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-590548</wp:posOffset>
            </wp:positionH>
            <wp:positionV relativeFrom="paragraph">
              <wp:posOffset>-609598</wp:posOffset>
            </wp:positionV>
            <wp:extent cx="2194560" cy="685800"/>
            <wp:effectExtent b="0" l="0" r="0" t="0"/>
            <wp:wrapNone/>
            <wp:docPr descr="A blue text on a black background&#10;&#10;Description automatically generated" id="1704044425" name="image1.png"/>
            <a:graphic>
              <a:graphicData uri="http://schemas.openxmlformats.org/drawingml/2006/picture">
                <pic:pic>
                  <pic:nvPicPr>
                    <pic:cNvPr descr="A blue text on a black background&#10;&#10;Description automatically generated" id="0" name="image1.png"/>
                    <pic:cNvPicPr preferRelativeResize="0"/>
                  </pic:nvPicPr>
                  <pic:blipFill>
                    <a:blip r:embed="rId7"/>
                    <a:srcRect b="0" l="0" r="0" t="0"/>
                    <a:stretch>
                      <a:fillRect/>
                    </a:stretch>
                  </pic:blipFill>
                  <pic:spPr>
                    <a:xfrm>
                      <a:off x="0" y="0"/>
                      <a:ext cx="2194560" cy="685800"/>
                    </a:xfrm>
                    <a:prstGeom prst="rect"/>
                    <a:ln/>
                  </pic:spPr>
                </pic:pic>
              </a:graphicData>
            </a:graphic>
          </wp:anchor>
        </w:drawing>
      </w:r>
    </w:p>
    <w:p w:rsidR="00000000" w:rsidDel="00000000" w:rsidP="00000000" w:rsidRDefault="00000000" w:rsidRPr="00000000" w14:paraId="00000002">
      <w:pPr>
        <w:pBdr>
          <w:bottom w:color="000000" w:space="1" w:sz="12" w:val="single"/>
        </w:pBdr>
        <w:tabs>
          <w:tab w:val="left" w:leader="none" w:pos="1935"/>
        </w:tabs>
        <w:jc w:val="center"/>
        <w:rPr>
          <w:b w:val="1"/>
          <w:bCs w:val="1"/>
        </w:rPr>
      </w:pPr>
      <w:r w:rsidDel="00000000" w:rsidR="00000000" w:rsidRPr="00000000">
        <w:rPr>
          <w:b w:val="1"/>
          <w:bCs w:val="1"/>
          <w:rtl w:val="0"/>
        </w:rPr>
        <w:t xml:space="preserve">SYLLABUS</w:t>
      </w:r>
    </w:p>
    <w:p w:rsidR="00000000" w:rsidDel="00000000" w:rsidP="00000000" w:rsidRDefault="00000000" w:rsidRPr="00000000" w14:paraId="00000003">
      <w:pPr>
        <w:pBdr>
          <w:bottom w:color="000000" w:space="1" w:sz="12" w:val="single"/>
        </w:pBdr>
        <w:tabs>
          <w:tab w:val="left" w:leader="none" w:pos="1935"/>
        </w:tabs>
        <w:jc w:val="center"/>
        <w:rPr>
          <w:b w:val="1"/>
          <w:bCs w:val="1"/>
        </w:rPr>
      </w:pPr>
      <w:r w:rsidDel="00000000" w:rsidR="00000000" w:rsidRPr="00000000">
        <w:rPr>
          <w:b w:val="1"/>
          <w:bCs w:val="1"/>
          <w:rtl w:val="0"/>
        </w:rPr>
        <w:t xml:space="preserve">EDU 4270 and 4271</w:t>
      </w:r>
    </w:p>
    <w:p w:rsidR="00000000" w:rsidDel="00000000" w:rsidP="00000000" w:rsidRDefault="00000000" w:rsidRPr="00000000" w14:paraId="00000004">
      <w:pPr>
        <w:pBdr>
          <w:bottom w:color="000000" w:space="1" w:sz="12" w:val="single"/>
        </w:pBdr>
        <w:tabs>
          <w:tab w:val="left" w:leader="none" w:pos="1935"/>
        </w:tabs>
        <w:jc w:val="center"/>
        <w:rPr>
          <w:b w:val="1"/>
          <w:bCs w:val="1"/>
        </w:rPr>
      </w:pPr>
      <w:r w:rsidDel="00000000" w:rsidR="00000000" w:rsidRPr="00000000">
        <w:rPr>
          <w:b w:val="1"/>
          <w:bCs w:val="1"/>
          <w:rtl w:val="0"/>
        </w:rPr>
        <w:t xml:space="preserve">3 Units</w:t>
      </w:r>
    </w:p>
    <w:p w:rsidR="00000000" w:rsidDel="00000000" w:rsidP="00000000" w:rsidRDefault="00000000" w:rsidRPr="00000000" w14:paraId="00000005">
      <w:pPr>
        <w:pBdr>
          <w:bottom w:color="000000" w:space="1" w:sz="12" w:val="single"/>
        </w:pBdr>
        <w:tabs>
          <w:tab w:val="left" w:leader="none" w:pos="1935"/>
        </w:tabs>
        <w:jc w:val="center"/>
        <w:rPr>
          <w:b w:val="1"/>
          <w:bCs w:val="1"/>
        </w:rPr>
      </w:pPr>
      <w:r w:rsidDel="00000000" w:rsidR="00000000" w:rsidRPr="00000000">
        <w:rPr>
          <w:b w:val="1"/>
          <w:bCs w:val="1"/>
          <w:rtl w:val="0"/>
        </w:rPr>
        <w:t xml:space="preserve">Education Specialist Student Teacher/Intern Seminar</w:t>
      </w:r>
    </w:p>
    <w:p w:rsidR="00000000" w:rsidDel="00000000" w:rsidP="00000000" w:rsidRDefault="00000000" w:rsidRPr="00000000" w14:paraId="00000006">
      <w:pPr>
        <w:pBdr>
          <w:bottom w:color="000000" w:space="1" w:sz="12" w:val="single"/>
        </w:pBdr>
        <w:tabs>
          <w:tab w:val="left" w:leader="none" w:pos="1935"/>
        </w:tabs>
        <w:rPr>
          <w:b w:val="1"/>
          <w:bCs w:val="1"/>
        </w:rPr>
      </w:pPr>
      <w:r w:rsidDel="00000000" w:rsidR="00000000" w:rsidRPr="00000000">
        <w:rPr>
          <w:b w:val="1"/>
          <w:bCs w:val="1"/>
          <w:rtl w:val="0"/>
        </w:rPr>
        <w:tab/>
        <w:tab/>
        <w:tab/>
        <w:tab/>
        <w:tab/>
      </w:r>
    </w:p>
    <w:p w:rsidR="00000000" w:rsidDel="00000000" w:rsidP="00000000" w:rsidRDefault="00000000" w:rsidRPr="00000000" w14:paraId="00000007">
      <w:pPr>
        <w:pBdr>
          <w:bottom w:color="000000" w:space="1" w:sz="12" w:val="single"/>
        </w:pBdr>
        <w:tabs>
          <w:tab w:val="left" w:leader="none" w:pos="1935"/>
        </w:tabs>
        <w:rPr>
          <w:b w:val="1"/>
          <w:bCs w:val="1"/>
        </w:rPr>
      </w:pPr>
      <w:r w:rsidDel="00000000" w:rsidR="00000000" w:rsidRPr="00000000">
        <w:rPr>
          <w:rtl w:val="0"/>
        </w:rPr>
      </w:r>
    </w:p>
    <w:p w:rsidR="00000000" w:rsidDel="00000000" w:rsidP="00000000" w:rsidRDefault="00000000" w:rsidRPr="00000000" w14:paraId="00000008">
      <w:pPr>
        <w:pBdr>
          <w:bottom w:color="000000" w:space="1" w:sz="12" w:val="single"/>
        </w:pBdr>
        <w:tabs>
          <w:tab w:val="left" w:leader="none" w:pos="1935"/>
        </w:tabs>
        <w:rPr>
          <w:b w:val="1"/>
          <w:bCs w:val="1"/>
        </w:rPr>
      </w:pPr>
      <w:r w:rsidDel="00000000" w:rsidR="00000000" w:rsidRPr="00000000">
        <w:rPr>
          <w:b w:val="1"/>
          <w:bCs w:val="1"/>
          <w:rtl w:val="0"/>
        </w:rPr>
        <w:t xml:space="preserve">COURSE DETAILS</w:t>
      </w:r>
    </w:p>
    <w:p w:rsidR="00000000" w:rsidDel="00000000" w:rsidP="00000000" w:rsidRDefault="00000000" w:rsidRPr="00000000" w14:paraId="00000009">
      <w:pPr>
        <w:tabs>
          <w:tab w:val="left" w:leader="none" w:pos="1935"/>
        </w:tabs>
        <w:rPr/>
      </w:pPr>
      <w:r w:rsidDel="00000000" w:rsidR="00000000" w:rsidRPr="00000000">
        <w:rPr>
          <w:b w:val="1"/>
          <w:bCs w:val="1"/>
          <w:rtl w:val="0"/>
        </w:rPr>
        <w:t xml:space="preserve">Semester/Year: </w:t>
      </w:r>
      <w:r w:rsidDel="00000000" w:rsidR="00000000" w:rsidRPr="00000000">
        <w:rPr>
          <w:rtl w:val="0"/>
        </w:rPr>
        <w:t xml:space="preserve">Spring, 2026</w:t>
      </w:r>
    </w:p>
    <w:p w:rsidR="00000000" w:rsidDel="00000000" w:rsidP="00000000" w:rsidRDefault="00000000" w:rsidRPr="00000000" w14:paraId="0000000A">
      <w:pPr>
        <w:tabs>
          <w:tab w:val="left" w:leader="none" w:pos="1935"/>
        </w:tabs>
        <w:rPr/>
      </w:pPr>
      <w:r w:rsidDel="00000000" w:rsidR="00000000" w:rsidRPr="00000000">
        <w:rPr>
          <w:b w:val="1"/>
          <w:bCs w:val="1"/>
          <w:rtl w:val="0"/>
        </w:rPr>
        <w:t xml:space="preserve">Length: </w:t>
      </w:r>
      <w:r w:rsidDel="00000000" w:rsidR="00000000" w:rsidRPr="00000000">
        <w:rPr>
          <w:rtl w:val="0"/>
        </w:rPr>
        <w:t xml:space="preserve">15 weeks (1/15-4/30)</w:t>
      </w:r>
    </w:p>
    <w:p w:rsidR="00000000" w:rsidDel="00000000" w:rsidP="00000000" w:rsidRDefault="00000000" w:rsidRPr="00000000" w14:paraId="0000000B">
      <w:pPr>
        <w:tabs>
          <w:tab w:val="left" w:leader="none" w:pos="1935"/>
        </w:tabs>
        <w:rPr/>
      </w:pPr>
      <w:r w:rsidDel="00000000" w:rsidR="00000000" w:rsidRPr="00000000">
        <w:rPr>
          <w:b w:val="1"/>
          <w:bCs w:val="1"/>
          <w:rtl w:val="0"/>
        </w:rPr>
        <w:t xml:space="preserve">Lecture Schedule:</w:t>
      </w:r>
      <w:r w:rsidDel="00000000" w:rsidR="00000000" w:rsidRPr="00000000">
        <w:rPr>
          <w:rtl w:val="0"/>
        </w:rPr>
        <w:t xml:space="preserve"> Thursdays, 4:30 PM to 7:00 PM</w:t>
      </w:r>
    </w:p>
    <w:p w:rsidR="00000000" w:rsidDel="00000000" w:rsidP="00000000" w:rsidRDefault="00000000" w:rsidRPr="00000000" w14:paraId="0000000C">
      <w:pPr>
        <w:tabs>
          <w:tab w:val="left" w:leader="none" w:pos="1935"/>
        </w:tabs>
        <w:rPr/>
      </w:pPr>
      <w:r w:rsidDel="00000000" w:rsidR="00000000" w:rsidRPr="00000000">
        <w:rPr>
          <w:b w:val="1"/>
          <w:bCs w:val="1"/>
          <w:rtl w:val="0"/>
        </w:rPr>
        <w:t xml:space="preserve">Delivery Mode:</w:t>
      </w:r>
      <w:r w:rsidDel="00000000" w:rsidR="00000000" w:rsidRPr="00000000">
        <w:rPr>
          <w:rtl w:val="0"/>
        </w:rPr>
        <w:t xml:space="preserve">  Distance Education- Synchronous </w:t>
      </w:r>
    </w:p>
    <w:p w:rsidR="00000000" w:rsidDel="00000000" w:rsidP="00000000" w:rsidRDefault="00000000" w:rsidRPr="00000000" w14:paraId="0000000D">
      <w:pPr>
        <w:tabs>
          <w:tab w:val="left" w:leader="none" w:pos="1935"/>
        </w:tabs>
        <w:rPr/>
      </w:pPr>
      <w:r w:rsidDel="00000000" w:rsidR="00000000" w:rsidRPr="00000000">
        <w:rPr>
          <w:b w:val="1"/>
          <w:bCs w:val="1"/>
          <w:rtl w:val="0"/>
        </w:rPr>
        <w:t xml:space="preserve">Credit Hours:</w:t>
      </w:r>
      <w:r w:rsidDel="00000000" w:rsidR="00000000" w:rsidRPr="00000000">
        <w:rPr>
          <w:rtl w:val="0"/>
        </w:rPr>
        <w:t xml:space="preserve"> </w:t>
      </w:r>
      <w:r w:rsidDel="00000000" w:rsidR="00000000" w:rsidRPr="00000000">
        <w:rPr>
          <w:b w:val="1"/>
          <w:bCs w:val="1"/>
          <w:rtl w:val="0"/>
        </w:rPr>
        <w:t xml:space="preserve">Credit Hour Policy:</w:t>
      </w:r>
      <w:r w:rsidDel="00000000" w:rsidR="00000000" w:rsidRPr="00000000">
        <w:rPr>
          <w:rtl w:val="0"/>
        </w:rPr>
        <w:t xml:space="preserve"> As per </w:t>
      </w:r>
      <w:hyperlink r:id="rId8">
        <w:r w:rsidDel="00000000" w:rsidR="00000000" w:rsidRPr="00000000">
          <w:rPr>
            <w:color w:val="0563c1"/>
            <w:u w:val="single"/>
            <w:rtl w:val="0"/>
          </w:rPr>
          <w:t xml:space="preserve">34 C.F.R. § 600.2 (2024)</w:t>
        </w:r>
      </w:hyperlink>
      <w:r w:rsidDel="00000000" w:rsidR="00000000" w:rsidRPr="00000000">
        <w:rPr>
          <w:rtl w:val="0"/>
        </w:rPr>
        <w:t xml:space="preserve">, one credit hour consists of 15 hours of direct faculty instruction, which may include an equivalent or proportionate amount of regular and substantive interaction in the case of distance education modalities, plus 30 hours of out-of-class work.</w:t>
      </w:r>
    </w:p>
    <w:p w:rsidR="00000000" w:rsidDel="00000000" w:rsidP="00000000" w:rsidRDefault="00000000" w:rsidRPr="00000000" w14:paraId="0000000E">
      <w:pPr>
        <w:rPr/>
      </w:pPr>
      <w:r w:rsidDel="00000000" w:rsidR="00000000" w:rsidRPr="00000000">
        <w:rPr>
          <w:b w:val="1"/>
          <w:bCs w:val="1"/>
          <w:rtl w:val="0"/>
        </w:rPr>
        <w:t xml:space="preserve">Summary of Coursework Hours </w:t>
      </w:r>
      <w:r w:rsidDel="00000000" w:rsidR="00000000" w:rsidRPr="00000000">
        <w:rPr>
          <w:rtl w:val="0"/>
        </w:rPr>
      </w:r>
    </w:p>
    <w:p w:rsidR="00000000" w:rsidDel="00000000" w:rsidP="00000000" w:rsidRDefault="00000000" w:rsidRPr="00000000" w14:paraId="0000000F">
      <w:pPr>
        <w:tabs>
          <w:tab w:val="left" w:leader="none" w:pos="1935"/>
        </w:tabs>
        <w:rPr/>
      </w:pPr>
      <w:r w:rsidDel="00000000" w:rsidR="00000000" w:rsidRPr="00000000">
        <w:rPr>
          <w:rtl w:val="0"/>
        </w:rPr>
        <w:t xml:space="preserve">Instruction: 40 hours</w:t>
      </w:r>
    </w:p>
    <w:p w:rsidR="00000000" w:rsidDel="00000000" w:rsidP="00000000" w:rsidRDefault="00000000" w:rsidRPr="00000000" w14:paraId="00000010">
      <w:pPr>
        <w:tabs>
          <w:tab w:val="left" w:leader="none" w:pos="1935"/>
        </w:tabs>
        <w:rPr/>
      </w:pPr>
      <w:r w:rsidDel="00000000" w:rsidR="00000000" w:rsidRPr="00000000">
        <w:rPr>
          <w:rtl w:val="0"/>
        </w:rPr>
        <w:t xml:space="preserve">Reading: in-class</w:t>
      </w:r>
    </w:p>
    <w:p w:rsidR="00000000" w:rsidDel="00000000" w:rsidP="00000000" w:rsidRDefault="00000000" w:rsidRPr="00000000" w14:paraId="00000011">
      <w:pPr>
        <w:tabs>
          <w:tab w:val="left" w:leader="none" w:pos="1935"/>
        </w:tabs>
        <w:rPr/>
      </w:pPr>
      <w:r w:rsidDel="00000000" w:rsidR="00000000" w:rsidRPr="00000000">
        <w:rPr>
          <w:rtl w:val="0"/>
        </w:rPr>
        <w:t xml:space="preserve">Practicum: Student Teacher–300 hours per semester; Interns–40 hours per week</w:t>
      </w:r>
    </w:p>
    <w:p w:rsidR="00000000" w:rsidDel="00000000" w:rsidP="00000000" w:rsidRDefault="00000000" w:rsidRPr="00000000" w14:paraId="00000012">
      <w:pPr>
        <w:tabs>
          <w:tab w:val="left" w:leader="none" w:pos="1935"/>
        </w:tabs>
        <w:rPr/>
      </w:pPr>
      <w:r w:rsidDel="00000000" w:rsidR="00000000" w:rsidRPr="00000000">
        <w:rPr>
          <w:b w:val="1"/>
          <w:bCs w:val="1"/>
          <w:rtl w:val="0"/>
        </w:rPr>
        <w:t xml:space="preserve">Learning Management System</w:t>
      </w:r>
      <w:r w:rsidDel="00000000" w:rsidR="00000000" w:rsidRPr="00000000">
        <w:rPr>
          <w:rtl w:val="0"/>
        </w:rPr>
        <w:t xml:space="preserve">: Canvas</w:t>
      </w:r>
    </w:p>
    <w:p w:rsidR="00000000" w:rsidDel="00000000" w:rsidP="00000000" w:rsidRDefault="00000000" w:rsidRPr="00000000" w14:paraId="00000013">
      <w:pPr>
        <w:tabs>
          <w:tab w:val="left" w:leader="none" w:pos="1935"/>
        </w:tabs>
        <w:rPr/>
      </w:pPr>
      <w:r w:rsidDel="00000000" w:rsidR="00000000" w:rsidRPr="00000000">
        <w:rPr>
          <w:b w:val="1"/>
          <w:bCs w:val="1"/>
          <w:rtl w:val="0"/>
        </w:rPr>
        <w:t xml:space="preserve">Technology Minimum Requirements and Necessary Technical Skills: </w:t>
      </w:r>
      <w:r w:rsidDel="00000000" w:rsidR="00000000" w:rsidRPr="00000000">
        <w:rPr>
          <w:rtl w:val="0"/>
        </w:rPr>
        <w:t xml:space="preserve">Computer, Internet access; Canvas, video, NDNU email account.  </w:t>
      </w:r>
    </w:p>
    <w:p w:rsidR="00000000" w:rsidDel="00000000" w:rsidP="00000000" w:rsidRDefault="00000000" w:rsidRPr="00000000" w14:paraId="00000014">
      <w:pPr>
        <w:tabs>
          <w:tab w:val="left" w:leader="none" w:pos="1935"/>
        </w:tabs>
        <w:rPr/>
      </w:pPr>
      <w:r w:rsidDel="00000000" w:rsidR="00000000" w:rsidRPr="00000000">
        <w:rPr>
          <w:b w:val="1"/>
          <w:bCs w:val="1"/>
          <w:rtl w:val="0"/>
        </w:rPr>
        <w:t xml:space="preserve">Prerequisites: </w:t>
      </w:r>
      <w:r w:rsidDel="00000000" w:rsidR="00000000" w:rsidRPr="00000000">
        <w:rPr>
          <w:rtl w:val="0"/>
        </w:rPr>
        <w:t xml:space="preserve">N/A</w:t>
      </w:r>
    </w:p>
    <w:p w:rsidR="00000000" w:rsidDel="00000000" w:rsidP="00000000" w:rsidRDefault="00000000" w:rsidRPr="00000000" w14:paraId="00000015">
      <w:pPr>
        <w:tabs>
          <w:tab w:val="left" w:leader="none" w:pos="1935"/>
        </w:tabs>
        <w:rPr>
          <w:color w:val="000000"/>
        </w:rPr>
      </w:pPr>
      <w:r w:rsidDel="00000000" w:rsidR="00000000" w:rsidRPr="00000000">
        <w:rPr>
          <w:b w:val="1"/>
          <w:bCs w:val="1"/>
          <w:rtl w:val="0"/>
        </w:rPr>
        <w:t xml:space="preserve">Last day to Add/Drop Classes: </w:t>
      </w:r>
      <w:r w:rsidDel="00000000" w:rsidR="00000000" w:rsidRPr="00000000">
        <w:rPr>
          <w:color w:val="000000"/>
          <w:rtl w:val="0"/>
        </w:rPr>
        <w:t xml:space="preserve">1/23/2026</w:t>
      </w:r>
    </w:p>
    <w:p w:rsidR="00000000" w:rsidDel="00000000" w:rsidP="00000000" w:rsidRDefault="00000000" w:rsidRPr="00000000" w14:paraId="00000016">
      <w:pPr>
        <w:tabs>
          <w:tab w:val="left" w:leader="none" w:pos="1935"/>
        </w:tabs>
        <w:rPr>
          <w:color w:val="000000"/>
        </w:rPr>
      </w:pPr>
      <w:r w:rsidDel="00000000" w:rsidR="00000000" w:rsidRPr="00000000">
        <w:rPr>
          <w:b w:val="1"/>
          <w:bCs w:val="1"/>
          <w:rtl w:val="0"/>
        </w:rPr>
        <w:t xml:space="preserve">Last Day to Request Withdrawal Grade: </w:t>
      </w:r>
      <w:r w:rsidDel="00000000" w:rsidR="00000000" w:rsidRPr="00000000">
        <w:rPr>
          <w:color w:val="000000"/>
          <w:rtl w:val="0"/>
        </w:rPr>
        <w:t xml:space="preserve">4/24/2025</w:t>
      </w:r>
    </w:p>
    <w:p w:rsidR="00000000" w:rsidDel="00000000" w:rsidP="00000000" w:rsidRDefault="00000000" w:rsidRPr="00000000" w14:paraId="00000017">
      <w:pPr>
        <w:pBdr>
          <w:bottom w:color="000000" w:space="1" w:sz="12" w:val="single"/>
        </w:pBdr>
        <w:tabs>
          <w:tab w:val="left" w:leader="none" w:pos="1935"/>
        </w:tabs>
        <w:rPr>
          <w:b w:val="1"/>
          <w:bCs w:val="1"/>
        </w:rPr>
      </w:pPr>
      <w:r w:rsidDel="00000000" w:rsidR="00000000" w:rsidRPr="00000000">
        <w:rPr>
          <w:b w:val="1"/>
          <w:bCs w:val="1"/>
          <w:rtl w:val="0"/>
        </w:rPr>
        <w:t xml:space="preserve">INSTRUCTOR DETAILS</w:t>
      </w:r>
    </w:p>
    <w:p w:rsidR="00000000" w:rsidDel="00000000" w:rsidP="00000000" w:rsidRDefault="00000000" w:rsidRPr="00000000" w14:paraId="00000018">
      <w:pPr>
        <w:tabs>
          <w:tab w:val="left" w:leader="none" w:pos="1935"/>
        </w:tabs>
        <w:rPr/>
      </w:pPr>
      <w:r w:rsidDel="00000000" w:rsidR="00000000" w:rsidRPr="00000000">
        <w:rPr>
          <w:b w:val="1"/>
          <w:bCs w:val="1"/>
          <w:rtl w:val="0"/>
        </w:rPr>
        <w:t xml:space="preserve">Name:  </w:t>
      </w:r>
      <w:r w:rsidDel="00000000" w:rsidR="00000000" w:rsidRPr="00000000">
        <w:rPr>
          <w:rtl w:val="0"/>
        </w:rPr>
        <w:t xml:space="preserve">Terry Jacobs</w:t>
      </w:r>
    </w:p>
    <w:p w:rsidR="00000000" w:rsidDel="00000000" w:rsidP="00000000" w:rsidRDefault="00000000" w:rsidRPr="00000000" w14:paraId="00000019">
      <w:pPr>
        <w:tabs>
          <w:tab w:val="left" w:leader="none" w:pos="1935"/>
        </w:tabs>
        <w:rPr/>
      </w:pPr>
      <w:r w:rsidDel="00000000" w:rsidR="00000000" w:rsidRPr="00000000">
        <w:rPr>
          <w:b w:val="1"/>
          <w:bCs w:val="1"/>
          <w:rtl w:val="0"/>
        </w:rPr>
        <w:t xml:space="preserve">Email: </w:t>
      </w:r>
      <w:r w:rsidDel="00000000" w:rsidR="00000000" w:rsidRPr="00000000">
        <w:rPr>
          <w:rtl w:val="0"/>
        </w:rPr>
        <w:t xml:space="preserve">tjacobs@ndnu.edu</w:t>
      </w:r>
    </w:p>
    <w:p w:rsidR="00000000" w:rsidDel="00000000" w:rsidP="00000000" w:rsidRDefault="00000000" w:rsidRPr="00000000" w14:paraId="0000001A">
      <w:pPr>
        <w:tabs>
          <w:tab w:val="left" w:leader="none" w:pos="1935"/>
        </w:tabs>
        <w:rPr>
          <w:color w:val="000000"/>
        </w:rPr>
      </w:pPr>
      <w:r w:rsidDel="00000000" w:rsidR="00000000" w:rsidRPr="00000000">
        <w:rPr>
          <w:b w:val="1"/>
          <w:bCs w:val="1"/>
          <w:rtl w:val="0"/>
        </w:rPr>
        <w:t xml:space="preserve">Email Policy:</w:t>
      </w:r>
      <w:r w:rsidDel="00000000" w:rsidR="00000000" w:rsidRPr="00000000">
        <w:rPr>
          <w:rtl w:val="0"/>
        </w:rPr>
        <w:t xml:space="preserve"> </w:t>
      </w:r>
      <w:r w:rsidDel="00000000" w:rsidR="00000000" w:rsidRPr="00000000">
        <w:rPr>
          <w:color w:val="000000"/>
          <w:rtl w:val="0"/>
        </w:rPr>
        <w:t xml:space="preserve">Email response within 24 hours</w:t>
      </w:r>
    </w:p>
    <w:p w:rsidR="00000000" w:rsidDel="00000000" w:rsidP="00000000" w:rsidRDefault="00000000" w:rsidRPr="00000000" w14:paraId="0000001B">
      <w:pPr>
        <w:tabs>
          <w:tab w:val="left" w:leader="none" w:pos="1935"/>
        </w:tabs>
        <w:rPr>
          <w:color w:val="000000"/>
        </w:rPr>
      </w:pPr>
      <w:r w:rsidDel="00000000" w:rsidR="00000000" w:rsidRPr="00000000">
        <w:rPr>
          <w:b w:val="1"/>
          <w:bCs w:val="1"/>
          <w:rtl w:val="0"/>
        </w:rPr>
        <w:t xml:space="preserve">Office Location: </w:t>
      </w:r>
      <w:r w:rsidDel="00000000" w:rsidR="00000000" w:rsidRPr="00000000">
        <w:rPr>
          <w:color w:val="000000"/>
          <w:rtl w:val="0"/>
        </w:rPr>
        <w:t xml:space="preserve">Online</w:t>
      </w:r>
    </w:p>
    <w:p w:rsidR="00000000" w:rsidDel="00000000" w:rsidP="00000000" w:rsidRDefault="00000000" w:rsidRPr="00000000" w14:paraId="0000001C">
      <w:pPr>
        <w:tabs>
          <w:tab w:val="left" w:leader="none" w:pos="1935"/>
        </w:tabs>
        <w:rPr>
          <w:color w:val="ff0000"/>
        </w:rPr>
      </w:pPr>
      <w:r w:rsidDel="00000000" w:rsidR="00000000" w:rsidRPr="00000000">
        <w:rPr>
          <w:b w:val="1"/>
          <w:bCs w:val="1"/>
          <w:rtl w:val="0"/>
        </w:rPr>
        <w:t xml:space="preserve">Office Hours:</w:t>
      </w:r>
      <w:r w:rsidDel="00000000" w:rsidR="00000000" w:rsidRPr="00000000">
        <w:rPr>
          <w:rtl w:val="0"/>
        </w:rPr>
        <w:t xml:space="preserve"> </w:t>
      </w:r>
      <w:r w:rsidDel="00000000" w:rsidR="00000000" w:rsidRPr="00000000">
        <w:rPr>
          <w:color w:val="000000"/>
          <w:rtl w:val="0"/>
        </w:rPr>
        <w:t xml:space="preserve">By appointment via Zoom</w:t>
      </w:r>
      <w:r w:rsidDel="00000000" w:rsidR="00000000" w:rsidRPr="00000000">
        <w:rPr>
          <w:rtl w:val="0"/>
        </w:rPr>
        <w:t xml:space="preserve"> or </w:t>
      </w:r>
      <w:r w:rsidDel="00000000" w:rsidR="00000000" w:rsidRPr="00000000">
        <w:rPr>
          <w:color w:val="000000"/>
          <w:rtl w:val="0"/>
        </w:rPr>
        <w:t xml:space="preserve">in person</w:t>
      </w:r>
      <w:r w:rsidDel="00000000" w:rsidR="00000000" w:rsidRPr="00000000">
        <w:rPr>
          <w:rtl w:val="0"/>
        </w:rPr>
      </w:r>
    </w:p>
    <w:p w:rsidR="00000000" w:rsidDel="00000000" w:rsidP="00000000" w:rsidRDefault="00000000" w:rsidRPr="00000000" w14:paraId="0000001D">
      <w:pPr>
        <w:tabs>
          <w:tab w:val="left" w:leader="none" w:pos="1935"/>
        </w:tabs>
        <w:rPr/>
      </w:pPr>
      <w:r w:rsidDel="00000000" w:rsidR="00000000" w:rsidRPr="00000000">
        <w:rPr>
          <w:b w:val="1"/>
          <w:bCs w:val="1"/>
          <w:rtl w:val="0"/>
        </w:rPr>
        <w:t xml:space="preserve">Office Phone: </w:t>
      </w:r>
      <w:r w:rsidDel="00000000" w:rsidR="00000000" w:rsidRPr="00000000">
        <w:rPr>
          <w:rtl w:val="0"/>
        </w:rPr>
        <w:t xml:space="preserve">N/A</w:t>
      </w:r>
    </w:p>
    <w:p w:rsidR="00000000" w:rsidDel="00000000" w:rsidP="00000000" w:rsidRDefault="00000000" w:rsidRPr="00000000" w14:paraId="0000001E">
      <w:pPr>
        <w:tabs>
          <w:tab w:val="left" w:leader="none" w:pos="1935"/>
        </w:tabs>
        <w:rPr/>
      </w:pPr>
      <w:r w:rsidDel="00000000" w:rsidR="00000000" w:rsidRPr="00000000">
        <w:rPr>
          <w:b w:val="1"/>
          <w:bCs w:val="1"/>
          <w:rtl w:val="0"/>
        </w:rPr>
        <w:t xml:space="preserve">Cell Phone: </w:t>
      </w:r>
      <w:r w:rsidDel="00000000" w:rsidR="00000000" w:rsidRPr="00000000">
        <w:rPr>
          <w:rtl w:val="0"/>
        </w:rPr>
        <w:t xml:space="preserve">650 776-0604</w:t>
      </w:r>
    </w:p>
    <w:p w:rsidR="00000000" w:rsidDel="00000000" w:rsidP="00000000" w:rsidRDefault="00000000" w:rsidRPr="00000000" w14:paraId="0000001F">
      <w:pPr>
        <w:pBdr>
          <w:bottom w:color="000000" w:space="1" w:sz="12" w:val="single"/>
        </w:pBdr>
        <w:tabs>
          <w:tab w:val="left" w:leader="none" w:pos="1935"/>
        </w:tabs>
        <w:rPr>
          <w:b w:val="1"/>
          <w:bCs w:val="1"/>
          <w:color w:val="538135"/>
        </w:rPr>
      </w:pPr>
      <w:r w:rsidDel="00000000" w:rsidR="00000000" w:rsidRPr="00000000">
        <w:rPr>
          <w:b w:val="1"/>
          <w:bCs w:val="1"/>
          <w:rtl w:val="0"/>
        </w:rPr>
        <w:t xml:space="preserve">Course/Catalog Description: </w:t>
      </w:r>
      <w:r w:rsidDel="00000000" w:rsidR="00000000" w:rsidRPr="00000000">
        <w:rPr>
          <w:rtl w:val="0"/>
        </w:rPr>
      </w:r>
    </w:p>
    <w:p w:rsidR="00000000" w:rsidDel="00000000" w:rsidP="00000000" w:rsidRDefault="00000000" w:rsidRPr="00000000" w14:paraId="00000020">
      <w:pPr>
        <w:pBdr>
          <w:bottom w:color="000000" w:space="1" w:sz="12" w:val="single"/>
        </w:pBdr>
        <w:tabs>
          <w:tab w:val="left" w:leader="none" w:pos="1935"/>
        </w:tabs>
        <w:rPr/>
      </w:pPr>
      <w:r w:rsidDel="00000000" w:rsidR="00000000" w:rsidRPr="00000000">
        <w:rPr>
          <w:rtl w:val="0"/>
        </w:rPr>
        <w:t xml:space="preserve">Heavy emphasis is placed on exploring and examining solutions for day-to-day problems encountered in teaching students in special education classes, including issues such as planning, instructional problems and evaluation.  The seminar supplements the regular contact provided by the university supervisor and the cooperating teacher for student teachers or the district-employed support provider for interns.  The seminar offers candidates the opportunity to discuss and reflect on the practical application of concepts learned in coursework during their clinical practice placements.  The seminar instructor and university supervisor, in collaboration with the cooperating teacher or district-employed support provider, work together to help candidates demonstrate their competency in the clinical practice portion of the credential program.</w:t>
      </w:r>
    </w:p>
    <w:p w:rsidR="00000000" w:rsidDel="00000000" w:rsidP="00000000" w:rsidRDefault="00000000" w:rsidRPr="00000000" w14:paraId="00000021">
      <w:pPr>
        <w:tabs>
          <w:tab w:val="left" w:leader="none" w:pos="1935"/>
        </w:tabs>
        <w:rPr/>
      </w:pPr>
      <w:r w:rsidDel="00000000" w:rsidR="00000000" w:rsidRPr="00000000">
        <w:rPr>
          <w:rtl w:val="0"/>
        </w:rPr>
      </w:r>
    </w:p>
    <w:p w:rsidR="00000000" w:rsidDel="00000000" w:rsidP="00000000" w:rsidRDefault="00000000" w:rsidRPr="00000000" w14:paraId="00000022">
      <w:pPr>
        <w:pBdr>
          <w:bottom w:color="000000" w:space="1" w:sz="12" w:val="single"/>
        </w:pBdr>
        <w:tabs>
          <w:tab w:val="left" w:leader="none" w:pos="1935"/>
        </w:tabs>
        <w:rPr>
          <w:b w:val="1"/>
          <w:bCs w:val="1"/>
        </w:rPr>
      </w:pPr>
      <w:r w:rsidDel="00000000" w:rsidR="00000000" w:rsidRPr="00000000">
        <w:rPr>
          <w:b w:val="1"/>
          <w:bCs w:val="1"/>
          <w:rtl w:val="0"/>
        </w:rPr>
        <w:t xml:space="preserve">TEXTS, READINGS,  AND RESOURCES </w:t>
      </w:r>
    </w:p>
    <w:p w:rsidR="00000000" w:rsidDel="00000000" w:rsidP="00000000" w:rsidRDefault="00000000" w:rsidRPr="00000000" w14:paraId="00000023">
      <w:pPr>
        <w:tabs>
          <w:tab w:val="left" w:leader="none" w:pos="1935"/>
        </w:tabs>
        <w:rPr/>
      </w:pPr>
      <w:r w:rsidDel="00000000" w:rsidR="00000000" w:rsidRPr="00000000">
        <w:rPr>
          <w:rtl w:val="0"/>
        </w:rPr>
        <w:t xml:space="preserve">No text is required</w:t>
      </w:r>
    </w:p>
    <w:p w:rsidR="00000000" w:rsidDel="00000000" w:rsidP="00000000" w:rsidRDefault="00000000" w:rsidRPr="00000000" w14:paraId="00000024">
      <w:pPr>
        <w:tabs>
          <w:tab w:val="left" w:leader="none" w:pos="1935"/>
        </w:tabs>
        <w:rPr>
          <w:b w:val="1"/>
          <w:bCs w:val="1"/>
        </w:rPr>
      </w:pPr>
      <w:r w:rsidDel="00000000" w:rsidR="00000000" w:rsidRPr="00000000">
        <w:rPr>
          <w:b w:val="1"/>
          <w:bCs w:val="1"/>
          <w:rtl w:val="0"/>
        </w:rPr>
        <w:t xml:space="preserve">Online Resources:</w:t>
      </w:r>
      <w:r w:rsidDel="00000000" w:rsidR="00000000" w:rsidRPr="00000000">
        <w:rPr>
          <w:rtl w:val="0"/>
        </w:rPr>
      </w:r>
    </w:p>
    <w:p w:rsidR="00000000" w:rsidDel="00000000" w:rsidP="00000000" w:rsidRDefault="00000000" w:rsidRPr="00000000" w14:paraId="00000025">
      <w:pPr>
        <w:tabs>
          <w:tab w:val="left" w:leader="none" w:pos="1935"/>
        </w:tabs>
        <w:spacing w:after="0" w:line="283" w:lineRule="auto"/>
        <w:ind w:left="720" w:firstLine="0"/>
        <w:jc w:val="both"/>
        <w:rPr>
          <w:b w:val="1"/>
          <w:bCs w:val="1"/>
        </w:rPr>
      </w:pPr>
      <w:r w:rsidDel="00000000" w:rsidR="00000000" w:rsidRPr="00000000">
        <w:rPr>
          <w:b w:val="1"/>
          <w:bCs w:val="1"/>
          <w:rtl w:val="0"/>
        </w:rPr>
        <w:t xml:space="preserve">California English Language Development Standards:</w:t>
      </w:r>
    </w:p>
    <w:p w:rsidR="00000000" w:rsidDel="00000000" w:rsidP="00000000" w:rsidRDefault="00000000" w:rsidRPr="00000000" w14:paraId="00000026">
      <w:pPr>
        <w:tabs>
          <w:tab w:val="left" w:leader="none" w:pos="1935"/>
        </w:tabs>
        <w:spacing w:after="0" w:line="283" w:lineRule="auto"/>
        <w:ind w:left="720" w:firstLine="0"/>
        <w:jc w:val="both"/>
        <w:rPr>
          <w:b w:val="1"/>
          <w:bCs w:val="1"/>
          <w:color w:val="1155cc"/>
          <w:u w:val="single"/>
        </w:rPr>
      </w:pPr>
      <w:hyperlink r:id="rId9">
        <w:r w:rsidDel="00000000" w:rsidR="00000000" w:rsidRPr="00000000">
          <w:rPr>
            <w:b w:val="1"/>
            <w:bCs w:val="1"/>
            <w:color w:val="1155cc"/>
            <w:u w:val="single"/>
            <w:rtl w:val="0"/>
          </w:rPr>
          <w:t xml:space="preserve">https://www.cde.ca.gov/sp/el/er/eldstandards.asp</w:t>
        </w:r>
      </w:hyperlink>
      <w:r w:rsidDel="00000000" w:rsidR="00000000" w:rsidRPr="00000000">
        <w:rPr>
          <w:rtl w:val="0"/>
        </w:rPr>
      </w:r>
    </w:p>
    <w:p w:rsidR="00000000" w:rsidDel="00000000" w:rsidP="00000000" w:rsidRDefault="00000000" w:rsidRPr="00000000" w14:paraId="00000027">
      <w:pPr>
        <w:tabs>
          <w:tab w:val="left" w:leader="none" w:pos="1935"/>
        </w:tabs>
        <w:spacing w:after="0" w:lineRule="auto"/>
        <w:ind w:left="720" w:firstLine="0"/>
        <w:rPr>
          <w:b w:val="1"/>
          <w:bCs w:val="1"/>
        </w:rPr>
      </w:pPr>
      <w:r w:rsidDel="00000000" w:rsidR="00000000" w:rsidRPr="00000000">
        <w:rPr>
          <w:b w:val="1"/>
          <w:bCs w:val="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Department of Education Curriculum Frameworks:</w:t>
      </w:r>
    </w:p>
    <w:p w:rsidR="00000000" w:rsidDel="00000000" w:rsidP="00000000" w:rsidRDefault="00000000" w:rsidRPr="00000000" w14:paraId="00000028">
      <w:pPr>
        <w:tabs>
          <w:tab w:val="left" w:leader="none" w:pos="1935"/>
        </w:tabs>
        <w:spacing w:after="0" w:lineRule="auto"/>
        <w:ind w:left="720" w:firstLine="0"/>
        <w:rPr>
          <w:b w:val="1"/>
          <w:bCs w:val="1"/>
          <w:color w:val="1155cc"/>
          <w:u w:val="single"/>
        </w:rPr>
      </w:pPr>
      <w:hyperlink r:id="rId10">
        <w:r w:rsidDel="00000000" w:rsidR="00000000" w:rsidRPr="00000000">
          <w:rPr>
            <w:b w:val="1"/>
            <w:bCs w:val="1"/>
            <w:color w:val="1155cc"/>
            <w:u w:val="single"/>
            <w:rtl w:val="0"/>
          </w:rPr>
          <w:t xml:space="preserve">https://www.cde.ca.gov/ci/cr/cf/allfwks.asp</w:t>
        </w:r>
      </w:hyperlink>
      <w:r w:rsidDel="00000000" w:rsidR="00000000" w:rsidRPr="00000000">
        <w:rPr>
          <w:rtl w:val="0"/>
        </w:rPr>
      </w:r>
    </w:p>
    <w:p w:rsidR="00000000" w:rsidDel="00000000" w:rsidP="00000000" w:rsidRDefault="00000000" w:rsidRPr="00000000" w14:paraId="00000029">
      <w:pPr>
        <w:tabs>
          <w:tab w:val="left" w:leader="none" w:pos="1935"/>
        </w:tabs>
        <w:spacing w:after="0" w:line="283" w:lineRule="auto"/>
        <w:ind w:left="720" w:firstLine="0"/>
        <w:jc w:val="both"/>
        <w:rPr>
          <w:b w:val="1"/>
          <w:bCs w:val="1"/>
          <w:color w:val="1155cc"/>
          <w:u w:val="single"/>
        </w:rPr>
      </w:pPr>
      <w:r w:rsidDel="00000000" w:rsidR="00000000" w:rsidRPr="00000000">
        <w:rPr>
          <w:b w:val="1"/>
          <w:bCs w:val="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Karen Breslow’s Padlet:</w:t>
      </w:r>
      <w:hyperlink r:id="rId11">
        <w:r w:rsidDel="00000000" w:rsidR="00000000" w:rsidRPr="00000000">
          <w:rPr>
            <w:b w:val="1"/>
            <w:bCs w:val="1"/>
            <w:rtl w:val="0"/>
          </w:rPr>
          <w:t xml:space="preserve"> </w:t>
        </w:r>
      </w:hyperlink>
      <w:hyperlink r:id="rId12">
        <w:r w:rsidDel="00000000" w:rsidR="00000000" w:rsidRPr="00000000">
          <w:rPr>
            <w:b w:val="1"/>
            <w:bCs w:val="1"/>
            <w:color w:val="1155cc"/>
            <w:u w:val="single"/>
            <w:rtl w:val="0"/>
          </w:rPr>
          <w:t xml:space="preserve">https://padlet.com/kbreslow</w:t>
        </w:r>
      </w:hyperlink>
      <w:r w:rsidDel="00000000" w:rsidR="00000000" w:rsidRPr="00000000">
        <w:rPr>
          <w:rtl w:val="0"/>
        </w:rPr>
      </w:r>
    </w:p>
    <w:p w:rsidR="00000000" w:rsidDel="00000000" w:rsidP="00000000" w:rsidRDefault="00000000" w:rsidRPr="00000000" w14:paraId="0000002A">
      <w:pPr>
        <w:tabs>
          <w:tab w:val="left" w:leader="none" w:pos="1935"/>
        </w:tabs>
        <w:spacing w:after="0" w:line="283" w:lineRule="auto"/>
        <w:ind w:left="720" w:firstLine="0"/>
        <w:jc w:val="both"/>
        <w:rPr>
          <w:b w:val="1"/>
          <w:bCs w:val="1"/>
          <w:color w:val="1155cc"/>
          <w:u w:val="single"/>
        </w:rPr>
      </w:pPr>
      <w:r w:rsidDel="00000000" w:rsidR="00000000" w:rsidRPr="00000000">
        <w:rPr>
          <w:b w:val="1"/>
          <w:bCs w:val="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Positive Environments Network of Trainers (PENT):</w:t>
      </w:r>
      <w:hyperlink r:id="rId13">
        <w:r w:rsidDel="00000000" w:rsidR="00000000" w:rsidRPr="00000000">
          <w:rPr>
            <w:b w:val="1"/>
            <w:bCs w:val="1"/>
            <w:rtl w:val="0"/>
          </w:rPr>
          <w:t xml:space="preserve"> </w:t>
        </w:r>
      </w:hyperlink>
      <w:hyperlink r:id="rId14">
        <w:r w:rsidDel="00000000" w:rsidR="00000000" w:rsidRPr="00000000">
          <w:rPr>
            <w:b w:val="1"/>
            <w:bCs w:val="1"/>
            <w:color w:val="1155cc"/>
            <w:u w:val="single"/>
            <w:rtl w:val="0"/>
          </w:rPr>
          <w:t xml:space="preserve">www.pent.ca.gov</w:t>
        </w:r>
      </w:hyperlink>
      <w:r w:rsidDel="00000000" w:rsidR="00000000" w:rsidRPr="00000000">
        <w:rPr>
          <w:rtl w:val="0"/>
        </w:rPr>
      </w:r>
    </w:p>
    <w:p w:rsidR="00000000" w:rsidDel="00000000" w:rsidP="00000000" w:rsidRDefault="00000000" w:rsidRPr="00000000" w14:paraId="0000002B">
      <w:pPr>
        <w:tabs>
          <w:tab w:val="left" w:leader="none" w:pos="1935"/>
        </w:tabs>
        <w:spacing w:after="0" w:line="283" w:lineRule="auto"/>
        <w:ind w:left="720" w:firstLine="0"/>
        <w:jc w:val="both"/>
        <w:rPr>
          <w:b w:val="1"/>
          <w:bCs w:val="1"/>
          <w:color w:val="1155cc"/>
          <w:u w:val="single"/>
        </w:rPr>
      </w:pPr>
      <w:r w:rsidDel="00000000" w:rsidR="00000000" w:rsidRPr="00000000">
        <w:rPr>
          <w:b w:val="1"/>
          <w:bCs w:val="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California Dyslexia Guidelines:</w:t>
      </w:r>
      <w:hyperlink r:id="rId15">
        <w:r w:rsidDel="00000000" w:rsidR="00000000" w:rsidRPr="00000000">
          <w:rPr>
            <w:b w:val="1"/>
            <w:bCs w:val="1"/>
            <w:rtl w:val="0"/>
          </w:rPr>
          <w:t xml:space="preserve"> </w:t>
        </w:r>
      </w:hyperlink>
      <w:hyperlink r:id="rId16">
        <w:r w:rsidDel="00000000" w:rsidR="00000000" w:rsidRPr="00000000">
          <w:rPr>
            <w:b w:val="1"/>
            <w:bCs w:val="1"/>
            <w:color w:val="1155cc"/>
            <w:u w:val="single"/>
            <w:rtl w:val="0"/>
          </w:rPr>
          <w:t xml:space="preserve">https://www.cde.ca.gov/sp/se/lr</w:t>
        </w:r>
      </w:hyperlink>
      <w:r w:rsidDel="00000000" w:rsidR="00000000" w:rsidRPr="00000000">
        <w:rPr>
          <w:rtl w:val="0"/>
        </w:rPr>
      </w:r>
    </w:p>
    <w:p w:rsidR="00000000" w:rsidDel="00000000" w:rsidP="00000000" w:rsidRDefault="00000000" w:rsidRPr="00000000" w14:paraId="0000002C">
      <w:pPr>
        <w:tabs>
          <w:tab w:val="left" w:leader="none" w:pos="1935"/>
        </w:tabs>
        <w:spacing w:after="0" w:line="283" w:lineRule="auto"/>
        <w:ind w:left="720" w:firstLine="0"/>
        <w:jc w:val="both"/>
        <w:rPr>
          <w:b w:val="1"/>
          <w:bCs w:val="1"/>
          <w:color w:val="1155cc"/>
          <w:u w:val="single"/>
        </w:rPr>
      </w:pPr>
      <w:r w:rsidDel="00000000" w:rsidR="00000000" w:rsidRPr="00000000">
        <w:rPr>
          <w:b w:val="1"/>
          <w:bCs w:val="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Edutopia:</w:t>
      </w:r>
      <w:hyperlink r:id="rId17">
        <w:r w:rsidDel="00000000" w:rsidR="00000000" w:rsidRPr="00000000">
          <w:rPr>
            <w:b w:val="1"/>
            <w:bCs w:val="1"/>
            <w:rtl w:val="0"/>
          </w:rPr>
          <w:t xml:space="preserve"> </w:t>
        </w:r>
      </w:hyperlink>
      <w:hyperlink r:id="rId18">
        <w:r w:rsidDel="00000000" w:rsidR="00000000" w:rsidRPr="00000000">
          <w:rPr>
            <w:b w:val="1"/>
            <w:bCs w:val="1"/>
            <w:color w:val="1155cc"/>
            <w:u w:val="single"/>
            <w:rtl w:val="0"/>
          </w:rPr>
          <w:t xml:space="preserve">https://www.edutopia.org</w:t>
        </w:r>
      </w:hyperlink>
      <w:r w:rsidDel="00000000" w:rsidR="00000000" w:rsidRPr="00000000">
        <w:rPr>
          <w:rtl w:val="0"/>
        </w:rPr>
      </w:r>
    </w:p>
    <w:p w:rsidR="00000000" w:rsidDel="00000000" w:rsidP="00000000" w:rsidRDefault="00000000" w:rsidRPr="00000000" w14:paraId="0000002D">
      <w:pPr>
        <w:tabs>
          <w:tab w:val="left" w:leader="none" w:pos="1935"/>
        </w:tabs>
        <w:spacing w:after="0" w:line="283" w:lineRule="auto"/>
        <w:ind w:left="720" w:firstLine="0"/>
        <w:jc w:val="both"/>
        <w:rPr>
          <w:b w:val="1"/>
          <w:bCs w:val="1"/>
          <w:color w:val="1155cc"/>
          <w:u w:val="single"/>
        </w:rPr>
      </w:pPr>
      <w:r w:rsidDel="00000000" w:rsidR="00000000" w:rsidRPr="00000000">
        <w:rPr>
          <w:b w:val="1"/>
          <w:bCs w:val="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Facing History and Ourselves:</w:t>
      </w:r>
      <w:hyperlink r:id="rId19">
        <w:r w:rsidDel="00000000" w:rsidR="00000000" w:rsidRPr="00000000">
          <w:rPr>
            <w:b w:val="1"/>
            <w:bCs w:val="1"/>
            <w:rtl w:val="0"/>
          </w:rPr>
          <w:t xml:space="preserve"> </w:t>
        </w:r>
      </w:hyperlink>
      <w:hyperlink r:id="rId20">
        <w:r w:rsidDel="00000000" w:rsidR="00000000" w:rsidRPr="00000000">
          <w:rPr>
            <w:b w:val="1"/>
            <w:bCs w:val="1"/>
            <w:color w:val="1155cc"/>
            <w:u w:val="single"/>
            <w:rtl w:val="0"/>
          </w:rPr>
          <w:t xml:space="preserve">www.facinghistory.org</w:t>
        </w:r>
      </w:hyperlink>
      <w:r w:rsidDel="00000000" w:rsidR="00000000" w:rsidRPr="00000000">
        <w:rPr>
          <w:rtl w:val="0"/>
        </w:rPr>
      </w:r>
    </w:p>
    <w:p w:rsidR="00000000" w:rsidDel="00000000" w:rsidP="00000000" w:rsidRDefault="00000000" w:rsidRPr="00000000" w14:paraId="0000002E">
      <w:pPr>
        <w:tabs>
          <w:tab w:val="left" w:leader="none" w:pos="1935"/>
        </w:tabs>
        <w:spacing w:after="0" w:line="283" w:lineRule="auto"/>
        <w:ind w:left="720" w:firstLine="0"/>
        <w:jc w:val="both"/>
        <w:rPr>
          <w:b w:val="1"/>
          <w:bCs w:val="1"/>
          <w:color w:val="1155cc"/>
          <w:u w:val="single"/>
        </w:rPr>
      </w:pPr>
      <w:r w:rsidDel="00000000" w:rsidR="00000000" w:rsidRPr="00000000">
        <w:rPr>
          <w:b w:val="1"/>
          <w:bCs w:val="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Council for Exceptional Children (CEC):</w:t>
      </w:r>
      <w:hyperlink r:id="rId21">
        <w:r w:rsidDel="00000000" w:rsidR="00000000" w:rsidRPr="00000000">
          <w:rPr>
            <w:b w:val="1"/>
            <w:bCs w:val="1"/>
            <w:rtl w:val="0"/>
          </w:rPr>
          <w:t xml:space="preserve"> </w:t>
        </w:r>
      </w:hyperlink>
      <w:hyperlink r:id="rId22">
        <w:r w:rsidDel="00000000" w:rsidR="00000000" w:rsidRPr="00000000">
          <w:rPr>
            <w:b w:val="1"/>
            <w:bCs w:val="1"/>
            <w:color w:val="1155cc"/>
            <w:u w:val="single"/>
            <w:rtl w:val="0"/>
          </w:rPr>
          <w:t xml:space="preserve">https://exceptionalchildren.org</w:t>
        </w:r>
      </w:hyperlink>
      <w:r w:rsidDel="00000000" w:rsidR="00000000" w:rsidRPr="00000000">
        <w:rPr>
          <w:rtl w:val="0"/>
        </w:rPr>
      </w:r>
    </w:p>
    <w:p w:rsidR="00000000" w:rsidDel="00000000" w:rsidP="00000000" w:rsidRDefault="00000000" w:rsidRPr="00000000" w14:paraId="0000002F">
      <w:pPr>
        <w:tabs>
          <w:tab w:val="left" w:leader="none" w:pos="1935"/>
        </w:tabs>
        <w:spacing w:after="0" w:line="283" w:lineRule="auto"/>
        <w:ind w:left="720" w:firstLine="0"/>
        <w:jc w:val="both"/>
        <w:rPr>
          <w:b w:val="1"/>
          <w:bCs w:val="1"/>
          <w:color w:val="1155cc"/>
          <w:u w:val="single"/>
        </w:rPr>
      </w:pPr>
      <w:r w:rsidDel="00000000" w:rsidR="00000000" w:rsidRPr="00000000">
        <w:rPr>
          <w:b w:val="1"/>
          <w:bCs w:val="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California Association of Resource and Special Educators (CARS plus):</w:t>
      </w:r>
      <w:hyperlink r:id="rId23">
        <w:r w:rsidDel="00000000" w:rsidR="00000000" w:rsidRPr="00000000">
          <w:rPr>
            <w:b w:val="1"/>
            <w:bCs w:val="1"/>
            <w:color w:val="1155cc"/>
            <w:u w:val="single"/>
            <w:rtl w:val="0"/>
          </w:rPr>
          <w:t xml:space="preserve">www.carsplus.org</w:t>
        </w:r>
      </w:hyperlink>
      <w:r w:rsidDel="00000000" w:rsidR="00000000" w:rsidRPr="00000000">
        <w:rPr>
          <w:rtl w:val="0"/>
        </w:rPr>
      </w:r>
    </w:p>
    <w:p w:rsidR="00000000" w:rsidDel="00000000" w:rsidP="00000000" w:rsidRDefault="00000000" w:rsidRPr="00000000" w14:paraId="00000030">
      <w:pPr>
        <w:tabs>
          <w:tab w:val="left" w:leader="none" w:pos="1935"/>
        </w:tabs>
        <w:spacing w:after="0" w:lineRule="auto"/>
        <w:ind w:left="720" w:firstLine="0"/>
        <w:rPr>
          <w:b w:val="1"/>
          <w:bCs w:val="1"/>
          <w:color w:val="1155cc"/>
          <w:u w:val="single"/>
        </w:rPr>
      </w:pPr>
      <w:r w:rsidDel="00000000" w:rsidR="00000000" w:rsidRPr="00000000">
        <w:rPr>
          <w:b w:val="1"/>
          <w:bCs w:val="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CEEDAR Center:</w:t>
      </w:r>
      <w:hyperlink r:id="rId24">
        <w:r w:rsidDel="00000000" w:rsidR="00000000" w:rsidRPr="00000000">
          <w:rPr>
            <w:b w:val="1"/>
            <w:bCs w:val="1"/>
            <w:rtl w:val="0"/>
          </w:rPr>
          <w:t xml:space="preserve"> </w:t>
        </w:r>
      </w:hyperlink>
      <w:hyperlink r:id="rId25">
        <w:r w:rsidDel="00000000" w:rsidR="00000000" w:rsidRPr="00000000">
          <w:rPr>
            <w:b w:val="1"/>
            <w:bCs w:val="1"/>
            <w:color w:val="1155cc"/>
            <w:u w:val="single"/>
            <w:rtl w:val="0"/>
          </w:rPr>
          <w:t xml:space="preserve">https://ceedar.education.ufl.edu</w:t>
        </w:r>
      </w:hyperlink>
      <w:r w:rsidDel="00000000" w:rsidR="00000000" w:rsidRPr="00000000">
        <w:rPr>
          <w:rtl w:val="0"/>
        </w:rPr>
      </w:r>
    </w:p>
    <w:p w:rsidR="00000000" w:rsidDel="00000000" w:rsidP="00000000" w:rsidRDefault="00000000" w:rsidRPr="00000000" w14:paraId="00000031">
      <w:pPr>
        <w:tabs>
          <w:tab w:val="left" w:leader="none" w:pos="1935"/>
        </w:tabs>
        <w:spacing w:after="0" w:lineRule="auto"/>
        <w:ind w:left="720" w:firstLine="0"/>
        <w:rPr>
          <w:b w:val="1"/>
          <w:bCs w:val="1"/>
          <w:color w:val="1155cc"/>
          <w:u w:val="single"/>
        </w:rPr>
      </w:pPr>
      <w:r w:rsidDel="00000000" w:rsidR="00000000" w:rsidRPr="00000000">
        <w:rPr>
          <w:b w:val="1"/>
          <w:bCs w:val="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Learning for Justice:</w:t>
      </w:r>
      <w:hyperlink r:id="rId26">
        <w:r w:rsidDel="00000000" w:rsidR="00000000" w:rsidRPr="00000000">
          <w:rPr>
            <w:b w:val="1"/>
            <w:bCs w:val="1"/>
            <w:rtl w:val="0"/>
          </w:rPr>
          <w:t xml:space="preserve"> </w:t>
        </w:r>
      </w:hyperlink>
      <w:hyperlink r:id="rId27">
        <w:r w:rsidDel="00000000" w:rsidR="00000000" w:rsidRPr="00000000">
          <w:rPr>
            <w:b w:val="1"/>
            <w:bCs w:val="1"/>
            <w:color w:val="1155cc"/>
            <w:u w:val="single"/>
            <w:rtl w:val="0"/>
          </w:rPr>
          <w:t xml:space="preserve">https://www.learningforjustice.org</w:t>
        </w:r>
      </w:hyperlink>
      <w:r w:rsidDel="00000000" w:rsidR="00000000" w:rsidRPr="00000000">
        <w:rPr>
          <w:rtl w:val="0"/>
        </w:rPr>
      </w:r>
    </w:p>
    <w:p w:rsidR="00000000" w:rsidDel="00000000" w:rsidP="00000000" w:rsidRDefault="00000000" w:rsidRPr="00000000" w14:paraId="00000032">
      <w:pPr>
        <w:tabs>
          <w:tab w:val="left" w:leader="none" w:pos="1935"/>
        </w:tabs>
        <w:spacing w:after="0" w:lineRule="auto"/>
        <w:ind w:left="720" w:firstLine="0"/>
        <w:rPr>
          <w:b w:val="1"/>
          <w:bCs w:val="1"/>
          <w:color w:val="1155cc"/>
          <w:u w:val="single"/>
        </w:rPr>
      </w:pPr>
      <w:r w:rsidDel="00000000" w:rsidR="00000000" w:rsidRPr="00000000">
        <w:rPr>
          <w:b w:val="1"/>
          <w:bCs w:val="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Literacy How: </w:t>
      </w:r>
      <w:hyperlink r:id="rId28">
        <w:r w:rsidDel="00000000" w:rsidR="00000000" w:rsidRPr="00000000">
          <w:rPr>
            <w:b w:val="1"/>
            <w:bCs w:val="1"/>
            <w:color w:val="1155cc"/>
            <w:u w:val="single"/>
            <w:rtl w:val="0"/>
          </w:rPr>
          <w:t xml:space="preserve">https://literacyhow.org/</w:t>
        </w:r>
      </w:hyperlink>
      <w:r w:rsidDel="00000000" w:rsidR="00000000" w:rsidRPr="00000000">
        <w:rPr>
          <w:rtl w:val="0"/>
        </w:rPr>
      </w:r>
    </w:p>
    <w:p w:rsidR="00000000" w:rsidDel="00000000" w:rsidP="00000000" w:rsidRDefault="00000000" w:rsidRPr="00000000" w14:paraId="00000033">
      <w:pPr>
        <w:tabs>
          <w:tab w:val="left" w:leader="none" w:pos="1935"/>
        </w:tabs>
        <w:spacing w:after="0" w:lineRule="auto"/>
        <w:rPr>
          <w:b w:val="1"/>
          <w:bCs w:val="1"/>
          <w:color w:val="1155cc"/>
          <w:u w:val="single"/>
        </w:rPr>
      </w:pP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PBS Learning Media:</w:t>
      </w:r>
      <w:hyperlink r:id="rId29">
        <w:r w:rsidDel="00000000" w:rsidR="00000000" w:rsidRPr="00000000">
          <w:rPr>
            <w:b w:val="1"/>
            <w:bCs w:val="1"/>
            <w:rtl w:val="0"/>
          </w:rPr>
          <w:t xml:space="preserve"> </w:t>
        </w:r>
      </w:hyperlink>
      <w:hyperlink r:id="rId30">
        <w:r w:rsidDel="00000000" w:rsidR="00000000" w:rsidRPr="00000000">
          <w:rPr>
            <w:b w:val="1"/>
            <w:bCs w:val="1"/>
            <w:color w:val="1155cc"/>
            <w:u w:val="single"/>
            <w:rtl w:val="0"/>
          </w:rPr>
          <w:t xml:space="preserve">https://www.pbslearningmedia.org</w:t>
        </w:r>
      </w:hyperlink>
      <w:r w:rsidDel="00000000" w:rsidR="00000000" w:rsidRPr="00000000">
        <w:rPr>
          <w:rtl w:val="0"/>
        </w:rPr>
      </w:r>
    </w:p>
    <w:p w:rsidR="00000000" w:rsidDel="00000000" w:rsidP="00000000" w:rsidRDefault="00000000" w:rsidRPr="00000000" w14:paraId="00000034">
      <w:pPr>
        <w:tabs>
          <w:tab w:val="left" w:leader="none" w:pos="1935"/>
        </w:tabs>
        <w:spacing w:after="0" w:lineRule="auto"/>
        <w:ind w:left="720" w:firstLine="0"/>
        <w:rPr>
          <w:b w:val="1"/>
          <w:bCs w:val="1"/>
          <w:color w:val="1155cc"/>
          <w:u w:val="single"/>
        </w:rPr>
      </w:pPr>
      <w:r w:rsidDel="00000000" w:rsidR="00000000" w:rsidRPr="00000000">
        <w:rPr>
          <w:b w:val="1"/>
          <w:bCs w:val="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PBIS Strategies for Responding to Social/Emotional/Behavioral Needs:</w:t>
      </w:r>
      <w:hyperlink r:id="rId31">
        <w:r w:rsidDel="00000000" w:rsidR="00000000" w:rsidRPr="00000000">
          <w:rPr>
            <w:b w:val="1"/>
            <w:bCs w:val="1"/>
            <w:rtl w:val="0"/>
          </w:rPr>
          <w:t xml:space="preserve"> </w:t>
        </w:r>
      </w:hyperlink>
      <w:hyperlink r:id="rId32">
        <w:r w:rsidDel="00000000" w:rsidR="00000000" w:rsidRPr="00000000">
          <w:rPr>
            <w:b w:val="1"/>
            <w:bCs w:val="1"/>
            <w:color w:val="1155cc"/>
            <w:u w:val="single"/>
            <w:rtl w:val="0"/>
          </w:rPr>
          <w:t xml:space="preserve">https://cdn.prod.website-files.com/5d3725188825e071f1670246/664cdc2b5d9a7dc86b343a68_Supporting%20and%20Responding%20to%20Students%E2%80%99%20Social%2C%20Emotional%2C%20and%20Behavioral%20Needs.pdf</w:t>
        </w:r>
      </w:hyperlink>
      <w:r w:rsidDel="00000000" w:rsidR="00000000" w:rsidRPr="00000000">
        <w:rPr>
          <w:rtl w:val="0"/>
        </w:rPr>
      </w:r>
    </w:p>
    <w:p w:rsidR="00000000" w:rsidDel="00000000" w:rsidP="00000000" w:rsidRDefault="00000000" w:rsidRPr="00000000" w14:paraId="00000035">
      <w:pPr>
        <w:tabs>
          <w:tab w:val="left" w:leader="none" w:pos="1935"/>
        </w:tabs>
        <w:spacing w:after="0" w:lineRule="auto"/>
        <w:ind w:left="720" w:firstLine="0"/>
        <w:rPr>
          <w:b w:val="1"/>
          <w:bCs w:val="1"/>
        </w:rPr>
      </w:pPr>
      <w:r w:rsidDel="00000000" w:rsidR="00000000" w:rsidRPr="00000000">
        <w:rPr>
          <w:b w:val="1"/>
          <w:bCs w:val="1"/>
          <w:rtl w:val="0"/>
        </w:rPr>
        <w:t xml:space="preserve">ReadWriteThink: </w:t>
      </w:r>
      <w:hyperlink r:id="rId33">
        <w:r w:rsidDel="00000000" w:rsidR="00000000" w:rsidRPr="00000000">
          <w:rPr>
            <w:b w:val="1"/>
            <w:bCs w:val="1"/>
            <w:color w:val="1155cc"/>
            <w:u w:val="single"/>
            <w:rtl w:val="0"/>
          </w:rPr>
          <w:t xml:space="preserve">www.readwritethink.org</w:t>
        </w:r>
      </w:hyperlink>
      <w:r w:rsidDel="00000000" w:rsidR="00000000" w:rsidRPr="00000000">
        <w:rPr>
          <w:rtl w:val="0"/>
        </w:rPr>
      </w:r>
    </w:p>
    <w:p w:rsidR="00000000" w:rsidDel="00000000" w:rsidP="00000000" w:rsidRDefault="00000000" w:rsidRPr="00000000" w14:paraId="00000036">
      <w:pPr>
        <w:tabs>
          <w:tab w:val="left" w:leader="none" w:pos="1935"/>
        </w:tabs>
        <w:spacing w:after="0" w:lineRule="auto"/>
        <w:ind w:left="720" w:firstLine="0"/>
        <w:rPr>
          <w:b w:val="1"/>
          <w:bCs w:val="1"/>
          <w:color w:val="1155cc"/>
          <w:u w:val="single"/>
        </w:rPr>
      </w:pPr>
      <w:r w:rsidDel="00000000" w:rsidR="00000000" w:rsidRPr="00000000">
        <w:rPr>
          <w:b w:val="1"/>
          <w:bCs w:val="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Structured literacy lesson video for lower elementary:</w:t>
      </w:r>
      <w:hyperlink r:id="rId34">
        <w:r w:rsidDel="00000000" w:rsidR="00000000" w:rsidRPr="00000000">
          <w:rPr>
            <w:b w:val="1"/>
            <w:bCs w:val="1"/>
            <w:rtl w:val="0"/>
          </w:rPr>
          <w:t xml:space="preserve"> </w:t>
        </w:r>
      </w:hyperlink>
      <w:hyperlink r:id="rId35">
        <w:r w:rsidDel="00000000" w:rsidR="00000000" w:rsidRPr="00000000">
          <w:rPr>
            <w:b w:val="1"/>
            <w:bCs w:val="1"/>
            <w:color w:val="1155cc"/>
            <w:u w:val="single"/>
            <w:rtl w:val="0"/>
          </w:rPr>
          <w:t xml:space="preserve">https://www.youtube.com/watch?v=cciMpUePOV0</w:t>
        </w:r>
      </w:hyperlink>
      <w:r w:rsidDel="00000000" w:rsidR="00000000" w:rsidRPr="00000000">
        <w:rPr>
          <w:rtl w:val="0"/>
        </w:rPr>
      </w:r>
    </w:p>
    <w:p w:rsidR="00000000" w:rsidDel="00000000" w:rsidP="00000000" w:rsidRDefault="00000000" w:rsidRPr="00000000" w14:paraId="00000037">
      <w:pPr>
        <w:tabs>
          <w:tab w:val="left" w:leader="none" w:pos="1935"/>
        </w:tabs>
        <w:spacing w:after="0" w:lineRule="auto"/>
        <w:ind w:left="720" w:firstLine="0"/>
        <w:rPr>
          <w:b w:val="1"/>
          <w:bCs w:val="1"/>
          <w:color w:val="1155cc"/>
          <w:u w:val="single"/>
        </w:rPr>
      </w:pPr>
      <w:r w:rsidDel="00000000" w:rsidR="00000000" w:rsidRPr="00000000">
        <w:rPr>
          <w:b w:val="1"/>
          <w:bCs w:val="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Evidence-based lesson on teaching sight words:</w:t>
      </w:r>
      <w:hyperlink r:id="rId36">
        <w:r w:rsidDel="00000000" w:rsidR="00000000" w:rsidRPr="00000000">
          <w:rPr>
            <w:b w:val="1"/>
            <w:bCs w:val="1"/>
            <w:rtl w:val="0"/>
          </w:rPr>
          <w:t xml:space="preserve"> </w:t>
        </w:r>
      </w:hyperlink>
      <w:hyperlink r:id="rId37">
        <w:r w:rsidDel="00000000" w:rsidR="00000000" w:rsidRPr="00000000">
          <w:rPr>
            <w:b w:val="1"/>
            <w:bCs w:val="1"/>
            <w:color w:val="1155cc"/>
            <w:u w:val="single"/>
            <w:rtl w:val="0"/>
          </w:rPr>
          <w:t xml:space="preserve">https://www.understood.org/en/articles/how-to-teach-sight-words</w:t>
        </w:r>
      </w:hyperlink>
      <w:r w:rsidDel="00000000" w:rsidR="00000000" w:rsidRPr="00000000">
        <w:rPr>
          <w:rtl w:val="0"/>
        </w:rPr>
      </w:r>
    </w:p>
    <w:p w:rsidR="00000000" w:rsidDel="00000000" w:rsidP="00000000" w:rsidRDefault="00000000" w:rsidRPr="00000000" w14:paraId="00000038">
      <w:pPr>
        <w:tabs>
          <w:tab w:val="left" w:leader="none" w:pos="1935"/>
        </w:tabs>
        <w:spacing w:after="0" w:lineRule="auto"/>
        <w:ind w:left="720" w:firstLine="0"/>
        <w:rPr>
          <w:b w:val="1"/>
          <w:bCs w:val="1"/>
        </w:rPr>
      </w:pPr>
      <w:r w:rsidDel="00000000" w:rsidR="00000000" w:rsidRPr="00000000">
        <w:rPr>
          <w:b w:val="1"/>
          <w:bCs w:val="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Evidence-based practices for writing instruction 2024 Video:</w:t>
      </w:r>
    </w:p>
    <w:p w:rsidR="00000000" w:rsidDel="00000000" w:rsidP="00000000" w:rsidRDefault="00000000" w:rsidRPr="00000000" w14:paraId="00000039">
      <w:pPr>
        <w:tabs>
          <w:tab w:val="left" w:leader="none" w:pos="1935"/>
        </w:tabs>
        <w:spacing w:after="0" w:lineRule="auto"/>
        <w:ind w:left="720" w:firstLine="0"/>
        <w:rPr>
          <w:b w:val="1"/>
          <w:bCs w:val="1"/>
          <w:color w:val="1155cc"/>
          <w:u w:val="single"/>
        </w:rPr>
      </w:pPr>
      <w:hyperlink r:id="rId38">
        <w:r w:rsidDel="00000000" w:rsidR="00000000" w:rsidRPr="00000000">
          <w:rPr>
            <w:b w:val="1"/>
            <w:bCs w:val="1"/>
            <w:color w:val="1155cc"/>
            <w:u w:val="single"/>
            <w:rtl w:val="0"/>
          </w:rPr>
          <w:t xml:space="preserve">https://youtu.be/NY3LX84Hx-E?si=H8Vqk6xfZ8fom4My</w:t>
        </w:r>
      </w:hyperlink>
      <w:r w:rsidDel="00000000" w:rsidR="00000000" w:rsidRPr="00000000">
        <w:rPr>
          <w:rtl w:val="0"/>
        </w:rPr>
      </w:r>
    </w:p>
    <w:p w:rsidR="00000000" w:rsidDel="00000000" w:rsidP="00000000" w:rsidRDefault="00000000" w:rsidRPr="00000000" w14:paraId="0000003A">
      <w:pPr>
        <w:tabs>
          <w:tab w:val="left" w:leader="none" w:pos="1935"/>
        </w:tabs>
        <w:spacing w:after="0" w:lineRule="auto"/>
        <w:rPr>
          <w:b w:val="1"/>
          <w:bCs w:val="1"/>
        </w:rPr>
      </w:pPr>
      <w:r w:rsidDel="00000000" w:rsidR="00000000" w:rsidRPr="00000000">
        <w:rPr>
          <w:b w:val="1"/>
          <w:bCs w:val="1"/>
          <w:rtl w:val="0"/>
        </w:rPr>
        <w:t xml:space="preserve"> </w:t>
      </w:r>
    </w:p>
    <w:p w:rsidR="00000000" w:rsidDel="00000000" w:rsidP="00000000" w:rsidRDefault="00000000" w:rsidRPr="00000000" w14:paraId="0000003B">
      <w:pPr>
        <w:tabs>
          <w:tab w:val="left" w:leader="none" w:pos="1935"/>
        </w:tabs>
        <w:spacing w:after="0" w:line="283" w:lineRule="auto"/>
        <w:rPr>
          <w:b w:val="1"/>
          <w:bCs w:val="1"/>
        </w:rPr>
      </w:pPr>
      <w:r w:rsidDel="00000000" w:rsidR="00000000" w:rsidRPr="00000000">
        <w:rPr>
          <w:b w:val="1"/>
          <w:bCs w:val="1"/>
          <w:color w:val="0000ff"/>
          <w:rtl w:val="0"/>
        </w:rPr>
        <w:t xml:space="preserve"> </w:t>
      </w:r>
      <w:r w:rsidDel="00000000" w:rsidR="00000000" w:rsidRPr="00000000">
        <w:rPr>
          <w:rtl w:val="0"/>
        </w:rPr>
      </w:r>
    </w:p>
    <w:p w:rsidR="00000000" w:rsidDel="00000000" w:rsidP="00000000" w:rsidRDefault="00000000" w:rsidRPr="00000000" w14:paraId="0000003C">
      <w:pPr>
        <w:pBdr>
          <w:bottom w:color="000000" w:space="1" w:sz="12" w:val="single"/>
        </w:pBdr>
        <w:tabs>
          <w:tab w:val="left" w:leader="none" w:pos="1935"/>
        </w:tabs>
        <w:rPr>
          <w:b w:val="1"/>
          <w:bCs w:val="1"/>
        </w:rPr>
      </w:pPr>
      <w:r w:rsidDel="00000000" w:rsidR="00000000" w:rsidRPr="00000000">
        <w:rPr>
          <w:b w:val="1"/>
          <w:bCs w:val="1"/>
          <w:rtl w:val="0"/>
        </w:rPr>
        <w:t xml:space="preserve">CANDIDATE LEARNING OUTCOMES</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u w:val="single"/>
          <w:rtl w:val="0"/>
        </w:rPr>
        <w:t xml:space="preserve">Program Learning Outcomes</w:t>
      </w:r>
      <w:r w:rsidDel="00000000" w:rsidR="00000000" w:rsidRPr="00000000">
        <w:rPr>
          <w:color w:val="000000"/>
          <w:rtl w:val="0"/>
        </w:rPr>
        <w:t xml:space="preserve">: Upon completion of a Preliminary Education Specialist Credential: </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color w:val="000000"/>
          <w:rtl w:val="0"/>
        </w:rPr>
        <w:t xml:space="preserve">PLO 1: </w:t>
      </w:r>
      <w:r w:rsidDel="00000000" w:rsidR="00000000" w:rsidRPr="00000000">
        <w:rPr>
          <w:rtl w:val="0"/>
        </w:rPr>
        <w:t xml:space="preserve">Candidates will be able to develop a shared vision of teaching</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color w:val="000000"/>
          <w:rtl w:val="0"/>
        </w:rPr>
        <w:t xml:space="preserve">PLO 2: Candidates will be able to promote a culture of teaching and learning. </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color w:val="000000"/>
          <w:rtl w:val="0"/>
        </w:rPr>
        <w:t xml:space="preserve">PLO 3: Candidates will be able to effectively manage a school in the service of teaching and learning. </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color w:val="000000"/>
          <w:rtl w:val="0"/>
        </w:rPr>
        <w:t xml:space="preserve">PLO 4: Candidates will be able to work effectively with diverse families and communities. </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color w:val="000000"/>
          <w:rtl w:val="0"/>
        </w:rPr>
        <w:t xml:space="preserve">PLO 5: Candidates will be able to demonstrate personal ethics and leadership capacity.</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color w:val="000000"/>
          <w:rtl w:val="0"/>
        </w:rPr>
        <w:t xml:space="preserve">PLO 6: Candidates will be able to demonstrate political, social, economic, legal, and cultural understanding of education.</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rPr>
          <w:color w:val="000000"/>
          <w:u w:val="single"/>
        </w:rPr>
      </w:pPr>
      <w:r w:rsidDel="00000000" w:rsidR="00000000" w:rsidRPr="00000000">
        <w:rPr>
          <w:color w:val="000000"/>
          <w:u w:val="single"/>
          <w:rtl w:val="0"/>
        </w:rPr>
        <w:t xml:space="preserve">Course Learning Outcomes</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rtl w:val="0"/>
        </w:rPr>
        <w:t xml:space="preserve">Students will be able to:</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rPr/>
      </w:pPr>
      <w:r w:rsidDel="00000000" w:rsidR="00000000" w:rsidRPr="00000000">
        <w:rPr>
          <w:color w:val="000000"/>
          <w:rtl w:val="0"/>
        </w:rPr>
        <w:t xml:space="preserve">CLO 1: Collaborate with </w:t>
      </w:r>
      <w:r w:rsidDel="00000000" w:rsidR="00000000" w:rsidRPr="00000000">
        <w:rPr>
          <w:rtl w:val="0"/>
        </w:rPr>
        <w:t xml:space="preserve">families, other educators, related service providers, individuals with exceptionalities, and personnel from community agencies in culturally responsive ways to address the needs of individuals with exceptionalities across various learning experiences.</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rtl w:val="0"/>
        </w:rPr>
        <w:t xml:space="preserve">CLO 2: </w:t>
      </w:r>
      <w:r w:rsidDel="00000000" w:rsidR="00000000" w:rsidRPr="00000000">
        <w:rPr>
          <w:rtl w:val="0"/>
        </w:rPr>
        <w:t xml:space="preserve">Create safe, inclusive, culturally responsible learning environments so that individuals with exceptionalities become active and effective learners and develop emotional well-being, positive social interactions, and self-determination. </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rtl w:val="0"/>
        </w:rPr>
        <w:t xml:space="preserve">CLO 3:</w:t>
      </w:r>
      <w:r w:rsidDel="00000000" w:rsidR="00000000" w:rsidRPr="00000000">
        <w:rPr>
          <w:rtl w:val="0"/>
        </w:rPr>
        <w:t xml:space="preserve"> Select, adapt, and use a repertoire of evidence-based instructional strategies to advance the learning of individuals with exceptional needs. </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240" w:lineRule="auto"/>
        <w:rPr/>
      </w:pPr>
      <w:r w:rsidDel="00000000" w:rsidR="00000000" w:rsidRPr="00000000">
        <w:rPr>
          <w:color w:val="000000"/>
          <w:rtl w:val="0"/>
        </w:rPr>
        <w:t xml:space="preserve">CLO 4: </w:t>
      </w:r>
      <w:r w:rsidDel="00000000" w:rsidR="00000000" w:rsidRPr="00000000">
        <w:rPr>
          <w:rtl w:val="0"/>
        </w:rPr>
        <w:t xml:space="preserve">Use foundational knowledge of the field and its professional, ethical principles and practice standards to inform special education practice, engage in</w:t>
      </w:r>
      <w:r w:rsidDel="00000000" w:rsidR="00000000" w:rsidRPr="00000000">
        <w:rPr>
          <w:color w:val="000000"/>
          <w:rtl w:val="0"/>
        </w:rPr>
        <w:t xml:space="preserve"> </w:t>
      </w:r>
      <w:r w:rsidDel="00000000" w:rsidR="00000000" w:rsidRPr="00000000">
        <w:rPr>
          <w:rtl w:val="0"/>
        </w:rPr>
        <w:t xml:space="preserve">lifelong learning, and advance the profession.</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40" w:lineRule="auto"/>
        <w:rPr>
          <w:b w:val="1"/>
          <w:bCs w:val="1"/>
        </w:rPr>
      </w:pPr>
      <w:r w:rsidDel="00000000" w:rsidR="00000000" w:rsidRPr="00000000">
        <w:rPr>
          <w:rtl w:val="0"/>
        </w:rPr>
        <w:t xml:space="preserve">CLO 5: Demonstrate effective literacy and math instruction for individuals with exceptional needs.</w:t>
      </w:r>
      <w:r w:rsidDel="00000000" w:rsidR="00000000" w:rsidRPr="00000000">
        <w:rPr>
          <w:b w:val="1"/>
          <w:bCs w:val="1"/>
          <w:rtl w:val="0"/>
        </w:rPr>
        <w:br w:type="textWrapping"/>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rPr>
          <w:b w:val="1"/>
          <w:bCs w:val="1"/>
          <w:color w:val="000000"/>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95"/>
        <w:gridCol w:w="1155"/>
        <w:gridCol w:w="1170"/>
        <w:gridCol w:w="1170"/>
        <w:gridCol w:w="1170"/>
        <w:tblGridChange w:id="0">
          <w:tblGrid>
            <w:gridCol w:w="4695"/>
            <w:gridCol w:w="1155"/>
            <w:gridCol w:w="1170"/>
            <w:gridCol w:w="1170"/>
            <w:gridCol w:w="1170"/>
          </w:tblGrid>
        </w:tblGridChange>
      </w:tblGrid>
      <w:tr>
        <w:trPr>
          <w:cantSplit w:val="0"/>
          <w:tblHeader w:val="0"/>
        </w:trPr>
        <w:tc>
          <w:tcPr/>
          <w:p w:rsidR="00000000" w:rsidDel="00000000" w:rsidP="00000000" w:rsidRDefault="00000000" w:rsidRPr="00000000" w14:paraId="0000004E">
            <w:pPr>
              <w:pBdr>
                <w:top w:space="0" w:sz="0" w:val="nil"/>
                <w:left w:space="0" w:sz="0" w:val="nil"/>
                <w:bottom w:space="0" w:sz="0" w:val="nil"/>
                <w:right w:space="0" w:sz="0" w:val="nil"/>
                <w:between w:space="0" w:sz="0" w:val="nil"/>
              </w:pBdr>
              <w:rPr>
                <w:b w:val="1"/>
                <w:bCs w:val="1"/>
                <w:color w:val="000000"/>
              </w:rPr>
            </w:pPr>
            <w:r w:rsidDel="00000000" w:rsidR="00000000" w:rsidRPr="00000000">
              <w:rPr>
                <w:b w:val="1"/>
                <w:bCs w:val="1"/>
                <w:color w:val="000000"/>
                <w:rtl w:val="0"/>
              </w:rPr>
              <w:t xml:space="preserve">Teacher Performance Expectations </w:t>
            </w:r>
          </w:p>
          <w:p w:rsidR="00000000" w:rsidDel="00000000" w:rsidP="00000000" w:rsidRDefault="00000000" w:rsidRPr="00000000" w14:paraId="0000004F">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tc>
        <w:tc>
          <w:tcPr/>
          <w:p w:rsidR="00000000" w:rsidDel="00000000" w:rsidP="00000000" w:rsidRDefault="00000000" w:rsidRPr="00000000" w14:paraId="00000050">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MMSN</w:t>
            </w:r>
          </w:p>
          <w:p w:rsidR="00000000" w:rsidDel="00000000" w:rsidP="00000000" w:rsidRDefault="00000000" w:rsidRPr="00000000" w14:paraId="00000051">
            <w:pPr>
              <w:pBdr>
                <w:top w:space="0" w:sz="0" w:val="nil"/>
                <w:left w:space="0" w:sz="0" w:val="nil"/>
                <w:bottom w:space="0" w:sz="0" w:val="nil"/>
                <w:right w:space="0" w:sz="0" w:val="nil"/>
                <w:between w:space="0" w:sz="0" w:val="nil"/>
              </w:pBdr>
              <w:rPr>
                <w:b w:val="1"/>
                <w:bCs w:val="1"/>
                <w:color w:val="000000"/>
              </w:rPr>
            </w:pPr>
            <w:r w:rsidDel="00000000" w:rsidR="00000000" w:rsidRPr="00000000">
              <w:rPr>
                <w:b w:val="1"/>
                <w:bCs w:val="1"/>
                <w:color w:val="000000"/>
                <w:rtl w:val="0"/>
              </w:rPr>
              <w:t xml:space="preserve">TPEs</w:t>
            </w:r>
          </w:p>
        </w:tc>
        <w:tc>
          <w:tcPr/>
          <w:p w:rsidR="00000000" w:rsidDel="00000000" w:rsidP="00000000" w:rsidRDefault="00000000" w:rsidRPr="00000000" w14:paraId="00000052">
            <w:pPr>
              <w:pBdr>
                <w:top w:space="0" w:sz="0" w:val="nil"/>
                <w:left w:space="0" w:sz="0" w:val="nil"/>
                <w:bottom w:space="0" w:sz="0" w:val="nil"/>
                <w:right w:space="0" w:sz="0" w:val="nil"/>
                <w:between w:space="0" w:sz="0" w:val="nil"/>
              </w:pBdr>
              <w:rPr>
                <w:b w:val="1"/>
                <w:bCs w:val="1"/>
                <w:color w:val="000000"/>
              </w:rPr>
            </w:pPr>
            <w:r w:rsidDel="00000000" w:rsidR="00000000" w:rsidRPr="00000000">
              <w:rPr>
                <w:b w:val="1"/>
                <w:bCs w:val="1"/>
                <w:rtl w:val="0"/>
              </w:rPr>
              <w:t xml:space="preserve">ESN TPEs</w:t>
            </w:r>
            <w:r w:rsidDel="00000000" w:rsidR="00000000" w:rsidRPr="00000000">
              <w:rPr>
                <w:rtl w:val="0"/>
              </w:rPr>
            </w:r>
          </w:p>
        </w:tc>
        <w:tc>
          <w:tcPr/>
          <w:p w:rsidR="00000000" w:rsidDel="00000000" w:rsidP="00000000" w:rsidRDefault="00000000" w:rsidRPr="00000000" w14:paraId="00000053">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Literacy</w:t>
            </w:r>
          </w:p>
          <w:p w:rsidR="00000000" w:rsidDel="00000000" w:rsidP="00000000" w:rsidRDefault="00000000" w:rsidRPr="00000000" w14:paraId="00000054">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TPEs</w:t>
            </w:r>
          </w:p>
        </w:tc>
        <w:tc>
          <w:tcPr/>
          <w:p w:rsidR="00000000" w:rsidDel="00000000" w:rsidP="00000000" w:rsidRDefault="00000000" w:rsidRPr="00000000" w14:paraId="00000055">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56">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Demonstrate </w:t>
            </w:r>
            <w:r w:rsidDel="00000000" w:rsidR="00000000" w:rsidRPr="00000000">
              <w:rPr>
                <w:rtl w:val="0"/>
              </w:rPr>
              <w:t xml:space="preserve">the ability to collaboratively develop and implement Individual Education Programs (IEPs,), including instructional goals that ensure access to the California Common Core State Standards …, as appropriate, that lead to effective inclusion of students with disabilities, in the general education curriculum</w:t>
            </w:r>
            <w:r w:rsidDel="00000000" w:rsidR="00000000" w:rsidRPr="00000000">
              <w:rPr>
                <w:rtl w:val="0"/>
              </w:rPr>
            </w:r>
          </w:p>
        </w:tc>
        <w:tc>
          <w:tcPr/>
          <w:p w:rsidR="00000000" w:rsidDel="00000000" w:rsidP="00000000" w:rsidRDefault="00000000" w:rsidRPr="00000000" w14:paraId="00000057">
            <w:pPr>
              <w:pBdr>
                <w:top w:space="0" w:sz="0" w:val="nil"/>
                <w:left w:space="0" w:sz="0" w:val="nil"/>
                <w:bottom w:space="0" w:sz="0" w:val="nil"/>
                <w:right w:space="0" w:sz="0" w:val="nil"/>
                <w:between w:space="0" w:sz="0" w:val="nil"/>
              </w:pBdr>
              <w:rPr/>
            </w:pPr>
            <w:r w:rsidDel="00000000" w:rsidR="00000000" w:rsidRPr="00000000">
              <w:rPr>
                <w:rtl w:val="0"/>
              </w:rPr>
              <w:t xml:space="preserve">P/A:</w:t>
            </w:r>
          </w:p>
          <w:p w:rsidR="00000000" w:rsidDel="00000000" w:rsidP="00000000" w:rsidRDefault="00000000" w:rsidRPr="00000000" w14:paraId="0000005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MM1.2</w:t>
            </w:r>
          </w:p>
          <w:p w:rsidR="00000000" w:rsidDel="00000000" w:rsidP="00000000" w:rsidRDefault="00000000" w:rsidRPr="00000000" w14:paraId="00000059">
            <w:pPr>
              <w:pBdr>
                <w:top w:space="0" w:sz="0" w:val="nil"/>
                <w:left w:space="0" w:sz="0" w:val="nil"/>
                <w:bottom w:space="0" w:sz="0" w:val="nil"/>
                <w:right w:space="0" w:sz="0" w:val="nil"/>
                <w:between w:space="0" w:sz="0" w:val="nil"/>
              </w:pBdr>
              <w:rPr/>
            </w:pPr>
            <w:r w:rsidDel="00000000" w:rsidR="00000000" w:rsidRPr="00000000">
              <w:rPr>
                <w:rtl w:val="0"/>
              </w:rPr>
            </w:r>
          </w:p>
        </w:tc>
        <w:tc>
          <w:tcPr/>
          <w:p w:rsidR="00000000" w:rsidDel="00000000" w:rsidP="00000000" w:rsidRDefault="00000000" w:rsidRPr="00000000" w14:paraId="0000005A">
            <w:pPr>
              <w:rPr>
                <w:color w:val="000000"/>
              </w:rPr>
            </w:pPr>
            <w:r w:rsidDel="00000000" w:rsidR="00000000" w:rsidRPr="00000000">
              <w:rPr>
                <w:rtl w:val="0"/>
              </w:rPr>
              <w:t xml:space="preserve">P/A: EX1.6</w:t>
            </w:r>
            <w:r w:rsidDel="00000000" w:rsidR="00000000" w:rsidRPr="00000000">
              <w:rPr>
                <w:rtl w:val="0"/>
              </w:rPr>
            </w:r>
          </w:p>
        </w:tc>
        <w:tc>
          <w:tcPr/>
          <w:p w:rsidR="00000000" w:rsidDel="00000000" w:rsidP="00000000" w:rsidRDefault="00000000" w:rsidRPr="00000000" w14:paraId="0000005B">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5C">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5D">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Monitor student progress toward learning goals as identified in the academic content standards and the IEP/Individual Transition Plan (ITP). </w:t>
            </w:r>
            <w:r w:rsidDel="00000000" w:rsidR="00000000" w:rsidRPr="00000000">
              <w:rPr>
                <w:rtl w:val="0"/>
              </w:rPr>
            </w:r>
          </w:p>
        </w:tc>
        <w:tc>
          <w:tcPr/>
          <w:p w:rsidR="00000000" w:rsidDel="00000000" w:rsidP="00000000" w:rsidRDefault="00000000" w:rsidRPr="00000000" w14:paraId="0000005E">
            <w:pPr>
              <w:pBdr>
                <w:top w:space="0" w:sz="0" w:val="nil"/>
                <w:left w:space="0" w:sz="0" w:val="nil"/>
                <w:bottom w:space="0" w:sz="0" w:val="nil"/>
                <w:right w:space="0" w:sz="0" w:val="nil"/>
                <w:between w:space="0" w:sz="0" w:val="nil"/>
              </w:pBdr>
              <w:rPr/>
            </w:pPr>
            <w:r w:rsidDel="00000000" w:rsidR="00000000" w:rsidRPr="00000000">
              <w:rPr>
                <w:rtl w:val="0"/>
              </w:rPr>
              <w:t xml:space="preserve">P/A: M1.4</w:t>
            </w:r>
          </w:p>
          <w:p w:rsidR="00000000" w:rsidDel="00000000" w:rsidP="00000000" w:rsidRDefault="00000000" w:rsidRPr="00000000" w14:paraId="0000005F">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60">
            <w:pPr>
              <w:rPr>
                <w:color w:val="000000"/>
              </w:rPr>
            </w:pPr>
            <w:r w:rsidDel="00000000" w:rsidR="00000000" w:rsidRPr="00000000">
              <w:rPr>
                <w:rtl w:val="0"/>
              </w:rPr>
              <w:t xml:space="preserve">P/A: EX1.9</w:t>
            </w:r>
            <w:r w:rsidDel="00000000" w:rsidR="00000000" w:rsidRPr="00000000">
              <w:rPr>
                <w:rtl w:val="0"/>
              </w:rPr>
            </w:r>
          </w:p>
        </w:tc>
        <w:tc>
          <w:tcPr/>
          <w:p w:rsidR="00000000" w:rsidDel="00000000" w:rsidP="00000000" w:rsidRDefault="00000000" w:rsidRPr="00000000" w14:paraId="00000061">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62">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63">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Use strategies to support positive psychosocial development and self-determined behavior of students with mild-to-moderate/extensive support needs</w:t>
            </w:r>
            <w:r w:rsidDel="00000000" w:rsidR="00000000" w:rsidRPr="00000000">
              <w:rPr>
                <w:rtl w:val="0"/>
              </w:rPr>
            </w:r>
          </w:p>
        </w:tc>
        <w:tc>
          <w:tcPr/>
          <w:p w:rsidR="00000000" w:rsidDel="00000000" w:rsidP="00000000" w:rsidRDefault="00000000" w:rsidRPr="00000000" w14:paraId="00000064">
            <w:pPr>
              <w:pBdr>
                <w:top w:space="0" w:sz="0" w:val="nil"/>
                <w:left w:space="0" w:sz="0" w:val="nil"/>
                <w:bottom w:space="0" w:sz="0" w:val="nil"/>
                <w:right w:space="0" w:sz="0" w:val="nil"/>
                <w:between w:space="0" w:sz="0" w:val="nil"/>
              </w:pBdr>
              <w:rPr/>
            </w:pPr>
            <w:r w:rsidDel="00000000" w:rsidR="00000000" w:rsidRPr="00000000">
              <w:rPr>
                <w:rtl w:val="0"/>
              </w:rPr>
              <w:t xml:space="preserve">P/A: MM1.7</w:t>
            </w:r>
          </w:p>
          <w:p w:rsidR="00000000" w:rsidDel="00000000" w:rsidP="00000000" w:rsidRDefault="00000000" w:rsidRPr="00000000" w14:paraId="00000065">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66">
            <w:pPr>
              <w:rPr/>
            </w:pPr>
            <w:r w:rsidDel="00000000" w:rsidR="00000000" w:rsidRPr="00000000">
              <w:rPr>
                <w:rtl w:val="0"/>
              </w:rPr>
              <w:t xml:space="preserve">P/A: </w:t>
            </w:r>
          </w:p>
          <w:p w:rsidR="00000000" w:rsidDel="00000000" w:rsidP="00000000" w:rsidRDefault="00000000" w:rsidRPr="00000000" w14:paraId="00000067">
            <w:pPr>
              <w:rPr/>
            </w:pPr>
            <w:r w:rsidDel="00000000" w:rsidR="00000000" w:rsidRPr="00000000">
              <w:rPr>
                <w:rtl w:val="0"/>
              </w:rPr>
              <w:t xml:space="preserve">EX1.4</w:t>
            </w:r>
          </w:p>
          <w:p w:rsidR="00000000" w:rsidDel="00000000" w:rsidP="00000000" w:rsidRDefault="00000000" w:rsidRPr="00000000" w14:paraId="00000068">
            <w:pPr>
              <w:pBdr>
                <w:top w:space="0" w:sz="0" w:val="nil"/>
                <w:left w:space="0" w:sz="0" w:val="nil"/>
                <w:bottom w:space="0" w:sz="0" w:val="nil"/>
                <w:right w:space="0" w:sz="0" w:val="nil"/>
                <w:between w:space="0" w:sz="0" w:val="nil"/>
              </w:pBdr>
              <w:rPr/>
            </w:pPr>
            <w:r w:rsidDel="00000000" w:rsidR="00000000" w:rsidRPr="00000000">
              <w:rPr>
                <w:rtl w:val="0"/>
              </w:rPr>
            </w:r>
          </w:p>
        </w:tc>
        <w:tc>
          <w:tcPr/>
          <w:p w:rsidR="00000000" w:rsidDel="00000000" w:rsidP="00000000" w:rsidRDefault="00000000" w:rsidRPr="00000000" w14:paraId="00000069">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6A">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6B">
            <w:pPr>
              <w:pBdr>
                <w:top w:space="0" w:sz="0" w:val="nil"/>
                <w:left w:space="0" w:sz="0" w:val="nil"/>
                <w:bottom w:space="0" w:sz="0" w:val="nil"/>
                <w:right w:space="0" w:sz="0" w:val="nil"/>
                <w:between w:space="0" w:sz="0" w:val="nil"/>
              </w:pBdr>
              <w:rPr/>
            </w:pPr>
            <w:r w:rsidDel="00000000" w:rsidR="00000000" w:rsidRPr="00000000">
              <w:rPr>
                <w:rtl w:val="0"/>
              </w:rPr>
              <w:t xml:space="preserve">Demonstrate the ability to identify if a student’s behavior is a manifestation of his or her disability and, </w:t>
            </w:r>
            <w:r w:rsidDel="00000000" w:rsidR="00000000" w:rsidRPr="00000000">
              <w:rPr>
                <w:b w:val="1"/>
                <w:bCs w:val="1"/>
                <w:rtl w:val="0"/>
              </w:rPr>
              <w:t xml:space="preserve">if so,</w:t>
            </w:r>
            <w:r w:rsidDel="00000000" w:rsidR="00000000" w:rsidRPr="00000000">
              <w:rPr>
                <w:rtl w:val="0"/>
              </w:rPr>
              <w:t xml:space="preserve"> to develop positive behavior intervention plans inclusive of the types of interventions and multi-tiered systems of supports that may be needed to address these behavior issues.</w:t>
            </w:r>
            <w:r w:rsidDel="00000000" w:rsidR="00000000" w:rsidRPr="00000000">
              <w:rPr>
                <w:rtl w:val="0"/>
              </w:rPr>
              <w:t xml:space="preserve"> </w:t>
            </w:r>
          </w:p>
        </w:tc>
        <w:tc>
          <w:tcPr/>
          <w:p w:rsidR="00000000" w:rsidDel="00000000" w:rsidP="00000000" w:rsidRDefault="00000000" w:rsidRPr="00000000" w14:paraId="0000006C">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P/A: MM2.6</w:t>
            </w:r>
            <w:r w:rsidDel="00000000" w:rsidR="00000000" w:rsidRPr="00000000">
              <w:rPr>
                <w:rtl w:val="0"/>
              </w:rPr>
            </w:r>
          </w:p>
        </w:tc>
        <w:tc>
          <w:tcPr/>
          <w:p w:rsidR="00000000" w:rsidDel="00000000" w:rsidP="00000000" w:rsidRDefault="00000000" w:rsidRPr="00000000" w14:paraId="0000006D">
            <w:pPr>
              <w:pBdr>
                <w:top w:space="0" w:sz="0" w:val="nil"/>
                <w:left w:space="0" w:sz="0" w:val="nil"/>
                <w:bottom w:space="0" w:sz="0" w:val="nil"/>
                <w:right w:space="0" w:sz="0" w:val="nil"/>
                <w:between w:space="0" w:sz="0" w:val="nil"/>
              </w:pBdr>
              <w:rPr/>
            </w:pPr>
            <w:r w:rsidDel="00000000" w:rsidR="00000000" w:rsidRPr="00000000">
              <w:rPr>
                <w:rtl w:val="0"/>
              </w:rPr>
              <w:t xml:space="preserve">P/A: </w:t>
            </w:r>
          </w:p>
          <w:p w:rsidR="00000000" w:rsidDel="00000000" w:rsidP="00000000" w:rsidRDefault="00000000" w:rsidRPr="00000000" w14:paraId="0000006E">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EX2.9</w:t>
            </w:r>
            <w:r w:rsidDel="00000000" w:rsidR="00000000" w:rsidRPr="00000000">
              <w:rPr>
                <w:rtl w:val="0"/>
              </w:rPr>
            </w:r>
          </w:p>
        </w:tc>
        <w:tc>
          <w:tcPr/>
          <w:p w:rsidR="00000000" w:rsidDel="00000000" w:rsidP="00000000" w:rsidRDefault="00000000" w:rsidRPr="00000000" w14:paraId="0000006F">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70">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1">
            <w:pPr>
              <w:spacing w:line="283.6363636363637" w:lineRule="auto"/>
              <w:rPr/>
            </w:pPr>
            <w:r w:rsidDel="00000000" w:rsidR="00000000" w:rsidRPr="00000000">
              <w:rPr>
                <w:rtl w:val="0"/>
              </w:rPr>
              <w:t xml:space="preserve">Understand and access in a collaborative manner with other agency professionals the variety of interventions, related services and additional supports, including site-based and community resources and agencies, to provide integrated support for students with behavior, social, emotional, trauma, and/or mental health needs.</w:t>
            </w:r>
          </w:p>
        </w:tc>
        <w:tc>
          <w:tcPr/>
          <w:p w:rsidR="00000000" w:rsidDel="00000000" w:rsidP="00000000" w:rsidRDefault="00000000" w:rsidRPr="00000000" w14:paraId="00000072">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P/A: MM2.7</w:t>
            </w:r>
            <w:r w:rsidDel="00000000" w:rsidR="00000000" w:rsidRPr="00000000">
              <w:rPr>
                <w:rtl w:val="0"/>
              </w:rPr>
            </w:r>
          </w:p>
        </w:tc>
        <w:tc>
          <w:tcPr/>
          <w:p w:rsidR="00000000" w:rsidDel="00000000" w:rsidP="00000000" w:rsidRDefault="00000000" w:rsidRPr="00000000" w14:paraId="00000073">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P/A: EX2.10</w:t>
            </w:r>
            <w:r w:rsidDel="00000000" w:rsidR="00000000" w:rsidRPr="00000000">
              <w:rPr>
                <w:rtl w:val="0"/>
              </w:rPr>
            </w:r>
          </w:p>
        </w:tc>
        <w:tc>
          <w:tcPr/>
          <w:p w:rsidR="00000000" w:rsidDel="00000000" w:rsidP="00000000" w:rsidRDefault="00000000" w:rsidRPr="00000000" w14:paraId="00000074">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75">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6">
            <w:pPr>
              <w:spacing w:line="283.6363636363637" w:lineRule="auto"/>
              <w:rPr/>
            </w:pPr>
            <w:r w:rsidDel="00000000" w:rsidR="00000000" w:rsidRPr="00000000">
              <w:rPr>
                <w:rtl w:val="0"/>
              </w:rPr>
              <w:t xml:space="preserve">Create learning environments (i.e., traditional, blended, and online) that promote productive student learning, encourage positive interactions among students, reflect diversity</w:t>
            </w:r>
            <w:r w:rsidDel="00000000" w:rsidR="00000000" w:rsidRPr="00000000">
              <w:rPr>
                <w:rtl w:val="0"/>
              </w:rPr>
              <w:t xml:space="preserve"> </w:t>
            </w:r>
            <w:r w:rsidDel="00000000" w:rsidR="00000000" w:rsidRPr="00000000">
              <w:rPr>
                <w:rtl w:val="0"/>
              </w:rPr>
              <w:t xml:space="preserve">and multiple perspectives, and are culturally responsive.</w:t>
            </w:r>
            <w:r w:rsidDel="00000000" w:rsidR="00000000" w:rsidRPr="00000000">
              <w:rPr>
                <w:rtl w:val="0"/>
              </w:rPr>
              <w:t xml:space="preserve"> </w:t>
            </w:r>
          </w:p>
        </w:tc>
        <w:tc>
          <w:tcPr/>
          <w:p w:rsidR="00000000" w:rsidDel="00000000" w:rsidP="00000000" w:rsidRDefault="00000000" w:rsidRPr="00000000" w14:paraId="00000077">
            <w:pPr>
              <w:rPr/>
            </w:pPr>
            <w:r w:rsidDel="00000000" w:rsidR="00000000" w:rsidRPr="00000000">
              <w:rPr>
                <w:rtl w:val="0"/>
              </w:rPr>
              <w:t xml:space="preserve">P/A: MM U2.2</w:t>
            </w:r>
          </w:p>
          <w:p w:rsidR="00000000" w:rsidDel="00000000" w:rsidP="00000000" w:rsidRDefault="00000000" w:rsidRPr="00000000" w14:paraId="00000078">
            <w:pPr>
              <w:rPr/>
            </w:pPr>
            <w:r w:rsidDel="00000000" w:rsidR="00000000" w:rsidRPr="00000000">
              <w:rPr>
                <w:rtl w:val="0"/>
              </w:rPr>
            </w:r>
          </w:p>
        </w:tc>
        <w:tc>
          <w:tcPr/>
          <w:p w:rsidR="00000000" w:rsidDel="00000000" w:rsidP="00000000" w:rsidRDefault="00000000" w:rsidRPr="00000000" w14:paraId="00000079">
            <w:pPr>
              <w:rPr/>
            </w:pPr>
            <w:r w:rsidDel="00000000" w:rsidR="00000000" w:rsidRPr="00000000">
              <w:rPr>
                <w:rtl w:val="0"/>
              </w:rPr>
              <w:t xml:space="preserve">P/A: EX U2.2</w:t>
            </w:r>
          </w:p>
          <w:p w:rsidR="00000000" w:rsidDel="00000000" w:rsidP="00000000" w:rsidRDefault="00000000" w:rsidRPr="00000000" w14:paraId="0000007A">
            <w:pPr>
              <w:pBdr>
                <w:top w:space="0" w:sz="0" w:val="nil"/>
                <w:left w:space="0" w:sz="0" w:val="nil"/>
                <w:bottom w:space="0" w:sz="0" w:val="nil"/>
                <w:right w:space="0" w:sz="0" w:val="nil"/>
                <w:between w:space="0" w:sz="0" w:val="nil"/>
              </w:pBdr>
              <w:rPr/>
            </w:pPr>
            <w:r w:rsidDel="00000000" w:rsidR="00000000" w:rsidRPr="00000000">
              <w:rPr>
                <w:rtl w:val="0"/>
              </w:rPr>
            </w:r>
          </w:p>
        </w:tc>
        <w:tc>
          <w:tcPr/>
          <w:p w:rsidR="00000000" w:rsidDel="00000000" w:rsidP="00000000" w:rsidRDefault="00000000" w:rsidRPr="00000000" w14:paraId="0000007B">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7C">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7D">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Develop accommodations and/or modifications specific to students with disabilities to allow access to learning environments, which may include incorporating instructional and assistive technology, and AAC procedures to optimize the learning opportunities and outcomes for all students, and to move them toward effective inclusion in general education settings. </w:t>
            </w:r>
          </w:p>
        </w:tc>
        <w:tc>
          <w:tcPr/>
          <w:p w:rsidR="00000000" w:rsidDel="00000000" w:rsidP="00000000" w:rsidRDefault="00000000" w:rsidRPr="00000000" w14:paraId="0000007E">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P/A: MM2.1</w:t>
            </w:r>
            <w:r w:rsidDel="00000000" w:rsidR="00000000" w:rsidRPr="00000000">
              <w:rPr>
                <w:rtl w:val="0"/>
              </w:rPr>
            </w:r>
          </w:p>
        </w:tc>
        <w:tc>
          <w:tcPr/>
          <w:p w:rsidR="00000000" w:rsidDel="00000000" w:rsidP="00000000" w:rsidRDefault="00000000" w:rsidRPr="00000000" w14:paraId="0000007F">
            <w:pPr>
              <w:rPr/>
            </w:pPr>
            <w:r w:rsidDel="00000000" w:rsidR="00000000" w:rsidRPr="00000000">
              <w:rPr>
                <w:rtl w:val="0"/>
              </w:rPr>
              <w:t xml:space="preserve">P/A: </w:t>
            </w:r>
          </w:p>
          <w:p w:rsidR="00000000" w:rsidDel="00000000" w:rsidP="00000000" w:rsidRDefault="00000000" w:rsidRPr="00000000" w14:paraId="00000080">
            <w:pPr>
              <w:rPr>
                <w:color w:val="000000"/>
              </w:rPr>
            </w:pPr>
            <w:r w:rsidDel="00000000" w:rsidR="00000000" w:rsidRPr="00000000">
              <w:rPr>
                <w:rtl w:val="0"/>
              </w:rPr>
              <w:t xml:space="preserve">EX2.5</w:t>
            </w:r>
            <w:r w:rsidDel="00000000" w:rsidR="00000000" w:rsidRPr="00000000">
              <w:rPr>
                <w:rtl w:val="0"/>
              </w:rPr>
            </w:r>
          </w:p>
        </w:tc>
        <w:tc>
          <w:tcPr/>
          <w:p w:rsidR="00000000" w:rsidDel="00000000" w:rsidP="00000000" w:rsidRDefault="00000000" w:rsidRPr="00000000" w14:paraId="00000081">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82">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3">
            <w:pPr>
              <w:spacing w:line="283.6363636363637" w:lineRule="auto"/>
              <w:rPr/>
            </w:pPr>
            <w:r w:rsidDel="00000000" w:rsidR="00000000" w:rsidRPr="00000000">
              <w:rPr>
                <w:rtl w:val="0"/>
              </w:rPr>
              <w:t xml:space="preserve">Use knowledge about students and learning goals to organize the curriculum to facilitate student understanding of subject matter, and make accommodations and/or modifications as needed to promote student access to the curriculum.</w:t>
            </w:r>
          </w:p>
        </w:tc>
        <w:tc>
          <w:tcPr/>
          <w:p w:rsidR="00000000" w:rsidDel="00000000" w:rsidP="00000000" w:rsidRDefault="00000000" w:rsidRPr="00000000" w14:paraId="00000084">
            <w:pPr>
              <w:rPr/>
            </w:pPr>
            <w:r w:rsidDel="00000000" w:rsidR="00000000" w:rsidRPr="00000000">
              <w:rPr>
                <w:rtl w:val="0"/>
              </w:rPr>
              <w:t xml:space="preserve">P/A: </w:t>
            </w:r>
          </w:p>
          <w:p w:rsidR="00000000" w:rsidDel="00000000" w:rsidP="00000000" w:rsidRDefault="00000000" w:rsidRPr="00000000" w14:paraId="00000085">
            <w:pPr>
              <w:rPr/>
            </w:pPr>
            <w:r w:rsidDel="00000000" w:rsidR="00000000" w:rsidRPr="00000000">
              <w:rPr>
                <w:rtl w:val="0"/>
              </w:rPr>
              <w:t xml:space="preserve">EX U3.2</w:t>
            </w:r>
          </w:p>
          <w:p w:rsidR="00000000" w:rsidDel="00000000" w:rsidP="00000000" w:rsidRDefault="00000000" w:rsidRPr="00000000" w14:paraId="00000086">
            <w:pPr>
              <w:rPr/>
            </w:pPr>
            <w:r w:rsidDel="00000000" w:rsidR="00000000" w:rsidRPr="00000000">
              <w:rPr>
                <w:rtl w:val="0"/>
              </w:rPr>
              <w:t xml:space="preserve">P/A: </w:t>
            </w:r>
          </w:p>
          <w:p w:rsidR="00000000" w:rsidDel="00000000" w:rsidP="00000000" w:rsidRDefault="00000000" w:rsidRPr="00000000" w14:paraId="00000087">
            <w:pPr>
              <w:rPr/>
            </w:pPr>
            <w:r w:rsidDel="00000000" w:rsidR="00000000" w:rsidRPr="00000000">
              <w:rPr>
                <w:rtl w:val="0"/>
              </w:rPr>
              <w:t xml:space="preserve">MM</w:t>
            </w:r>
          </w:p>
          <w:p w:rsidR="00000000" w:rsidDel="00000000" w:rsidP="00000000" w:rsidRDefault="00000000" w:rsidRPr="00000000" w14:paraId="00000088">
            <w:pPr>
              <w:rPr/>
            </w:pPr>
            <w:r w:rsidDel="00000000" w:rsidR="00000000" w:rsidRPr="00000000">
              <w:rPr>
                <w:rtl w:val="0"/>
              </w:rPr>
              <w:t xml:space="preserve">U3.2</w:t>
            </w:r>
          </w:p>
        </w:tc>
        <w:tc>
          <w:tcPr/>
          <w:p w:rsidR="00000000" w:rsidDel="00000000" w:rsidP="00000000" w:rsidRDefault="00000000" w:rsidRPr="00000000" w14:paraId="00000089">
            <w:pPr>
              <w:rPr/>
            </w:pPr>
            <w:r w:rsidDel="00000000" w:rsidR="00000000" w:rsidRPr="00000000">
              <w:rPr>
                <w:rtl w:val="0"/>
              </w:rPr>
              <w:t xml:space="preserve">P/A: </w:t>
            </w:r>
          </w:p>
          <w:p w:rsidR="00000000" w:rsidDel="00000000" w:rsidP="00000000" w:rsidRDefault="00000000" w:rsidRPr="00000000" w14:paraId="0000008A">
            <w:pPr>
              <w:rPr/>
            </w:pPr>
            <w:r w:rsidDel="00000000" w:rsidR="00000000" w:rsidRPr="00000000">
              <w:rPr>
                <w:rtl w:val="0"/>
              </w:rPr>
              <w:t xml:space="preserve">EX U3.2</w:t>
            </w:r>
          </w:p>
          <w:p w:rsidR="00000000" w:rsidDel="00000000" w:rsidP="00000000" w:rsidRDefault="00000000" w:rsidRPr="00000000" w14:paraId="0000008B">
            <w:pPr>
              <w:pBdr>
                <w:top w:space="0" w:sz="0" w:val="nil"/>
                <w:left w:space="0" w:sz="0" w:val="nil"/>
                <w:bottom w:space="0" w:sz="0" w:val="nil"/>
                <w:right w:space="0" w:sz="0" w:val="nil"/>
                <w:between w:space="0" w:sz="0" w:val="nil"/>
              </w:pBdr>
              <w:rPr/>
            </w:pPr>
            <w:r w:rsidDel="00000000" w:rsidR="00000000" w:rsidRPr="00000000">
              <w:rPr>
                <w:rtl w:val="0"/>
              </w:rPr>
            </w:r>
          </w:p>
        </w:tc>
        <w:tc>
          <w:tcPr/>
          <w:p w:rsidR="00000000" w:rsidDel="00000000" w:rsidP="00000000" w:rsidRDefault="00000000" w:rsidRPr="00000000" w14:paraId="0000008C">
            <w:pPr>
              <w:pBdr>
                <w:top w:space="0" w:sz="0" w:val="nil"/>
                <w:left w:space="0" w:sz="0" w:val="nil"/>
                <w:bottom w:space="0" w:sz="0" w:val="nil"/>
                <w:right w:space="0" w:sz="0" w:val="nil"/>
                <w:between w:space="0" w:sz="0" w:val="nil"/>
              </w:pBdr>
              <w:rPr/>
            </w:pPr>
            <w:r w:rsidDel="00000000" w:rsidR="00000000" w:rsidRPr="00000000">
              <w:rPr>
                <w:rtl w:val="0"/>
              </w:rPr>
            </w:r>
          </w:p>
        </w:tc>
        <w:tc>
          <w:tcPr/>
          <w:p w:rsidR="00000000" w:rsidDel="00000000" w:rsidP="00000000" w:rsidRDefault="00000000" w:rsidRPr="00000000" w14:paraId="0000008D">
            <w:pPr>
              <w:pBdr>
                <w:top w:space="0" w:sz="0" w:val="nil"/>
                <w:left w:space="0" w:sz="0" w:val="nil"/>
                <w:bottom w:space="0" w:sz="0" w:val="nil"/>
                <w:right w:space="0" w:sz="0" w:val="nil"/>
                <w:between w:space="0" w:sz="0" w:val="nil"/>
              </w:pBdr>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E">
            <w:pPr>
              <w:spacing w:line="283.6363636363637" w:lineRule="auto"/>
              <w:rPr/>
            </w:pPr>
            <w:r w:rsidDel="00000000" w:rsidR="00000000" w:rsidRPr="00000000">
              <w:rPr>
                <w:rtl w:val="0"/>
              </w:rPr>
              <w:t xml:space="preserve">Effectively adapt, modify, accommodate, and/or differentiate  the instruction of students with identified disabilities to facilitate access to the Least Restrictive Environment LRE)</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F">
            <w:pPr>
              <w:spacing w:line="283.6363636363637" w:lineRule="auto"/>
              <w:jc w:val="left"/>
              <w:rPr/>
            </w:pPr>
            <w:r w:rsidDel="00000000" w:rsidR="00000000" w:rsidRPr="00000000">
              <w:rPr>
                <w:rtl w:val="0"/>
              </w:rPr>
              <w:t xml:space="preserve">P/A::</w:t>
            </w:r>
          </w:p>
          <w:p w:rsidR="00000000" w:rsidDel="00000000" w:rsidP="00000000" w:rsidRDefault="00000000" w:rsidRPr="00000000" w14:paraId="00000090">
            <w:pPr>
              <w:spacing w:line="283.6363636363637" w:lineRule="auto"/>
              <w:jc w:val="left"/>
              <w:rPr/>
            </w:pPr>
            <w:r w:rsidDel="00000000" w:rsidR="00000000" w:rsidRPr="00000000">
              <w:rPr>
                <w:rtl w:val="0"/>
              </w:rPr>
              <w:t xml:space="preserve">MM3.1</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1">
            <w:pPr>
              <w:spacing w:line="283.6363636363637" w:lineRule="auto"/>
              <w:jc w:val="center"/>
              <w:rPr>
                <w:b w:val="1"/>
                <w:bCs w:val="1"/>
              </w:rPr>
            </w:pPr>
            <w:r w:rsidDel="00000000" w:rsidR="00000000" w:rsidRPr="00000000">
              <w:rPr>
                <w:rtl w:val="0"/>
              </w:rPr>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2">
            <w:pPr>
              <w:spacing w:line="283.6363636363637" w:lineRule="auto"/>
              <w:jc w:val="center"/>
              <w:rPr/>
            </w:pPr>
            <w:r w:rsidDel="00000000" w:rsidR="00000000" w:rsidRPr="00000000">
              <w:rPr>
                <w:rtl w:val="0"/>
              </w:rPr>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3">
            <w:pPr>
              <w:spacing w:line="283.6363636363637"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009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Demonstrate the ability to use assistive technology, AAC</w:t>
            </w:r>
            <w:r w:rsidDel="00000000" w:rsidR="00000000" w:rsidRPr="00000000">
              <w:rPr>
                <w:rtl w:val="0"/>
              </w:rPr>
              <w:t xml:space="preserve">,</w:t>
            </w:r>
            <w:r w:rsidDel="00000000" w:rsidR="00000000" w:rsidRPr="00000000">
              <w:rPr>
                <w:color w:val="000000"/>
                <w:rtl w:val="0"/>
              </w:rPr>
              <w:t xml:space="preserve"> including low- and high-tech equipment and materials to facilitate communication, curriculum access, and skills development of students with disabilities. </w:t>
            </w:r>
          </w:p>
          <w:p w:rsidR="00000000" w:rsidDel="00000000" w:rsidP="00000000" w:rsidRDefault="00000000" w:rsidRPr="00000000" w14:paraId="00000095">
            <w:pPr>
              <w:pBdr>
                <w:top w:space="0" w:sz="0" w:val="nil"/>
                <w:left w:space="0" w:sz="0" w:val="nil"/>
                <w:bottom w:space="0" w:sz="0" w:val="nil"/>
                <w:right w:space="0" w:sz="0" w:val="nil"/>
                <w:between w:space="0" w:sz="0" w:val="nil"/>
              </w:pBdr>
              <w:rPr/>
            </w:pPr>
            <w:r w:rsidDel="00000000" w:rsidR="00000000" w:rsidRPr="00000000">
              <w:rPr>
                <w:rtl w:val="0"/>
              </w:rPr>
            </w:r>
          </w:p>
        </w:tc>
        <w:tc>
          <w:tcPr/>
          <w:p w:rsidR="00000000" w:rsidDel="00000000" w:rsidP="00000000" w:rsidRDefault="00000000" w:rsidRPr="00000000" w14:paraId="00000096">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P</w:t>
            </w:r>
            <w:r w:rsidDel="00000000" w:rsidR="00000000" w:rsidRPr="00000000">
              <w:rPr>
                <w:color w:val="000000"/>
                <w:rtl w:val="0"/>
              </w:rPr>
              <w:t xml:space="preserve">/</w:t>
            </w:r>
            <w:r w:rsidDel="00000000" w:rsidR="00000000" w:rsidRPr="00000000">
              <w:rPr>
                <w:rtl w:val="0"/>
              </w:rPr>
              <w:t xml:space="preserve">A</w:t>
            </w:r>
            <w:r w:rsidDel="00000000" w:rsidR="00000000" w:rsidRPr="00000000">
              <w:rPr>
                <w:color w:val="000000"/>
                <w:rtl w:val="0"/>
              </w:rPr>
              <w:t xml:space="preserve"> EX4.3</w:t>
            </w:r>
          </w:p>
        </w:tc>
        <w:tc>
          <w:tcPr/>
          <w:p w:rsidR="00000000" w:rsidDel="00000000" w:rsidP="00000000" w:rsidRDefault="00000000" w:rsidRPr="00000000" w14:paraId="00000097">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98">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99">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9A">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Plan and implement evidence-based literacy instruction and integrated content and literacy instruction,  grounded in an understanding of universal design for learning; California’s Multi-</w:t>
              <w:br w:type="textWrapping"/>
              <w:t xml:space="preserve">Tiered Systems of Support; and the California Dyslexia Guidelines, including the definition and characteristics of dyslexia and structured literacy </w:t>
            </w:r>
            <w:r w:rsidDel="00000000" w:rsidR="00000000" w:rsidRPr="00000000">
              <w:rPr>
                <w:rtl w:val="0"/>
              </w:rPr>
            </w:r>
          </w:p>
        </w:tc>
        <w:tc>
          <w:tcPr/>
          <w:p w:rsidR="00000000" w:rsidDel="00000000" w:rsidP="00000000" w:rsidRDefault="00000000" w:rsidRPr="00000000" w14:paraId="0000009B">
            <w:pPr>
              <w:pBdr>
                <w:top w:space="0" w:sz="0" w:val="nil"/>
                <w:left w:space="0" w:sz="0" w:val="nil"/>
                <w:bottom w:space="0" w:sz="0" w:val="nil"/>
                <w:right w:space="0" w:sz="0" w:val="nil"/>
                <w:between w:space="0" w:sz="0" w:val="nil"/>
              </w:pBdr>
              <w:rPr/>
            </w:pPr>
            <w:r w:rsidDel="00000000" w:rsidR="00000000" w:rsidRPr="00000000">
              <w:rPr>
                <w:rtl w:val="0"/>
              </w:rPr>
              <w:t xml:space="preserve">P/A:U</w:t>
            </w:r>
          </w:p>
          <w:p w:rsidR="00000000" w:rsidDel="00000000" w:rsidP="00000000" w:rsidRDefault="00000000" w:rsidRPr="00000000" w14:paraId="0000009C">
            <w:pPr>
              <w:pBdr>
                <w:top w:space="0" w:sz="0" w:val="nil"/>
                <w:left w:space="0" w:sz="0" w:val="nil"/>
                <w:bottom w:space="0" w:sz="0" w:val="nil"/>
                <w:right w:space="0" w:sz="0" w:val="nil"/>
                <w:between w:space="0" w:sz="0" w:val="nil"/>
              </w:pBdr>
              <w:rPr/>
            </w:pPr>
            <w:r w:rsidDel="00000000" w:rsidR="00000000" w:rsidRPr="00000000">
              <w:rPr>
                <w:rtl w:val="0"/>
              </w:rPr>
              <w:t xml:space="preserve">EX7.2</w:t>
            </w:r>
          </w:p>
        </w:tc>
        <w:tc>
          <w:tcPr/>
          <w:p w:rsidR="00000000" w:rsidDel="00000000" w:rsidP="00000000" w:rsidRDefault="00000000" w:rsidRPr="00000000" w14:paraId="0000009D">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P/A: U EX7.2</w:t>
            </w:r>
            <w:r w:rsidDel="00000000" w:rsidR="00000000" w:rsidRPr="00000000">
              <w:rPr>
                <w:rtl w:val="0"/>
              </w:rPr>
            </w:r>
          </w:p>
        </w:tc>
        <w:tc>
          <w:tcPr/>
          <w:p w:rsidR="00000000" w:rsidDel="00000000" w:rsidP="00000000" w:rsidRDefault="00000000" w:rsidRPr="00000000" w14:paraId="0000009E">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9F">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A0">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Collaborate with multidisciplinary teams (e.g., families and guardians, general education teachers, reading specialists, speech-language therapists, school psychologists, and other professionals) when determining eligibility for special educational services, determining necessary adaptations for students with dyslexia and other disabilities that impact literacy development</w:t>
            </w:r>
            <w:r w:rsidDel="00000000" w:rsidR="00000000" w:rsidRPr="00000000">
              <w:rPr>
                <w:rtl w:val="0"/>
              </w:rPr>
            </w:r>
          </w:p>
        </w:tc>
        <w:tc>
          <w:tcPr/>
          <w:p w:rsidR="00000000" w:rsidDel="00000000" w:rsidP="00000000" w:rsidRDefault="00000000" w:rsidRPr="00000000" w14:paraId="000000A1">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P/A</w:t>
            </w:r>
            <w:r w:rsidDel="00000000" w:rsidR="00000000" w:rsidRPr="00000000">
              <w:rPr>
                <w:color w:val="000000"/>
                <w:rtl w:val="0"/>
              </w:rPr>
              <w:t xml:space="preserve">: </w:t>
            </w:r>
            <w:r w:rsidDel="00000000" w:rsidR="00000000" w:rsidRPr="00000000">
              <w:rPr>
                <w:rtl w:val="0"/>
              </w:rPr>
              <w:t xml:space="preserve">MM7.2</w:t>
            </w:r>
            <w:r w:rsidDel="00000000" w:rsidR="00000000" w:rsidRPr="00000000">
              <w:rPr>
                <w:color w:val="000000"/>
                <w:rtl w:val="0"/>
              </w:rPr>
              <w:t xml:space="preserve"> </w:t>
            </w:r>
          </w:p>
          <w:p w:rsidR="00000000" w:rsidDel="00000000" w:rsidP="00000000" w:rsidRDefault="00000000" w:rsidRPr="00000000" w14:paraId="000000A2">
            <w:pPr>
              <w:pBdr>
                <w:top w:space="0" w:sz="0" w:val="nil"/>
                <w:left w:space="0" w:sz="0" w:val="nil"/>
                <w:bottom w:space="0" w:sz="0" w:val="nil"/>
                <w:right w:space="0" w:sz="0" w:val="nil"/>
                <w:between w:space="0" w:sz="0" w:val="nil"/>
              </w:pBdr>
              <w:rPr/>
            </w:pPr>
            <w:r w:rsidDel="00000000" w:rsidR="00000000" w:rsidRPr="00000000">
              <w:rPr>
                <w:rtl w:val="0"/>
              </w:rPr>
            </w:r>
          </w:p>
        </w:tc>
        <w:tc>
          <w:tcPr/>
          <w:p w:rsidR="00000000" w:rsidDel="00000000" w:rsidP="00000000" w:rsidRDefault="00000000" w:rsidRPr="00000000" w14:paraId="000000A3">
            <w:pPr>
              <w:rPr/>
            </w:pPr>
            <w:r w:rsidDel="00000000" w:rsidR="00000000" w:rsidRPr="00000000">
              <w:rPr>
                <w:rtl w:val="0"/>
              </w:rPr>
              <w:t xml:space="preserve">EX7.2</w:t>
            </w:r>
          </w:p>
          <w:p w:rsidR="00000000" w:rsidDel="00000000" w:rsidP="00000000" w:rsidRDefault="00000000" w:rsidRPr="00000000" w14:paraId="000000A4">
            <w:pPr>
              <w:pBdr>
                <w:top w:space="0" w:sz="0" w:val="nil"/>
                <w:left w:space="0" w:sz="0" w:val="nil"/>
                <w:bottom w:space="0" w:sz="0" w:val="nil"/>
                <w:right w:space="0" w:sz="0" w:val="nil"/>
                <w:between w:space="0" w:sz="0" w:val="nil"/>
              </w:pBdr>
              <w:rPr/>
            </w:pPr>
            <w:r w:rsidDel="00000000" w:rsidR="00000000" w:rsidRPr="00000000">
              <w:rPr>
                <w:rtl w:val="0"/>
              </w:rPr>
            </w:r>
          </w:p>
        </w:tc>
        <w:tc>
          <w:tcPr/>
          <w:p w:rsidR="00000000" w:rsidDel="00000000" w:rsidP="00000000" w:rsidRDefault="00000000" w:rsidRPr="00000000" w14:paraId="000000A5">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A6">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rHeight w:val="283.5546875" w:hRule="atLeast"/>
          <w:tblHeader w:val="0"/>
        </w:trPr>
        <w:tc>
          <w:tcPr/>
          <w:p w:rsidR="00000000" w:rsidDel="00000000" w:rsidP="00000000" w:rsidRDefault="00000000" w:rsidRPr="00000000" w14:paraId="000000A7">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Collaborate with other service providers…to provide day-to-day supplemental instruction and/or intensive intervention in literacy…</w:t>
            </w:r>
            <w:r w:rsidDel="00000000" w:rsidR="00000000" w:rsidRPr="00000000">
              <w:rPr>
                <w:rtl w:val="0"/>
              </w:rPr>
            </w:r>
          </w:p>
        </w:tc>
        <w:tc>
          <w:tcPr/>
          <w:p w:rsidR="00000000" w:rsidDel="00000000" w:rsidP="00000000" w:rsidRDefault="00000000" w:rsidRPr="00000000" w14:paraId="000000A8">
            <w:pPr>
              <w:pBdr>
                <w:top w:space="0" w:sz="0" w:val="nil"/>
                <w:left w:space="0" w:sz="0" w:val="nil"/>
                <w:bottom w:space="0" w:sz="0" w:val="nil"/>
                <w:right w:space="0" w:sz="0" w:val="nil"/>
                <w:between w:space="0" w:sz="0" w:val="nil"/>
              </w:pBdr>
              <w:rPr/>
            </w:pPr>
            <w:r w:rsidDel="00000000" w:rsidR="00000000" w:rsidRPr="00000000">
              <w:rPr>
                <w:rtl w:val="0"/>
              </w:rPr>
              <w:t xml:space="preserve">P/A: MM7.3</w:t>
            </w:r>
          </w:p>
          <w:p w:rsidR="00000000" w:rsidDel="00000000" w:rsidP="00000000" w:rsidRDefault="00000000" w:rsidRPr="00000000" w14:paraId="000000A9">
            <w:pPr>
              <w:pBdr>
                <w:top w:space="0" w:sz="0" w:val="nil"/>
                <w:left w:space="0" w:sz="0" w:val="nil"/>
                <w:bottom w:space="0" w:sz="0" w:val="nil"/>
                <w:right w:space="0" w:sz="0" w:val="nil"/>
                <w:between w:space="0" w:sz="0" w:val="nil"/>
              </w:pBdr>
              <w:rPr/>
            </w:pPr>
            <w:r w:rsidDel="00000000" w:rsidR="00000000" w:rsidRPr="00000000">
              <w:rPr>
                <w:rtl w:val="0"/>
              </w:rPr>
            </w:r>
          </w:p>
        </w:tc>
        <w:tc>
          <w:tcPr/>
          <w:p w:rsidR="00000000" w:rsidDel="00000000" w:rsidP="00000000" w:rsidRDefault="00000000" w:rsidRPr="00000000" w14:paraId="000000AA">
            <w:pPr>
              <w:rPr/>
            </w:pPr>
            <w:r w:rsidDel="00000000" w:rsidR="00000000" w:rsidRPr="00000000">
              <w:rPr>
                <w:rtl w:val="0"/>
              </w:rPr>
              <w:t xml:space="preserve">P/A: </w:t>
            </w:r>
          </w:p>
          <w:p w:rsidR="00000000" w:rsidDel="00000000" w:rsidP="00000000" w:rsidRDefault="00000000" w:rsidRPr="00000000" w14:paraId="000000AB">
            <w:pPr>
              <w:rPr>
                <w:color w:val="000000"/>
              </w:rPr>
            </w:pPr>
            <w:r w:rsidDel="00000000" w:rsidR="00000000" w:rsidRPr="00000000">
              <w:rPr>
                <w:rtl w:val="0"/>
              </w:rPr>
              <w:t xml:space="preserve">EX7.3</w:t>
            </w:r>
            <w:r w:rsidDel="00000000" w:rsidR="00000000" w:rsidRPr="00000000">
              <w:rPr>
                <w:rtl w:val="0"/>
              </w:rPr>
            </w:r>
          </w:p>
        </w:tc>
        <w:tc>
          <w:tcPr/>
          <w:p w:rsidR="00000000" w:rsidDel="00000000" w:rsidP="00000000" w:rsidRDefault="00000000" w:rsidRPr="00000000" w14:paraId="000000AC">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AD">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rHeight w:val="253.5546875" w:hRule="atLeast"/>
          <w:tblHeader w:val="0"/>
        </w:trPr>
        <w:tc>
          <w:tcPr/>
          <w:p w:rsidR="00000000" w:rsidDel="00000000" w:rsidP="00000000" w:rsidRDefault="00000000" w:rsidRPr="00000000" w14:paraId="000000AE">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Design and implement lessons that ensure access to grade-level literacy activities within a classroom or non-classroom environment…</w:t>
            </w:r>
            <w:r w:rsidDel="00000000" w:rsidR="00000000" w:rsidRPr="00000000">
              <w:rPr>
                <w:rtl w:val="0"/>
              </w:rPr>
            </w:r>
          </w:p>
        </w:tc>
        <w:tc>
          <w:tcPr/>
          <w:p w:rsidR="00000000" w:rsidDel="00000000" w:rsidP="00000000" w:rsidRDefault="00000000" w:rsidRPr="00000000" w14:paraId="000000AF">
            <w:pPr>
              <w:pBdr>
                <w:top w:space="0" w:sz="0" w:val="nil"/>
                <w:left w:space="0" w:sz="0" w:val="nil"/>
                <w:bottom w:space="0" w:sz="0" w:val="nil"/>
                <w:right w:space="0" w:sz="0" w:val="nil"/>
                <w:between w:space="0" w:sz="0" w:val="nil"/>
              </w:pBdr>
              <w:rPr/>
            </w:pPr>
            <w:r w:rsidDel="00000000" w:rsidR="00000000" w:rsidRPr="00000000">
              <w:rPr>
                <w:rtl w:val="0"/>
              </w:rPr>
              <w:t xml:space="preserve">P/A</w:t>
            </w:r>
            <w:r w:rsidDel="00000000" w:rsidR="00000000" w:rsidRPr="00000000">
              <w:rPr>
                <w:color w:val="000000"/>
                <w:rtl w:val="0"/>
              </w:rPr>
              <w:t xml:space="preserve">: </w:t>
            </w:r>
            <w:r w:rsidDel="00000000" w:rsidR="00000000" w:rsidRPr="00000000">
              <w:rPr>
                <w:rtl w:val="0"/>
              </w:rPr>
              <w:t xml:space="preserve">MM7.4</w:t>
            </w:r>
          </w:p>
          <w:p w:rsidR="00000000" w:rsidDel="00000000" w:rsidP="00000000" w:rsidRDefault="00000000" w:rsidRPr="00000000" w14:paraId="000000B0">
            <w:pPr>
              <w:pBdr>
                <w:top w:space="0" w:sz="0" w:val="nil"/>
                <w:left w:space="0" w:sz="0" w:val="nil"/>
                <w:bottom w:space="0" w:sz="0" w:val="nil"/>
                <w:right w:space="0" w:sz="0" w:val="nil"/>
                <w:between w:space="0" w:sz="0" w:val="nil"/>
              </w:pBdr>
              <w:rPr/>
            </w:pPr>
            <w:r w:rsidDel="00000000" w:rsidR="00000000" w:rsidRPr="00000000">
              <w:rPr>
                <w:rtl w:val="0"/>
              </w:rPr>
            </w:r>
          </w:p>
        </w:tc>
        <w:tc>
          <w:tcPr/>
          <w:p w:rsidR="00000000" w:rsidDel="00000000" w:rsidP="00000000" w:rsidRDefault="00000000" w:rsidRPr="00000000" w14:paraId="000000B1">
            <w:pPr>
              <w:rPr/>
            </w:pPr>
            <w:r w:rsidDel="00000000" w:rsidR="00000000" w:rsidRPr="00000000">
              <w:rPr>
                <w:rtl w:val="0"/>
              </w:rPr>
              <w:t xml:space="preserve">P/A: </w:t>
            </w:r>
          </w:p>
          <w:p w:rsidR="00000000" w:rsidDel="00000000" w:rsidP="00000000" w:rsidRDefault="00000000" w:rsidRPr="00000000" w14:paraId="000000B2">
            <w:pPr>
              <w:rPr>
                <w:color w:val="000000"/>
              </w:rPr>
            </w:pPr>
            <w:r w:rsidDel="00000000" w:rsidR="00000000" w:rsidRPr="00000000">
              <w:rPr>
                <w:rtl w:val="0"/>
              </w:rPr>
              <w:t xml:space="preserve">EX7.4</w:t>
            </w:r>
            <w:r w:rsidDel="00000000" w:rsidR="00000000" w:rsidRPr="00000000">
              <w:rPr>
                <w:rtl w:val="0"/>
              </w:rPr>
            </w:r>
          </w:p>
        </w:tc>
        <w:tc>
          <w:tcPr/>
          <w:p w:rsidR="00000000" w:rsidDel="00000000" w:rsidP="00000000" w:rsidRDefault="00000000" w:rsidRPr="00000000" w14:paraId="000000B3">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B4">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B5">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Utilize assistive technology and Augmentative Communication (AAC) as needed to support the teaching of literacy that integrates reading, writing, listening, and speaking in discipline-specific ways</w:t>
            </w:r>
            <w:r w:rsidDel="00000000" w:rsidR="00000000" w:rsidRPr="00000000">
              <w:rPr>
                <w:rtl w:val="0"/>
              </w:rPr>
            </w:r>
          </w:p>
        </w:tc>
        <w:tc>
          <w:tcPr/>
          <w:p w:rsidR="00000000" w:rsidDel="00000000" w:rsidP="00000000" w:rsidRDefault="00000000" w:rsidRPr="00000000" w14:paraId="000000B6">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P/A: MM7.5</w:t>
            </w:r>
            <w:r w:rsidDel="00000000" w:rsidR="00000000" w:rsidRPr="00000000">
              <w:rPr>
                <w:rtl w:val="0"/>
              </w:rPr>
            </w:r>
          </w:p>
        </w:tc>
        <w:tc>
          <w:tcPr/>
          <w:p w:rsidR="00000000" w:rsidDel="00000000" w:rsidP="00000000" w:rsidRDefault="00000000" w:rsidRPr="00000000" w14:paraId="000000B7">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B8">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0B9">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bl>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rtl w:val="0"/>
        </w:rPr>
        <w:t xml:space="preserve"> </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rtl w:val="0"/>
        </w:rPr>
        <w:t xml:space="preserve">NDNU Hallmarks</w:t>
      </w:r>
    </w:p>
    <w:p w:rsidR="00000000" w:rsidDel="00000000" w:rsidP="00000000" w:rsidRDefault="00000000" w:rsidRPr="00000000" w14:paraId="000000BC">
      <w:pPr>
        <w:numPr>
          <w:ilvl w:val="0"/>
          <w:numId w:val="6"/>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We proclaim by our lives even more than by our words that </w:t>
      </w:r>
      <w:r w:rsidDel="00000000" w:rsidR="00000000" w:rsidRPr="00000000">
        <w:rPr>
          <w:rtl w:val="0"/>
        </w:rPr>
        <w:t xml:space="preserve">God</w:t>
      </w:r>
      <w:r w:rsidDel="00000000" w:rsidR="00000000" w:rsidRPr="00000000">
        <w:rPr>
          <w:color w:val="000000"/>
          <w:rtl w:val="0"/>
        </w:rPr>
        <w:t xml:space="preserve"> is good.</w:t>
      </w:r>
      <w:r w:rsidDel="00000000" w:rsidR="00000000" w:rsidRPr="00000000">
        <w:rPr>
          <w:rtl w:val="0"/>
        </w:rPr>
      </w:r>
    </w:p>
    <w:p w:rsidR="00000000" w:rsidDel="00000000" w:rsidP="00000000" w:rsidRDefault="00000000" w:rsidRPr="00000000" w14:paraId="000000BD">
      <w:pPr>
        <w:numPr>
          <w:ilvl w:val="0"/>
          <w:numId w:val="6"/>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We honor the dignity and sacredness of each person.</w:t>
      </w:r>
      <w:r w:rsidDel="00000000" w:rsidR="00000000" w:rsidRPr="00000000">
        <w:rPr>
          <w:rtl w:val="0"/>
        </w:rPr>
      </w:r>
    </w:p>
    <w:p w:rsidR="00000000" w:rsidDel="00000000" w:rsidP="00000000" w:rsidRDefault="00000000" w:rsidRPr="00000000" w14:paraId="000000BE">
      <w:pPr>
        <w:numPr>
          <w:ilvl w:val="0"/>
          <w:numId w:val="6"/>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We educate for and act on behalf of justice, peace and care for all creation.</w:t>
      </w:r>
      <w:r w:rsidDel="00000000" w:rsidR="00000000" w:rsidRPr="00000000">
        <w:rPr>
          <w:rtl w:val="0"/>
        </w:rPr>
      </w:r>
    </w:p>
    <w:p w:rsidR="00000000" w:rsidDel="00000000" w:rsidP="00000000" w:rsidRDefault="00000000" w:rsidRPr="00000000" w14:paraId="000000BF">
      <w:pPr>
        <w:numPr>
          <w:ilvl w:val="0"/>
          <w:numId w:val="6"/>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We commit ourselves to community service.</w:t>
      </w:r>
      <w:r w:rsidDel="00000000" w:rsidR="00000000" w:rsidRPr="00000000">
        <w:rPr>
          <w:rtl w:val="0"/>
        </w:rPr>
      </w:r>
    </w:p>
    <w:p w:rsidR="00000000" w:rsidDel="00000000" w:rsidP="00000000" w:rsidRDefault="00000000" w:rsidRPr="00000000" w14:paraId="000000C0">
      <w:pPr>
        <w:numPr>
          <w:ilvl w:val="0"/>
          <w:numId w:val="6"/>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We embrace the gift of diversity.</w:t>
      </w:r>
      <w:r w:rsidDel="00000000" w:rsidR="00000000" w:rsidRPr="00000000">
        <w:rPr>
          <w:rtl w:val="0"/>
        </w:rPr>
      </w:r>
    </w:p>
    <w:p w:rsidR="00000000" w:rsidDel="00000000" w:rsidP="00000000" w:rsidRDefault="00000000" w:rsidRPr="00000000" w14:paraId="000000C1">
      <w:pPr>
        <w:numPr>
          <w:ilvl w:val="0"/>
          <w:numId w:val="6"/>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We create community among those with whom we work and with those we serve.</w:t>
      </w:r>
      <w:r w:rsidDel="00000000" w:rsidR="00000000" w:rsidRPr="00000000">
        <w:rPr>
          <w:rtl w:val="0"/>
        </w:rPr>
      </w:r>
    </w:p>
    <w:p w:rsidR="00000000" w:rsidDel="00000000" w:rsidP="00000000" w:rsidRDefault="00000000" w:rsidRPr="00000000" w14:paraId="000000C2">
      <w:pPr>
        <w:numPr>
          <w:ilvl w:val="0"/>
          <w:numId w:val="6"/>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We develop holistic learning communities </w:t>
      </w:r>
      <w:r w:rsidDel="00000000" w:rsidR="00000000" w:rsidRPr="00000000">
        <w:rPr>
          <w:rtl w:val="0"/>
        </w:rPr>
        <w:t xml:space="preserve">that</w:t>
      </w:r>
      <w:r w:rsidDel="00000000" w:rsidR="00000000" w:rsidRPr="00000000">
        <w:rPr>
          <w:color w:val="000000"/>
          <w:rtl w:val="0"/>
        </w:rPr>
        <w:t xml:space="preserve"> educate for life.</w:t>
      </w: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C4">
      <w:pPr>
        <w:pBdr>
          <w:bottom w:color="000000" w:space="1" w:sz="12" w:val="single"/>
        </w:pBdr>
        <w:tabs>
          <w:tab w:val="left" w:leader="none" w:pos="1935"/>
        </w:tabs>
        <w:rPr>
          <w:b w:val="1"/>
          <w:bCs w:val="1"/>
        </w:rPr>
      </w:pPr>
      <w:r w:rsidDel="00000000" w:rsidR="00000000" w:rsidRPr="00000000">
        <w:rPr>
          <w:rtl w:val="0"/>
        </w:rPr>
      </w:r>
    </w:p>
    <w:p w:rsidR="00000000" w:rsidDel="00000000" w:rsidP="00000000" w:rsidRDefault="00000000" w:rsidRPr="00000000" w14:paraId="000000C5">
      <w:pPr>
        <w:pBdr>
          <w:bottom w:color="000000" w:space="1" w:sz="12" w:val="single"/>
        </w:pBdr>
        <w:tabs>
          <w:tab w:val="left" w:leader="none" w:pos="1935"/>
        </w:tabs>
        <w:rPr>
          <w:b w:val="1"/>
          <w:bCs w:val="1"/>
        </w:rPr>
      </w:pPr>
      <w:r w:rsidDel="00000000" w:rsidR="00000000" w:rsidRPr="00000000">
        <w:rPr>
          <w:rtl w:val="0"/>
        </w:rPr>
      </w:r>
    </w:p>
    <w:p w:rsidR="00000000" w:rsidDel="00000000" w:rsidP="00000000" w:rsidRDefault="00000000" w:rsidRPr="00000000" w14:paraId="000000C6">
      <w:pPr>
        <w:pBdr>
          <w:bottom w:color="000000" w:space="1" w:sz="12" w:val="single"/>
        </w:pBdr>
        <w:tabs>
          <w:tab w:val="left" w:leader="none" w:pos="1935"/>
        </w:tabs>
        <w:rPr>
          <w:b w:val="1"/>
          <w:bCs w:val="1"/>
        </w:rPr>
      </w:pPr>
      <w:r w:rsidDel="00000000" w:rsidR="00000000" w:rsidRPr="00000000">
        <w:rPr>
          <w:rtl w:val="0"/>
        </w:rPr>
      </w:r>
    </w:p>
    <w:p w:rsidR="00000000" w:rsidDel="00000000" w:rsidP="00000000" w:rsidRDefault="00000000" w:rsidRPr="00000000" w14:paraId="000000C7">
      <w:pPr>
        <w:pBdr>
          <w:bottom w:color="000000" w:space="1" w:sz="12" w:val="single"/>
        </w:pBdr>
        <w:tabs>
          <w:tab w:val="left" w:leader="none" w:pos="1935"/>
        </w:tabs>
        <w:rPr>
          <w:b w:val="1"/>
          <w:bCs w:val="1"/>
        </w:rPr>
      </w:pPr>
      <w:r w:rsidDel="00000000" w:rsidR="00000000" w:rsidRPr="00000000">
        <w:rPr>
          <w:b w:val="1"/>
          <w:bCs w:val="1"/>
          <w:rtl w:val="0"/>
        </w:rPr>
        <w:t xml:space="preserve">COURSE REQUIREMENTS FOR EACH SEMESTER</w:t>
      </w:r>
    </w:p>
    <w:p w:rsidR="00000000" w:rsidDel="00000000" w:rsidP="00000000" w:rsidRDefault="00000000" w:rsidRPr="00000000" w14:paraId="000000C8">
      <w:pPr>
        <w:tabs>
          <w:tab w:val="left" w:leader="none" w:pos="1935"/>
        </w:tabs>
        <w:rPr>
          <w:b w:val="1"/>
          <w:bCs w:val="1"/>
        </w:rPr>
      </w:pPr>
      <w:r w:rsidDel="00000000" w:rsidR="00000000" w:rsidRPr="00000000">
        <w:rPr>
          <w:b w:val="1"/>
          <w:bCs w:val="1"/>
          <w:rtl w:val="0"/>
        </w:rPr>
        <w:t xml:space="preserve">Student Teachers</w:t>
      </w:r>
    </w:p>
    <w:p w:rsidR="00000000" w:rsidDel="00000000" w:rsidP="00000000" w:rsidRDefault="00000000" w:rsidRPr="00000000" w14:paraId="000000C9">
      <w:pPr>
        <w:numPr>
          <w:ilvl w:val="0"/>
          <w:numId w:val="5"/>
        </w:numPr>
        <w:tabs>
          <w:tab w:val="left" w:leader="none" w:pos="1935"/>
        </w:tabs>
        <w:ind w:left="720" w:hanging="360"/>
        <w:rPr/>
      </w:pPr>
      <w:r w:rsidDel="00000000" w:rsidR="00000000" w:rsidRPr="00000000">
        <w:rPr>
          <w:rtl w:val="0"/>
        </w:rPr>
        <w:t xml:space="preserve">Participate in a minimum of 20 hours per week for 15 weeks (at least 300 hours) in school-based student teaching in the credential area.  Hours per week may be flexible if the student teacher works more than 15 weeks. It is highly recommended to stay for the entire semester.</w:t>
      </w:r>
    </w:p>
    <w:p w:rsidR="00000000" w:rsidDel="00000000" w:rsidP="00000000" w:rsidRDefault="00000000" w:rsidRPr="00000000" w14:paraId="000000CA">
      <w:pPr>
        <w:tabs>
          <w:tab w:val="left" w:leader="none" w:pos="1935"/>
        </w:tabs>
        <w:rPr/>
      </w:pPr>
      <w:r w:rsidDel="00000000" w:rsidR="00000000" w:rsidRPr="00000000">
        <w:rPr>
          <w:rtl w:val="0"/>
        </w:rPr>
        <w:t xml:space="preserve">Two weeks of solo teaching: the first week may be split between various weeks; the second week must be done on consecutive days.</w:t>
      </w:r>
    </w:p>
    <w:p w:rsidR="00000000" w:rsidDel="00000000" w:rsidP="00000000" w:rsidRDefault="00000000" w:rsidRPr="00000000" w14:paraId="000000CB">
      <w:pPr>
        <w:tabs>
          <w:tab w:val="left" w:leader="none" w:pos="1935"/>
        </w:tabs>
        <w:rPr>
          <w:b w:val="1"/>
          <w:bCs w:val="1"/>
        </w:rPr>
      </w:pPr>
      <w:r w:rsidDel="00000000" w:rsidR="00000000" w:rsidRPr="00000000">
        <w:rPr>
          <w:b w:val="1"/>
          <w:bCs w:val="1"/>
          <w:rtl w:val="0"/>
        </w:rPr>
        <w:t xml:space="preserve">Interns</w:t>
      </w:r>
    </w:p>
    <w:p w:rsidR="00000000" w:rsidDel="00000000" w:rsidP="00000000" w:rsidRDefault="00000000" w:rsidRPr="00000000" w14:paraId="000000CC">
      <w:pPr>
        <w:numPr>
          <w:ilvl w:val="0"/>
          <w:numId w:val="4"/>
        </w:numPr>
        <w:tabs>
          <w:tab w:val="left" w:leader="none" w:pos="1935"/>
        </w:tabs>
        <w:spacing w:after="0" w:lineRule="auto"/>
        <w:ind w:left="720" w:hanging="360"/>
        <w:rPr/>
      </w:pPr>
      <w:r w:rsidDel="00000000" w:rsidR="00000000" w:rsidRPr="00000000">
        <w:rPr>
          <w:rtl w:val="0"/>
        </w:rPr>
        <w:tab/>
        <w:t xml:space="preserve">Teacher of record in an education specialist position in the credential area</w:t>
      </w:r>
    </w:p>
    <w:p w:rsidR="00000000" w:rsidDel="00000000" w:rsidP="00000000" w:rsidRDefault="00000000" w:rsidRPr="00000000" w14:paraId="000000CD">
      <w:pPr>
        <w:numPr>
          <w:ilvl w:val="0"/>
          <w:numId w:val="4"/>
        </w:numPr>
        <w:tabs>
          <w:tab w:val="left" w:leader="none" w:pos="1935"/>
        </w:tabs>
        <w:ind w:left="720" w:hanging="360"/>
        <w:rPr/>
      </w:pPr>
      <w:r w:rsidDel="00000000" w:rsidR="00000000" w:rsidRPr="00000000">
        <w:rPr>
          <w:rtl w:val="0"/>
        </w:rPr>
        <w:t xml:space="preserve">NDNU Intern Supervision and Support Log turned in monthly (email to the instructor at the end of each month)</w:t>
      </w:r>
    </w:p>
    <w:p w:rsidR="00000000" w:rsidDel="00000000" w:rsidP="00000000" w:rsidRDefault="00000000" w:rsidRPr="00000000" w14:paraId="000000CE">
      <w:pPr>
        <w:tabs>
          <w:tab w:val="left" w:leader="none" w:pos="1935"/>
        </w:tabs>
        <w:rPr>
          <w:b w:val="1"/>
          <w:bCs w:val="1"/>
        </w:rPr>
      </w:pPr>
      <w:r w:rsidDel="00000000" w:rsidR="00000000" w:rsidRPr="00000000">
        <w:rPr>
          <w:b w:val="1"/>
          <w:bCs w:val="1"/>
          <w:rtl w:val="0"/>
        </w:rPr>
        <w:t xml:space="preserve">All Teacher Candidates</w:t>
      </w:r>
    </w:p>
    <w:p w:rsidR="00000000" w:rsidDel="00000000" w:rsidP="00000000" w:rsidRDefault="00000000" w:rsidRPr="00000000" w14:paraId="000000CF">
      <w:pPr>
        <w:numPr>
          <w:ilvl w:val="0"/>
          <w:numId w:val="4"/>
        </w:numPr>
        <w:tabs>
          <w:tab w:val="left" w:leader="none" w:pos="1935"/>
        </w:tabs>
        <w:spacing w:after="0" w:lineRule="auto"/>
        <w:ind w:left="720" w:hanging="360"/>
        <w:rPr/>
      </w:pPr>
      <w:r w:rsidDel="00000000" w:rsidR="00000000" w:rsidRPr="00000000">
        <w:rPr>
          <w:rtl w:val="0"/>
        </w:rPr>
        <w:t xml:space="preserve">Hours of observation in general education are submitted to the instructor at the end of the semester</w:t>
      </w:r>
    </w:p>
    <w:p w:rsidR="00000000" w:rsidDel="00000000" w:rsidP="00000000" w:rsidRDefault="00000000" w:rsidRPr="00000000" w14:paraId="000000D0">
      <w:pPr>
        <w:numPr>
          <w:ilvl w:val="0"/>
          <w:numId w:val="4"/>
        </w:numPr>
        <w:tabs>
          <w:tab w:val="left" w:leader="none" w:pos="1935"/>
        </w:tabs>
        <w:spacing w:after="0" w:lineRule="auto"/>
        <w:ind w:left="720" w:hanging="360"/>
        <w:rPr/>
      </w:pPr>
      <w:r w:rsidDel="00000000" w:rsidR="00000000" w:rsidRPr="00000000">
        <w:rPr>
          <w:rtl w:val="0"/>
        </w:rPr>
        <w:t xml:space="preserve">Six observations by the university supervisor: one informal, and five subsequent formal observations with lesson plans provided to the university supervisor before each formal observation</w:t>
      </w:r>
    </w:p>
    <w:p w:rsidR="00000000" w:rsidDel="00000000" w:rsidP="00000000" w:rsidRDefault="00000000" w:rsidRPr="00000000" w14:paraId="000000D1">
      <w:pPr>
        <w:numPr>
          <w:ilvl w:val="0"/>
          <w:numId w:val="4"/>
        </w:numPr>
        <w:tabs>
          <w:tab w:val="left" w:leader="none" w:pos="1935"/>
        </w:tabs>
        <w:spacing w:after="0" w:lineRule="auto"/>
        <w:ind w:left="720" w:hanging="360"/>
        <w:rPr/>
      </w:pPr>
      <w:r w:rsidDel="00000000" w:rsidR="00000000" w:rsidRPr="00000000">
        <w:rPr>
          <w:rtl w:val="0"/>
        </w:rPr>
        <w:t xml:space="preserve">Teacher candidates will complete five lesson plan cycles consisting of pre-observation planning, lesson implementation, debrief with university supervisor, and reflection. Submission of five lesson plans to the university supervisor and seminar instructor by email.  The Education Specialist CalTPA lesson plan(s) may be substituted. The lesson cycles may be completed in the order that is recommended by the university supervisor and fieldwork placement cooperating teacher/district support provider.</w:t>
      </w:r>
    </w:p>
    <w:p w:rsidR="00000000" w:rsidDel="00000000" w:rsidP="00000000" w:rsidRDefault="00000000" w:rsidRPr="00000000" w14:paraId="000000D2">
      <w:pPr>
        <w:numPr>
          <w:ilvl w:val="0"/>
          <w:numId w:val="4"/>
        </w:numPr>
        <w:tabs>
          <w:tab w:val="left" w:leader="none" w:pos="1935"/>
        </w:tabs>
        <w:spacing w:after="0" w:lineRule="auto"/>
        <w:ind w:left="720" w:hanging="360"/>
        <w:rPr/>
      </w:pPr>
      <w:r w:rsidDel="00000000" w:rsidR="00000000" w:rsidRPr="00000000">
        <w:rPr>
          <w:rtl w:val="0"/>
        </w:rPr>
        <w:t xml:space="preserve">Lesson cycle one:</w:t>
      </w:r>
    </w:p>
    <w:p w:rsidR="00000000" w:rsidDel="00000000" w:rsidP="00000000" w:rsidRDefault="00000000" w:rsidRPr="00000000" w14:paraId="000000D3">
      <w:pPr>
        <w:numPr>
          <w:ilvl w:val="1"/>
          <w:numId w:val="4"/>
        </w:numPr>
        <w:tabs>
          <w:tab w:val="left" w:leader="none" w:pos="1935"/>
        </w:tabs>
        <w:spacing w:after="0" w:lineRule="auto"/>
        <w:ind w:left="1440" w:hanging="360"/>
        <w:rPr>
          <w:u w:val="none"/>
        </w:rPr>
      </w:pPr>
      <w:r w:rsidDel="00000000" w:rsidR="00000000" w:rsidRPr="00000000">
        <w:rPr>
          <w:rtl w:val="0"/>
        </w:rPr>
        <w:t xml:space="preserve">Drawing on their understanding of the California Dyslexia Guidelines, teacher candidates will plan, implement, and reflect on an explicit instruction lesson grounded in the principles of UDL that incorporates evidence-based strategies to develop their students’ skills in phonological awareness, phonics, spelling, and word recognition, including letter-sound, spelling sound, and sound-symbol correspondence. The lesson should include at least one informal assessment that monitors students’ progress on these skills.</w:t>
      </w:r>
    </w:p>
    <w:p w:rsidR="00000000" w:rsidDel="00000000" w:rsidP="00000000" w:rsidRDefault="00000000" w:rsidRPr="00000000" w14:paraId="000000D4">
      <w:pPr>
        <w:numPr>
          <w:ilvl w:val="0"/>
          <w:numId w:val="4"/>
        </w:numPr>
        <w:tabs>
          <w:tab w:val="left" w:leader="none" w:pos="1935"/>
        </w:tabs>
        <w:spacing w:after="0" w:lineRule="auto"/>
        <w:ind w:left="720" w:hanging="360"/>
        <w:rPr>
          <w:u w:val="none"/>
        </w:rPr>
      </w:pPr>
      <w:r w:rsidDel="00000000" w:rsidR="00000000" w:rsidRPr="00000000">
        <w:rPr>
          <w:rtl w:val="0"/>
        </w:rPr>
        <w:t xml:space="preserve">Lesson cycle two:</w:t>
      </w:r>
    </w:p>
    <w:p w:rsidR="00000000" w:rsidDel="00000000" w:rsidP="00000000" w:rsidRDefault="00000000" w:rsidRPr="00000000" w14:paraId="000000D5">
      <w:pPr>
        <w:numPr>
          <w:ilvl w:val="1"/>
          <w:numId w:val="4"/>
        </w:numPr>
        <w:tabs>
          <w:tab w:val="left" w:leader="none" w:pos="1935"/>
        </w:tabs>
        <w:spacing w:after="0" w:lineRule="auto"/>
        <w:ind w:left="1440" w:hanging="360"/>
      </w:pPr>
      <w:r w:rsidDel="00000000" w:rsidR="00000000" w:rsidRPr="00000000">
        <w:rPr>
          <w:rtl w:val="0"/>
        </w:rPr>
        <w:t xml:space="preserve">Drawing on their understanding of the California Dyslexia Guidelines, teacher candidates will plan, implement, and reflect on an explicit instruction lesson grounded in the principles of UDL that incorporates evidence-based strategies to develop their students’ skills in the areas of decoding &amp; encoding, including morphological awareness and spelling and syllable patterns, to develop fluency in reading, including reading across disciplines as appropriate.  The lesson should include at least one formal assessment that monitors students’ progress on these skills.  </w:t>
      </w:r>
    </w:p>
    <w:p w:rsidR="00000000" w:rsidDel="00000000" w:rsidP="00000000" w:rsidRDefault="00000000" w:rsidRPr="00000000" w14:paraId="000000D6">
      <w:pPr>
        <w:tabs>
          <w:tab w:val="left" w:leader="none" w:pos="1935"/>
        </w:tabs>
        <w:spacing w:after="0" w:lineRule="auto"/>
        <w:ind w:left="720" w:firstLine="0"/>
        <w:rPr/>
      </w:pPr>
      <w:r w:rsidDel="00000000" w:rsidR="00000000" w:rsidRPr="00000000">
        <w:rPr>
          <w:rtl w:val="0"/>
        </w:rPr>
      </w:r>
    </w:p>
    <w:p w:rsidR="00000000" w:rsidDel="00000000" w:rsidP="00000000" w:rsidRDefault="00000000" w:rsidRPr="00000000" w14:paraId="000000D7">
      <w:pPr>
        <w:numPr>
          <w:ilvl w:val="0"/>
          <w:numId w:val="4"/>
        </w:numPr>
        <w:tabs>
          <w:tab w:val="left" w:leader="none" w:pos="1935"/>
        </w:tabs>
        <w:spacing w:after="0" w:lineRule="auto"/>
        <w:ind w:left="720" w:hanging="360"/>
        <w:rPr/>
      </w:pPr>
      <w:r w:rsidDel="00000000" w:rsidR="00000000" w:rsidRPr="00000000">
        <w:rPr>
          <w:rtl w:val="0"/>
        </w:rPr>
        <w:t xml:space="preserve">Three virtual or in-person meetings with student teachers/interns and cooperating teachers/district support provider (first meeting to review supervision paperwork and expectations, second and third meetings to review midterm and end-of-semester evaluations and professional checklists completed by the cooperating teacher/district support provider and university supervisor.</w:t>
      </w:r>
    </w:p>
    <w:p w:rsidR="00000000" w:rsidDel="00000000" w:rsidP="00000000" w:rsidRDefault="00000000" w:rsidRPr="00000000" w14:paraId="000000D8">
      <w:pPr>
        <w:numPr>
          <w:ilvl w:val="0"/>
          <w:numId w:val="4"/>
        </w:numPr>
        <w:tabs>
          <w:tab w:val="left" w:leader="none" w:pos="1935"/>
        </w:tabs>
        <w:spacing w:after="0" w:lineRule="auto"/>
        <w:ind w:left="720" w:hanging="360"/>
        <w:rPr/>
      </w:pPr>
      <w:r w:rsidDel="00000000" w:rsidR="00000000" w:rsidRPr="00000000">
        <w:rPr>
          <w:rtl w:val="0"/>
        </w:rPr>
        <w:t xml:space="preserve">Submission of midterm and end-of-semester evaluations and checklists to the university supervisor by email</w:t>
      </w:r>
    </w:p>
    <w:p w:rsidR="00000000" w:rsidDel="00000000" w:rsidP="00000000" w:rsidRDefault="00000000" w:rsidRPr="00000000" w14:paraId="000000D9">
      <w:pPr>
        <w:numPr>
          <w:ilvl w:val="0"/>
          <w:numId w:val="4"/>
        </w:numPr>
        <w:tabs>
          <w:tab w:val="left" w:leader="none" w:pos="1935"/>
        </w:tabs>
        <w:spacing w:after="0" w:lineRule="auto"/>
        <w:ind w:left="720" w:hanging="360"/>
        <w:rPr/>
      </w:pPr>
      <w:r w:rsidDel="00000000" w:rsidR="00000000" w:rsidRPr="00000000">
        <w:rPr>
          <w:rtl w:val="0"/>
        </w:rPr>
        <w:t xml:space="preserve">Completion and submission by email of in-class reflections to the instructor</w:t>
      </w:r>
    </w:p>
    <w:p w:rsidR="00000000" w:rsidDel="00000000" w:rsidP="00000000" w:rsidRDefault="00000000" w:rsidRPr="00000000" w14:paraId="000000DA">
      <w:pPr>
        <w:numPr>
          <w:ilvl w:val="0"/>
          <w:numId w:val="4"/>
        </w:numPr>
        <w:tabs>
          <w:tab w:val="left" w:leader="none" w:pos="1935"/>
        </w:tabs>
        <w:spacing w:after="0" w:lineRule="auto"/>
        <w:ind w:left="720" w:hanging="360"/>
        <w:rPr/>
      </w:pPr>
      <w:r w:rsidDel="00000000" w:rsidR="00000000" w:rsidRPr="00000000">
        <w:rPr>
          <w:rtl w:val="0"/>
        </w:rPr>
        <w:t xml:space="preserve">Attendance in the seminar</w:t>
      </w:r>
    </w:p>
    <w:p w:rsidR="00000000" w:rsidDel="00000000" w:rsidP="00000000" w:rsidRDefault="00000000" w:rsidRPr="00000000" w14:paraId="000000DB">
      <w:pPr>
        <w:numPr>
          <w:ilvl w:val="0"/>
          <w:numId w:val="4"/>
        </w:numPr>
        <w:tabs>
          <w:tab w:val="left" w:leader="none" w:pos="1935"/>
        </w:tabs>
        <w:ind w:left="720" w:hanging="360"/>
        <w:rPr/>
      </w:pPr>
      <w:r w:rsidDel="00000000" w:rsidR="00000000" w:rsidRPr="00000000">
        <w:rPr>
          <w:rtl w:val="0"/>
        </w:rPr>
        <w:t xml:space="preserve">For students who have met the prerequisites: Attendance in the Education Specialist CalTPA Support Class and submission of the Education Specialist CalTPA by the end of the semester</w:t>
      </w:r>
    </w:p>
    <w:p w:rsidR="00000000" w:rsidDel="00000000" w:rsidP="00000000" w:rsidRDefault="00000000" w:rsidRPr="00000000" w14:paraId="000000DC">
      <w:pPr>
        <w:tabs>
          <w:tab w:val="left" w:leader="none" w:pos="1935"/>
        </w:tabs>
        <w:rPr>
          <w:b w:val="1"/>
          <w:bCs w:val="1"/>
        </w:rPr>
      </w:pPr>
      <w:r w:rsidDel="00000000" w:rsidR="00000000" w:rsidRPr="00000000">
        <w:rPr>
          <w:rtl w:val="0"/>
        </w:rPr>
      </w:r>
    </w:p>
    <w:p w:rsidR="00000000" w:rsidDel="00000000" w:rsidP="00000000" w:rsidRDefault="00000000" w:rsidRPr="00000000" w14:paraId="000000DD">
      <w:pPr>
        <w:tabs>
          <w:tab w:val="left" w:leader="none" w:pos="1935"/>
        </w:tabs>
        <w:rPr/>
      </w:pPr>
      <w:r w:rsidDel="00000000" w:rsidR="00000000" w:rsidRPr="00000000">
        <w:rPr>
          <w:b w:val="1"/>
          <w:bCs w:val="1"/>
          <w:rtl w:val="0"/>
        </w:rPr>
        <w:t xml:space="preserve">Attendance Policy: </w:t>
      </w:r>
      <w:r w:rsidDel="00000000" w:rsidR="00000000" w:rsidRPr="00000000">
        <w:rPr>
          <w:rtl w:val="0"/>
        </w:rPr>
        <w:t xml:space="preserve">Students are required to attend ALL scheduled class meetings (in-person or online); non-attendance will be considered in the grading process and reflected in the course grade awarded. A student’s attendance at school functions where the student is a student teacher, intern, or teacher of record may be excused with prior notification/approval from the instructor. Absences may also be excused for illness, last-minute emergencies, bereavement, etc., but the student must make arrangements with the instructor. Please note that for an excused absence, the student may receive credit for attendance but will need to turn in assignments due in that class and make up missed in-class activities that day</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DE">
      <w:pPr>
        <w:tabs>
          <w:tab w:val="left" w:leader="none" w:pos="1935"/>
        </w:tabs>
        <w:rPr>
          <w:b w:val="1"/>
          <w:bCs w:val="1"/>
        </w:rPr>
      </w:pPr>
      <w:r w:rsidDel="00000000" w:rsidR="00000000" w:rsidRPr="00000000">
        <w:rPr>
          <w:b w:val="1"/>
          <w:bCs w:val="1"/>
          <w:rtl w:val="0"/>
        </w:rPr>
        <w:t xml:space="preserve">Participation, Class Conduct: </w:t>
      </w:r>
      <w:r w:rsidDel="00000000" w:rsidR="00000000" w:rsidRPr="00000000">
        <w:rPr>
          <w:rtl w:val="0"/>
        </w:rPr>
        <w:t xml:space="preserve">Participation includes, but is not limited to, attendance, completing assigned in-class readings and reflections, engaging in discussions, and participating in individual and small-group activities. </w:t>
      </w:r>
      <w:r w:rsidDel="00000000" w:rsidR="00000000" w:rsidRPr="00000000">
        <w:rPr>
          <w:rtl w:val="0"/>
        </w:rPr>
      </w:r>
    </w:p>
    <w:p w:rsidR="00000000" w:rsidDel="00000000" w:rsidP="00000000" w:rsidRDefault="00000000" w:rsidRPr="00000000" w14:paraId="000000DF">
      <w:pPr>
        <w:tabs>
          <w:tab w:val="left" w:leader="none" w:pos="1935"/>
        </w:tabs>
        <w:rPr/>
      </w:pPr>
      <w:r w:rsidDel="00000000" w:rsidR="00000000" w:rsidRPr="00000000">
        <w:rPr>
          <w:b w:val="1"/>
          <w:bCs w:val="1"/>
          <w:rtl w:val="0"/>
        </w:rPr>
        <w:t xml:space="preserve">Assignments Format and Submission: </w:t>
      </w:r>
      <w:r w:rsidDel="00000000" w:rsidR="00000000" w:rsidRPr="00000000">
        <w:rPr>
          <w:rtl w:val="0"/>
        </w:rPr>
        <w:t xml:space="preserve">All written assignments should be emailed to the instructor.</w:t>
      </w:r>
    </w:p>
    <w:p w:rsidR="00000000" w:rsidDel="00000000" w:rsidP="00000000" w:rsidRDefault="00000000" w:rsidRPr="00000000" w14:paraId="000000E0">
      <w:pPr>
        <w:tabs>
          <w:tab w:val="left" w:leader="none" w:pos="1935"/>
        </w:tabs>
        <w:rPr/>
      </w:pPr>
      <w:r w:rsidDel="00000000" w:rsidR="00000000" w:rsidRPr="00000000">
        <w:rPr>
          <w:b w:val="1"/>
          <w:bCs w:val="1"/>
          <w:rtl w:val="0"/>
        </w:rPr>
        <w:t xml:space="preserve">Use of Artificial Intelligence Policy: </w:t>
      </w:r>
      <w:r w:rsidDel="00000000" w:rsidR="00000000" w:rsidRPr="00000000">
        <w:rPr>
          <w:rtl w:val="0"/>
        </w:rPr>
        <w:t xml:space="preserve">As a Graduate School of Education shaping the future educator workforce, we recognize the enormous scope of AI and its implications in our field and beyond. Our overriding goal is to prepare our students to embrace AI as a tool to manage their role as educators efficiently and ethically, and have their students leverage the benefits of AI in their learning. The NDNU current academic integrity policy remains in effect, and students are expected to produce original work when required and to cite supporting documents, resources, and tools as appropriate per APA guidelines.  </w:t>
      </w:r>
    </w:p>
    <w:p w:rsidR="00000000" w:rsidDel="00000000" w:rsidP="00000000" w:rsidRDefault="00000000" w:rsidRPr="00000000" w14:paraId="000000E1">
      <w:pPr>
        <w:tabs>
          <w:tab w:val="left" w:leader="none" w:pos="1935"/>
        </w:tabs>
        <w:rPr>
          <w:b w:val="1"/>
          <w:bCs w:val="1"/>
        </w:rPr>
      </w:pPr>
      <w:r w:rsidDel="00000000" w:rsidR="00000000" w:rsidRPr="00000000">
        <w:rPr>
          <w:b w:val="1"/>
          <w:bCs w:val="1"/>
          <w:rtl w:val="0"/>
        </w:rPr>
        <w:t xml:space="preserve">Special Requirements or Expectations: </w:t>
      </w:r>
      <w:r w:rsidDel="00000000" w:rsidR="00000000" w:rsidRPr="00000000">
        <w:rPr>
          <w:rtl w:val="0"/>
        </w:rPr>
        <w:t xml:space="preserve">Privacy and Confidentiality:   One of the highlights of the NDNU academic experience is that students often use real-world examples in class discussions and in their written work. However, students should be careful not to share confidential, privileged, or proprietary information.</w:t>
      </w:r>
      <w:r w:rsidDel="00000000" w:rsidR="00000000" w:rsidRPr="00000000">
        <w:rPr>
          <w:rtl w:val="0"/>
        </w:rPr>
      </w:r>
    </w:p>
    <w:p w:rsidR="00000000" w:rsidDel="00000000" w:rsidP="00000000" w:rsidRDefault="00000000" w:rsidRPr="00000000" w14:paraId="000000E2">
      <w:pPr>
        <w:tabs>
          <w:tab w:val="left" w:leader="none" w:pos="1935"/>
        </w:tabs>
        <w:rPr>
          <w:color w:val="ff0000"/>
        </w:rPr>
      </w:pPr>
      <w:r w:rsidDel="00000000" w:rsidR="00000000" w:rsidRPr="00000000">
        <w:rPr>
          <w:b w:val="1"/>
          <w:bCs w:val="1"/>
          <w:rtl w:val="0"/>
        </w:rPr>
        <w:t xml:space="preserve">CalTPA Connection: </w:t>
      </w:r>
      <w:r w:rsidDel="00000000" w:rsidR="00000000" w:rsidRPr="00000000">
        <w:rPr>
          <w:rtl w:val="0"/>
        </w:rPr>
        <w:t xml:space="preserve">To ensure our credential candidates have the best possible preparation for the successful submission of their CalTPA, each course in the NDNU credential program will provide a connection to this TPA requirement. We encourage candidates to integrate the assignments given to them by their course instructors as part of their overall CalTPA portfolio. </w:t>
      </w:r>
      <w:r w:rsidDel="00000000" w:rsidR="00000000" w:rsidRPr="00000000">
        <w:rPr>
          <w:rtl w:val="0"/>
        </w:rPr>
      </w:r>
    </w:p>
    <w:p w:rsidR="00000000" w:rsidDel="00000000" w:rsidP="00000000" w:rsidRDefault="00000000" w:rsidRPr="00000000" w14:paraId="000000E3">
      <w:pPr>
        <w:tabs>
          <w:tab w:val="left" w:leader="none" w:pos="1935"/>
        </w:tabs>
        <w:rPr/>
      </w:pPr>
      <w:r w:rsidDel="00000000" w:rsidR="00000000" w:rsidRPr="00000000">
        <w:rPr>
          <w:b w:val="1"/>
          <w:bCs w:val="1"/>
          <w:rtl w:val="0"/>
        </w:rPr>
        <w:t xml:space="preserve">Privacy and Confidentiality: </w:t>
      </w:r>
      <w:r w:rsidDel="00000000" w:rsidR="00000000" w:rsidRPr="00000000">
        <w:rPr>
          <w:rtl w:val="0"/>
        </w:rPr>
        <w:t xml:space="preserve">One of the highlights of their NDNU academic experience is that candidates often use real-world examples from their organization/school in class discussions and written work. However, it is imperative that candidates not share information that is confidential, privileged, or proprietary in nature. </w:t>
      </w:r>
    </w:p>
    <w:p w:rsidR="00000000" w:rsidDel="00000000" w:rsidP="00000000" w:rsidRDefault="00000000" w:rsidRPr="00000000" w14:paraId="000000E4">
      <w:pPr>
        <w:pBdr>
          <w:bottom w:color="000000" w:space="1" w:sz="12" w:val="single"/>
        </w:pBdr>
        <w:tabs>
          <w:tab w:val="left" w:leader="none" w:pos="1935"/>
        </w:tabs>
        <w:rPr>
          <w:b w:val="1"/>
          <w:bCs w:val="1"/>
        </w:rPr>
      </w:pPr>
      <w:r w:rsidDel="00000000" w:rsidR="00000000" w:rsidRPr="00000000">
        <w:rPr>
          <w:rtl w:val="0"/>
        </w:rPr>
      </w:r>
    </w:p>
    <w:p w:rsidR="00000000" w:rsidDel="00000000" w:rsidP="00000000" w:rsidRDefault="00000000" w:rsidRPr="00000000" w14:paraId="000000E5">
      <w:pPr>
        <w:tabs>
          <w:tab w:val="left" w:leader="none" w:pos="1935"/>
        </w:tabs>
        <w:rPr/>
      </w:pPr>
      <w:r w:rsidDel="00000000" w:rsidR="00000000" w:rsidRPr="00000000">
        <w:rPr>
          <w:rtl w:val="0"/>
        </w:rPr>
      </w:r>
    </w:p>
    <w:p w:rsidR="00000000" w:rsidDel="00000000" w:rsidP="00000000" w:rsidRDefault="00000000" w:rsidRPr="00000000" w14:paraId="000000E6">
      <w:pPr>
        <w:pBdr>
          <w:bottom w:color="000000" w:space="1" w:sz="12" w:val="single"/>
        </w:pBdr>
        <w:tabs>
          <w:tab w:val="left" w:leader="none" w:pos="1935"/>
        </w:tabs>
        <w:rPr>
          <w:b w:val="1"/>
          <w:bCs w:val="1"/>
        </w:rPr>
      </w:pPr>
      <w:r w:rsidDel="00000000" w:rsidR="00000000" w:rsidRPr="00000000">
        <w:rPr>
          <w:b w:val="1"/>
          <w:bCs w:val="1"/>
          <w:rtl w:val="0"/>
        </w:rPr>
        <w:t xml:space="preserve">COURSE CALENDAR</w:t>
      </w:r>
    </w:p>
    <w:p w:rsidR="00000000" w:rsidDel="00000000" w:rsidP="00000000" w:rsidRDefault="00000000" w:rsidRPr="00000000" w14:paraId="000000E7">
      <w:pPr>
        <w:pStyle w:val="Heading2"/>
        <w:tabs>
          <w:tab w:val="left" w:leader="none" w:pos="1935"/>
        </w:tabs>
        <w:rPr/>
      </w:pPr>
      <w:bookmarkStart w:colFirst="0" w:colLast="0" w:name="_heading=h.e953scemok2u" w:id="0"/>
      <w:bookmarkEnd w:id="0"/>
      <w:r w:rsidDel="00000000" w:rsidR="00000000" w:rsidRPr="00000000">
        <w:rPr>
          <w:rtl w:val="0"/>
        </w:rPr>
        <w:t xml:space="preserve">COURSE CALENDAR</w:t>
      </w:r>
    </w:p>
    <w:tbl>
      <w:tblPr>
        <w:tblStyle w:val="Table2"/>
        <w:tblW w:w="104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20"/>
      </w:tblPr>
      <w:tblGrid>
        <w:gridCol w:w="3480"/>
        <w:gridCol w:w="3510"/>
        <w:gridCol w:w="3495"/>
        <w:tblGridChange w:id="0">
          <w:tblGrid>
            <w:gridCol w:w="3480"/>
            <w:gridCol w:w="3510"/>
            <w:gridCol w:w="3495"/>
          </w:tblGrid>
        </w:tblGridChange>
      </w:tblGrid>
      <w:tr>
        <w:trPr>
          <w:cantSplit w:val="0"/>
          <w:tblHeader w:val="1"/>
        </w:trPr>
        <w:tc>
          <w:tcPr/>
          <w:p w:rsidR="00000000" w:rsidDel="00000000" w:rsidP="00000000" w:rsidRDefault="00000000" w:rsidRPr="00000000" w14:paraId="000000E8">
            <w:pPr>
              <w:tabs>
                <w:tab w:val="left" w:leader="none" w:pos="1935"/>
              </w:tabs>
              <w:rPr/>
            </w:pPr>
            <w:r w:rsidDel="00000000" w:rsidR="00000000" w:rsidRPr="00000000">
              <w:rPr>
                <w:rtl w:val="0"/>
              </w:rPr>
              <w:t xml:space="preserve">Session Date</w:t>
            </w:r>
          </w:p>
        </w:tc>
        <w:tc>
          <w:tcPr/>
          <w:p w:rsidR="00000000" w:rsidDel="00000000" w:rsidP="00000000" w:rsidRDefault="00000000" w:rsidRPr="00000000" w14:paraId="000000E9">
            <w:pPr>
              <w:tabs>
                <w:tab w:val="left" w:leader="none" w:pos="1935"/>
              </w:tabs>
              <w:rPr/>
            </w:pPr>
            <w:r w:rsidDel="00000000" w:rsidR="00000000" w:rsidRPr="00000000">
              <w:rPr>
                <w:rtl w:val="0"/>
              </w:rPr>
              <w:t xml:space="preserve">Class Topic</w:t>
            </w:r>
          </w:p>
        </w:tc>
        <w:tc>
          <w:tcPr/>
          <w:p w:rsidR="00000000" w:rsidDel="00000000" w:rsidP="00000000" w:rsidRDefault="00000000" w:rsidRPr="00000000" w14:paraId="000000EA">
            <w:pPr>
              <w:tabs>
                <w:tab w:val="left" w:leader="none" w:pos="1935"/>
              </w:tabs>
              <w:rPr/>
            </w:pPr>
            <w:r w:rsidDel="00000000" w:rsidR="00000000" w:rsidRPr="00000000">
              <w:rPr>
                <w:rtl w:val="0"/>
              </w:rPr>
              <w:t xml:space="preserve">Assignments Due</w:t>
            </w:r>
          </w:p>
        </w:tc>
      </w:tr>
      <w:tr>
        <w:trPr>
          <w:cantSplit w:val="0"/>
          <w:tblHeader w:val="0"/>
        </w:trPr>
        <w:tc>
          <w:tcPr/>
          <w:p w:rsidR="00000000" w:rsidDel="00000000" w:rsidP="00000000" w:rsidRDefault="00000000" w:rsidRPr="00000000" w14:paraId="000000EB">
            <w:pPr>
              <w:tabs>
                <w:tab w:val="left" w:leader="none" w:pos="1935"/>
              </w:tabs>
              <w:rPr/>
            </w:pPr>
            <w:r w:rsidDel="00000000" w:rsidR="00000000" w:rsidRPr="00000000">
              <w:rPr>
                <w:rtl w:val="0"/>
              </w:rPr>
              <w:t xml:space="preserve">1/15/2026</w:t>
            </w:r>
          </w:p>
        </w:tc>
        <w:tc>
          <w:tcPr/>
          <w:p w:rsidR="00000000" w:rsidDel="00000000" w:rsidP="00000000" w:rsidRDefault="00000000" w:rsidRPr="00000000" w14:paraId="000000EC">
            <w:pPr>
              <w:numPr>
                <w:ilvl w:val="0"/>
                <w:numId w:val="1"/>
              </w:numPr>
              <w:tabs>
                <w:tab w:val="left" w:leader="none" w:pos="1935"/>
              </w:tabs>
              <w:spacing w:after="0" w:afterAutospacing="0"/>
              <w:ind w:left="720" w:hanging="360"/>
              <w:rPr>
                <w:u w:val="none"/>
              </w:rPr>
            </w:pPr>
            <w:r w:rsidDel="00000000" w:rsidR="00000000" w:rsidRPr="00000000">
              <w:rPr>
                <w:rtl w:val="0"/>
              </w:rPr>
              <w:t xml:space="preserve">Sharing Time: Introductions</w:t>
            </w:r>
          </w:p>
          <w:p w:rsidR="00000000" w:rsidDel="00000000" w:rsidP="00000000" w:rsidRDefault="00000000" w:rsidRPr="00000000" w14:paraId="000000ED">
            <w:pPr>
              <w:numPr>
                <w:ilvl w:val="0"/>
                <w:numId w:val="1"/>
              </w:numPr>
              <w:tabs>
                <w:tab w:val="left" w:leader="none" w:pos="1935"/>
              </w:tabs>
              <w:spacing w:after="0" w:afterAutospacing="0"/>
              <w:ind w:left="720" w:hanging="360"/>
              <w:rPr>
                <w:u w:val="none"/>
              </w:rPr>
            </w:pPr>
            <w:r w:rsidDel="00000000" w:rsidR="00000000" w:rsidRPr="00000000">
              <w:rPr>
                <w:rtl w:val="0"/>
              </w:rPr>
              <w:t xml:space="preserve">Reflection</w:t>
            </w:r>
          </w:p>
          <w:p w:rsidR="00000000" w:rsidDel="00000000" w:rsidP="00000000" w:rsidRDefault="00000000" w:rsidRPr="00000000" w14:paraId="000000EE">
            <w:pPr>
              <w:numPr>
                <w:ilvl w:val="0"/>
                <w:numId w:val="1"/>
              </w:numPr>
              <w:tabs>
                <w:tab w:val="left" w:leader="none" w:pos="1935"/>
              </w:tabs>
              <w:spacing w:after="0" w:afterAutospacing="0"/>
              <w:ind w:left="720" w:hanging="360"/>
              <w:rPr>
                <w:u w:val="none"/>
              </w:rPr>
            </w:pPr>
            <w:r w:rsidDel="00000000" w:rsidR="00000000" w:rsidRPr="00000000">
              <w:rPr>
                <w:rtl w:val="0"/>
              </w:rPr>
              <w:t xml:space="preserve">Course Overview, Program Expectations, and Clinical Practice Requirements and paperwork (uploaded on </w:t>
            </w:r>
            <w:r w:rsidDel="00000000" w:rsidR="00000000" w:rsidRPr="00000000">
              <w:rPr>
                <w:i w:val="1"/>
                <w:iCs w:val="1"/>
                <w:rtl w:val="0"/>
              </w:rPr>
              <w:t xml:space="preserve">Getting Started</w:t>
            </w:r>
            <w:r w:rsidDel="00000000" w:rsidR="00000000" w:rsidRPr="00000000">
              <w:rPr>
                <w:rtl w:val="0"/>
              </w:rPr>
              <w:t xml:space="preserve"> in the Module Section of Canvas</w:t>
            </w:r>
          </w:p>
          <w:p w:rsidR="00000000" w:rsidDel="00000000" w:rsidP="00000000" w:rsidRDefault="00000000" w:rsidRPr="00000000" w14:paraId="000000EF">
            <w:pPr>
              <w:numPr>
                <w:ilvl w:val="0"/>
                <w:numId w:val="1"/>
              </w:numPr>
              <w:tabs>
                <w:tab w:val="left" w:leader="none" w:pos="1935"/>
              </w:tabs>
              <w:spacing w:after="0" w:lineRule="auto"/>
              <w:ind w:left="720" w:hanging="360"/>
            </w:pPr>
            <w:r w:rsidDel="00000000" w:rsidR="00000000" w:rsidRPr="00000000">
              <w:rPr>
                <w:rtl w:val="0"/>
              </w:rPr>
              <w:t xml:space="preserve">Review </w:t>
            </w:r>
            <w:r w:rsidDel="00000000" w:rsidR="00000000" w:rsidRPr="00000000">
              <w:rPr>
                <w:i w:val="1"/>
                <w:iCs w:val="1"/>
                <w:rtl w:val="0"/>
              </w:rPr>
              <w:t xml:space="preserve">Casper</w:t>
            </w:r>
            <w:r w:rsidDel="00000000" w:rsidR="00000000" w:rsidRPr="00000000">
              <w:rPr>
                <w:rtl w:val="0"/>
              </w:rPr>
              <w:t xml:space="preserve"> where you will upload all student teaching and intern documents for credential purposes</w:t>
            </w:r>
          </w:p>
          <w:p w:rsidR="00000000" w:rsidDel="00000000" w:rsidP="00000000" w:rsidRDefault="00000000" w:rsidRPr="00000000" w14:paraId="000000F0">
            <w:pPr>
              <w:numPr>
                <w:ilvl w:val="0"/>
                <w:numId w:val="1"/>
              </w:numPr>
              <w:tabs>
                <w:tab w:val="left" w:leader="none" w:pos="1935"/>
              </w:tabs>
              <w:spacing w:after="0" w:lineRule="auto"/>
              <w:ind w:left="720" w:hanging="360"/>
              <w:rPr>
                <w:u w:val="none"/>
              </w:rPr>
            </w:pPr>
            <w:r w:rsidDel="00000000" w:rsidR="00000000" w:rsidRPr="00000000">
              <w:rPr>
                <w:rtl w:val="0"/>
              </w:rPr>
              <w:t xml:space="preserve">Review Canvas site checklist for completion of graduation and preliminary credential requirements</w:t>
            </w:r>
          </w:p>
          <w:p w:rsidR="00000000" w:rsidDel="00000000" w:rsidP="00000000" w:rsidRDefault="00000000" w:rsidRPr="00000000" w14:paraId="000000F1">
            <w:pPr>
              <w:numPr>
                <w:ilvl w:val="0"/>
                <w:numId w:val="1"/>
              </w:numPr>
              <w:tabs>
                <w:tab w:val="left" w:leader="none" w:pos="1935"/>
              </w:tabs>
              <w:spacing w:after="0" w:lineRule="auto"/>
              <w:ind w:left="720" w:hanging="360"/>
              <w:rPr>
                <w:u w:val="none"/>
              </w:rPr>
            </w:pPr>
            <w:r w:rsidDel="00000000" w:rsidR="00000000" w:rsidRPr="00000000">
              <w:rPr>
                <w:rtl w:val="0"/>
              </w:rPr>
              <w:t xml:space="preserve">Handbook</w:t>
            </w:r>
          </w:p>
          <w:p w:rsidR="00000000" w:rsidDel="00000000" w:rsidP="00000000" w:rsidRDefault="00000000" w:rsidRPr="00000000" w14:paraId="000000F2">
            <w:pPr>
              <w:numPr>
                <w:ilvl w:val="0"/>
                <w:numId w:val="1"/>
              </w:numPr>
              <w:tabs>
                <w:tab w:val="left" w:leader="none" w:pos="1935"/>
              </w:tabs>
              <w:spacing w:after="0" w:lineRule="auto"/>
              <w:ind w:left="720" w:hanging="360"/>
              <w:rPr>
                <w:u w:val="none"/>
              </w:rPr>
            </w:pPr>
            <w:r w:rsidDel="00000000" w:rsidR="00000000" w:rsidRPr="00000000">
              <w:rPr>
                <w:rtl w:val="0"/>
              </w:rPr>
              <w:t xml:space="preserve">Education Department Newsletter</w:t>
            </w:r>
          </w:p>
          <w:p w:rsidR="00000000" w:rsidDel="00000000" w:rsidP="00000000" w:rsidRDefault="00000000" w:rsidRPr="00000000" w14:paraId="000000F3">
            <w:pPr>
              <w:numPr>
                <w:ilvl w:val="0"/>
                <w:numId w:val="1"/>
              </w:numPr>
              <w:tabs>
                <w:tab w:val="left" w:leader="none" w:pos="1935"/>
              </w:tabs>
              <w:spacing w:after="0" w:lineRule="auto"/>
              <w:ind w:left="720" w:hanging="360"/>
              <w:rPr>
                <w:u w:val="none"/>
              </w:rPr>
            </w:pPr>
            <w:r w:rsidDel="00000000" w:rsidR="00000000" w:rsidRPr="00000000">
              <w:rPr>
                <w:rtl w:val="0"/>
              </w:rPr>
              <w:t xml:space="preserve">Begin brief reflection due next week: there will be class time to complete it</w:t>
            </w:r>
          </w:p>
          <w:p w:rsidR="00000000" w:rsidDel="00000000" w:rsidP="00000000" w:rsidRDefault="00000000" w:rsidRPr="00000000" w14:paraId="000000F4">
            <w:pPr>
              <w:tabs>
                <w:tab w:val="left" w:leader="none" w:pos="1935"/>
              </w:tabs>
              <w:spacing w:after="0" w:lineRule="auto"/>
              <w:ind w:left="0" w:firstLine="0"/>
              <w:rPr/>
            </w:pPr>
            <w:r w:rsidDel="00000000" w:rsidR="00000000" w:rsidRPr="00000000">
              <w:rPr>
                <w:rtl w:val="0"/>
              </w:rPr>
            </w:r>
          </w:p>
        </w:tc>
        <w:tc>
          <w:tcPr/>
          <w:p w:rsidR="00000000" w:rsidDel="00000000" w:rsidP="00000000" w:rsidRDefault="00000000" w:rsidRPr="00000000" w14:paraId="000000F5">
            <w:pPr>
              <w:tabs>
                <w:tab w:val="left" w:leader="none" w:pos="1935"/>
              </w:tabs>
              <w:rPr/>
            </w:pPr>
            <w:r w:rsidDel="00000000" w:rsidR="00000000" w:rsidRPr="00000000">
              <w:rPr>
                <w:rtl w:val="0"/>
              </w:rPr>
              <w:t xml:space="preserve">Review Syllabus and Clinical Practice Requirements</w:t>
            </w:r>
          </w:p>
          <w:p w:rsidR="00000000" w:rsidDel="00000000" w:rsidP="00000000" w:rsidRDefault="00000000" w:rsidRPr="00000000" w14:paraId="000000F6">
            <w:pPr>
              <w:tabs>
                <w:tab w:val="left" w:leader="none" w:pos="1935"/>
              </w:tabs>
              <w:rPr/>
            </w:pPr>
            <w:r w:rsidDel="00000000" w:rsidR="00000000" w:rsidRPr="00000000">
              <w:rPr>
                <w:rtl w:val="0"/>
              </w:rPr>
              <w:t xml:space="preserve">Brief Reflection on your day-to-day practicum experiences. What stands out as an “Ah Ha” moment&gt; A challenge? What is something you want to share for group input/discussion? (may be a voice       recording, a video, a drawing, written in bullet point format or any format of your choice) </w:t>
            </w:r>
          </w:p>
        </w:tc>
      </w:tr>
      <w:tr>
        <w:trPr>
          <w:cantSplit w:val="0"/>
          <w:tblHeader w:val="0"/>
        </w:trPr>
        <w:tc>
          <w:tcPr/>
          <w:p w:rsidR="00000000" w:rsidDel="00000000" w:rsidP="00000000" w:rsidRDefault="00000000" w:rsidRPr="00000000" w14:paraId="000000F7">
            <w:pPr>
              <w:tabs>
                <w:tab w:val="left" w:leader="none" w:pos="1935"/>
              </w:tabs>
              <w:rPr/>
            </w:pPr>
            <w:r w:rsidDel="00000000" w:rsidR="00000000" w:rsidRPr="00000000">
              <w:rPr>
                <w:rtl w:val="0"/>
              </w:rPr>
              <w:t xml:space="preserve">1/22/2026</w:t>
            </w:r>
          </w:p>
        </w:tc>
        <w:tc>
          <w:tcPr/>
          <w:p w:rsidR="00000000" w:rsidDel="00000000" w:rsidP="00000000" w:rsidRDefault="00000000" w:rsidRPr="00000000" w14:paraId="000000F8">
            <w:pPr>
              <w:numPr>
                <w:ilvl w:val="0"/>
                <w:numId w:val="11"/>
              </w:numPr>
              <w:tabs>
                <w:tab w:val="left" w:leader="none" w:pos="1935"/>
              </w:tabs>
              <w:spacing w:after="0" w:afterAutospacing="0"/>
              <w:ind w:left="720" w:hanging="360"/>
              <w:rPr>
                <w:u w:val="none"/>
              </w:rPr>
            </w:pPr>
            <w:r w:rsidDel="00000000" w:rsidR="00000000" w:rsidRPr="00000000">
              <w:rPr>
                <w:rtl w:val="0"/>
              </w:rPr>
              <w:t xml:space="preserve">Sharing time: reflections on classroom experiences and problem solving</w:t>
            </w:r>
          </w:p>
          <w:p w:rsidR="00000000" w:rsidDel="00000000" w:rsidP="00000000" w:rsidRDefault="00000000" w:rsidRPr="00000000" w14:paraId="000000F9">
            <w:pPr>
              <w:numPr>
                <w:ilvl w:val="0"/>
                <w:numId w:val="11"/>
              </w:numPr>
              <w:tabs>
                <w:tab w:val="left" w:leader="none" w:pos="1935"/>
              </w:tabs>
              <w:spacing w:after="0" w:afterAutospacing="0"/>
              <w:ind w:left="720" w:hanging="360"/>
              <w:rPr>
                <w:u w:val="none"/>
              </w:rPr>
            </w:pPr>
            <w:r w:rsidDel="00000000" w:rsidR="00000000" w:rsidRPr="00000000">
              <w:rPr>
                <w:rtl w:val="0"/>
              </w:rPr>
              <w:t xml:space="preserve">Check-ins on progress of scheduling observations and first meeting with cooperating teacher/district support provider to go over paperwork and practicum expectations</w:t>
            </w:r>
          </w:p>
          <w:p w:rsidR="00000000" w:rsidDel="00000000" w:rsidP="00000000" w:rsidRDefault="00000000" w:rsidRPr="00000000" w14:paraId="000000FA">
            <w:pPr>
              <w:numPr>
                <w:ilvl w:val="0"/>
                <w:numId w:val="11"/>
              </w:numPr>
              <w:tabs>
                <w:tab w:val="left" w:leader="none" w:pos="1935"/>
              </w:tabs>
              <w:spacing w:after="0" w:afterAutospacing="0"/>
              <w:ind w:left="720" w:hanging="360"/>
              <w:rPr>
                <w:u w:val="none"/>
              </w:rPr>
            </w:pPr>
            <w:r w:rsidDel="00000000" w:rsidR="00000000" w:rsidRPr="00000000">
              <w:rPr>
                <w:rtl w:val="0"/>
              </w:rPr>
              <w:t xml:space="preserve">Asset versus deficit mindset: Pair/Share: What are your assets (cultural, linguistic, social/emotional, academic, fitness,hobbies/interests)</w:t>
            </w:r>
          </w:p>
          <w:p w:rsidR="00000000" w:rsidDel="00000000" w:rsidP="00000000" w:rsidRDefault="00000000" w:rsidRPr="00000000" w14:paraId="000000FB">
            <w:pPr>
              <w:numPr>
                <w:ilvl w:val="0"/>
                <w:numId w:val="11"/>
              </w:numPr>
              <w:tabs>
                <w:tab w:val="left" w:leader="none" w:pos="1935"/>
              </w:tabs>
              <w:spacing w:after="0" w:afterAutospacing="0"/>
              <w:ind w:left="720" w:hanging="360"/>
              <w:rPr>
                <w:u w:val="none"/>
              </w:rPr>
            </w:pPr>
            <w:r w:rsidDel="00000000" w:rsidR="00000000" w:rsidRPr="00000000">
              <w:rPr>
                <w:rtl w:val="0"/>
              </w:rPr>
              <w:t xml:space="preserve">Pair/Share:  What are your needs in the same areas?</w:t>
            </w:r>
          </w:p>
          <w:p w:rsidR="00000000" w:rsidDel="00000000" w:rsidP="00000000" w:rsidRDefault="00000000" w:rsidRPr="00000000" w14:paraId="000000FC">
            <w:pPr>
              <w:numPr>
                <w:ilvl w:val="0"/>
                <w:numId w:val="11"/>
              </w:numPr>
              <w:tabs>
                <w:tab w:val="left" w:leader="none" w:pos="1935"/>
              </w:tabs>
              <w:spacing w:after="0" w:afterAutospacing="0"/>
              <w:ind w:left="720" w:hanging="360"/>
              <w:rPr>
                <w:u w:val="none"/>
              </w:rPr>
            </w:pPr>
            <w:r w:rsidDel="00000000" w:rsidR="00000000" w:rsidRPr="00000000">
              <w:rPr>
                <w:rtl w:val="0"/>
              </w:rPr>
              <w:t xml:space="preserve">Share out to the class</w:t>
            </w:r>
          </w:p>
          <w:p w:rsidR="00000000" w:rsidDel="00000000" w:rsidP="00000000" w:rsidRDefault="00000000" w:rsidRPr="00000000" w14:paraId="000000FD">
            <w:pPr>
              <w:numPr>
                <w:ilvl w:val="0"/>
                <w:numId w:val="11"/>
              </w:numPr>
              <w:tabs>
                <w:tab w:val="left" w:leader="none" w:pos="1935"/>
              </w:tabs>
              <w:spacing w:after="0" w:afterAutospacing="0"/>
              <w:ind w:left="720" w:hanging="360"/>
              <w:rPr>
                <w:u w:val="none"/>
              </w:rPr>
            </w:pPr>
            <w:r w:rsidDel="00000000" w:rsidR="00000000" w:rsidRPr="00000000">
              <w:rPr>
                <w:rtl w:val="0"/>
              </w:rPr>
              <w:t xml:space="preserve">Discussion: How do you gain a comprehensive understanding of each of your students’ assets and needs</w:t>
            </w:r>
          </w:p>
          <w:p w:rsidR="00000000" w:rsidDel="00000000" w:rsidP="00000000" w:rsidRDefault="00000000" w:rsidRPr="00000000" w14:paraId="000000FE">
            <w:pPr>
              <w:numPr>
                <w:ilvl w:val="0"/>
                <w:numId w:val="11"/>
              </w:numPr>
              <w:tabs>
                <w:tab w:val="left" w:leader="none" w:pos="1935"/>
              </w:tabs>
              <w:ind w:left="720" w:hanging="360"/>
              <w:rPr>
                <w:u w:val="none"/>
              </w:rPr>
            </w:pPr>
            <w:r w:rsidDel="00000000" w:rsidR="00000000" w:rsidRPr="00000000">
              <w:rPr>
                <w:rtl w:val="0"/>
              </w:rPr>
              <w:t xml:space="preserve">How will asset-based instruction inform your planning, teaching and assessment of your students? Identify instructional strategies that support asset-based instruction for the whole class and for your focus student(s)</w:t>
            </w:r>
          </w:p>
          <w:p w:rsidR="00000000" w:rsidDel="00000000" w:rsidP="00000000" w:rsidRDefault="00000000" w:rsidRPr="00000000" w14:paraId="000000FF">
            <w:pPr>
              <w:tabs>
                <w:tab w:val="left" w:leader="none" w:pos="1935"/>
              </w:tabs>
              <w:ind w:left="0" w:firstLine="0"/>
              <w:rPr/>
            </w:pPr>
            <w:r w:rsidDel="00000000" w:rsidR="00000000" w:rsidRPr="00000000">
              <w:rPr>
                <w:rtl w:val="0"/>
              </w:rPr>
              <w:t xml:space="preserve">HLP 4: Use Multiple Sources of Information to develop a comprehensive Understanding of a Students Strengths and Needs.</w:t>
            </w:r>
          </w:p>
          <w:p w:rsidR="00000000" w:rsidDel="00000000" w:rsidP="00000000" w:rsidRDefault="00000000" w:rsidRPr="00000000" w14:paraId="00000100">
            <w:pPr>
              <w:tabs>
                <w:tab w:val="left" w:leader="none" w:pos="1935"/>
              </w:tabs>
              <w:ind w:left="0" w:firstLine="0"/>
              <w:rPr/>
            </w:pPr>
            <w:r w:rsidDel="00000000" w:rsidR="00000000" w:rsidRPr="00000000">
              <w:rPr>
                <w:rtl w:val="0"/>
              </w:rPr>
              <w:t xml:space="preserve">HLP 5: Interpret and communicate assessment information to collaboratively  design and implement educational programs</w:t>
            </w:r>
          </w:p>
          <w:p w:rsidR="00000000" w:rsidDel="00000000" w:rsidP="00000000" w:rsidRDefault="00000000" w:rsidRPr="00000000" w14:paraId="00000101">
            <w:pPr>
              <w:numPr>
                <w:ilvl w:val="0"/>
                <w:numId w:val="11"/>
              </w:numPr>
              <w:tabs>
                <w:tab w:val="left" w:leader="none" w:pos="1935"/>
              </w:tabs>
              <w:spacing w:after="0" w:afterAutospacing="0"/>
              <w:ind w:left="720" w:hanging="360"/>
              <w:rPr>
                <w:u w:val="none"/>
              </w:rPr>
            </w:pPr>
            <w:r w:rsidDel="00000000" w:rsidR="00000000" w:rsidRPr="00000000">
              <w:rPr>
                <w:rtl w:val="0"/>
              </w:rPr>
              <w:t xml:space="preserve">MTSS: three tiers of positive behavior interventions and supports in the classroom:</w:t>
            </w:r>
          </w:p>
          <w:p w:rsidR="00000000" w:rsidDel="00000000" w:rsidP="00000000" w:rsidRDefault="00000000" w:rsidRPr="00000000" w14:paraId="00000102">
            <w:pPr>
              <w:numPr>
                <w:ilvl w:val="0"/>
                <w:numId w:val="11"/>
              </w:numPr>
              <w:tabs>
                <w:tab w:val="left" w:leader="none" w:pos="1935"/>
              </w:tabs>
              <w:spacing w:after="0" w:afterAutospacing="0"/>
              <w:ind w:left="720" w:hanging="360"/>
              <w:rPr>
                <w:u w:val="none"/>
              </w:rPr>
            </w:pPr>
            <w:r w:rsidDel="00000000" w:rsidR="00000000" w:rsidRPr="00000000">
              <w:rPr>
                <w:rtl w:val="0"/>
              </w:rPr>
              <w:t xml:space="preserve">Functional Behavior Assessments and Behavior Intervention Plans</w:t>
            </w:r>
          </w:p>
          <w:p w:rsidR="00000000" w:rsidDel="00000000" w:rsidP="00000000" w:rsidRDefault="00000000" w:rsidRPr="00000000" w14:paraId="00000103">
            <w:pPr>
              <w:numPr>
                <w:ilvl w:val="0"/>
                <w:numId w:val="11"/>
              </w:numPr>
              <w:tabs>
                <w:tab w:val="left" w:leader="none" w:pos="1935"/>
              </w:tabs>
              <w:spacing w:after="0" w:afterAutospacing="0"/>
              <w:ind w:left="720" w:hanging="360"/>
              <w:rPr>
                <w:u w:val="none"/>
              </w:rPr>
            </w:pPr>
            <w:r w:rsidDel="00000000" w:rsidR="00000000" w:rsidRPr="00000000">
              <w:rPr>
                <w:rtl w:val="0"/>
              </w:rPr>
              <w:t xml:space="preserve">PBIS:</w:t>
            </w:r>
            <w:hyperlink r:id="rId39">
              <w:r w:rsidDel="00000000" w:rsidR="00000000" w:rsidRPr="00000000">
                <w:rPr>
                  <w:color w:val="1155cc"/>
                  <w:u w:val="single"/>
                  <w:rtl w:val="0"/>
                </w:rPr>
                <w:t xml:space="preserve">https://www.pbis.org/pbis/what-is-pbis</w:t>
              </w:r>
            </w:hyperlink>
            <w:r w:rsidDel="00000000" w:rsidR="00000000" w:rsidRPr="00000000">
              <w:rPr>
                <w:rtl w:val="0"/>
              </w:rPr>
            </w:r>
          </w:p>
          <w:p w:rsidR="00000000" w:rsidDel="00000000" w:rsidP="00000000" w:rsidRDefault="00000000" w:rsidRPr="00000000" w14:paraId="00000104">
            <w:pPr>
              <w:numPr>
                <w:ilvl w:val="0"/>
                <w:numId w:val="11"/>
              </w:numPr>
              <w:tabs>
                <w:tab w:val="left" w:leader="none" w:pos="1935"/>
              </w:tabs>
              <w:ind w:left="720" w:hanging="360"/>
              <w:rPr>
                <w:u w:val="none"/>
              </w:rPr>
            </w:pPr>
            <w:r w:rsidDel="00000000" w:rsidR="00000000" w:rsidRPr="00000000">
              <w:rPr>
                <w:rtl w:val="0"/>
              </w:rPr>
              <w:t xml:space="preserve">Jigsaw: articles from Teaching Exceptional Children January/February 2023 /volume 55 Issue 3: Addressing Behaviors in the Classroom  </w:t>
            </w:r>
            <w:r w:rsidDel="00000000" w:rsidR="00000000" w:rsidRPr="00000000">
              <w:rPr>
                <w:rtl w:val="0"/>
              </w:rPr>
            </w:r>
          </w:p>
        </w:tc>
        <w:tc>
          <w:tcPr/>
          <w:p w:rsidR="00000000" w:rsidDel="00000000" w:rsidP="00000000" w:rsidRDefault="00000000" w:rsidRPr="00000000" w14:paraId="00000105">
            <w:pPr>
              <w:tabs>
                <w:tab w:val="left" w:leader="none" w:pos="1935"/>
              </w:tabs>
              <w:rPr/>
            </w:pPr>
            <w:r w:rsidDel="00000000" w:rsidR="00000000" w:rsidRPr="00000000">
              <w:rPr>
                <w:rtl w:val="0"/>
              </w:rPr>
              <w:t xml:space="preserve">Interns: NDNU Intern Supervision and Support Log </w:t>
            </w:r>
          </w:p>
          <w:p w:rsidR="00000000" w:rsidDel="00000000" w:rsidP="00000000" w:rsidRDefault="00000000" w:rsidRPr="00000000" w14:paraId="00000106">
            <w:pPr>
              <w:tabs>
                <w:tab w:val="left" w:leader="none" w:pos="1935"/>
              </w:tabs>
              <w:rPr/>
            </w:pPr>
            <w:r w:rsidDel="00000000" w:rsidR="00000000" w:rsidRPr="00000000">
              <w:rPr>
                <w:rtl w:val="0"/>
              </w:rPr>
              <w:t xml:space="preserve">Second-semester students and interns: Review the transition to induction document on Canvas</w:t>
            </w:r>
          </w:p>
          <w:p w:rsidR="00000000" w:rsidDel="00000000" w:rsidP="00000000" w:rsidRDefault="00000000" w:rsidRPr="00000000" w14:paraId="00000107">
            <w:pPr>
              <w:tabs>
                <w:tab w:val="left" w:leader="none" w:pos="1935"/>
              </w:tabs>
              <w:rPr/>
            </w:pPr>
            <w:r w:rsidDel="00000000" w:rsidR="00000000" w:rsidRPr="00000000">
              <w:rPr>
                <w:rtl w:val="0"/>
              </w:rPr>
            </w:r>
          </w:p>
        </w:tc>
      </w:tr>
      <w:tr>
        <w:trPr>
          <w:cantSplit w:val="0"/>
          <w:tblHeader w:val="0"/>
        </w:trPr>
        <w:tc>
          <w:tcPr/>
          <w:p w:rsidR="00000000" w:rsidDel="00000000" w:rsidP="00000000" w:rsidRDefault="00000000" w:rsidRPr="00000000" w14:paraId="00000108">
            <w:pPr>
              <w:tabs>
                <w:tab w:val="left" w:leader="none" w:pos="1935"/>
              </w:tabs>
              <w:rPr/>
            </w:pPr>
            <w:r w:rsidDel="00000000" w:rsidR="00000000" w:rsidRPr="00000000">
              <w:rPr>
                <w:rtl w:val="0"/>
              </w:rPr>
              <w:t xml:space="preserve">1/29/2026</w:t>
            </w:r>
          </w:p>
        </w:tc>
        <w:tc>
          <w:tcPr/>
          <w:p w:rsidR="00000000" w:rsidDel="00000000" w:rsidP="00000000" w:rsidRDefault="00000000" w:rsidRPr="00000000" w14:paraId="00000109">
            <w:pPr>
              <w:numPr>
                <w:ilvl w:val="0"/>
                <w:numId w:val="8"/>
              </w:numPr>
              <w:tabs>
                <w:tab w:val="left" w:leader="none" w:pos="1935"/>
              </w:tabs>
              <w:spacing w:after="0" w:afterAutospacing="0"/>
              <w:ind w:left="720" w:hanging="360"/>
              <w:rPr>
                <w:u w:val="none"/>
              </w:rPr>
            </w:pPr>
            <w:r w:rsidDel="00000000" w:rsidR="00000000" w:rsidRPr="00000000">
              <w:rPr>
                <w:rtl w:val="0"/>
              </w:rPr>
              <w:t xml:space="preserve">Sharing Time: What positive behavior intervention strategies are working well in your classroom, and what are some challenges?</w:t>
            </w:r>
          </w:p>
          <w:p w:rsidR="00000000" w:rsidDel="00000000" w:rsidP="00000000" w:rsidRDefault="00000000" w:rsidRPr="00000000" w14:paraId="0000010A">
            <w:pPr>
              <w:numPr>
                <w:ilvl w:val="0"/>
                <w:numId w:val="11"/>
              </w:numPr>
              <w:tabs>
                <w:tab w:val="left" w:leader="none" w:pos="1935"/>
              </w:tabs>
              <w:spacing w:after="0" w:afterAutospacing="0"/>
              <w:ind w:left="720" w:hanging="360"/>
            </w:pPr>
            <w:r w:rsidDel="00000000" w:rsidR="00000000" w:rsidRPr="00000000">
              <w:rPr>
                <w:rtl w:val="0"/>
              </w:rPr>
              <w:t xml:space="preserve">MTSS: three tiers of positive behavior interventions and supports in the classroom:</w:t>
            </w:r>
          </w:p>
          <w:p w:rsidR="00000000" w:rsidDel="00000000" w:rsidP="00000000" w:rsidRDefault="00000000" w:rsidRPr="00000000" w14:paraId="0000010B">
            <w:pPr>
              <w:numPr>
                <w:ilvl w:val="0"/>
                <w:numId w:val="11"/>
              </w:numPr>
              <w:tabs>
                <w:tab w:val="left" w:leader="none" w:pos="1935"/>
              </w:tabs>
              <w:spacing w:after="0" w:afterAutospacing="0"/>
              <w:ind w:left="720" w:hanging="360"/>
            </w:pPr>
            <w:r w:rsidDel="00000000" w:rsidR="00000000" w:rsidRPr="00000000">
              <w:rPr>
                <w:rtl w:val="0"/>
              </w:rPr>
              <w:t xml:space="preserve">Functional Behavior Assessments and Behavior Intervention Plans</w:t>
            </w:r>
          </w:p>
          <w:p w:rsidR="00000000" w:rsidDel="00000000" w:rsidP="00000000" w:rsidRDefault="00000000" w:rsidRPr="00000000" w14:paraId="0000010C">
            <w:pPr>
              <w:numPr>
                <w:ilvl w:val="0"/>
                <w:numId w:val="11"/>
              </w:numPr>
              <w:tabs>
                <w:tab w:val="left" w:leader="none" w:pos="1935"/>
              </w:tabs>
              <w:spacing w:after="0" w:afterAutospacing="0"/>
              <w:ind w:left="720" w:hanging="360"/>
            </w:pPr>
            <w:r w:rsidDel="00000000" w:rsidR="00000000" w:rsidRPr="00000000">
              <w:rPr>
                <w:rtl w:val="0"/>
              </w:rPr>
              <w:t xml:space="preserve">PBIS:</w:t>
            </w:r>
            <w:hyperlink r:id="rId40">
              <w:r w:rsidDel="00000000" w:rsidR="00000000" w:rsidRPr="00000000">
                <w:rPr>
                  <w:color w:val="1155cc"/>
                  <w:u w:val="single"/>
                  <w:rtl w:val="0"/>
                </w:rPr>
                <w:t xml:space="preserve">https://www.pbis.org/pbis/what-is-pbis</w:t>
              </w:r>
            </w:hyperlink>
            <w:r w:rsidDel="00000000" w:rsidR="00000000" w:rsidRPr="00000000">
              <w:rPr>
                <w:rtl w:val="0"/>
              </w:rPr>
            </w:r>
          </w:p>
          <w:p w:rsidR="00000000" w:rsidDel="00000000" w:rsidP="00000000" w:rsidRDefault="00000000" w:rsidRPr="00000000" w14:paraId="0000010D">
            <w:pPr>
              <w:numPr>
                <w:ilvl w:val="0"/>
                <w:numId w:val="11"/>
              </w:numPr>
              <w:tabs>
                <w:tab w:val="left" w:leader="none" w:pos="1935"/>
              </w:tabs>
              <w:ind w:left="720" w:hanging="360"/>
            </w:pPr>
            <w:r w:rsidDel="00000000" w:rsidR="00000000" w:rsidRPr="00000000">
              <w:rPr>
                <w:rtl w:val="0"/>
              </w:rPr>
              <w:t xml:space="preserve">Jigsaw: read articles from Teaching Exceptional Children January/February 2023 /volume 55 Issue 3: </w:t>
            </w:r>
          </w:p>
        </w:tc>
        <w:tc>
          <w:tcPr/>
          <w:p w:rsidR="00000000" w:rsidDel="00000000" w:rsidP="00000000" w:rsidRDefault="00000000" w:rsidRPr="00000000" w14:paraId="0000010E">
            <w:pPr>
              <w:tabs>
                <w:tab w:val="left" w:leader="none" w:pos="1935"/>
              </w:tabs>
              <w:rPr/>
            </w:pPr>
            <w:r w:rsidDel="00000000" w:rsidR="00000000" w:rsidRPr="00000000">
              <w:rPr>
                <w:rtl w:val="0"/>
              </w:rPr>
              <w:t xml:space="preserve">Submission of 1st Lesson Plan to University Supervisor and Seminar Instructor</w:t>
            </w:r>
          </w:p>
        </w:tc>
      </w:tr>
      <w:tr>
        <w:trPr>
          <w:cantSplit w:val="0"/>
          <w:tblHeader w:val="0"/>
        </w:trPr>
        <w:tc>
          <w:tcPr/>
          <w:p w:rsidR="00000000" w:rsidDel="00000000" w:rsidP="00000000" w:rsidRDefault="00000000" w:rsidRPr="00000000" w14:paraId="0000010F">
            <w:pPr>
              <w:tabs>
                <w:tab w:val="left" w:leader="none" w:pos="1935"/>
              </w:tabs>
              <w:rPr/>
            </w:pPr>
            <w:r w:rsidDel="00000000" w:rsidR="00000000" w:rsidRPr="00000000">
              <w:rPr>
                <w:rtl w:val="0"/>
              </w:rPr>
              <w:t xml:space="preserve">2/5/2026</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0">
            <w:pPr>
              <w:numPr>
                <w:ilvl w:val="0"/>
                <w:numId w:val="13"/>
              </w:numPr>
              <w:tabs>
                <w:tab w:val="left" w:leader="none" w:pos="1935"/>
              </w:tabs>
              <w:spacing w:after="0" w:lineRule="auto"/>
              <w:ind w:left="720" w:hanging="360"/>
              <w:rPr>
                <w:u w:val="none"/>
              </w:rPr>
            </w:pPr>
            <w:r w:rsidDel="00000000" w:rsidR="00000000" w:rsidRPr="00000000">
              <w:rPr>
                <w:rtl w:val="0"/>
              </w:rPr>
              <w:t xml:space="preserve">Sharing Time: Pair-Share what is going well and what are some challenges when working with parents and general education  colleagues in your clinical practice?</w:t>
            </w:r>
            <w:r w:rsidDel="00000000" w:rsidR="00000000" w:rsidRPr="00000000">
              <w:rPr>
                <w:rtl w:val="0"/>
              </w:rPr>
            </w:r>
          </w:p>
          <w:p w:rsidR="00000000" w:rsidDel="00000000" w:rsidP="00000000" w:rsidRDefault="00000000" w:rsidRPr="00000000" w14:paraId="00000111">
            <w:pPr>
              <w:numPr>
                <w:ilvl w:val="0"/>
                <w:numId w:val="13"/>
              </w:numPr>
              <w:tabs>
                <w:tab w:val="left" w:leader="none" w:pos="1935"/>
              </w:tabs>
              <w:spacing w:after="0" w:lineRule="auto"/>
              <w:ind w:left="720" w:hanging="360"/>
              <w:rPr/>
            </w:pPr>
            <w:r w:rsidDel="00000000" w:rsidR="00000000" w:rsidRPr="00000000">
              <w:rPr>
                <w:rtl w:val="0"/>
              </w:rPr>
              <w:t xml:space="preserve">High Leverage Practices: C</w:t>
            </w:r>
            <w:r w:rsidDel="00000000" w:rsidR="00000000" w:rsidRPr="00000000">
              <w:rPr>
                <w:rtl w:val="0"/>
              </w:rPr>
              <w:t xml:space="preserve">ollaboration with Families and Colleagues</w:t>
            </w:r>
          </w:p>
          <w:p w:rsidR="00000000" w:rsidDel="00000000" w:rsidP="00000000" w:rsidRDefault="00000000" w:rsidRPr="00000000" w14:paraId="00000112">
            <w:pPr>
              <w:numPr>
                <w:ilvl w:val="0"/>
                <w:numId w:val="13"/>
              </w:numPr>
              <w:tabs>
                <w:tab w:val="left" w:leader="none" w:pos="1935"/>
              </w:tabs>
              <w:spacing w:after="0" w:lineRule="auto"/>
              <w:ind w:left="720" w:hanging="360"/>
              <w:rPr/>
            </w:pPr>
            <w:r w:rsidDel="00000000" w:rsidR="00000000" w:rsidRPr="00000000">
              <w:rPr>
                <w:rtl w:val="0"/>
              </w:rPr>
              <w:t xml:space="preserve"> Jigsaw in breakout rooms:</w:t>
            </w:r>
            <w:r w:rsidDel="00000000" w:rsidR="00000000" w:rsidRPr="00000000">
              <w:rPr>
                <w:rtl w:val="0"/>
              </w:rPr>
            </w:r>
          </w:p>
          <w:p w:rsidR="00000000" w:rsidDel="00000000" w:rsidP="00000000" w:rsidRDefault="00000000" w:rsidRPr="00000000" w14:paraId="00000113">
            <w:pPr>
              <w:tabs>
                <w:tab w:val="left" w:leader="none" w:pos="1935"/>
              </w:tabs>
              <w:spacing w:after="0" w:lineRule="auto"/>
              <w:ind w:left="720" w:firstLine="0"/>
              <w:rPr/>
            </w:pPr>
            <w:r w:rsidDel="00000000" w:rsidR="00000000" w:rsidRPr="00000000">
              <w:rPr>
                <w:rtl w:val="0"/>
              </w:rPr>
              <w:t xml:space="preserve">Read pages 19 – 46 of textbook on Collaboration, HLPs 1, 2 and 3:</w:t>
            </w:r>
          </w:p>
          <w:p w:rsidR="00000000" w:rsidDel="00000000" w:rsidP="00000000" w:rsidRDefault="00000000" w:rsidRPr="00000000" w14:paraId="00000114">
            <w:pPr>
              <w:tabs>
                <w:tab w:val="left" w:leader="none" w:pos="1935"/>
              </w:tabs>
              <w:spacing w:after="0" w:lineRule="auto"/>
              <w:rPr>
                <w:color w:val="1155cc"/>
                <w:u w:val="single"/>
              </w:rPr>
            </w:pPr>
            <w:r w:rsidDel="00000000" w:rsidR="00000000" w:rsidRPr="00000000">
              <w:rPr>
                <w:rtl w:val="0"/>
              </w:rPr>
              <w:t xml:space="preserve"> </w:t>
            </w:r>
            <w:hyperlink r:id="rId41">
              <w:r w:rsidDel="00000000" w:rsidR="00000000" w:rsidRPr="00000000">
                <w:rPr>
                  <w:color w:val="1155cc"/>
                  <w:u w:val="single"/>
                  <w:rtl w:val="0"/>
                </w:rPr>
                <w:t xml:space="preserve">High-Leverage Practices for Students with Disabilities Revised and Updated</w:t>
              </w:r>
            </w:hyperlink>
            <w:r w:rsidDel="00000000" w:rsidR="00000000" w:rsidRPr="00000000">
              <w:rPr>
                <w:rtl w:val="0"/>
              </w:rPr>
            </w:r>
          </w:p>
          <w:p w:rsidR="00000000" w:rsidDel="00000000" w:rsidP="00000000" w:rsidRDefault="00000000" w:rsidRPr="00000000" w14:paraId="00000115">
            <w:pPr>
              <w:tabs>
                <w:tab w:val="left" w:leader="none" w:pos="1935"/>
              </w:tabs>
              <w:spacing w:after="0" w:lineRule="auto"/>
              <w:rPr/>
            </w:pPr>
            <w:r w:rsidDel="00000000" w:rsidR="00000000" w:rsidRPr="00000000">
              <w:rPr>
                <w:rtl w:val="0"/>
              </w:rPr>
              <w:t xml:space="preserve"> </w:t>
            </w:r>
          </w:p>
        </w:tc>
        <w:tc>
          <w:tcPr/>
          <w:p w:rsidR="00000000" w:rsidDel="00000000" w:rsidP="00000000" w:rsidRDefault="00000000" w:rsidRPr="00000000" w14:paraId="00000116">
            <w:pPr>
              <w:numPr>
                <w:ilvl w:val="0"/>
                <w:numId w:val="3"/>
              </w:numPr>
              <w:tabs>
                <w:tab w:val="left" w:leader="none" w:pos="1935"/>
              </w:tabs>
              <w:spacing w:after="0" w:afterAutospacing="0"/>
              <w:ind w:left="720" w:hanging="360"/>
              <w:rPr>
                <w:u w:val="none"/>
              </w:rPr>
            </w:pPr>
            <w:r w:rsidDel="00000000" w:rsidR="00000000" w:rsidRPr="00000000">
              <w:rPr>
                <w:rtl w:val="0"/>
              </w:rPr>
              <w:t xml:space="preserve">Continue to schedule observations with your university supervisor</w:t>
            </w:r>
          </w:p>
          <w:p w:rsidR="00000000" w:rsidDel="00000000" w:rsidP="00000000" w:rsidRDefault="00000000" w:rsidRPr="00000000" w14:paraId="00000117">
            <w:pPr>
              <w:numPr>
                <w:ilvl w:val="0"/>
                <w:numId w:val="3"/>
              </w:numPr>
              <w:tabs>
                <w:tab w:val="left" w:leader="none" w:pos="1935"/>
              </w:tabs>
              <w:spacing w:after="0" w:afterAutospacing="0"/>
              <w:ind w:left="720" w:hanging="360"/>
              <w:rPr>
                <w:u w:val="none"/>
              </w:rPr>
            </w:pPr>
            <w:r w:rsidDel="00000000" w:rsidR="00000000" w:rsidRPr="00000000">
              <w:rPr>
                <w:rtl w:val="0"/>
              </w:rPr>
              <w:t xml:space="preserve">Prepare lesson plans for each formal observation </w:t>
            </w:r>
          </w:p>
          <w:p w:rsidR="00000000" w:rsidDel="00000000" w:rsidP="00000000" w:rsidRDefault="00000000" w:rsidRPr="00000000" w14:paraId="00000118">
            <w:pPr>
              <w:numPr>
                <w:ilvl w:val="0"/>
                <w:numId w:val="3"/>
              </w:numPr>
              <w:tabs>
                <w:tab w:val="left" w:leader="none" w:pos="1935"/>
              </w:tabs>
              <w:spacing w:after="0" w:afterAutospacing="0"/>
              <w:ind w:left="720" w:hanging="360"/>
              <w:rPr>
                <w:u w:val="none"/>
              </w:rPr>
            </w:pPr>
            <w:r w:rsidDel="00000000" w:rsidR="00000000" w:rsidRPr="00000000">
              <w:rPr>
                <w:rtl w:val="0"/>
              </w:rPr>
              <w:t xml:space="preserve">Continue to fill out general education hours document</w:t>
            </w:r>
          </w:p>
          <w:p w:rsidR="00000000" w:rsidDel="00000000" w:rsidP="00000000" w:rsidRDefault="00000000" w:rsidRPr="00000000" w14:paraId="00000119">
            <w:pPr>
              <w:numPr>
                <w:ilvl w:val="0"/>
                <w:numId w:val="3"/>
              </w:numPr>
              <w:tabs>
                <w:tab w:val="left" w:leader="none" w:pos="1935"/>
              </w:tabs>
              <w:ind w:left="720" w:hanging="360"/>
              <w:rPr>
                <w:u w:val="none"/>
              </w:rPr>
            </w:pPr>
            <w:r w:rsidDel="00000000" w:rsidR="00000000" w:rsidRPr="00000000">
              <w:rPr>
                <w:rtl w:val="0"/>
              </w:rPr>
              <w:t xml:space="preserve">Interns: Continue to fill in logs for hours of supervision and support</w:t>
            </w:r>
          </w:p>
          <w:p w:rsidR="00000000" w:rsidDel="00000000" w:rsidP="00000000" w:rsidRDefault="00000000" w:rsidRPr="00000000" w14:paraId="0000011A">
            <w:pPr>
              <w:tabs>
                <w:tab w:val="left" w:leader="none" w:pos="1935"/>
              </w:tabs>
              <w:rPr/>
            </w:pPr>
            <w:r w:rsidDel="00000000" w:rsidR="00000000" w:rsidRPr="00000000">
              <w:rPr>
                <w:rtl w:val="0"/>
              </w:rPr>
            </w:r>
          </w:p>
        </w:tc>
      </w:tr>
      <w:tr>
        <w:trPr>
          <w:cantSplit w:val="0"/>
          <w:tblHeader w:val="0"/>
        </w:trPr>
        <w:tc>
          <w:tcPr/>
          <w:p w:rsidR="00000000" w:rsidDel="00000000" w:rsidP="00000000" w:rsidRDefault="00000000" w:rsidRPr="00000000" w14:paraId="0000011B">
            <w:pPr>
              <w:tabs>
                <w:tab w:val="left" w:leader="none" w:pos="1935"/>
              </w:tabs>
              <w:rPr/>
            </w:pPr>
            <w:r w:rsidDel="00000000" w:rsidR="00000000" w:rsidRPr="00000000">
              <w:rPr>
                <w:rtl w:val="0"/>
              </w:rPr>
              <w:t xml:space="preserve">2/12/2026</w:t>
            </w:r>
          </w:p>
        </w:tc>
        <w:tc>
          <w:tcPr/>
          <w:p w:rsidR="00000000" w:rsidDel="00000000" w:rsidP="00000000" w:rsidRDefault="00000000" w:rsidRPr="00000000" w14:paraId="0000011C">
            <w:pPr>
              <w:tabs>
                <w:tab w:val="left" w:leader="none" w:pos="1935"/>
              </w:tabs>
              <w:rPr/>
            </w:pPr>
            <w:r w:rsidDel="00000000" w:rsidR="00000000" w:rsidRPr="00000000">
              <w:rPr>
                <w:rtl w:val="0"/>
              </w:rPr>
              <w:t xml:space="preserve">Sharing Time: Reflection on classroom experiences</w:t>
            </w:r>
          </w:p>
          <w:p w:rsidR="00000000" w:rsidDel="00000000" w:rsidP="00000000" w:rsidRDefault="00000000" w:rsidRPr="00000000" w14:paraId="0000011D">
            <w:pPr>
              <w:numPr>
                <w:ilvl w:val="0"/>
                <w:numId w:val="2"/>
              </w:numPr>
              <w:tabs>
                <w:tab w:val="left" w:leader="none" w:pos="1935"/>
              </w:tabs>
              <w:spacing w:after="0" w:afterAutospacing="0"/>
              <w:ind w:left="720" w:hanging="360"/>
              <w:rPr>
                <w:u w:val="none"/>
              </w:rPr>
            </w:pPr>
            <w:r w:rsidDel="00000000" w:rsidR="00000000" w:rsidRPr="00000000">
              <w:rPr>
                <w:rtl w:val="0"/>
              </w:rPr>
              <w:t xml:space="preserve">Assessment</w:t>
            </w:r>
          </w:p>
          <w:p w:rsidR="00000000" w:rsidDel="00000000" w:rsidP="00000000" w:rsidRDefault="00000000" w:rsidRPr="00000000" w14:paraId="0000011E">
            <w:pPr>
              <w:numPr>
                <w:ilvl w:val="0"/>
                <w:numId w:val="2"/>
              </w:numPr>
              <w:tabs>
                <w:tab w:val="left" w:leader="none" w:pos="1935"/>
              </w:tabs>
              <w:spacing w:after="0" w:afterAutospacing="0"/>
              <w:ind w:left="720" w:hanging="360"/>
              <w:rPr>
                <w:u w:val="none"/>
              </w:rPr>
            </w:pPr>
            <w:r w:rsidDel="00000000" w:rsidR="00000000" w:rsidRPr="00000000">
              <w:rPr>
                <w:rtl w:val="0"/>
              </w:rPr>
              <w:t xml:space="preserve">HLP 5: Interpret and communicate assessment information to collaboratively design and implement educational programs</w:t>
            </w:r>
          </w:p>
          <w:p w:rsidR="00000000" w:rsidDel="00000000" w:rsidP="00000000" w:rsidRDefault="00000000" w:rsidRPr="00000000" w14:paraId="0000011F">
            <w:pPr>
              <w:numPr>
                <w:ilvl w:val="0"/>
                <w:numId w:val="2"/>
              </w:numPr>
              <w:tabs>
                <w:tab w:val="left" w:leader="none" w:pos="1935"/>
              </w:tabs>
              <w:spacing w:after="0" w:afterAutospacing="0"/>
              <w:ind w:left="720" w:hanging="360"/>
              <w:rPr>
                <w:u w:val="none"/>
              </w:rPr>
            </w:pPr>
            <w:r w:rsidDel="00000000" w:rsidR="00000000" w:rsidRPr="00000000">
              <w:rPr>
                <w:rtl w:val="0"/>
              </w:rPr>
              <w:t xml:space="preserve">HLP 11: Identify and prioritize long and short-term learning goals</w:t>
            </w:r>
          </w:p>
          <w:p w:rsidR="00000000" w:rsidDel="00000000" w:rsidP="00000000" w:rsidRDefault="00000000" w:rsidRPr="00000000" w14:paraId="00000120">
            <w:pPr>
              <w:numPr>
                <w:ilvl w:val="0"/>
                <w:numId w:val="2"/>
              </w:numPr>
              <w:tabs>
                <w:tab w:val="left" w:leader="none" w:pos="1935"/>
              </w:tabs>
              <w:ind w:left="720" w:hanging="360"/>
              <w:rPr>
                <w:u w:val="none"/>
              </w:rPr>
            </w:pPr>
            <w:r w:rsidDel="00000000" w:rsidR="00000000" w:rsidRPr="00000000">
              <w:rPr>
                <w:rtl w:val="0"/>
              </w:rPr>
              <w:t xml:space="preserve">Systematically design instruction toward a specific learning goal</w:t>
            </w:r>
          </w:p>
        </w:tc>
        <w:tc>
          <w:tcPr/>
          <w:p w:rsidR="00000000" w:rsidDel="00000000" w:rsidP="00000000" w:rsidRDefault="00000000" w:rsidRPr="00000000" w14:paraId="00000121">
            <w:pPr>
              <w:tabs>
                <w:tab w:val="left" w:leader="none" w:pos="1935"/>
              </w:tabs>
              <w:rPr/>
            </w:pPr>
            <w:r w:rsidDel="00000000" w:rsidR="00000000" w:rsidRPr="00000000">
              <w:rPr>
                <w:rtl w:val="0"/>
              </w:rPr>
              <w:t xml:space="preserve">Email instructor your hours of observation in general education</w:t>
            </w:r>
          </w:p>
          <w:p w:rsidR="00000000" w:rsidDel="00000000" w:rsidP="00000000" w:rsidRDefault="00000000" w:rsidRPr="00000000" w14:paraId="00000122">
            <w:pPr>
              <w:tabs>
                <w:tab w:val="left" w:leader="none" w:pos="1935"/>
              </w:tabs>
              <w:rPr/>
            </w:pPr>
            <w:r w:rsidDel="00000000" w:rsidR="00000000" w:rsidRPr="00000000">
              <w:rPr>
                <w:rtl w:val="0"/>
              </w:rPr>
              <w:t xml:space="preserve">Email instructor your intern support and supervision log</w:t>
            </w:r>
          </w:p>
          <w:p w:rsidR="00000000" w:rsidDel="00000000" w:rsidP="00000000" w:rsidRDefault="00000000" w:rsidRPr="00000000" w14:paraId="00000123">
            <w:pPr>
              <w:tabs>
                <w:tab w:val="left" w:leader="none" w:pos="1935"/>
              </w:tabs>
              <w:rPr/>
            </w:pPr>
            <w:r w:rsidDel="00000000" w:rsidR="00000000" w:rsidRPr="00000000">
              <w:rPr>
                <w:rtl w:val="0"/>
              </w:rPr>
              <w:t xml:space="preserve">Review and print out the best practices for writing compliant IEPs in color (Complete Sample IEP) from Karen Breslow’s padlet.  </w:t>
            </w:r>
          </w:p>
        </w:tc>
      </w:tr>
      <w:tr>
        <w:trPr>
          <w:cantSplit w:val="0"/>
          <w:tblHeader w:val="0"/>
        </w:trPr>
        <w:tc>
          <w:tcPr/>
          <w:p w:rsidR="00000000" w:rsidDel="00000000" w:rsidP="00000000" w:rsidRDefault="00000000" w:rsidRPr="00000000" w14:paraId="00000124">
            <w:pPr>
              <w:tabs>
                <w:tab w:val="left" w:leader="none" w:pos="1935"/>
              </w:tabs>
              <w:rPr/>
            </w:pPr>
            <w:r w:rsidDel="00000000" w:rsidR="00000000" w:rsidRPr="00000000">
              <w:rPr>
                <w:rtl w:val="0"/>
              </w:rPr>
              <w:t xml:space="preserve">2/19/2026</w:t>
            </w:r>
          </w:p>
        </w:tc>
        <w:tc>
          <w:tcPr/>
          <w:p w:rsidR="00000000" w:rsidDel="00000000" w:rsidP="00000000" w:rsidRDefault="00000000" w:rsidRPr="00000000" w14:paraId="00000125">
            <w:pPr>
              <w:numPr>
                <w:ilvl w:val="0"/>
                <w:numId w:val="10"/>
              </w:numPr>
              <w:tabs>
                <w:tab w:val="left" w:leader="none" w:pos="1935"/>
              </w:tabs>
              <w:spacing w:after="0" w:afterAutospacing="0"/>
              <w:ind w:left="720" w:hanging="360"/>
              <w:rPr>
                <w:u w:val="none"/>
              </w:rPr>
            </w:pPr>
            <w:r w:rsidDel="00000000" w:rsidR="00000000" w:rsidRPr="00000000">
              <w:rPr>
                <w:rtl w:val="0"/>
              </w:rPr>
              <w:t xml:space="preserve">Sharing Time: Reflections on classroom experiences and problem solving</w:t>
            </w:r>
          </w:p>
          <w:p w:rsidR="00000000" w:rsidDel="00000000" w:rsidP="00000000" w:rsidRDefault="00000000" w:rsidRPr="00000000" w14:paraId="00000126">
            <w:pPr>
              <w:numPr>
                <w:ilvl w:val="0"/>
                <w:numId w:val="10"/>
              </w:numPr>
              <w:tabs>
                <w:tab w:val="left" w:leader="none" w:pos="1935"/>
              </w:tabs>
              <w:ind w:left="720" w:hanging="360"/>
              <w:rPr>
                <w:u w:val="none"/>
              </w:rPr>
            </w:pPr>
            <w:r w:rsidDel="00000000" w:rsidR="00000000" w:rsidRPr="00000000">
              <w:rPr>
                <w:rtl w:val="0"/>
              </w:rPr>
              <w:t xml:space="preserve">Best Practice IEPs, dispute resolution and case management challenges</w:t>
            </w:r>
          </w:p>
        </w:tc>
        <w:tc>
          <w:tcPr/>
          <w:p w:rsidR="00000000" w:rsidDel="00000000" w:rsidP="00000000" w:rsidRDefault="00000000" w:rsidRPr="00000000" w14:paraId="00000127">
            <w:pPr>
              <w:tabs>
                <w:tab w:val="left" w:leader="none" w:pos="1935"/>
              </w:tabs>
              <w:rPr/>
            </w:pPr>
            <w:r w:rsidDel="00000000" w:rsidR="00000000" w:rsidRPr="00000000">
              <w:rPr>
                <w:rtl w:val="0"/>
              </w:rPr>
            </w:r>
          </w:p>
        </w:tc>
      </w:tr>
      <w:tr>
        <w:trPr>
          <w:cantSplit w:val="0"/>
          <w:tblHeader w:val="0"/>
        </w:trPr>
        <w:tc>
          <w:tcPr/>
          <w:p w:rsidR="00000000" w:rsidDel="00000000" w:rsidP="00000000" w:rsidRDefault="00000000" w:rsidRPr="00000000" w14:paraId="00000128">
            <w:pPr>
              <w:tabs>
                <w:tab w:val="left" w:leader="none" w:pos="1935"/>
              </w:tabs>
              <w:rPr/>
            </w:pPr>
            <w:r w:rsidDel="00000000" w:rsidR="00000000" w:rsidRPr="00000000">
              <w:rPr>
                <w:rtl w:val="0"/>
              </w:rPr>
              <w:t xml:space="preserve">2/26/2026</w:t>
            </w:r>
          </w:p>
        </w:tc>
        <w:tc>
          <w:tcPr/>
          <w:p w:rsidR="00000000" w:rsidDel="00000000" w:rsidP="00000000" w:rsidRDefault="00000000" w:rsidRPr="00000000" w14:paraId="00000129">
            <w:pPr>
              <w:tabs>
                <w:tab w:val="left" w:leader="none" w:pos="1935"/>
              </w:tabs>
              <w:rPr/>
            </w:pPr>
            <w:r w:rsidDel="00000000" w:rsidR="00000000" w:rsidRPr="00000000">
              <w:rPr>
                <w:rtl w:val="0"/>
              </w:rPr>
              <w:t xml:space="preserve">Evidence-Based Math Instruction</w:t>
            </w:r>
          </w:p>
        </w:tc>
        <w:tc>
          <w:tcPr/>
          <w:p w:rsidR="00000000" w:rsidDel="00000000" w:rsidP="00000000" w:rsidRDefault="00000000" w:rsidRPr="00000000" w14:paraId="0000012A">
            <w:pPr>
              <w:tabs>
                <w:tab w:val="left" w:leader="none" w:pos="1935"/>
              </w:tabs>
              <w:rPr/>
            </w:pPr>
            <w:r w:rsidDel="00000000" w:rsidR="00000000" w:rsidRPr="00000000">
              <w:rPr>
                <w:rtl w:val="0"/>
              </w:rPr>
              <w:t xml:space="preserve">Submission of 2nd Lesson Plan</w:t>
            </w:r>
          </w:p>
          <w:p w:rsidR="00000000" w:rsidDel="00000000" w:rsidP="00000000" w:rsidRDefault="00000000" w:rsidRPr="00000000" w14:paraId="0000012B">
            <w:pPr>
              <w:tabs>
                <w:tab w:val="left" w:leader="none" w:pos="1935"/>
              </w:tabs>
              <w:rPr/>
            </w:pPr>
            <w:r w:rsidDel="00000000" w:rsidR="00000000" w:rsidRPr="00000000">
              <w:rPr>
                <w:rtl w:val="0"/>
              </w:rPr>
            </w:r>
          </w:p>
        </w:tc>
      </w:tr>
      <w:tr>
        <w:trPr>
          <w:cantSplit w:val="0"/>
          <w:tblHeader w:val="0"/>
        </w:trPr>
        <w:tc>
          <w:tcPr/>
          <w:p w:rsidR="00000000" w:rsidDel="00000000" w:rsidP="00000000" w:rsidRDefault="00000000" w:rsidRPr="00000000" w14:paraId="0000012C">
            <w:pPr>
              <w:tabs>
                <w:tab w:val="left" w:leader="none" w:pos="1935"/>
              </w:tabs>
              <w:rPr/>
            </w:pPr>
            <w:r w:rsidDel="00000000" w:rsidR="00000000" w:rsidRPr="00000000">
              <w:rPr>
                <w:rtl w:val="0"/>
              </w:rPr>
              <w:t xml:space="preserve">3/5/2026</w:t>
            </w:r>
          </w:p>
        </w:tc>
        <w:tc>
          <w:tcPr/>
          <w:p w:rsidR="00000000" w:rsidDel="00000000" w:rsidP="00000000" w:rsidRDefault="00000000" w:rsidRPr="00000000" w14:paraId="0000012D">
            <w:pPr>
              <w:tabs>
                <w:tab w:val="left" w:leader="none" w:pos="1935"/>
              </w:tabs>
              <w:rPr/>
            </w:pPr>
            <w:r w:rsidDel="00000000" w:rsidR="00000000" w:rsidRPr="00000000">
              <w:rPr>
                <w:rtl w:val="0"/>
              </w:rPr>
              <w:t xml:space="preserve">Assistive Technology and Augmentative/Alternative Communication (AAC)</w:t>
            </w:r>
          </w:p>
        </w:tc>
        <w:tc>
          <w:tcPr/>
          <w:p w:rsidR="00000000" w:rsidDel="00000000" w:rsidP="00000000" w:rsidRDefault="00000000" w:rsidRPr="00000000" w14:paraId="0000012E">
            <w:pPr>
              <w:tabs>
                <w:tab w:val="left" w:leader="none" w:pos="1935"/>
              </w:tabs>
              <w:rPr/>
            </w:pPr>
            <w:r w:rsidDel="00000000" w:rsidR="00000000" w:rsidRPr="00000000">
              <w:rPr>
                <w:rtl w:val="0"/>
              </w:rPr>
              <w:t xml:space="preserve">Interns: NDNU Intern Supervision and Support Log</w:t>
            </w:r>
          </w:p>
          <w:p w:rsidR="00000000" w:rsidDel="00000000" w:rsidP="00000000" w:rsidRDefault="00000000" w:rsidRPr="00000000" w14:paraId="0000012F">
            <w:pPr>
              <w:tabs>
                <w:tab w:val="left" w:leader="none" w:pos="1935"/>
              </w:tabs>
              <w:rPr/>
            </w:pPr>
            <w:r w:rsidDel="00000000" w:rsidR="00000000" w:rsidRPr="00000000">
              <w:rPr>
                <w:rtl w:val="0"/>
              </w:rPr>
              <w:t xml:space="preserve">Hours of observation in general education </w:t>
            </w:r>
          </w:p>
          <w:p w:rsidR="00000000" w:rsidDel="00000000" w:rsidP="00000000" w:rsidRDefault="00000000" w:rsidRPr="00000000" w14:paraId="00000130">
            <w:pPr>
              <w:tabs>
                <w:tab w:val="left" w:leader="none" w:pos="1935"/>
              </w:tabs>
              <w:rPr/>
            </w:pPr>
            <w:r w:rsidDel="00000000" w:rsidR="00000000" w:rsidRPr="00000000">
              <w:rPr>
                <w:rtl w:val="0"/>
              </w:rPr>
              <w:t xml:space="preserve">Midsemester Evaluation of Student Teacher/Intern</w:t>
            </w:r>
          </w:p>
          <w:p w:rsidR="00000000" w:rsidDel="00000000" w:rsidP="00000000" w:rsidRDefault="00000000" w:rsidRPr="00000000" w14:paraId="00000131">
            <w:pPr>
              <w:tabs>
                <w:tab w:val="left" w:leader="none" w:pos="1935"/>
              </w:tabs>
              <w:rPr/>
            </w:pPr>
            <w:r w:rsidDel="00000000" w:rsidR="00000000" w:rsidRPr="00000000">
              <w:rPr>
                <w:rtl w:val="0"/>
              </w:rPr>
              <w:t xml:space="preserve">Midsemester Professional Checklist</w:t>
            </w:r>
          </w:p>
        </w:tc>
      </w:tr>
      <w:tr>
        <w:trPr>
          <w:cantSplit w:val="0"/>
          <w:tblHeader w:val="0"/>
        </w:trPr>
        <w:tc>
          <w:tcPr/>
          <w:p w:rsidR="00000000" w:rsidDel="00000000" w:rsidP="00000000" w:rsidRDefault="00000000" w:rsidRPr="00000000" w14:paraId="00000132">
            <w:pPr>
              <w:tabs>
                <w:tab w:val="left" w:leader="none" w:pos="1935"/>
              </w:tabs>
              <w:rPr/>
            </w:pPr>
            <w:r w:rsidDel="00000000" w:rsidR="00000000" w:rsidRPr="00000000">
              <w:rPr>
                <w:rtl w:val="0"/>
              </w:rPr>
              <w:t xml:space="preserve">3/12/2026</w:t>
            </w:r>
          </w:p>
        </w:tc>
        <w:tc>
          <w:tcPr/>
          <w:p w:rsidR="00000000" w:rsidDel="00000000" w:rsidP="00000000" w:rsidRDefault="00000000" w:rsidRPr="00000000" w14:paraId="00000133">
            <w:pPr>
              <w:tabs>
                <w:tab w:val="left" w:leader="none" w:pos="1935"/>
              </w:tabs>
              <w:rPr/>
            </w:pPr>
            <w:r w:rsidDel="00000000" w:rsidR="00000000" w:rsidRPr="00000000">
              <w:rPr>
                <w:rtl w:val="0"/>
              </w:rPr>
              <w:t xml:space="preserve">Professional Ethics, Legal Requirements, and Advocacy</w:t>
            </w:r>
          </w:p>
        </w:tc>
        <w:tc>
          <w:tcPr/>
          <w:p w:rsidR="00000000" w:rsidDel="00000000" w:rsidP="00000000" w:rsidRDefault="00000000" w:rsidRPr="00000000" w14:paraId="00000134">
            <w:pPr>
              <w:tabs>
                <w:tab w:val="left" w:leader="none" w:pos="1935"/>
              </w:tabs>
              <w:rPr/>
            </w:pPr>
            <w:r w:rsidDel="00000000" w:rsidR="00000000" w:rsidRPr="00000000">
              <w:rPr>
                <w:rtl w:val="0"/>
              </w:rPr>
              <w:t xml:space="preserve">Submission of 2nd Lesson Plan</w:t>
            </w:r>
          </w:p>
        </w:tc>
      </w:tr>
      <w:tr>
        <w:trPr>
          <w:cantSplit w:val="0"/>
          <w:tblHeader w:val="0"/>
        </w:trPr>
        <w:tc>
          <w:tcPr/>
          <w:p w:rsidR="00000000" w:rsidDel="00000000" w:rsidP="00000000" w:rsidRDefault="00000000" w:rsidRPr="00000000" w14:paraId="00000135">
            <w:pPr>
              <w:tabs>
                <w:tab w:val="left" w:leader="none" w:pos="1935"/>
              </w:tabs>
              <w:rPr/>
            </w:pPr>
            <w:r w:rsidDel="00000000" w:rsidR="00000000" w:rsidRPr="00000000">
              <w:rPr>
                <w:rtl w:val="0"/>
              </w:rPr>
              <w:t xml:space="preserve">3/19/2026</w:t>
            </w:r>
          </w:p>
        </w:tc>
        <w:tc>
          <w:tcPr/>
          <w:p w:rsidR="00000000" w:rsidDel="00000000" w:rsidP="00000000" w:rsidRDefault="00000000" w:rsidRPr="00000000" w14:paraId="00000136">
            <w:pPr>
              <w:tabs>
                <w:tab w:val="left" w:leader="none" w:pos="1935"/>
              </w:tabs>
              <w:rPr/>
            </w:pPr>
            <w:r w:rsidDel="00000000" w:rsidR="00000000" w:rsidRPr="00000000">
              <w:rPr>
                <w:rtl w:val="0"/>
              </w:rPr>
              <w:t xml:space="preserve">Midterm Checkpoint: Reflection and Progress Review</w:t>
            </w:r>
          </w:p>
        </w:tc>
        <w:tc>
          <w:tcPr/>
          <w:p w:rsidR="00000000" w:rsidDel="00000000" w:rsidP="00000000" w:rsidRDefault="00000000" w:rsidRPr="00000000" w14:paraId="00000137">
            <w:pPr>
              <w:tabs>
                <w:tab w:val="left" w:leader="none" w:pos="1935"/>
              </w:tabs>
              <w:rPr/>
            </w:pPr>
            <w:r w:rsidDel="00000000" w:rsidR="00000000" w:rsidRPr="00000000">
              <w:rPr>
                <w:rtl w:val="0"/>
              </w:rPr>
              <w:t xml:space="preserve">Submission of Midterm Evaluation and Checklist to University Supervisor</w:t>
            </w:r>
          </w:p>
        </w:tc>
      </w:tr>
      <w:tr>
        <w:trPr>
          <w:cantSplit w:val="0"/>
          <w:tblHeader w:val="0"/>
        </w:trPr>
        <w:tc>
          <w:tcPr/>
          <w:p w:rsidR="00000000" w:rsidDel="00000000" w:rsidP="00000000" w:rsidRDefault="00000000" w:rsidRPr="00000000" w14:paraId="00000138">
            <w:pPr>
              <w:tabs>
                <w:tab w:val="left" w:leader="none" w:pos="1935"/>
              </w:tabs>
              <w:rPr/>
            </w:pPr>
            <w:r w:rsidDel="00000000" w:rsidR="00000000" w:rsidRPr="00000000">
              <w:rPr>
                <w:rtl w:val="0"/>
              </w:rPr>
              <w:t xml:space="preserve">3/26/2026</w:t>
            </w:r>
          </w:p>
        </w:tc>
        <w:tc>
          <w:tcPr/>
          <w:p w:rsidR="00000000" w:rsidDel="00000000" w:rsidP="00000000" w:rsidRDefault="00000000" w:rsidRPr="00000000" w14:paraId="00000139">
            <w:pPr>
              <w:tabs>
                <w:tab w:val="left" w:leader="none" w:pos="1935"/>
              </w:tabs>
              <w:rPr/>
            </w:pPr>
            <w:r w:rsidDel="00000000" w:rsidR="00000000" w:rsidRPr="00000000">
              <w:rPr>
                <w:rtl w:val="0"/>
              </w:rPr>
              <w:t xml:space="preserve">CalTPA Task 1 Support and Review</w:t>
            </w:r>
          </w:p>
        </w:tc>
        <w:tc>
          <w:tcPr/>
          <w:p w:rsidR="00000000" w:rsidDel="00000000" w:rsidP="00000000" w:rsidRDefault="00000000" w:rsidRPr="00000000" w14:paraId="0000013A">
            <w:pPr>
              <w:tabs>
                <w:tab w:val="left" w:leader="none" w:pos="1935"/>
              </w:tabs>
              <w:rPr/>
            </w:pPr>
            <w:r w:rsidDel="00000000" w:rsidR="00000000" w:rsidRPr="00000000">
              <w:rPr>
                <w:rtl w:val="0"/>
              </w:rPr>
              <w:t xml:space="preserve">Interns: NDNU Intern Supervision and Support Log</w:t>
            </w:r>
          </w:p>
        </w:tc>
      </w:tr>
      <w:tr>
        <w:trPr>
          <w:cantSplit w:val="0"/>
          <w:tblHeader w:val="0"/>
        </w:trPr>
        <w:tc>
          <w:tcPr/>
          <w:p w:rsidR="00000000" w:rsidDel="00000000" w:rsidP="00000000" w:rsidRDefault="00000000" w:rsidRPr="00000000" w14:paraId="0000013B">
            <w:pPr>
              <w:tabs>
                <w:tab w:val="left" w:leader="none" w:pos="1935"/>
              </w:tabs>
              <w:rPr/>
            </w:pPr>
            <w:r w:rsidDel="00000000" w:rsidR="00000000" w:rsidRPr="00000000">
              <w:rPr>
                <w:rtl w:val="0"/>
              </w:rPr>
              <w:t xml:space="preserve">4/2/2026</w:t>
            </w:r>
          </w:p>
        </w:tc>
        <w:tc>
          <w:tcPr/>
          <w:p w:rsidR="00000000" w:rsidDel="00000000" w:rsidP="00000000" w:rsidRDefault="00000000" w:rsidRPr="00000000" w14:paraId="0000013C">
            <w:pPr>
              <w:tabs>
                <w:tab w:val="left" w:leader="none" w:pos="1935"/>
              </w:tabs>
              <w:rPr/>
            </w:pPr>
            <w:r w:rsidDel="00000000" w:rsidR="00000000" w:rsidRPr="00000000">
              <w:rPr>
                <w:rtl w:val="0"/>
              </w:rPr>
              <w:t xml:space="preserve">CalTPA Task 2 Support and Review</w:t>
            </w:r>
          </w:p>
        </w:tc>
        <w:tc>
          <w:tcPr/>
          <w:p w:rsidR="00000000" w:rsidDel="00000000" w:rsidP="00000000" w:rsidRDefault="00000000" w:rsidRPr="00000000" w14:paraId="0000013D">
            <w:pPr>
              <w:tabs>
                <w:tab w:val="left" w:leader="none" w:pos="1935"/>
              </w:tabs>
              <w:rPr/>
            </w:pPr>
            <w:r w:rsidDel="00000000" w:rsidR="00000000" w:rsidRPr="00000000">
              <w:rPr>
                <w:rtl w:val="0"/>
              </w:rPr>
              <w:t xml:space="preserve">Submission of 3rd Lesson Plan</w:t>
            </w:r>
          </w:p>
        </w:tc>
      </w:tr>
      <w:tr>
        <w:trPr>
          <w:cantSplit w:val="0"/>
          <w:tblHeader w:val="0"/>
        </w:trPr>
        <w:tc>
          <w:tcPr/>
          <w:p w:rsidR="00000000" w:rsidDel="00000000" w:rsidP="00000000" w:rsidRDefault="00000000" w:rsidRPr="00000000" w14:paraId="0000013E">
            <w:pPr>
              <w:tabs>
                <w:tab w:val="left" w:leader="none" w:pos="1935"/>
              </w:tabs>
              <w:rPr/>
            </w:pPr>
            <w:r w:rsidDel="00000000" w:rsidR="00000000" w:rsidRPr="00000000">
              <w:rPr>
                <w:rtl w:val="0"/>
              </w:rPr>
              <w:t xml:space="preserve">4/9/2026</w:t>
            </w:r>
          </w:p>
        </w:tc>
        <w:tc>
          <w:tcPr/>
          <w:p w:rsidR="00000000" w:rsidDel="00000000" w:rsidP="00000000" w:rsidRDefault="00000000" w:rsidRPr="00000000" w14:paraId="0000013F">
            <w:pPr>
              <w:tabs>
                <w:tab w:val="left" w:leader="none" w:pos="1935"/>
              </w:tabs>
              <w:rPr/>
            </w:pPr>
            <w:r w:rsidDel="00000000" w:rsidR="00000000" w:rsidRPr="00000000">
              <w:rPr>
                <w:rtl w:val="0"/>
              </w:rPr>
              <w:t xml:space="preserve">Spring Break - NO CLASS</w:t>
            </w:r>
          </w:p>
        </w:tc>
        <w:tc>
          <w:tcPr/>
          <w:p w:rsidR="00000000" w:rsidDel="00000000" w:rsidP="00000000" w:rsidRDefault="00000000" w:rsidRPr="00000000" w14:paraId="00000140">
            <w:pPr>
              <w:tabs>
                <w:tab w:val="left" w:leader="none" w:pos="1935"/>
              </w:tabs>
              <w:rPr/>
            </w:pPr>
            <w:r w:rsidDel="00000000" w:rsidR="00000000" w:rsidRPr="00000000">
              <w:rPr>
                <w:rtl w:val="0"/>
              </w:rPr>
            </w:r>
          </w:p>
        </w:tc>
      </w:tr>
      <w:tr>
        <w:trPr>
          <w:cantSplit w:val="0"/>
          <w:tblHeader w:val="0"/>
        </w:trPr>
        <w:tc>
          <w:tcPr/>
          <w:p w:rsidR="00000000" w:rsidDel="00000000" w:rsidP="00000000" w:rsidRDefault="00000000" w:rsidRPr="00000000" w14:paraId="00000141">
            <w:pPr>
              <w:tabs>
                <w:tab w:val="left" w:leader="none" w:pos="1935"/>
              </w:tabs>
              <w:rPr/>
            </w:pPr>
            <w:r w:rsidDel="00000000" w:rsidR="00000000" w:rsidRPr="00000000">
              <w:rPr>
                <w:rtl w:val="0"/>
              </w:rPr>
              <w:t xml:space="preserve">4/16/2026</w:t>
            </w:r>
          </w:p>
        </w:tc>
        <w:tc>
          <w:tcPr/>
          <w:p w:rsidR="00000000" w:rsidDel="00000000" w:rsidP="00000000" w:rsidRDefault="00000000" w:rsidRPr="00000000" w14:paraId="00000142">
            <w:pPr>
              <w:numPr>
                <w:ilvl w:val="0"/>
                <w:numId w:val="14"/>
              </w:numPr>
              <w:tabs>
                <w:tab w:val="left" w:leader="none" w:pos="1935"/>
              </w:tabs>
              <w:spacing w:after="0" w:afterAutospacing="0"/>
              <w:ind w:left="720" w:hanging="360"/>
              <w:rPr>
                <w:u w:val="none"/>
              </w:rPr>
            </w:pPr>
            <w:r w:rsidDel="00000000" w:rsidR="00000000" w:rsidRPr="00000000">
              <w:rPr>
                <w:rtl w:val="0"/>
              </w:rPr>
              <w:t xml:space="preserve">Sharing Time: Reflection on classroom experiences</w:t>
            </w:r>
          </w:p>
          <w:p w:rsidR="00000000" w:rsidDel="00000000" w:rsidP="00000000" w:rsidRDefault="00000000" w:rsidRPr="00000000" w14:paraId="00000143">
            <w:pPr>
              <w:numPr>
                <w:ilvl w:val="0"/>
                <w:numId w:val="14"/>
              </w:numPr>
              <w:tabs>
                <w:tab w:val="left" w:leader="none" w:pos="1935"/>
              </w:tabs>
              <w:spacing w:after="0" w:afterAutospacing="0"/>
              <w:ind w:left="720" w:hanging="360"/>
              <w:rPr>
                <w:u w:val="none"/>
              </w:rPr>
            </w:pPr>
            <w:r w:rsidDel="00000000" w:rsidR="00000000" w:rsidRPr="00000000">
              <w:rPr>
                <w:rtl w:val="0"/>
              </w:rPr>
              <w:t xml:space="preserve">Dyslexia presentation and video</w:t>
            </w:r>
          </w:p>
          <w:p w:rsidR="00000000" w:rsidDel="00000000" w:rsidP="00000000" w:rsidRDefault="00000000" w:rsidRPr="00000000" w14:paraId="00000144">
            <w:pPr>
              <w:numPr>
                <w:ilvl w:val="0"/>
                <w:numId w:val="14"/>
              </w:numPr>
              <w:tabs>
                <w:tab w:val="left" w:leader="none" w:pos="1935"/>
              </w:tabs>
              <w:ind w:left="720" w:hanging="360"/>
              <w:rPr>
                <w:u w:val="none"/>
              </w:rPr>
            </w:pPr>
            <w:r w:rsidDel="00000000" w:rsidR="00000000" w:rsidRPr="00000000">
              <w:rPr>
                <w:rtl w:val="0"/>
              </w:rPr>
              <w:t xml:space="preserve">California Dyslexia Guidelines</w:t>
            </w:r>
          </w:p>
        </w:tc>
        <w:tc>
          <w:tcPr/>
          <w:p w:rsidR="00000000" w:rsidDel="00000000" w:rsidP="00000000" w:rsidRDefault="00000000" w:rsidRPr="00000000" w14:paraId="00000145">
            <w:pPr>
              <w:tabs>
                <w:tab w:val="left" w:leader="none" w:pos="1935"/>
              </w:tabs>
              <w:rPr/>
            </w:pPr>
            <w:r w:rsidDel="00000000" w:rsidR="00000000" w:rsidRPr="00000000">
              <w:rPr>
                <w:rtl w:val="0"/>
              </w:rPr>
            </w:r>
          </w:p>
        </w:tc>
      </w:tr>
      <w:tr>
        <w:trPr>
          <w:cantSplit w:val="0"/>
          <w:tblHeader w:val="0"/>
        </w:trPr>
        <w:tc>
          <w:tcPr/>
          <w:p w:rsidR="00000000" w:rsidDel="00000000" w:rsidP="00000000" w:rsidRDefault="00000000" w:rsidRPr="00000000" w14:paraId="00000146">
            <w:pPr>
              <w:tabs>
                <w:tab w:val="left" w:leader="none" w:pos="1935"/>
              </w:tabs>
              <w:rPr/>
            </w:pPr>
            <w:r w:rsidDel="00000000" w:rsidR="00000000" w:rsidRPr="00000000">
              <w:rPr>
                <w:rtl w:val="0"/>
              </w:rPr>
              <w:t xml:space="preserve">4/20/2026 (Mon)</w:t>
            </w:r>
          </w:p>
        </w:tc>
        <w:tc>
          <w:tcPr/>
          <w:p w:rsidR="00000000" w:rsidDel="00000000" w:rsidP="00000000" w:rsidRDefault="00000000" w:rsidRPr="00000000" w14:paraId="00000147">
            <w:pPr>
              <w:numPr>
                <w:ilvl w:val="0"/>
                <w:numId w:val="12"/>
              </w:numPr>
              <w:tabs>
                <w:tab w:val="left" w:leader="none" w:pos="1935"/>
              </w:tabs>
              <w:spacing w:after="0" w:afterAutospacing="0"/>
              <w:ind w:left="720" w:hanging="360"/>
              <w:rPr>
                <w:u w:val="none"/>
              </w:rPr>
            </w:pPr>
            <w:r w:rsidDel="00000000" w:rsidR="00000000" w:rsidRPr="00000000">
              <w:rPr>
                <w:rtl w:val="0"/>
              </w:rPr>
              <w:t xml:space="preserve">Sharing Time: What is the purpose of reflection? What is and isn’t a reflection?</w:t>
            </w:r>
          </w:p>
          <w:p w:rsidR="00000000" w:rsidDel="00000000" w:rsidP="00000000" w:rsidRDefault="00000000" w:rsidRPr="00000000" w14:paraId="00000148">
            <w:pPr>
              <w:numPr>
                <w:ilvl w:val="0"/>
                <w:numId w:val="12"/>
              </w:numPr>
              <w:tabs>
                <w:tab w:val="left" w:leader="none" w:pos="1935"/>
              </w:tabs>
              <w:spacing w:after="0" w:afterAutospacing="0"/>
              <w:ind w:left="720" w:hanging="360"/>
              <w:rPr>
                <w:u w:val="none"/>
              </w:rPr>
            </w:pPr>
            <w:r w:rsidDel="00000000" w:rsidR="00000000" w:rsidRPr="00000000">
              <w:rPr>
                <w:rtl w:val="0"/>
              </w:rPr>
              <w:t xml:space="preserve">Reflecting on what you have learned and establishing professional  learning goals: Remember reflection is something to do after every lesson and activity you teach, as well asafter interactions with students and adults throughout the day</w:t>
            </w:r>
          </w:p>
          <w:p w:rsidR="00000000" w:rsidDel="00000000" w:rsidP="00000000" w:rsidRDefault="00000000" w:rsidRPr="00000000" w14:paraId="00000149">
            <w:pPr>
              <w:numPr>
                <w:ilvl w:val="0"/>
                <w:numId w:val="12"/>
              </w:numPr>
              <w:tabs>
                <w:tab w:val="left" w:leader="none" w:pos="1935"/>
              </w:tabs>
              <w:ind w:left="720" w:hanging="360"/>
              <w:rPr>
                <w:u w:val="none"/>
              </w:rPr>
            </w:pPr>
            <w:r w:rsidDel="00000000" w:rsidR="00000000" w:rsidRPr="00000000">
              <w:rPr>
                <w:rtl w:val="0"/>
              </w:rPr>
              <w:t xml:space="preserve">Current Issues in Special Education </w:t>
            </w:r>
          </w:p>
        </w:tc>
        <w:tc>
          <w:tcPr/>
          <w:p w:rsidR="00000000" w:rsidDel="00000000" w:rsidP="00000000" w:rsidRDefault="00000000" w:rsidRPr="00000000" w14:paraId="0000014A">
            <w:pPr>
              <w:tabs>
                <w:tab w:val="left" w:leader="none" w:pos="1935"/>
              </w:tabs>
              <w:rPr/>
            </w:pPr>
            <w:r w:rsidDel="00000000" w:rsidR="00000000" w:rsidRPr="00000000">
              <w:rPr>
                <w:rtl w:val="0"/>
              </w:rPr>
              <w:t xml:space="preserve">Submission of 4th Lesson Plan</w:t>
            </w:r>
          </w:p>
        </w:tc>
      </w:tr>
      <w:tr>
        <w:trPr>
          <w:cantSplit w:val="0"/>
          <w:tblHeader w:val="0"/>
        </w:trPr>
        <w:tc>
          <w:tcPr/>
          <w:p w:rsidR="00000000" w:rsidDel="00000000" w:rsidP="00000000" w:rsidRDefault="00000000" w:rsidRPr="00000000" w14:paraId="0000014B">
            <w:pPr>
              <w:tabs>
                <w:tab w:val="left" w:leader="none" w:pos="1935"/>
              </w:tabs>
              <w:rPr/>
            </w:pPr>
            <w:r w:rsidDel="00000000" w:rsidR="00000000" w:rsidRPr="00000000">
              <w:rPr>
                <w:rtl w:val="0"/>
              </w:rPr>
              <w:t xml:space="preserve">4/23/2026</w:t>
            </w:r>
          </w:p>
        </w:tc>
        <w:tc>
          <w:tcPr/>
          <w:p w:rsidR="00000000" w:rsidDel="00000000" w:rsidP="00000000" w:rsidRDefault="00000000" w:rsidRPr="00000000" w14:paraId="0000014C">
            <w:pPr>
              <w:numPr>
                <w:ilvl w:val="0"/>
                <w:numId w:val="9"/>
              </w:numPr>
              <w:tabs>
                <w:tab w:val="left" w:leader="none" w:pos="1935"/>
              </w:tabs>
              <w:spacing w:after="0" w:afterAutospacing="0"/>
              <w:ind w:left="720" w:hanging="360"/>
              <w:rPr>
                <w:u w:val="none"/>
              </w:rPr>
            </w:pPr>
            <w:r w:rsidDel="00000000" w:rsidR="00000000" w:rsidRPr="00000000">
              <w:rPr>
                <w:rtl w:val="0"/>
              </w:rPr>
              <w:t xml:space="preserve">Preparation for the End of Clinical Practice</w:t>
            </w:r>
          </w:p>
          <w:p w:rsidR="00000000" w:rsidDel="00000000" w:rsidP="00000000" w:rsidRDefault="00000000" w:rsidRPr="00000000" w14:paraId="0000014D">
            <w:pPr>
              <w:numPr>
                <w:ilvl w:val="0"/>
                <w:numId w:val="9"/>
              </w:numPr>
              <w:tabs>
                <w:tab w:val="left" w:leader="none" w:pos="1935"/>
              </w:tabs>
              <w:ind w:left="720" w:hanging="360"/>
              <w:rPr>
                <w:u w:val="none"/>
              </w:rPr>
            </w:pPr>
            <w:r w:rsidDel="00000000" w:rsidR="00000000" w:rsidRPr="00000000">
              <w:rPr>
                <w:rtl w:val="0"/>
              </w:rPr>
              <w:t xml:space="preserve">Current issues in Special Education</w:t>
            </w:r>
          </w:p>
        </w:tc>
        <w:tc>
          <w:tcPr/>
          <w:p w:rsidR="00000000" w:rsidDel="00000000" w:rsidP="00000000" w:rsidRDefault="00000000" w:rsidRPr="00000000" w14:paraId="0000014E">
            <w:pPr>
              <w:tabs>
                <w:tab w:val="left" w:leader="none" w:pos="1935"/>
              </w:tabs>
              <w:rPr/>
            </w:pPr>
            <w:r w:rsidDel="00000000" w:rsidR="00000000" w:rsidRPr="00000000">
              <w:rPr>
                <w:rtl w:val="0"/>
              </w:rPr>
              <w:t xml:space="preserve">Interns: NDNU Intern Supervision and Support Log</w:t>
            </w:r>
          </w:p>
        </w:tc>
      </w:tr>
      <w:tr>
        <w:trPr>
          <w:cantSplit w:val="0"/>
          <w:tblHeader w:val="0"/>
        </w:trPr>
        <w:tc>
          <w:tcPr/>
          <w:p w:rsidR="00000000" w:rsidDel="00000000" w:rsidP="00000000" w:rsidRDefault="00000000" w:rsidRPr="00000000" w14:paraId="0000014F">
            <w:pPr>
              <w:tabs>
                <w:tab w:val="left" w:leader="none" w:pos="1935"/>
              </w:tabs>
              <w:rPr/>
            </w:pPr>
            <w:r w:rsidDel="00000000" w:rsidR="00000000" w:rsidRPr="00000000">
              <w:rPr>
                <w:rtl w:val="0"/>
              </w:rPr>
              <w:t xml:space="preserve">4/30/2026</w:t>
            </w:r>
          </w:p>
        </w:tc>
        <w:tc>
          <w:tcPr/>
          <w:p w:rsidR="00000000" w:rsidDel="00000000" w:rsidP="00000000" w:rsidRDefault="00000000" w:rsidRPr="00000000" w14:paraId="00000150">
            <w:pPr>
              <w:tabs>
                <w:tab w:val="left" w:leader="none" w:pos="1935"/>
              </w:tabs>
              <w:ind w:left="0" w:firstLine="0"/>
              <w:rPr/>
            </w:pPr>
            <w:r w:rsidDel="00000000" w:rsidR="00000000" w:rsidRPr="00000000">
              <w:rPr>
                <w:rtl w:val="0"/>
              </w:rPr>
              <w:t xml:space="preserve">Sharing Time: Reflection on classroom experiences and problem-solving</w:t>
            </w:r>
          </w:p>
          <w:p w:rsidR="00000000" w:rsidDel="00000000" w:rsidP="00000000" w:rsidRDefault="00000000" w:rsidRPr="00000000" w14:paraId="00000151">
            <w:pPr>
              <w:tabs>
                <w:tab w:val="left" w:leader="none" w:pos="1935"/>
              </w:tabs>
              <w:ind w:left="0" w:firstLine="0"/>
              <w:rPr/>
            </w:pPr>
            <w:r w:rsidDel="00000000" w:rsidR="00000000" w:rsidRPr="00000000">
              <w:rPr>
                <w:rtl w:val="0"/>
              </w:rPr>
              <w:t xml:space="preserve">Best Activity Sharing:</w:t>
            </w:r>
          </w:p>
          <w:p w:rsidR="00000000" w:rsidDel="00000000" w:rsidP="00000000" w:rsidRDefault="00000000" w:rsidRPr="00000000" w14:paraId="00000152">
            <w:pPr>
              <w:numPr>
                <w:ilvl w:val="0"/>
                <w:numId w:val="15"/>
              </w:numPr>
              <w:tabs>
                <w:tab w:val="left" w:leader="none" w:pos="1935"/>
              </w:tabs>
              <w:spacing w:after="0" w:afterAutospacing="0"/>
              <w:ind w:left="720" w:hanging="360"/>
              <w:rPr>
                <w:u w:val="none"/>
              </w:rPr>
            </w:pPr>
            <w:r w:rsidDel="00000000" w:rsidR="00000000" w:rsidRPr="00000000">
              <w:rPr>
                <w:rtl w:val="0"/>
              </w:rPr>
              <w:t xml:space="preserve">What was the best activity, lesson, or experience you had with your class this semester?</w:t>
            </w:r>
          </w:p>
          <w:p w:rsidR="00000000" w:rsidDel="00000000" w:rsidP="00000000" w:rsidRDefault="00000000" w:rsidRPr="00000000" w14:paraId="00000153">
            <w:pPr>
              <w:numPr>
                <w:ilvl w:val="0"/>
                <w:numId w:val="15"/>
              </w:numPr>
              <w:tabs>
                <w:tab w:val="left" w:leader="none" w:pos="1935"/>
              </w:tabs>
              <w:spacing w:after="0" w:afterAutospacing="0"/>
              <w:ind w:left="720" w:hanging="360"/>
              <w:rPr>
                <w:u w:val="none"/>
              </w:rPr>
            </w:pPr>
            <w:r w:rsidDel="00000000" w:rsidR="00000000" w:rsidRPr="00000000">
              <w:rPr>
                <w:rtl w:val="0"/>
              </w:rPr>
              <w:t xml:space="preserve">Why was it the best?</w:t>
            </w:r>
          </w:p>
          <w:p w:rsidR="00000000" w:rsidDel="00000000" w:rsidP="00000000" w:rsidRDefault="00000000" w:rsidRPr="00000000" w14:paraId="00000154">
            <w:pPr>
              <w:numPr>
                <w:ilvl w:val="0"/>
                <w:numId w:val="15"/>
              </w:numPr>
              <w:tabs>
                <w:tab w:val="left" w:leader="none" w:pos="1935"/>
              </w:tabs>
              <w:spacing w:after="0" w:afterAutospacing="0"/>
              <w:ind w:left="720" w:hanging="360"/>
              <w:rPr>
                <w:u w:val="none"/>
              </w:rPr>
            </w:pPr>
            <w:r w:rsidDel="00000000" w:rsidR="00000000" w:rsidRPr="00000000">
              <w:rPr>
                <w:rtl w:val="0"/>
              </w:rPr>
              <w:t xml:space="preserve">How will you use what you learned from this activity going forward?</w:t>
            </w:r>
          </w:p>
          <w:p w:rsidR="00000000" w:rsidDel="00000000" w:rsidP="00000000" w:rsidRDefault="00000000" w:rsidRPr="00000000" w14:paraId="00000155">
            <w:pPr>
              <w:numPr>
                <w:ilvl w:val="0"/>
                <w:numId w:val="15"/>
              </w:numPr>
              <w:tabs>
                <w:tab w:val="left" w:leader="none" w:pos="1935"/>
              </w:tabs>
              <w:ind w:left="720" w:hanging="360"/>
              <w:rPr>
                <w:u w:val="none"/>
              </w:rPr>
            </w:pPr>
            <w:r w:rsidDel="00000000" w:rsidR="00000000" w:rsidRPr="00000000">
              <w:rPr>
                <w:rtl w:val="0"/>
              </w:rPr>
            </w:r>
          </w:p>
        </w:tc>
        <w:tc>
          <w:tcPr/>
          <w:p w:rsidR="00000000" w:rsidDel="00000000" w:rsidP="00000000" w:rsidRDefault="00000000" w:rsidRPr="00000000" w14:paraId="00000156">
            <w:pPr>
              <w:tabs>
                <w:tab w:val="left" w:leader="none" w:pos="1935"/>
              </w:tabs>
              <w:rPr/>
            </w:pPr>
            <w:r w:rsidDel="00000000" w:rsidR="00000000" w:rsidRPr="00000000">
              <w:rPr>
                <w:rtl w:val="0"/>
              </w:rPr>
              <w:t xml:space="preserve">Submission of 5th Lesson Plan; End-of-Semester Evaluation and Checklist; Hours of Observation in General Education (ST/Interns)</w:t>
            </w:r>
          </w:p>
        </w:tc>
      </w:tr>
    </w:tbl>
    <w:p w:rsidR="00000000" w:rsidDel="00000000" w:rsidP="00000000" w:rsidRDefault="00000000" w:rsidRPr="00000000" w14:paraId="00000157">
      <w:pPr>
        <w:pBdr>
          <w:bottom w:color="000000" w:space="1" w:sz="12" w:val="single"/>
        </w:pBdr>
        <w:tabs>
          <w:tab w:val="left" w:leader="none" w:pos="1935"/>
        </w:tabs>
        <w:rPr>
          <w:b w:val="1"/>
          <w:bCs w:val="1"/>
        </w:rPr>
      </w:pPr>
      <w:r w:rsidDel="00000000" w:rsidR="00000000" w:rsidRPr="00000000">
        <w:rPr>
          <w:rtl w:val="0"/>
        </w:rPr>
      </w:r>
    </w:p>
    <w:p w:rsidR="00000000" w:rsidDel="00000000" w:rsidP="00000000" w:rsidRDefault="00000000" w:rsidRPr="00000000" w14:paraId="00000158">
      <w:pPr>
        <w:pBdr>
          <w:bottom w:color="000000" w:space="1" w:sz="12" w:val="single"/>
        </w:pBdr>
        <w:tabs>
          <w:tab w:val="left" w:leader="none" w:pos="1935"/>
        </w:tabs>
        <w:rPr>
          <w:b w:val="1"/>
          <w:bCs w:val="1"/>
        </w:rPr>
      </w:pPr>
      <w:r w:rsidDel="00000000" w:rsidR="00000000" w:rsidRPr="00000000">
        <w:rPr>
          <w:rtl w:val="0"/>
        </w:rPr>
      </w:r>
    </w:p>
    <w:sdt>
      <w:sdtPr>
        <w:lock w:val="contentLocked"/>
        <w:id w:val="-780500681"/>
        <w:tag w:val="goog_rdk_1"/>
      </w:sdtPr>
      <w:sdtContent>
        <w:tbl>
          <w:tblPr>
            <w:tblStyle w:val="Table3"/>
            <w:tblpPr w:leftFromText="180" w:rightFromText="180" w:topFromText="180" w:bottomFromText="180" w:vertAnchor="text" w:horzAnchor="text" w:tblpX="-5490" w:tblpY="0"/>
            <w:tblW w:w="4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255"/>
            <w:tblGridChange w:id="0">
              <w:tblGrid>
                <w:gridCol w:w="4680"/>
                <w:gridCol w:w="255"/>
              </w:tblGrid>
            </w:tblGridChange>
          </w:tblGrid>
          <w:tr>
            <w:trPr>
              <w:cantSplit w:val="0"/>
              <w:tblHeader w:val="0"/>
            </w:trPr>
            <w:tc>
              <w:tcPr/>
              <w:p w:rsidR="00000000" w:rsidDel="00000000" w:rsidP="00000000" w:rsidRDefault="00000000" w:rsidRPr="00000000" w14:paraId="00000159">
                <w:pPr>
                  <w:widowControl w:val="0"/>
                  <w:spacing w:after="0" w:line="240" w:lineRule="auto"/>
                  <w:rPr>
                    <w:b w:val="1"/>
                    <w:bCs w:val="1"/>
                  </w:rPr>
                </w:pPr>
                <w:r w:rsidDel="00000000" w:rsidR="00000000" w:rsidRPr="00000000">
                  <w:rPr>
                    <w:rtl w:val="0"/>
                  </w:rPr>
                </w:r>
              </w:p>
              <w:sdt>
                <w:sdtPr>
                  <w:lock w:val="contentLocked"/>
                  <w:id w:val="-348521703"/>
                  <w:tag w:val="goog_rdk_0"/>
                </w:sdtPr>
                <w:sdtContent>
                  <w:tbl>
                    <w:tblPr>
                      <w:tblStyle w:val="Table4"/>
                      <w:tblW w:w="4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93.3333333333333"/>
                      <w:gridCol w:w="1493.3333333333333"/>
                      <w:gridCol w:w="1493.3333333333333"/>
                      <w:tblGridChange w:id="0">
                        <w:tblGrid>
                          <w:gridCol w:w="1493.3333333333333"/>
                          <w:gridCol w:w="1493.3333333333333"/>
                          <w:gridCol w:w="1493.3333333333333"/>
                        </w:tblGrid>
                      </w:tblGridChange>
                    </w:tblGrid>
                    <w:tr>
                      <w:trPr>
                        <w:cantSplit w:val="1"/>
                        <w:tblHeader w:val="0"/>
                      </w:trPr>
                      <w:tc>
                        <w:tcPr/>
                        <w:p w:rsidR="00000000" w:rsidDel="00000000" w:rsidP="00000000" w:rsidRDefault="00000000" w:rsidRPr="00000000" w14:paraId="0000015A">
                          <w:pPr>
                            <w:widowControl w:val="0"/>
                            <w:spacing w:after="0" w:line="240" w:lineRule="auto"/>
                            <w:rPr>
                              <w:b w:val="1"/>
                              <w:bCs w:val="1"/>
                            </w:rPr>
                          </w:pPr>
                          <w:r w:rsidDel="00000000" w:rsidR="00000000" w:rsidRPr="00000000">
                            <w:rPr>
                              <w:rtl w:val="0"/>
                            </w:rPr>
                          </w:r>
                        </w:p>
                      </w:tc>
                      <w:tc>
                        <w:tcPr/>
                        <w:p w:rsidR="00000000" w:rsidDel="00000000" w:rsidP="00000000" w:rsidRDefault="00000000" w:rsidRPr="00000000" w14:paraId="0000015B">
                          <w:pPr>
                            <w:widowControl w:val="0"/>
                            <w:spacing w:after="0" w:line="240" w:lineRule="auto"/>
                            <w:rPr>
                              <w:b w:val="1"/>
                              <w:bCs w:val="1"/>
                            </w:rPr>
                          </w:pPr>
                          <w:r w:rsidDel="00000000" w:rsidR="00000000" w:rsidRPr="00000000">
                            <w:rPr>
                              <w:rtl w:val="0"/>
                            </w:rPr>
                          </w:r>
                        </w:p>
                      </w:tc>
                      <w:tc>
                        <w:tcPr/>
                        <w:p w:rsidR="00000000" w:rsidDel="00000000" w:rsidP="00000000" w:rsidRDefault="00000000" w:rsidRPr="00000000" w14:paraId="0000015C">
                          <w:pPr>
                            <w:widowControl w:val="0"/>
                            <w:spacing w:after="0" w:line="240" w:lineRule="auto"/>
                            <w:rPr>
                              <w:b w:val="1"/>
                              <w:bCs w:val="1"/>
                            </w:rPr>
                          </w:pPr>
                          <w:r w:rsidDel="00000000" w:rsidR="00000000" w:rsidRPr="00000000">
                            <w:rPr>
                              <w:rtl w:val="0"/>
                            </w:rPr>
                          </w:r>
                        </w:p>
                      </w:tc>
                    </w:tr>
                  </w:tbl>
                </w:sdtContent>
              </w:sdt>
              <w:p w:rsidR="00000000" w:rsidDel="00000000" w:rsidP="00000000" w:rsidRDefault="00000000" w:rsidRPr="00000000" w14:paraId="0000015D">
                <w:pPr>
                  <w:widowControl w:val="0"/>
                  <w:spacing w:after="0" w:line="240" w:lineRule="auto"/>
                  <w:rPr>
                    <w:b w:val="1"/>
                    <w:bCs w:val="1"/>
                  </w:rPr>
                </w:pPr>
                <w:r w:rsidDel="00000000" w:rsidR="00000000" w:rsidRPr="00000000">
                  <w:rPr>
                    <w:rtl w:val="0"/>
                  </w:rPr>
                </w:r>
              </w:p>
            </w:tc>
            <w:tc>
              <w:tcPr/>
              <w:p w:rsidR="00000000" w:rsidDel="00000000" w:rsidP="00000000" w:rsidRDefault="00000000" w:rsidRPr="00000000" w14:paraId="0000015E">
                <w:pPr>
                  <w:widowControl w:val="0"/>
                  <w:spacing w:after="0" w:line="240" w:lineRule="auto"/>
                  <w:rPr>
                    <w:b w:val="1"/>
                    <w:bCs w:val="1"/>
                  </w:rPr>
                </w:pPr>
                <w:r w:rsidDel="00000000" w:rsidR="00000000" w:rsidRPr="00000000">
                  <w:rPr>
                    <w:rtl w:val="0"/>
                  </w:rPr>
                </w:r>
              </w:p>
            </w:tc>
          </w:tr>
        </w:tbl>
      </w:sdtContent>
    </w:sdt>
    <w:p w:rsidR="00000000" w:rsidDel="00000000" w:rsidP="00000000" w:rsidRDefault="00000000" w:rsidRPr="00000000" w14:paraId="0000015F">
      <w:pPr>
        <w:pBdr>
          <w:bottom w:color="000000" w:space="1" w:sz="12" w:val="single"/>
        </w:pBdr>
        <w:tabs>
          <w:tab w:val="left" w:leader="none" w:pos="1935"/>
        </w:tabs>
        <w:rPr>
          <w:b w:val="1"/>
          <w:bCs w:val="1"/>
        </w:rPr>
      </w:pPr>
      <w:r w:rsidDel="00000000" w:rsidR="00000000" w:rsidRPr="00000000">
        <w:rPr>
          <w:b w:val="1"/>
          <w:bCs w:val="1"/>
          <w:rtl w:val="0"/>
        </w:rPr>
        <w:t xml:space="preserve">The Academic Success Center (ASC), located in Campus Center 2 (CC2), is your one-stop learning hub. The ASC provides online and in-person services and resources to help you achieve academic and professional success.  </w:t>
      </w:r>
    </w:p>
    <w:p w:rsidR="00000000" w:rsidDel="00000000" w:rsidP="00000000" w:rsidRDefault="00000000" w:rsidRPr="00000000" w14:paraId="00000160">
      <w:pPr>
        <w:pBdr>
          <w:bottom w:color="000000" w:space="1" w:sz="12" w:val="single"/>
        </w:pBdr>
        <w:tabs>
          <w:tab w:val="left" w:leader="none" w:pos="1935"/>
        </w:tabs>
        <w:rPr>
          <w:b w:val="1"/>
          <w:bCs w:val="1"/>
        </w:rPr>
      </w:pPr>
      <w:r w:rsidDel="00000000" w:rsidR="00000000" w:rsidRPr="00000000">
        <w:rPr>
          <w:b w:val="1"/>
          <w:bCs w:val="1"/>
          <w:rtl w:val="0"/>
        </w:rPr>
        <w:t xml:space="preserve">All ASC services are included with your tuition, and you can even access them after graduation. Access all services through </w:t>
      </w:r>
      <w:hyperlink r:id="rId42">
        <w:r w:rsidDel="00000000" w:rsidR="00000000" w:rsidRPr="00000000">
          <w:rPr>
            <w:b w:val="1"/>
            <w:bCs w:val="1"/>
            <w:color w:val="0563c1"/>
            <w:u w:val="single"/>
            <w:rtl w:val="0"/>
          </w:rPr>
          <w:t xml:space="preserve">the ASC's Canvas page</w:t>
        </w:r>
      </w:hyperlink>
      <w:r w:rsidDel="00000000" w:rsidR="00000000" w:rsidRPr="00000000">
        <w:rPr>
          <w:b w:val="1"/>
          <w:bCs w:val="1"/>
          <w:rtl w:val="0"/>
        </w:rPr>
        <w:t xml:space="preserve">:  </w:t>
      </w:r>
    </w:p>
    <w:p w:rsidR="00000000" w:rsidDel="00000000" w:rsidP="00000000" w:rsidRDefault="00000000" w:rsidRPr="00000000" w14:paraId="00000161">
      <w:pPr>
        <w:numPr>
          <w:ilvl w:val="0"/>
          <w:numId w:val="7"/>
        </w:numPr>
        <w:pBdr>
          <w:bottom w:color="000000" w:space="1" w:sz="12" w:val="single"/>
        </w:pBdr>
        <w:tabs>
          <w:tab w:val="left" w:leader="none" w:pos="1935"/>
        </w:tabs>
        <w:ind w:left="720" w:hanging="360"/>
        <w:rPr>
          <w:b w:val="1"/>
          <w:bCs w:val="1"/>
        </w:rPr>
      </w:pPr>
      <w:r w:rsidDel="00000000" w:rsidR="00000000" w:rsidRPr="00000000">
        <w:rPr>
          <w:b w:val="1"/>
          <w:bCs w:val="1"/>
          <w:rtl w:val="0"/>
        </w:rPr>
        <w:t xml:space="preserve">writing support, including one-to-one and group consultations, guides, and tutorials, </w:t>
      </w:r>
    </w:p>
    <w:p w:rsidR="00000000" w:rsidDel="00000000" w:rsidP="00000000" w:rsidRDefault="00000000" w:rsidRPr="00000000" w14:paraId="00000162">
      <w:pPr>
        <w:numPr>
          <w:ilvl w:val="0"/>
          <w:numId w:val="7"/>
        </w:numPr>
        <w:pBdr>
          <w:bottom w:color="000000" w:space="1" w:sz="12" w:val="single"/>
        </w:pBdr>
        <w:tabs>
          <w:tab w:val="left" w:leader="none" w:pos="1935"/>
        </w:tabs>
        <w:ind w:left="720" w:hanging="360"/>
        <w:rPr>
          <w:b w:val="1"/>
          <w:bCs w:val="1"/>
        </w:rPr>
      </w:pPr>
      <w:r w:rsidDel="00000000" w:rsidR="00000000" w:rsidRPr="00000000">
        <w:rPr>
          <w:b w:val="1"/>
          <w:bCs w:val="1"/>
          <w:rtl w:val="0"/>
        </w:rPr>
        <w:t xml:space="preserve">career services, including job application support and access to Handshake, the #1 career platform for students, </w:t>
      </w:r>
    </w:p>
    <w:p w:rsidR="00000000" w:rsidDel="00000000" w:rsidP="00000000" w:rsidRDefault="00000000" w:rsidRPr="00000000" w14:paraId="00000163">
      <w:pPr>
        <w:numPr>
          <w:ilvl w:val="0"/>
          <w:numId w:val="7"/>
        </w:numPr>
        <w:pBdr>
          <w:bottom w:color="000000" w:space="1" w:sz="12" w:val="single"/>
        </w:pBdr>
        <w:tabs>
          <w:tab w:val="left" w:leader="none" w:pos="1935"/>
        </w:tabs>
        <w:ind w:left="720" w:hanging="360"/>
        <w:rPr>
          <w:b w:val="1"/>
          <w:bCs w:val="1"/>
        </w:rPr>
      </w:pPr>
      <w:r w:rsidDel="00000000" w:rsidR="00000000" w:rsidRPr="00000000">
        <w:rPr>
          <w:b w:val="1"/>
          <w:bCs w:val="1"/>
          <w:rtl w:val="0"/>
        </w:rPr>
        <w:t xml:space="preserve">speech consultations, to help you prepare for everything from presentations to job interviews, </w:t>
      </w:r>
    </w:p>
    <w:p w:rsidR="00000000" w:rsidDel="00000000" w:rsidP="00000000" w:rsidRDefault="00000000" w:rsidRPr="00000000" w14:paraId="00000164">
      <w:pPr>
        <w:numPr>
          <w:ilvl w:val="0"/>
          <w:numId w:val="7"/>
        </w:numPr>
        <w:pBdr>
          <w:bottom w:color="000000" w:space="1" w:sz="12" w:val="single"/>
        </w:pBdr>
        <w:tabs>
          <w:tab w:val="left" w:leader="none" w:pos="1935"/>
        </w:tabs>
        <w:ind w:left="720" w:hanging="360"/>
        <w:rPr>
          <w:b w:val="1"/>
          <w:bCs w:val="1"/>
        </w:rPr>
      </w:pPr>
      <w:r w:rsidDel="00000000" w:rsidR="00000000" w:rsidRPr="00000000">
        <w:rPr>
          <w:b w:val="1"/>
          <w:bCs w:val="1"/>
          <w:rtl w:val="0"/>
        </w:rPr>
        <w:t xml:space="preserve">academic advising and success coaching, and  </w:t>
      </w:r>
    </w:p>
    <w:p w:rsidR="00000000" w:rsidDel="00000000" w:rsidP="00000000" w:rsidRDefault="00000000" w:rsidRPr="00000000" w14:paraId="00000165">
      <w:pPr>
        <w:numPr>
          <w:ilvl w:val="0"/>
          <w:numId w:val="7"/>
        </w:numPr>
        <w:pBdr>
          <w:bottom w:color="000000" w:space="1" w:sz="12" w:val="single"/>
        </w:pBdr>
        <w:tabs>
          <w:tab w:val="left" w:leader="none" w:pos="1935"/>
        </w:tabs>
        <w:ind w:left="720" w:hanging="360"/>
        <w:rPr>
          <w:b w:val="1"/>
          <w:bCs w:val="1"/>
        </w:rPr>
      </w:pPr>
      <w:r w:rsidDel="00000000" w:rsidR="00000000" w:rsidRPr="00000000">
        <w:rPr>
          <w:b w:val="1"/>
          <w:bCs w:val="1"/>
          <w:rtl w:val="0"/>
        </w:rPr>
        <w:t xml:space="preserve">personalized research assistance with our librarian.  </w:t>
      </w:r>
    </w:p>
    <w:p w:rsidR="00000000" w:rsidDel="00000000" w:rsidP="00000000" w:rsidRDefault="00000000" w:rsidRPr="00000000" w14:paraId="00000166">
      <w:pPr>
        <w:pBdr>
          <w:bottom w:color="000000" w:space="1" w:sz="12" w:val="single"/>
        </w:pBdr>
        <w:tabs>
          <w:tab w:val="left" w:leader="none" w:pos="1935"/>
        </w:tabs>
        <w:rPr>
          <w:b w:val="1"/>
          <w:bCs w:val="1"/>
        </w:rPr>
      </w:pPr>
      <w:r w:rsidDel="00000000" w:rsidR="00000000" w:rsidRPr="00000000">
        <w:rPr>
          <w:b w:val="1"/>
          <w:bCs w:val="1"/>
          <w:i w:val="1"/>
          <w:iCs w:val="1"/>
          <w:rtl w:val="0"/>
        </w:rPr>
        <w:t xml:space="preserve">Have a question? Just </w:t>
      </w:r>
      <w:hyperlink r:id="rId43">
        <w:r w:rsidDel="00000000" w:rsidR="00000000" w:rsidRPr="00000000">
          <w:rPr>
            <w:b w:val="1"/>
            <w:bCs w:val="1"/>
            <w:i w:val="1"/>
            <w:iCs w:val="1"/>
            <w:color w:val="0563c1"/>
            <w:u w:val="single"/>
            <w:rtl w:val="0"/>
          </w:rPr>
          <w:t xml:space="preserve">ASC</w:t>
        </w:r>
      </w:hyperlink>
      <w:r w:rsidDel="00000000" w:rsidR="00000000" w:rsidRPr="00000000">
        <w:rPr>
          <w:b w:val="1"/>
          <w:bCs w:val="1"/>
          <w:i w:val="1"/>
          <w:iCs w:val="1"/>
          <w:rtl w:val="0"/>
        </w:rPr>
        <w:t xml:space="preserve">!</w:t>
      </w:r>
      <w:r w:rsidDel="00000000" w:rsidR="00000000" w:rsidRPr="00000000">
        <w:rPr>
          <w:b w:val="1"/>
          <w:bCs w:val="1"/>
          <w:rtl w:val="0"/>
        </w:rPr>
        <w:t xml:space="preserve"> </w:t>
      </w:r>
    </w:p>
    <w:p w:rsidR="00000000" w:rsidDel="00000000" w:rsidP="00000000" w:rsidRDefault="00000000" w:rsidRPr="00000000" w14:paraId="00000167">
      <w:pPr>
        <w:pBdr>
          <w:bottom w:color="000000" w:space="1" w:sz="12" w:val="single"/>
        </w:pBdr>
        <w:tabs>
          <w:tab w:val="left" w:leader="none" w:pos="1935"/>
        </w:tabs>
        <w:rPr>
          <w:b w:val="1"/>
          <w:bCs w:val="1"/>
        </w:rPr>
      </w:pPr>
      <w:r w:rsidDel="00000000" w:rsidR="00000000" w:rsidRPr="00000000">
        <w:rPr>
          <w:b w:val="1"/>
          <w:bCs w:val="1"/>
          <w:rtl w:val="0"/>
        </w:rPr>
        <w:t xml:space="preserve">Disability Resource Center (DRC)    </w:t>
      </w:r>
    </w:p>
    <w:p w:rsidR="00000000" w:rsidDel="00000000" w:rsidP="00000000" w:rsidRDefault="00000000" w:rsidRPr="00000000" w14:paraId="00000168">
      <w:pPr>
        <w:pBdr>
          <w:bottom w:color="000000" w:space="1" w:sz="12" w:val="single"/>
        </w:pBdr>
        <w:tabs>
          <w:tab w:val="left" w:leader="none" w:pos="1935"/>
        </w:tabs>
        <w:rPr>
          <w:b w:val="1"/>
          <w:bCs w:val="1"/>
        </w:rPr>
      </w:pPr>
      <w:r w:rsidDel="00000000" w:rsidR="00000000" w:rsidRPr="00000000">
        <w:rPr>
          <w:b w:val="1"/>
          <w:bCs w:val="1"/>
          <w:rtl w:val="0"/>
        </w:rPr>
        <w:t xml:space="preserve">Students with disabilities, whether physical, learning, or psychological, who believe they may need accommodations in this class are encouraged to contact the Disability Resource Center as soon as possible to ensure that accommodations are implemented in a timely manner. Students experiencing temporary disabling conditions (e.g., scheduled surgeries, hospitalizations, serious illnesses, injuries) are strongly encouraged to contact the DRC. Our desire is to assist you with managing the impact of these circumstances. </w:t>
      </w:r>
    </w:p>
    <w:p w:rsidR="00000000" w:rsidDel="00000000" w:rsidP="00000000" w:rsidRDefault="00000000" w:rsidRPr="00000000" w14:paraId="00000169">
      <w:pPr>
        <w:pBdr>
          <w:bottom w:color="000000" w:space="1" w:sz="12" w:val="single"/>
        </w:pBdr>
        <w:tabs>
          <w:tab w:val="left" w:leader="none" w:pos="1935"/>
        </w:tabs>
        <w:rPr>
          <w:b w:val="1"/>
          <w:bCs w:val="1"/>
        </w:rPr>
      </w:pPr>
      <w:r w:rsidDel="00000000" w:rsidR="00000000" w:rsidRPr="00000000">
        <w:rPr>
          <w:b w:val="1"/>
          <w:bCs w:val="1"/>
          <w:rtl w:val="0"/>
        </w:rPr>
        <w:t xml:space="preserve">Please meet with the DRC staff through a virtual meeting in order to verify your eligibility for any classroom accommodations and for academic assistance related to your disability. Accommodations are not provided retroactively. The DRC can be reached by email at </w:t>
      </w:r>
      <w:hyperlink r:id="rId44">
        <w:r w:rsidDel="00000000" w:rsidR="00000000" w:rsidRPr="00000000">
          <w:rPr>
            <w:b w:val="1"/>
            <w:bCs w:val="1"/>
            <w:color w:val="0563c1"/>
            <w:u w:val="single"/>
            <w:rtl w:val="0"/>
          </w:rPr>
          <w:t xml:space="preserve">DRC@ndnu.edu</w:t>
        </w:r>
      </w:hyperlink>
      <w:r w:rsidDel="00000000" w:rsidR="00000000" w:rsidRPr="00000000">
        <w:rPr>
          <w:b w:val="1"/>
          <w:bCs w:val="1"/>
          <w:rtl w:val="0"/>
        </w:rPr>
        <w:t xml:space="preserve">.</w:t>
      </w:r>
    </w:p>
    <w:p w:rsidR="00000000" w:rsidDel="00000000" w:rsidP="00000000" w:rsidRDefault="00000000" w:rsidRPr="00000000" w14:paraId="0000016A">
      <w:pPr>
        <w:pBdr>
          <w:bottom w:color="000000" w:space="1" w:sz="12" w:val="single"/>
        </w:pBdr>
        <w:tabs>
          <w:tab w:val="left" w:leader="none" w:pos="1935"/>
        </w:tabs>
        <w:rPr>
          <w:b w:val="1"/>
          <w:bCs w:val="1"/>
        </w:rPr>
      </w:pPr>
      <w:r w:rsidDel="00000000" w:rsidR="00000000" w:rsidRPr="00000000">
        <w:rPr>
          <w:b w:val="1"/>
          <w:bCs w:val="1"/>
          <w:rtl w:val="0"/>
        </w:rPr>
        <w:t xml:space="preserve">Office of Information Technology (OIT / Helpdesk)</w:t>
      </w:r>
    </w:p>
    <w:p w:rsidR="00000000" w:rsidDel="00000000" w:rsidP="00000000" w:rsidRDefault="00000000" w:rsidRPr="00000000" w14:paraId="0000016B">
      <w:pPr>
        <w:pBdr>
          <w:bottom w:color="000000" w:space="1" w:sz="12" w:val="single"/>
        </w:pBdr>
        <w:tabs>
          <w:tab w:val="left" w:leader="none" w:pos="1935"/>
        </w:tabs>
        <w:rPr>
          <w:b w:val="1"/>
          <w:bCs w:val="1"/>
        </w:rPr>
      </w:pPr>
      <w:r w:rsidDel="00000000" w:rsidR="00000000" w:rsidRPr="00000000">
        <w:rPr>
          <w:b w:val="1"/>
          <w:bCs w:val="1"/>
          <w:rtl w:val="0"/>
        </w:rPr>
        <w:t xml:space="preserve">The </w:t>
      </w:r>
      <w:hyperlink r:id="rId45">
        <w:r w:rsidDel="00000000" w:rsidR="00000000" w:rsidRPr="00000000">
          <w:rPr>
            <w:b w:val="1"/>
            <w:bCs w:val="1"/>
            <w:color w:val="0563c1"/>
            <w:u w:val="single"/>
            <w:rtl w:val="0"/>
          </w:rPr>
          <w:t xml:space="preserve">Office of Information Technology</w:t>
        </w:r>
      </w:hyperlink>
      <w:r w:rsidDel="00000000" w:rsidR="00000000" w:rsidRPr="00000000">
        <w:rPr>
          <w:b w:val="1"/>
          <w:bCs w:val="1"/>
          <w:rtl w:val="0"/>
        </w:rPr>
        <w:t xml:space="preserve"> (OIT) provides and manages technology services including student support with Canvas, Zoom, and other educational technologies. Access us any time through the </w:t>
      </w:r>
      <w:hyperlink r:id="rId46">
        <w:r w:rsidDel="00000000" w:rsidR="00000000" w:rsidRPr="00000000">
          <w:rPr>
            <w:b w:val="1"/>
            <w:bCs w:val="1"/>
            <w:color w:val="0563c1"/>
            <w:u w:val="single"/>
            <w:rtl w:val="0"/>
          </w:rPr>
          <w:t xml:space="preserve">NDNU Helpdesk Service Portal</w:t>
        </w:r>
      </w:hyperlink>
      <w:r w:rsidDel="00000000" w:rsidR="00000000" w:rsidRPr="00000000">
        <w:rPr>
          <w:b w:val="1"/>
          <w:bCs w:val="1"/>
          <w:rtl w:val="0"/>
        </w:rPr>
        <w:t xml:space="preserve"> (use Your NDNU Email Login Credentials). Or contact us during our work hours Monday - Friday, 9am - 6pm: call 650-508-3555 OR </w:t>
      </w:r>
      <w:hyperlink r:id="rId47">
        <w:r w:rsidDel="00000000" w:rsidR="00000000" w:rsidRPr="00000000">
          <w:rPr>
            <w:b w:val="1"/>
            <w:bCs w:val="1"/>
            <w:color w:val="0563c1"/>
            <w:u w:val="single"/>
            <w:rtl w:val="0"/>
          </w:rPr>
          <w:t xml:space="preserve">email helpdesk2@ndnu.edu</w:t>
        </w:r>
      </w:hyperlink>
      <w:r w:rsidDel="00000000" w:rsidR="00000000" w:rsidRPr="00000000">
        <w:rPr>
          <w:b w:val="1"/>
          <w:bCs w:val="1"/>
          <w:rtl w:val="0"/>
        </w:rPr>
        <w:t xml:space="preserve">.</w:t>
      </w:r>
    </w:p>
    <w:p w:rsidR="00000000" w:rsidDel="00000000" w:rsidP="00000000" w:rsidRDefault="00000000" w:rsidRPr="00000000" w14:paraId="0000016C">
      <w:pPr>
        <w:pBdr>
          <w:bottom w:color="000000" w:space="1" w:sz="12" w:val="single"/>
        </w:pBdr>
        <w:tabs>
          <w:tab w:val="left" w:leader="none" w:pos="1935"/>
        </w:tabs>
        <w:rPr>
          <w:b w:val="1"/>
          <w:bCs w:val="1"/>
        </w:rPr>
      </w:pPr>
      <w:r w:rsidDel="00000000" w:rsidR="00000000" w:rsidRPr="00000000">
        <w:rPr>
          <w:b w:val="1"/>
          <w:bCs w:val="1"/>
          <w:rtl w:val="0"/>
        </w:rPr>
        <w:t xml:space="preserve">TimelyCare (24/7 Student Support)</w:t>
      </w:r>
    </w:p>
    <w:p w:rsidR="00000000" w:rsidDel="00000000" w:rsidP="00000000" w:rsidRDefault="00000000" w:rsidRPr="00000000" w14:paraId="0000016D">
      <w:pPr>
        <w:pBdr>
          <w:bottom w:color="000000" w:space="1" w:sz="12" w:val="single"/>
        </w:pBdr>
        <w:tabs>
          <w:tab w:val="left" w:leader="none" w:pos="1935"/>
        </w:tabs>
        <w:rPr>
          <w:b w:val="1"/>
          <w:bCs w:val="1"/>
        </w:rPr>
      </w:pPr>
      <w:r w:rsidDel="00000000" w:rsidR="00000000" w:rsidRPr="00000000">
        <w:rPr>
          <w:b w:val="1"/>
          <w:bCs w:val="1"/>
          <w:rtl w:val="0"/>
        </w:rPr>
        <w:t xml:space="preserve">NDNU students can access free virtual physical and mental health support through TimelyCare, including self-care tools, coaching, counseling, and on-demand yoga and meditation. Register with your NDNU email here: </w:t>
      </w:r>
      <w:hyperlink r:id="rId48">
        <w:r w:rsidDel="00000000" w:rsidR="00000000" w:rsidRPr="00000000">
          <w:rPr>
            <w:b w:val="1"/>
            <w:bCs w:val="1"/>
            <w:color w:val="0563c1"/>
            <w:u w:val="single"/>
            <w:rtl w:val="0"/>
          </w:rPr>
          <w:t xml:space="preserve">TimelyCare Registration.</w:t>
        </w:r>
      </w:hyperlink>
      <w:r w:rsidDel="00000000" w:rsidR="00000000" w:rsidRPr="00000000">
        <w:rPr>
          <w:rtl w:val="0"/>
        </w:rPr>
      </w:r>
    </w:p>
    <w:p w:rsidR="00000000" w:rsidDel="00000000" w:rsidP="00000000" w:rsidRDefault="00000000" w:rsidRPr="00000000" w14:paraId="0000016E">
      <w:pPr>
        <w:pBdr>
          <w:bottom w:color="000000" w:space="1" w:sz="12" w:val="single"/>
        </w:pBdr>
        <w:tabs>
          <w:tab w:val="left" w:leader="none" w:pos="1935"/>
        </w:tabs>
        <w:rPr>
          <w:b w:val="1"/>
          <w:bCs w:val="1"/>
        </w:rPr>
      </w:pPr>
      <w:r w:rsidDel="00000000" w:rsidR="00000000" w:rsidRPr="00000000">
        <w:rPr>
          <w:b w:val="1"/>
          <w:bCs w:val="1"/>
          <w:rtl w:val="0"/>
        </w:rPr>
        <w:t xml:space="preserve">Student Reference Resources</w:t>
      </w:r>
    </w:p>
    <w:p w:rsidR="00000000" w:rsidDel="00000000" w:rsidP="00000000" w:rsidRDefault="00000000" w:rsidRPr="00000000" w14:paraId="0000016F">
      <w:pPr>
        <w:pBdr>
          <w:bottom w:color="000000" w:space="1" w:sz="12" w:val="single"/>
        </w:pBdr>
        <w:tabs>
          <w:tab w:val="left" w:leader="none" w:pos="1935"/>
        </w:tabs>
        <w:rPr>
          <w:b w:val="1"/>
          <w:bCs w:val="1"/>
        </w:rPr>
      </w:pPr>
      <w:hyperlink r:id="rId49">
        <w:r w:rsidDel="00000000" w:rsidR="00000000" w:rsidRPr="00000000">
          <w:rPr>
            <w:b w:val="1"/>
            <w:bCs w:val="1"/>
            <w:color w:val="0563c1"/>
            <w:u w:val="single"/>
            <w:rtl w:val="0"/>
          </w:rPr>
          <w:t xml:space="preserve">Academic Calendar, 2025-2026</w:t>
        </w:r>
      </w:hyperlink>
      <w:r w:rsidDel="00000000" w:rsidR="00000000" w:rsidRPr="00000000">
        <w:rPr>
          <w:b w:val="1"/>
          <w:bCs w:val="1"/>
          <w:rtl w:val="0"/>
        </w:rPr>
        <w:t xml:space="preserve"> (PDF)</w:t>
      </w:r>
    </w:p>
    <w:p w:rsidR="00000000" w:rsidDel="00000000" w:rsidP="00000000" w:rsidRDefault="00000000" w:rsidRPr="00000000" w14:paraId="00000170">
      <w:pPr>
        <w:pBdr>
          <w:bottom w:color="000000" w:space="1" w:sz="12" w:val="single"/>
        </w:pBdr>
        <w:tabs>
          <w:tab w:val="left" w:leader="none" w:pos="1935"/>
        </w:tabs>
        <w:rPr>
          <w:b w:val="1"/>
          <w:bCs w:val="1"/>
        </w:rPr>
      </w:pPr>
      <w:hyperlink r:id="rId50">
        <w:r w:rsidDel="00000000" w:rsidR="00000000" w:rsidRPr="00000000">
          <w:rPr>
            <w:b w:val="1"/>
            <w:bCs w:val="1"/>
            <w:color w:val="0563c1"/>
            <w:u w:val="single"/>
            <w:rtl w:val="0"/>
          </w:rPr>
          <w:t xml:space="preserve">Graduate Catalog, 2025-2026</w:t>
        </w:r>
      </w:hyperlink>
      <w:r w:rsidDel="00000000" w:rsidR="00000000" w:rsidRPr="00000000">
        <w:rPr>
          <w:b w:val="1"/>
          <w:bCs w:val="1"/>
          <w:rtl w:val="0"/>
        </w:rPr>
        <w:t xml:space="preserve"> (PDF)</w:t>
      </w:r>
    </w:p>
    <w:p w:rsidR="00000000" w:rsidDel="00000000" w:rsidP="00000000" w:rsidRDefault="00000000" w:rsidRPr="00000000" w14:paraId="00000171">
      <w:pPr>
        <w:pBdr>
          <w:bottom w:color="000000" w:space="1" w:sz="12" w:val="single"/>
        </w:pBdr>
        <w:tabs>
          <w:tab w:val="left" w:leader="none" w:pos="1935"/>
        </w:tabs>
        <w:rPr>
          <w:b w:val="1"/>
          <w:bCs w:val="1"/>
        </w:rPr>
      </w:pPr>
      <w:hyperlink r:id="rId51">
        <w:r w:rsidDel="00000000" w:rsidR="00000000" w:rsidRPr="00000000">
          <w:rPr>
            <w:b w:val="1"/>
            <w:bCs w:val="1"/>
            <w:color w:val="0563c1"/>
            <w:u w:val="single"/>
            <w:rtl w:val="0"/>
          </w:rPr>
          <w:t xml:space="preserve">Student Handbook, 2024- 2025</w:t>
        </w:r>
      </w:hyperlink>
      <w:r w:rsidDel="00000000" w:rsidR="00000000" w:rsidRPr="00000000">
        <w:rPr>
          <w:b w:val="1"/>
          <w:bCs w:val="1"/>
          <w:rtl w:val="0"/>
        </w:rPr>
        <w:t xml:space="preserve"> (PDF)</w:t>
      </w:r>
    </w:p>
    <w:p w:rsidR="00000000" w:rsidDel="00000000" w:rsidP="00000000" w:rsidRDefault="00000000" w:rsidRPr="00000000" w14:paraId="00000172">
      <w:pPr>
        <w:pBdr>
          <w:bottom w:color="000000" w:space="1" w:sz="12" w:val="single"/>
        </w:pBdr>
        <w:tabs>
          <w:tab w:val="left" w:leader="none" w:pos="1935"/>
        </w:tabs>
        <w:rPr>
          <w:b w:val="1"/>
          <w:bCs w:val="1"/>
        </w:rPr>
      </w:pPr>
      <w:r w:rsidDel="00000000" w:rsidR="00000000" w:rsidRPr="00000000">
        <w:rPr>
          <w:rtl w:val="0"/>
        </w:rPr>
      </w:r>
    </w:p>
    <w:p w:rsidR="00000000" w:rsidDel="00000000" w:rsidP="00000000" w:rsidRDefault="00000000" w:rsidRPr="00000000" w14:paraId="00000173">
      <w:pPr>
        <w:pBdr>
          <w:bottom w:color="000000" w:space="1" w:sz="12" w:val="single"/>
        </w:pBdr>
        <w:tabs>
          <w:tab w:val="left" w:leader="none" w:pos="1935"/>
        </w:tabs>
        <w:rPr>
          <w:b w:val="1"/>
          <w:bCs w:val="1"/>
        </w:rPr>
      </w:pPr>
      <w:r w:rsidDel="00000000" w:rsidR="00000000" w:rsidRPr="00000000">
        <w:rPr>
          <w:b w:val="1"/>
          <w:bCs w:val="1"/>
          <w:rtl w:val="0"/>
        </w:rPr>
        <w:t xml:space="preserve">Academic Integrity</w:t>
      </w:r>
    </w:p>
    <w:p w:rsidR="00000000" w:rsidDel="00000000" w:rsidP="00000000" w:rsidRDefault="00000000" w:rsidRPr="00000000" w14:paraId="00000174">
      <w:pPr>
        <w:pBdr>
          <w:bottom w:color="000000" w:space="1" w:sz="12" w:val="single"/>
        </w:pBdr>
        <w:tabs>
          <w:tab w:val="left" w:leader="none" w:pos="1935"/>
        </w:tabs>
        <w:rPr/>
      </w:pPr>
      <w:r w:rsidDel="00000000" w:rsidR="00000000" w:rsidRPr="00000000">
        <w:rPr>
          <w:rtl w:val="0"/>
        </w:rPr>
        <w:t xml:space="preserve">NDNU’s core values include learning and integrity; values we live out in all areas of our learning community. Academic integrity means you are able to demonstrate your own knowledge and skills and receive feedback on your learning that can help you improve. If any words or ideas used in an assignment submission do not represent your original words or ideas, you must cite all relevant sources and make clear the extent to which such sources were used. Words or ideas that require citation include, but are not limited to, all hard copy or electronic publications, whether copyrighted or not, and all verbal or visual communication when the content of such communication clearly originates from an identifiable source. By taking responsibility for your own work and avoiding actions that could give you an unfair advantage over others, you are contributing to the NDNU learning community and developing professional skills and values that will serve you well into the future. Academic integrity is one of the most important values of a university community, and breaches of this trust have serious consequences. Please see the </w:t>
      </w:r>
      <w:hyperlink r:id="rId52">
        <w:r w:rsidDel="00000000" w:rsidR="00000000" w:rsidRPr="00000000">
          <w:rPr>
            <w:color w:val="0563c1"/>
            <w:u w:val="single"/>
            <w:rtl w:val="0"/>
          </w:rPr>
          <w:t xml:space="preserve">Student Handbook </w:t>
        </w:r>
      </w:hyperlink>
      <w:r w:rsidDel="00000000" w:rsidR="00000000" w:rsidRPr="00000000">
        <w:rPr>
          <w:rtl w:val="0"/>
        </w:rPr>
        <w:t xml:space="preserve">for a detailed discussion of Academic Conduct expectations. </w:t>
      </w:r>
    </w:p>
    <w:p w:rsidR="00000000" w:rsidDel="00000000" w:rsidP="00000000" w:rsidRDefault="00000000" w:rsidRPr="00000000" w14:paraId="00000175">
      <w:pPr>
        <w:pBdr>
          <w:bottom w:color="000000" w:space="1" w:sz="12" w:val="single"/>
        </w:pBdr>
        <w:tabs>
          <w:tab w:val="left" w:leader="none" w:pos="1935"/>
        </w:tabs>
        <w:rPr>
          <w:b w:val="1"/>
          <w:bCs w:val="1"/>
        </w:rPr>
      </w:pPr>
      <w:r w:rsidDel="00000000" w:rsidR="00000000" w:rsidRPr="00000000">
        <w:rPr>
          <w:b w:val="1"/>
          <w:bCs w:val="1"/>
          <w:rtl w:val="0"/>
        </w:rPr>
        <w:t xml:space="preserve">Course Evaluation </w:t>
      </w:r>
    </w:p>
    <w:p w:rsidR="00000000" w:rsidDel="00000000" w:rsidP="00000000" w:rsidRDefault="00000000" w:rsidRPr="00000000" w14:paraId="00000176">
      <w:pPr>
        <w:pBdr>
          <w:bottom w:color="000000" w:space="1" w:sz="12" w:val="single"/>
        </w:pBdr>
        <w:tabs>
          <w:tab w:val="left" w:leader="none" w:pos="1935"/>
        </w:tabs>
        <w:rPr/>
      </w:pPr>
      <w:r w:rsidDel="00000000" w:rsidR="00000000" w:rsidRPr="00000000">
        <w:rPr>
          <w:rtl w:val="0"/>
        </w:rPr>
        <w:t xml:space="preserve">Students are expected to complete and submit course evaluations, which will allow NDNU to improve the learning experience for students in each course and to maintain the quality of our academic programs. Each course evaluation will be available online through Campus Portal beginning two weeks prior to the end of the term and will close the Wednesday following the end of the term.   Note: Course evaluation survey results are anonymous (do not identify individual student respondents) and will not be available to the instructor until after they have posted their grades. </w:t>
      </w:r>
    </w:p>
    <w:p w:rsidR="00000000" w:rsidDel="00000000" w:rsidP="00000000" w:rsidRDefault="00000000" w:rsidRPr="00000000" w14:paraId="00000177">
      <w:pPr>
        <w:pBdr>
          <w:bottom w:color="000000" w:space="1" w:sz="12" w:val="single"/>
        </w:pBdr>
        <w:tabs>
          <w:tab w:val="left" w:leader="none" w:pos="1935"/>
        </w:tabs>
        <w:rPr/>
      </w:pPr>
      <w:r w:rsidDel="00000000" w:rsidR="00000000" w:rsidRPr="00000000">
        <w:rPr>
          <w:rtl w:val="0"/>
        </w:rPr>
        <w:t xml:space="preserve">Directions: To access, please enable pop-ups in your browser (</w:t>
      </w:r>
      <w:r w:rsidDel="00000000" w:rsidR="00000000" w:rsidRPr="00000000">
        <w:rPr>
          <w:i w:val="1"/>
          <w:iCs w:val="1"/>
          <w:rtl w:val="0"/>
        </w:rPr>
        <w:t xml:space="preserve">uncheck pop-up blocker</w:t>
      </w:r>
      <w:r w:rsidDel="00000000" w:rsidR="00000000" w:rsidRPr="00000000">
        <w:rPr>
          <w:rtl w:val="0"/>
        </w:rPr>
        <w:t xml:space="preserve">), then in Campus Portal look for the "You have an active survey" link in the left sidebar. Click that link to open the Course Evaluation Surveys page, which has a link to a survey for each course in which you're enrolled.  Your feedback is very important!  Please complete your evaluations for all your courses promptly.   </w:t>
      </w:r>
    </w:p>
    <w:p w:rsidR="00000000" w:rsidDel="00000000" w:rsidP="00000000" w:rsidRDefault="00000000" w:rsidRPr="00000000" w14:paraId="00000178">
      <w:pPr>
        <w:pBdr>
          <w:bottom w:color="000000" w:space="1" w:sz="12" w:val="single"/>
        </w:pBdr>
        <w:tabs>
          <w:tab w:val="left" w:leader="none" w:pos="1935"/>
        </w:tabs>
        <w:rPr>
          <w:b w:val="1"/>
          <w:bCs w:val="1"/>
        </w:rPr>
      </w:pPr>
      <w:r w:rsidDel="00000000" w:rsidR="00000000" w:rsidRPr="00000000">
        <w:rPr>
          <w:b w:val="1"/>
          <w:bCs w:val="1"/>
          <w:rtl w:val="0"/>
        </w:rPr>
        <w:t xml:space="preserve">Email Communications</w:t>
      </w:r>
    </w:p>
    <w:p w:rsidR="00000000" w:rsidDel="00000000" w:rsidP="00000000" w:rsidRDefault="00000000" w:rsidRPr="00000000" w14:paraId="00000179">
      <w:pPr>
        <w:pBdr>
          <w:bottom w:color="000000" w:space="1" w:sz="12" w:val="single"/>
        </w:pBdr>
        <w:tabs>
          <w:tab w:val="left" w:leader="none" w:pos="1935"/>
        </w:tabs>
        <w:rPr/>
      </w:pPr>
      <w:r w:rsidDel="00000000" w:rsidR="00000000" w:rsidRPr="00000000">
        <w:rPr>
          <w:rtl w:val="0"/>
        </w:rPr>
        <w:t xml:space="preserve">In accordance with the Family Education Rights and Privacy Act (FERPA) your instructors and the university will only send messages to students through your NDNU student email account, once that account has been established. Students must regularly check their student email account for important information from the university as well as information about class meetings and assignments. Issues with NDNU email accounts should be directed to the OIT Help Desk at </w:t>
      </w:r>
      <w:hyperlink r:id="rId53">
        <w:r w:rsidDel="00000000" w:rsidR="00000000" w:rsidRPr="00000000">
          <w:rPr>
            <w:color w:val="0563c1"/>
            <w:u w:val="single"/>
            <w:rtl w:val="0"/>
          </w:rPr>
          <w:t xml:space="preserve">helpdesk@ndnu.edu</w:t>
        </w:r>
      </w:hyperlink>
      <w:r w:rsidDel="00000000" w:rsidR="00000000" w:rsidRPr="00000000">
        <w:rPr>
          <w:rtl w:val="0"/>
        </w:rPr>
        <w:t xml:space="preserve"> or (650) 508-3555.</w:t>
      </w:r>
    </w:p>
    <w:p w:rsidR="00000000" w:rsidDel="00000000" w:rsidP="00000000" w:rsidRDefault="00000000" w:rsidRPr="00000000" w14:paraId="0000017A">
      <w:pPr>
        <w:pBdr>
          <w:bottom w:color="000000" w:space="1" w:sz="12" w:val="single"/>
        </w:pBdr>
        <w:tabs>
          <w:tab w:val="left" w:leader="none" w:pos="1935"/>
        </w:tabs>
        <w:rPr>
          <w:b w:val="1"/>
          <w:bCs w:val="1"/>
        </w:rPr>
      </w:pPr>
      <w:r w:rsidDel="00000000" w:rsidR="00000000" w:rsidRPr="00000000">
        <w:rPr>
          <w:b w:val="1"/>
          <w:bCs w:val="1"/>
          <w:rtl w:val="0"/>
        </w:rPr>
        <w:t xml:space="preserve">Netiquette</w:t>
      </w:r>
    </w:p>
    <w:p w:rsidR="00000000" w:rsidDel="00000000" w:rsidP="00000000" w:rsidRDefault="00000000" w:rsidRPr="00000000" w14:paraId="0000017B">
      <w:pPr>
        <w:pBdr>
          <w:bottom w:color="000000" w:space="1" w:sz="12" w:val="single"/>
        </w:pBdr>
        <w:tabs>
          <w:tab w:val="left" w:leader="none" w:pos="1935"/>
        </w:tabs>
        <w:rPr/>
      </w:pPr>
      <w:r w:rsidDel="00000000" w:rsidR="00000000" w:rsidRPr="00000000">
        <w:rPr>
          <w:rtl w:val="0"/>
        </w:rPr>
        <w:t xml:space="preserve">All students are responsible for conducting themselves in all class communication modalities for the course (e.g., email, chat groups, blog posts, discussion forums, text messages, etc.) in a manner that facilitates the productive, respectful, and thoughtful exchange of ideas. You are encouraged to comment, question, or critique an idea but never to attack an individual. While varied perspectives and disagreements are encouraged, they should be rooted in fact or experience and never in bias. Be cognizant of cultural and linguistic backgrounds as well as different political and religious beliefs. All opinions and experiences, no matter how different or controversial they may be perceived, must be respected in the tolerant spirit of academic discourse. The standard for how you conduct yourself online should be one of promoting a safe, engaging, respectful, and collaborative environment where diversity of opinion is valued.  </w:t>
      </w:r>
    </w:p>
    <w:p w:rsidR="00000000" w:rsidDel="00000000" w:rsidP="00000000" w:rsidRDefault="00000000" w:rsidRPr="00000000" w14:paraId="0000017C">
      <w:pPr>
        <w:pBdr>
          <w:bottom w:color="000000" w:space="1" w:sz="12" w:val="single"/>
        </w:pBdr>
        <w:tabs>
          <w:tab w:val="left" w:leader="none" w:pos="1935"/>
        </w:tabs>
        <w:rPr>
          <w:i w:val="1"/>
          <w:iCs w:val="1"/>
        </w:rPr>
      </w:pPr>
      <w:r w:rsidDel="00000000" w:rsidR="00000000" w:rsidRPr="00000000">
        <w:rPr>
          <w:b w:val="1"/>
          <w:bCs w:val="1"/>
          <w:rtl w:val="0"/>
        </w:rPr>
        <w:t xml:space="preserve">Recording of Class  </w:t>
      </w:r>
      <w:r w:rsidDel="00000000" w:rsidR="00000000" w:rsidRPr="00000000">
        <w:rPr>
          <w:rtl w:val="0"/>
        </w:rPr>
      </w:r>
    </w:p>
    <w:p w:rsidR="00000000" w:rsidDel="00000000" w:rsidP="00000000" w:rsidRDefault="00000000" w:rsidRPr="00000000" w14:paraId="0000017D">
      <w:pPr>
        <w:pBdr>
          <w:bottom w:color="000000" w:space="1" w:sz="12" w:val="single"/>
        </w:pBdr>
        <w:tabs>
          <w:tab w:val="left" w:leader="none" w:pos="1935"/>
        </w:tabs>
        <w:rPr/>
      </w:pPr>
      <w:r w:rsidDel="00000000" w:rsidR="00000000" w:rsidRPr="00000000">
        <w:rPr>
          <w:rtl w:val="0"/>
        </w:rPr>
        <w:t xml:space="preserve">No student may record any classroom activity without first obtaining express consent from the instructor. If you have (or think you may have) a disability such that you need to record classroom activities, you should contact NDNU's Disability Resource Center to request appropriate accommodations.   </w:t>
      </w:r>
    </w:p>
    <w:p w:rsidR="00000000" w:rsidDel="00000000" w:rsidP="00000000" w:rsidRDefault="00000000" w:rsidRPr="00000000" w14:paraId="0000017E">
      <w:pPr>
        <w:pBdr>
          <w:bottom w:color="000000" w:space="1" w:sz="12" w:val="single"/>
        </w:pBdr>
        <w:tabs>
          <w:tab w:val="left" w:leader="none" w:pos="1935"/>
        </w:tabs>
        <w:rPr>
          <w:i w:val="1"/>
          <w:iCs w:val="1"/>
        </w:rPr>
      </w:pPr>
      <w:r w:rsidDel="00000000" w:rsidR="00000000" w:rsidRPr="00000000">
        <w:rPr>
          <w:b w:val="1"/>
          <w:bCs w:val="1"/>
          <w:rtl w:val="0"/>
        </w:rPr>
        <w:t xml:space="preserve">Privacy and Confidentiality:  </w:t>
      </w:r>
      <w:r w:rsidDel="00000000" w:rsidR="00000000" w:rsidRPr="00000000">
        <w:rPr>
          <w:rtl w:val="0"/>
        </w:rPr>
      </w:r>
    </w:p>
    <w:p w:rsidR="00000000" w:rsidDel="00000000" w:rsidP="00000000" w:rsidRDefault="00000000" w:rsidRPr="00000000" w14:paraId="0000017F">
      <w:pPr>
        <w:pBdr>
          <w:bottom w:color="000000" w:space="1" w:sz="12" w:val="single"/>
        </w:pBdr>
        <w:tabs>
          <w:tab w:val="left" w:leader="none" w:pos="1935"/>
        </w:tabs>
        <w:rPr/>
      </w:pPr>
      <w:r w:rsidDel="00000000" w:rsidR="00000000" w:rsidRPr="00000000">
        <w:rPr>
          <w:rtl w:val="0"/>
        </w:rPr>
        <w:t xml:space="preserve">One of the highlights of the NDNU academic experience is that students often use real-world examples in class discussions and in their written work. However, students should be careful to not share information that is confidential, privileged, or proprietary. </w:t>
      </w:r>
    </w:p>
    <w:p w:rsidR="00000000" w:rsidDel="00000000" w:rsidP="00000000" w:rsidRDefault="00000000" w:rsidRPr="00000000" w14:paraId="0000018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color w:val="2f5496"/>
      <w:sz w:val="40"/>
      <w:szCs w:val="40"/>
    </w:rPr>
  </w:style>
  <w:style w:type="paragraph" w:styleId="Heading2">
    <w:name w:val="heading 2"/>
    <w:basedOn w:val="Normal"/>
    <w:next w:val="Normal"/>
    <w:pPr>
      <w:keepNext w:val="1"/>
      <w:keepLines w:val="1"/>
      <w:spacing w:after="80" w:before="160" w:lineRule="auto"/>
    </w:pPr>
    <w:rPr>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sz w:val="56"/>
      <w:szCs w:val="56"/>
    </w:rPr>
  </w:style>
  <w:style w:type="paragraph" w:styleId="Heading7">
    <w:name w:val="heading 7"/>
    <w:basedOn w:val="Normal"/>
    <w:next w:val="Normal"/>
    <w:link w:val="Heading7Char"/>
    <w:uiPriority w:val="9"/>
    <w:semiHidden w:val="1"/>
    <w:unhideWhenUsed w:val="1"/>
    <w:qFormat w:val="1"/>
    <w:rsid w:val="00BD767D"/>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BD767D"/>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BD767D"/>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rsid w:val="00BD767D"/>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BD767D"/>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BD767D"/>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BD767D"/>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BD767D"/>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BD767D"/>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BD767D"/>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BD767D"/>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BD767D"/>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BD767D"/>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BD767D"/>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BD767D"/>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BD767D"/>
    <w:rPr>
      <w:i w:val="1"/>
      <w:iCs w:val="1"/>
      <w:color w:val="404040" w:themeColor="text1" w:themeTint="0000BF"/>
    </w:rPr>
  </w:style>
  <w:style w:type="paragraph" w:styleId="ListParagraph">
    <w:name w:val="List Paragraph"/>
    <w:basedOn w:val="Normal"/>
    <w:uiPriority w:val="34"/>
    <w:qFormat w:val="1"/>
    <w:rsid w:val="00BD767D"/>
    <w:pPr>
      <w:ind w:left="720"/>
      <w:contextualSpacing w:val="1"/>
    </w:pPr>
  </w:style>
  <w:style w:type="character" w:styleId="IntenseEmphasis">
    <w:name w:val="Intense Emphasis"/>
    <w:basedOn w:val="DefaultParagraphFont"/>
    <w:uiPriority w:val="21"/>
    <w:qFormat w:val="1"/>
    <w:rsid w:val="00BD767D"/>
    <w:rPr>
      <w:i w:val="1"/>
      <w:iCs w:val="1"/>
      <w:color w:val="2f5496" w:themeColor="accent1" w:themeShade="0000BF"/>
    </w:rPr>
  </w:style>
  <w:style w:type="paragraph" w:styleId="IntenseQuote">
    <w:name w:val="Intense Quote"/>
    <w:basedOn w:val="Normal"/>
    <w:next w:val="Normal"/>
    <w:link w:val="IntenseQuoteChar"/>
    <w:uiPriority w:val="30"/>
    <w:qFormat w:val="1"/>
    <w:rsid w:val="00BD767D"/>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BD767D"/>
    <w:rPr>
      <w:i w:val="1"/>
      <w:iCs w:val="1"/>
      <w:color w:val="2f5496" w:themeColor="accent1" w:themeShade="0000BF"/>
    </w:rPr>
  </w:style>
  <w:style w:type="character" w:styleId="IntenseReference">
    <w:name w:val="Intense Reference"/>
    <w:basedOn w:val="DefaultParagraphFont"/>
    <w:uiPriority w:val="32"/>
    <w:qFormat w:val="1"/>
    <w:rsid w:val="00BD767D"/>
    <w:rPr>
      <w:b w:val="1"/>
      <w:bCs w:val="1"/>
      <w:smallCaps w:val="1"/>
      <w:color w:val="2f5496" w:themeColor="accent1" w:themeShade="0000BF"/>
      <w:spacing w:val="5"/>
    </w:rPr>
  </w:style>
  <w:style w:type="character" w:styleId="Hyperlink">
    <w:name w:val="Hyperlink"/>
    <w:basedOn w:val="DefaultParagraphFont"/>
    <w:uiPriority w:val="99"/>
    <w:unhideWhenUsed w:val="1"/>
    <w:rsid w:val="00BD767D"/>
    <w:rPr>
      <w:color w:val="0563c1" w:themeColor="hyperlink"/>
      <w:u w:val="single"/>
    </w:rPr>
  </w:style>
  <w:style w:type="table" w:styleId="TableGrid">
    <w:name w:val="Table Grid"/>
    <w:basedOn w:val="TableNormal"/>
    <w:uiPriority w:val="39"/>
    <w:rsid w:val="00BD767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Spacing">
    <w:name w:val="No Spacing"/>
    <w:uiPriority w:val="1"/>
    <w:qFormat w:val="1"/>
    <w:rsid w:val="00BD767D"/>
    <w:pPr>
      <w:spacing w:after="0" w:line="240" w:lineRule="auto"/>
    </w:pPr>
  </w:style>
  <w:style w:type="character" w:styleId="UnresolvedMention">
    <w:name w:val="Unresolved Mention"/>
    <w:basedOn w:val="DefaultParagraphFont"/>
    <w:uiPriority w:val="99"/>
    <w:semiHidden w:val="1"/>
    <w:unhideWhenUsed w:val="1"/>
    <w:rsid w:val="00ED05C4"/>
    <w:rPr>
      <w:color w:val="605e5c"/>
      <w:shd w:color="auto" w:fill="e1dfdd" w:val="clear"/>
    </w:rPr>
  </w:style>
  <w:style w:type="character" w:styleId="FollowedHyperlink">
    <w:name w:val="FollowedHyperlink"/>
    <w:basedOn w:val="DefaultParagraphFont"/>
    <w:uiPriority w:val="99"/>
    <w:semiHidden w:val="1"/>
    <w:unhideWhenUsed w:val="1"/>
    <w:rsid w:val="00ED05C4"/>
    <w:rPr>
      <w:color w:val="954f72" w:themeColor="followedHyperlink"/>
      <w:u w:val="single"/>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pbis.org/pbis/what-is-pbis" TargetMode="External"/><Relationship Id="rId42" Type="http://schemas.openxmlformats.org/officeDocument/2006/relationships/hyperlink" Target="https://ndnu.instructure.com/courses/497" TargetMode="External"/><Relationship Id="rId41" Type="http://schemas.openxmlformats.org/officeDocument/2006/relationships/hyperlink" Target="https://ceedar.education.ufl.edu/wp-content/uploads/2024/03/High-Leverage-Practices-for-Students-with-Disabilties-updated.pdf" TargetMode="External"/><Relationship Id="rId44" Type="http://schemas.openxmlformats.org/officeDocument/2006/relationships/hyperlink" Target="mailto:DRC@ndnu.edu" TargetMode="External"/><Relationship Id="rId43" Type="http://schemas.openxmlformats.org/officeDocument/2006/relationships/hyperlink" Target="https://calendly.com/asc-writing-1-to-1-consultations/asc-1-to-1-writing-consultation?month=2025-11" TargetMode="External"/><Relationship Id="rId46" Type="http://schemas.openxmlformats.org/officeDocument/2006/relationships/hyperlink" Target="https://ndnu.samanage.com/?sso_token=b54adb5b6aa1bdb17db18ba1b1c66b46519cab8b&amp;sso_token=b9ef46281c29b37208659f80ff958d008668aeed" TargetMode="External"/><Relationship Id="rId45" Type="http://schemas.openxmlformats.org/officeDocument/2006/relationships/hyperlink" Target="https://www.ndnu.edu/resources/oit-resourc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de.ca.gov/sp/el/er/eldstandards.asp" TargetMode="External"/><Relationship Id="rId48" Type="http://schemas.openxmlformats.org/officeDocument/2006/relationships/hyperlink" Target="https://app.timelycare.com/auth/login" TargetMode="External"/><Relationship Id="rId47" Type="http://schemas.openxmlformats.org/officeDocument/2006/relationships/hyperlink" Target="about:blank" TargetMode="External"/><Relationship Id="rId49" Type="http://schemas.openxmlformats.org/officeDocument/2006/relationships/hyperlink" Target="https://www.ndnu.edu/student-services/registrar/2025-2026-Academic-Calendar.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ecfr.gov/current/title-34/subtitle-B/chapter-VI/part-600" TargetMode="External"/><Relationship Id="rId31" Type="http://schemas.openxmlformats.org/officeDocument/2006/relationships/hyperlink" Target="https://cdn.prod.website-files.com/5d3725188825e071f1670246/664cdc2b5d9a7dc86b343a68_Supporting%20and%20Responding%20to%20Students%E2%80%99%20Social%2C%20Emotional%2C%20and%20Behavioral%20Needs.pdf" TargetMode="External"/><Relationship Id="rId30" Type="http://schemas.openxmlformats.org/officeDocument/2006/relationships/hyperlink" Target="https://www.pbslearningmedia.org" TargetMode="External"/><Relationship Id="rId33" Type="http://schemas.openxmlformats.org/officeDocument/2006/relationships/hyperlink" Target="http://www.readwritethink.org" TargetMode="External"/><Relationship Id="rId32" Type="http://schemas.openxmlformats.org/officeDocument/2006/relationships/hyperlink" Target="https://cdn.prod.website-files.com/5d3725188825e071f1670246/664cdc2b5d9a7dc86b343a68_Supporting%20and%20Responding%20to%20Students%E2%80%99%20Social%2C%20Emotional%2C%20and%20Behavioral%20Needs.pdf" TargetMode="External"/><Relationship Id="rId35" Type="http://schemas.openxmlformats.org/officeDocument/2006/relationships/hyperlink" Target="https://www.youtube.com/watch?v=cciMpUePOV0" TargetMode="External"/><Relationship Id="rId34" Type="http://schemas.openxmlformats.org/officeDocument/2006/relationships/hyperlink" Target="https://www.youtube.com/watch?v=cciMpUePOV0" TargetMode="External"/><Relationship Id="rId37" Type="http://schemas.openxmlformats.org/officeDocument/2006/relationships/hyperlink" Target="https://www.understood.org/en/articles/how-to-teach-sight-words" TargetMode="External"/><Relationship Id="rId36" Type="http://schemas.openxmlformats.org/officeDocument/2006/relationships/hyperlink" Target="https://www.understood.org/en/articles/how-to-teach-sight-words" TargetMode="External"/><Relationship Id="rId39" Type="http://schemas.openxmlformats.org/officeDocument/2006/relationships/hyperlink" Target="https://www.pbis.org/pbis/what-is-pbis" TargetMode="External"/><Relationship Id="rId38" Type="http://schemas.openxmlformats.org/officeDocument/2006/relationships/hyperlink" Target="https://youtu.be/NY3LX84Hx-E?si=H8Vqk6xfZ8fom4My" TargetMode="External"/><Relationship Id="rId20" Type="http://schemas.openxmlformats.org/officeDocument/2006/relationships/hyperlink" Target="http://www.facinghistory.org" TargetMode="External"/><Relationship Id="rId22" Type="http://schemas.openxmlformats.org/officeDocument/2006/relationships/hyperlink" Target="https://exceptionalchildren.org" TargetMode="External"/><Relationship Id="rId21" Type="http://schemas.openxmlformats.org/officeDocument/2006/relationships/hyperlink" Target="https://exceptionalchildren.org" TargetMode="External"/><Relationship Id="rId24" Type="http://schemas.openxmlformats.org/officeDocument/2006/relationships/hyperlink" Target="https://ceedar.education.ufl.edu" TargetMode="External"/><Relationship Id="rId23" Type="http://schemas.openxmlformats.org/officeDocument/2006/relationships/hyperlink" Target="http://www.carsplus.org" TargetMode="External"/><Relationship Id="rId26" Type="http://schemas.openxmlformats.org/officeDocument/2006/relationships/hyperlink" Target="https://www.learningforjustice.org" TargetMode="External"/><Relationship Id="rId25" Type="http://schemas.openxmlformats.org/officeDocument/2006/relationships/hyperlink" Target="https://ceedar.education.ufl.edu" TargetMode="External"/><Relationship Id="rId28" Type="http://schemas.openxmlformats.org/officeDocument/2006/relationships/hyperlink" Target="https://literacyhow.org/" TargetMode="External"/><Relationship Id="rId27" Type="http://schemas.openxmlformats.org/officeDocument/2006/relationships/hyperlink" Target="https://www.learningforjustice.org" TargetMode="External"/><Relationship Id="rId29" Type="http://schemas.openxmlformats.org/officeDocument/2006/relationships/hyperlink" Target="https://www.pbslearningmedia.org" TargetMode="External"/><Relationship Id="rId51" Type="http://schemas.openxmlformats.org/officeDocument/2006/relationships/hyperlink" Target="http://www.ndnu.edu/student-services/NDNU-2024-2025-Student-Handbook-as-of-1-10-25.pdf" TargetMode="External"/><Relationship Id="rId50" Type="http://schemas.openxmlformats.org/officeDocument/2006/relationships/hyperlink" Target="https://www.ndnu.edu/documents/Graduate-Catalog-2025-2026.pdf" TargetMode="External"/><Relationship Id="rId53" Type="http://schemas.openxmlformats.org/officeDocument/2006/relationships/hyperlink" Target="mailto:helpdesk@ndnu.edu" TargetMode="External"/><Relationship Id="rId52" Type="http://schemas.openxmlformats.org/officeDocument/2006/relationships/hyperlink" Target="https://www.ndnu.edu/resources/" TargetMode="External"/><Relationship Id="rId11" Type="http://schemas.openxmlformats.org/officeDocument/2006/relationships/hyperlink" Target="https://padlet.com/kbreslow" TargetMode="External"/><Relationship Id="rId10" Type="http://schemas.openxmlformats.org/officeDocument/2006/relationships/hyperlink" Target="https://www.cde.ca.gov/ci/cr/cf/allfwks.asp" TargetMode="External"/><Relationship Id="rId13" Type="http://schemas.openxmlformats.org/officeDocument/2006/relationships/hyperlink" Target="http://www.pent.ca.gov" TargetMode="External"/><Relationship Id="rId12" Type="http://schemas.openxmlformats.org/officeDocument/2006/relationships/hyperlink" Target="https://padlet.com/kbreslow" TargetMode="External"/><Relationship Id="rId15" Type="http://schemas.openxmlformats.org/officeDocument/2006/relationships/hyperlink" Target="https://www.cde.ca.gov/sp/se/lr" TargetMode="External"/><Relationship Id="rId14" Type="http://schemas.openxmlformats.org/officeDocument/2006/relationships/hyperlink" Target="http://www.pent.ca.gov" TargetMode="External"/><Relationship Id="rId17" Type="http://schemas.openxmlformats.org/officeDocument/2006/relationships/hyperlink" Target="https://www.edutopia.org" TargetMode="External"/><Relationship Id="rId16" Type="http://schemas.openxmlformats.org/officeDocument/2006/relationships/hyperlink" Target="https://www.cde.ca.gov/sp/se/lr" TargetMode="External"/><Relationship Id="rId19" Type="http://schemas.openxmlformats.org/officeDocument/2006/relationships/hyperlink" Target="http://www.facinghistory.org" TargetMode="External"/><Relationship Id="rId18" Type="http://schemas.openxmlformats.org/officeDocument/2006/relationships/hyperlink" Target="https://www.edutop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G4blfIp8YUDduHsF8b9+wvN4KQ==">CgMxLjAaHwoBMBIaChgICVIUChJ0YWJsZS5wNmFraHJpNHlpc20aHwoBMRIaChgICVIUChJ0YWJsZS5semZjMTEydHpoc20yDmguZTk1M3NjZW1vazJ1OABqJAoUc3VnZ2VzdC5iZmF4Z2s1ZW9tOWgSDFRlcnJ5IEphY29ic2okChRzdWdnZXN0LjN4OTZxbXc3ZWpxYRIMVGVycnkgSmFjb2JzaiQKFHN1Z2dlc3QueGtxcHVpaHVyZjNvEgxUZXJyeSBKYWNvYnNqJAoUc3VnZ2VzdC42cGpkZ3lvNWxjcnUSDFRlcnJ5IEphY29ic2okChRzdWdnZXN0LmUzaHNleTI0MWFwcBIMVGVycnkgSmFjb2JzaiQKFHN1Z2dlc3QuMzI4dDltYmdycnJ5EgxUZXJyeSBKYWNvYnNyITFaeHNwUThHLTZVbWZCUTl6YWhNQUtWM2xLNWVhbVZC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2025-11-29T18:51:00Z</dcterms:created>
  <dc:creator>Janet Fox</dc:creator>
</cp:coreProperties>
</file>