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69689" w14:textId="77777777" w:rsidR="00BF002A" w:rsidRPr="002E1DE7" w:rsidRDefault="00BF002A">
      <w:pPr>
        <w:rPr>
          <w:rFonts w:cstheme="minorHAnsi"/>
          <w:b/>
          <w:sz w:val="28"/>
          <w:szCs w:val="28"/>
        </w:rPr>
      </w:pPr>
      <w:r w:rsidRPr="002E1DE7">
        <w:rPr>
          <w:rFonts w:cstheme="minorHAnsi"/>
          <w:b/>
          <w:sz w:val="28"/>
          <w:szCs w:val="28"/>
        </w:rPr>
        <w:t>Brief description of the program’s process to ensure that only qualified candidates are recommended for the credential.</w:t>
      </w:r>
    </w:p>
    <w:p w14:paraId="4409C862" w14:textId="243FB487" w:rsidR="00C74ED8" w:rsidRPr="002E1DE7" w:rsidRDefault="00C74ED8" w:rsidP="00456EAF">
      <w:pPr>
        <w:spacing w:before="100" w:beforeAutospacing="1" w:after="100" w:afterAutospacing="1" w:line="300" w:lineRule="atLeast"/>
        <w:rPr>
          <w:rFonts w:eastAsia="Times New Roman" w:cstheme="minorHAnsi"/>
          <w:sz w:val="21"/>
          <w:szCs w:val="21"/>
        </w:rPr>
      </w:pPr>
      <w:r w:rsidRPr="002E1DE7">
        <w:rPr>
          <w:rFonts w:cstheme="minorHAnsi"/>
          <w:sz w:val="24"/>
          <w:szCs w:val="24"/>
        </w:rPr>
        <w:t>At NDNU, candidate qualification is tracked in a milestone-rich monitoring regimen through the full spectrum of the program.</w:t>
      </w:r>
      <w:r w:rsidR="00DD1704" w:rsidRPr="002E1DE7">
        <w:rPr>
          <w:rFonts w:eastAsia="Times New Roman" w:cstheme="minorHAnsi"/>
          <w:sz w:val="21"/>
          <w:szCs w:val="21"/>
        </w:rPr>
        <w:t xml:space="preserve"> This process aligns with California Commission on Teacher Credentialing (CTC) expectations requiring that preparation programs recommend candidates </w:t>
      </w:r>
      <w:r w:rsidR="00DD1704" w:rsidRPr="002E1DE7">
        <w:rPr>
          <w:rFonts w:eastAsia="Times New Roman" w:cstheme="minorHAnsi"/>
          <w:b/>
          <w:bCs/>
          <w:sz w:val="21"/>
          <w:szCs w:val="21"/>
        </w:rPr>
        <w:t>only after verifying completion of all program and statutory requirements through the CTC Online system</w:t>
      </w:r>
      <w:r w:rsidR="00DD1704" w:rsidRPr="002E1DE7">
        <w:rPr>
          <w:rFonts w:eastAsia="Times New Roman" w:cstheme="minorHAnsi"/>
          <w:sz w:val="21"/>
          <w:szCs w:val="21"/>
        </w:rPr>
        <w:t>.</w:t>
      </w:r>
    </w:p>
    <w:p w14:paraId="46591D6F" w14:textId="77777777" w:rsidR="00DC24F2" w:rsidRPr="002E1DE7" w:rsidRDefault="00BF002A">
      <w:pPr>
        <w:rPr>
          <w:rFonts w:cstheme="minorHAnsi"/>
          <w:i/>
          <w:sz w:val="24"/>
          <w:szCs w:val="24"/>
          <w:u w:val="single"/>
        </w:rPr>
      </w:pPr>
      <w:r w:rsidRPr="002E1DE7">
        <w:rPr>
          <w:rFonts w:cstheme="minorHAnsi"/>
          <w:i/>
          <w:sz w:val="24"/>
          <w:szCs w:val="24"/>
          <w:u w:val="single"/>
        </w:rPr>
        <w:t>Beginning of program:</w:t>
      </w:r>
    </w:p>
    <w:p w14:paraId="11356369" w14:textId="7DD94270" w:rsidR="005F3DA7" w:rsidRPr="002E1DE7" w:rsidRDefault="00BF002A" w:rsidP="005F3DA7">
      <w:pPr>
        <w:spacing w:before="100" w:beforeAutospacing="1" w:after="100" w:afterAutospacing="1" w:line="300" w:lineRule="atLeast"/>
        <w:rPr>
          <w:rFonts w:eastAsia="Times New Roman" w:cstheme="minorHAnsi"/>
          <w:sz w:val="21"/>
          <w:szCs w:val="21"/>
        </w:rPr>
      </w:pPr>
      <w:r w:rsidRPr="002E1DE7">
        <w:rPr>
          <w:rFonts w:cstheme="minorHAnsi"/>
          <w:sz w:val="24"/>
          <w:szCs w:val="24"/>
        </w:rPr>
        <w:t>Each applicant is interviewed by program director</w:t>
      </w:r>
      <w:r w:rsidR="00456EAF" w:rsidRPr="002E1DE7">
        <w:rPr>
          <w:rFonts w:cstheme="minorHAnsi"/>
          <w:sz w:val="24"/>
          <w:szCs w:val="24"/>
        </w:rPr>
        <w:t xml:space="preserve"> for their credential program</w:t>
      </w:r>
      <w:r w:rsidRPr="002E1DE7">
        <w:rPr>
          <w:rFonts w:cstheme="minorHAnsi"/>
          <w:sz w:val="24"/>
          <w:szCs w:val="24"/>
        </w:rPr>
        <w:t>. Teaching, tutoring</w:t>
      </w:r>
      <w:r w:rsidR="00456EAF" w:rsidRPr="002E1DE7">
        <w:rPr>
          <w:rFonts w:cstheme="minorHAnsi"/>
          <w:sz w:val="24"/>
          <w:szCs w:val="24"/>
        </w:rPr>
        <w:t>,</w:t>
      </w:r>
      <w:r w:rsidRPr="002E1DE7">
        <w:rPr>
          <w:rFonts w:cstheme="minorHAnsi"/>
          <w:sz w:val="24"/>
          <w:szCs w:val="24"/>
        </w:rPr>
        <w:t xml:space="preserve"> and other experience with target aged children, academic background and </w:t>
      </w:r>
      <w:r w:rsidR="005F3DA7" w:rsidRPr="002E1DE7">
        <w:rPr>
          <w:rFonts w:cstheme="minorHAnsi"/>
          <w:sz w:val="24"/>
          <w:szCs w:val="24"/>
        </w:rPr>
        <w:t xml:space="preserve">relevant </w:t>
      </w:r>
      <w:r w:rsidRPr="002E1DE7">
        <w:rPr>
          <w:rFonts w:cstheme="minorHAnsi"/>
          <w:sz w:val="24"/>
          <w:szCs w:val="24"/>
        </w:rPr>
        <w:t>personal considerations are discussed.</w:t>
      </w:r>
      <w:r w:rsidR="005F3DA7" w:rsidRPr="002E1DE7">
        <w:rPr>
          <w:rFonts w:cstheme="minorHAnsi"/>
          <w:sz w:val="24"/>
          <w:szCs w:val="24"/>
        </w:rPr>
        <w:t xml:space="preserve"> E</w:t>
      </w:r>
      <w:r w:rsidR="00FE09E1" w:rsidRPr="002E1DE7">
        <w:rPr>
          <w:rFonts w:cstheme="minorHAnsi"/>
          <w:sz w:val="24"/>
          <w:szCs w:val="24"/>
        </w:rPr>
        <w:t>xpectations and requirements for program and credential are reviewed.</w:t>
      </w:r>
      <w:r w:rsidR="005F3DA7" w:rsidRPr="002E1DE7">
        <w:rPr>
          <w:rFonts w:eastAsia="Times New Roman" w:cstheme="minorHAnsi"/>
          <w:b/>
          <w:bCs/>
          <w:sz w:val="21"/>
          <w:szCs w:val="21"/>
        </w:rPr>
        <w:t xml:space="preserve"> </w:t>
      </w:r>
      <w:r w:rsidR="005F3DA7" w:rsidRPr="002E1DE7">
        <w:rPr>
          <w:rFonts w:eastAsia="Times New Roman" w:cstheme="minorHAnsi"/>
          <w:sz w:val="21"/>
          <w:szCs w:val="21"/>
        </w:rPr>
        <w:t>Program expectations and credential requirements are discussed to ensure transparency and readiness.</w:t>
      </w:r>
    </w:p>
    <w:p w14:paraId="003B5ACB" w14:textId="77777777" w:rsidR="00BF002A" w:rsidRPr="002E1DE7" w:rsidRDefault="00BF002A">
      <w:pPr>
        <w:rPr>
          <w:rFonts w:cstheme="minorHAnsi"/>
          <w:i/>
          <w:sz w:val="24"/>
          <w:szCs w:val="24"/>
          <w:u w:val="single"/>
        </w:rPr>
      </w:pPr>
      <w:r w:rsidRPr="002E1DE7">
        <w:rPr>
          <w:rFonts w:cstheme="minorHAnsi"/>
          <w:i/>
          <w:sz w:val="24"/>
          <w:szCs w:val="24"/>
          <w:u w:val="single"/>
        </w:rPr>
        <w:t>During program:</w:t>
      </w:r>
    </w:p>
    <w:p w14:paraId="39B9C64F" w14:textId="5BFCB559" w:rsidR="005F3DA7" w:rsidRPr="002E1DE7" w:rsidRDefault="00BF002A">
      <w:pPr>
        <w:rPr>
          <w:rFonts w:cstheme="minorHAnsi"/>
          <w:sz w:val="24"/>
          <w:szCs w:val="24"/>
        </w:rPr>
      </w:pPr>
      <w:r w:rsidRPr="002E1DE7">
        <w:rPr>
          <w:rFonts w:cstheme="minorHAnsi"/>
          <w:sz w:val="24"/>
          <w:szCs w:val="24"/>
        </w:rPr>
        <w:t xml:space="preserve">Fieldwork experience is </w:t>
      </w:r>
      <w:r w:rsidR="00C41E3F" w:rsidRPr="002E1DE7">
        <w:rPr>
          <w:rFonts w:cstheme="minorHAnsi"/>
          <w:sz w:val="24"/>
          <w:szCs w:val="24"/>
        </w:rPr>
        <w:t xml:space="preserve">carefully </w:t>
      </w:r>
      <w:r w:rsidRPr="002E1DE7">
        <w:rPr>
          <w:rFonts w:cstheme="minorHAnsi"/>
          <w:sz w:val="24"/>
          <w:szCs w:val="24"/>
        </w:rPr>
        <w:t xml:space="preserve">monitored by university supervisors. </w:t>
      </w:r>
      <w:r w:rsidR="00FE09E1" w:rsidRPr="002E1DE7">
        <w:rPr>
          <w:rFonts w:cstheme="minorHAnsi"/>
          <w:sz w:val="24"/>
          <w:szCs w:val="24"/>
        </w:rPr>
        <w:t xml:space="preserve">NDNU </w:t>
      </w:r>
      <w:r w:rsidRPr="002E1DE7">
        <w:rPr>
          <w:rFonts w:cstheme="minorHAnsi"/>
          <w:sz w:val="24"/>
          <w:szCs w:val="24"/>
        </w:rPr>
        <w:t xml:space="preserve">Education committee meets monthly to review progress of all in-pipeline candidates with input from field </w:t>
      </w:r>
      <w:r w:rsidR="00456EAF" w:rsidRPr="002E1DE7">
        <w:rPr>
          <w:rFonts w:cstheme="minorHAnsi"/>
          <w:sz w:val="24"/>
          <w:szCs w:val="24"/>
        </w:rPr>
        <w:t xml:space="preserve">placement </w:t>
      </w:r>
      <w:r w:rsidRPr="002E1DE7">
        <w:rPr>
          <w:rFonts w:cstheme="minorHAnsi"/>
          <w:sz w:val="24"/>
          <w:szCs w:val="24"/>
        </w:rPr>
        <w:t xml:space="preserve">coordinators, </w:t>
      </w:r>
      <w:r w:rsidR="00456EAF" w:rsidRPr="002E1DE7">
        <w:rPr>
          <w:rFonts w:cstheme="minorHAnsi"/>
          <w:sz w:val="24"/>
          <w:szCs w:val="24"/>
        </w:rPr>
        <w:t xml:space="preserve">university </w:t>
      </w:r>
      <w:r w:rsidRPr="002E1DE7">
        <w:rPr>
          <w:rFonts w:cstheme="minorHAnsi"/>
          <w:sz w:val="24"/>
          <w:szCs w:val="24"/>
        </w:rPr>
        <w:t xml:space="preserve">supervisors, </w:t>
      </w:r>
      <w:r w:rsidR="00456EAF" w:rsidRPr="002E1DE7">
        <w:rPr>
          <w:rFonts w:cstheme="minorHAnsi"/>
          <w:sz w:val="24"/>
          <w:szCs w:val="24"/>
        </w:rPr>
        <w:t>cooperating</w:t>
      </w:r>
      <w:r w:rsidRPr="002E1DE7">
        <w:rPr>
          <w:rFonts w:cstheme="minorHAnsi"/>
          <w:sz w:val="24"/>
          <w:szCs w:val="24"/>
        </w:rPr>
        <w:t xml:space="preserve"> teachers, district</w:t>
      </w:r>
      <w:r w:rsidR="00456EAF" w:rsidRPr="002E1DE7">
        <w:rPr>
          <w:rFonts w:cstheme="minorHAnsi"/>
          <w:sz w:val="24"/>
          <w:szCs w:val="24"/>
        </w:rPr>
        <w:t>-employed</w:t>
      </w:r>
      <w:r w:rsidRPr="002E1DE7">
        <w:rPr>
          <w:rFonts w:cstheme="minorHAnsi"/>
          <w:sz w:val="24"/>
          <w:szCs w:val="24"/>
        </w:rPr>
        <w:t xml:space="preserve"> liaisons, the credentials analyst</w:t>
      </w:r>
      <w:r w:rsidR="00456EAF" w:rsidRPr="002E1DE7">
        <w:rPr>
          <w:rFonts w:cstheme="minorHAnsi"/>
          <w:sz w:val="24"/>
          <w:szCs w:val="24"/>
        </w:rPr>
        <w:t>,</w:t>
      </w:r>
      <w:r w:rsidRPr="002E1DE7">
        <w:rPr>
          <w:rFonts w:cstheme="minorHAnsi"/>
          <w:sz w:val="24"/>
          <w:szCs w:val="24"/>
        </w:rPr>
        <w:t xml:space="preserve"> and faculty. Problems are flagged; those struggling are given help or schedule adjustments; and rarely but occasionally unsuitable candidates are counseled out or dismissed from the program.</w:t>
      </w:r>
      <w:r w:rsidR="00C41E3F" w:rsidRPr="002E1DE7">
        <w:rPr>
          <w:rFonts w:cstheme="minorHAnsi"/>
          <w:sz w:val="24"/>
          <w:szCs w:val="24"/>
        </w:rPr>
        <w:t xml:space="preserve"> Credential Analyst tracks student performance throughout program</w:t>
      </w:r>
      <w:r w:rsidR="005F3DA7" w:rsidRPr="002E1DE7">
        <w:rPr>
          <w:rFonts w:eastAsia="Times New Roman" w:cstheme="minorHAnsi"/>
          <w:sz w:val="21"/>
          <w:szCs w:val="21"/>
        </w:rPr>
        <w:t xml:space="preserve"> The Credentials Analyst continuously tracks academic performance, fieldwork progress, assessment completion, and required documentation.</w:t>
      </w:r>
    </w:p>
    <w:p w14:paraId="06E9836F" w14:textId="77777777" w:rsidR="00C41E3F" w:rsidRPr="002E1DE7" w:rsidRDefault="00C41E3F">
      <w:pPr>
        <w:rPr>
          <w:rFonts w:cstheme="minorHAnsi"/>
          <w:iCs/>
          <w:sz w:val="24"/>
          <w:szCs w:val="24"/>
          <w:u w:val="single"/>
        </w:rPr>
      </w:pPr>
      <w:r w:rsidRPr="002E1DE7">
        <w:rPr>
          <w:rFonts w:cstheme="minorHAnsi"/>
          <w:i/>
          <w:sz w:val="24"/>
          <w:szCs w:val="24"/>
          <w:u w:val="single"/>
        </w:rPr>
        <w:t>End of program:</w:t>
      </w:r>
    </w:p>
    <w:p w14:paraId="1BD610AB" w14:textId="3A0FEA71" w:rsidR="006A30DC" w:rsidRPr="002E1DE7" w:rsidRDefault="006A30DC" w:rsidP="006A30DC">
      <w:pPr>
        <w:spacing w:before="100" w:beforeAutospacing="1" w:after="100" w:afterAutospacing="1" w:line="300" w:lineRule="atLeast"/>
        <w:rPr>
          <w:rFonts w:eastAsia="Times New Roman" w:cstheme="minorHAnsi"/>
          <w:sz w:val="21"/>
          <w:szCs w:val="21"/>
        </w:rPr>
      </w:pPr>
      <w:r w:rsidRPr="002E1DE7">
        <w:rPr>
          <w:rFonts w:eastAsia="Times New Roman" w:cstheme="minorHAnsi"/>
          <w:sz w:val="21"/>
          <w:szCs w:val="21"/>
        </w:rPr>
        <w:t>Before a recommendation is submitted, the Credentials Analyst completes a full audit to verify that each candidate has met all program and state requirements, including:</w:t>
      </w:r>
    </w:p>
    <w:p w14:paraId="3F11F321" w14:textId="2E9F56A5" w:rsidR="00463281" w:rsidRPr="002E1DE7" w:rsidRDefault="00C41E3F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 xml:space="preserve">Required coursework or </w:t>
      </w:r>
      <w:r w:rsidR="006A30DC" w:rsidRPr="002E1DE7">
        <w:rPr>
          <w:rFonts w:cstheme="minorHAnsi"/>
        </w:rPr>
        <w:t xml:space="preserve">approved </w:t>
      </w:r>
      <w:r w:rsidRPr="002E1DE7">
        <w:rPr>
          <w:rFonts w:cstheme="minorHAnsi"/>
        </w:rPr>
        <w:t>course substitutions</w:t>
      </w:r>
    </w:p>
    <w:p w14:paraId="24AF94A2" w14:textId="4BDAAFEB" w:rsidR="00463281" w:rsidRPr="002E1DE7" w:rsidRDefault="00C41E3F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>Fieldwork (student teaching and/or internship(s))</w:t>
      </w:r>
      <w:r w:rsidR="00FE09E1" w:rsidRPr="002E1DE7">
        <w:rPr>
          <w:rFonts w:cstheme="minorHAnsi"/>
        </w:rPr>
        <w:t>,</w:t>
      </w:r>
      <w:r w:rsidRPr="002E1DE7">
        <w:rPr>
          <w:rFonts w:cstheme="minorHAnsi"/>
        </w:rPr>
        <w:t xml:space="preserve"> </w:t>
      </w:r>
      <w:r w:rsidR="006A30DC" w:rsidRPr="002E1DE7">
        <w:rPr>
          <w:rFonts w:cstheme="minorHAnsi"/>
        </w:rPr>
        <w:t xml:space="preserve">with </w:t>
      </w:r>
      <w:proofErr w:type="spellStart"/>
      <w:r w:rsidR="006A30DC" w:rsidRPr="002E1DE7">
        <w:rPr>
          <w:rFonts w:cstheme="minorHAnsi"/>
        </w:rPr>
        <w:t>evalutions</w:t>
      </w:r>
      <w:proofErr w:type="spellEnd"/>
      <w:r w:rsidR="006A30DC" w:rsidRPr="002E1DE7">
        <w:rPr>
          <w:rFonts w:cstheme="minorHAnsi"/>
        </w:rPr>
        <w:t xml:space="preserve"> maintained in each candidate’s file</w:t>
      </w:r>
    </w:p>
    <w:p w14:paraId="361CC446" w14:textId="77777777" w:rsidR="00463281" w:rsidRPr="002E1DE7" w:rsidRDefault="007878F5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>Bachelor’s</w:t>
      </w:r>
      <w:r w:rsidR="00C41E3F" w:rsidRPr="002E1DE7">
        <w:rPr>
          <w:rFonts w:cstheme="minorHAnsi"/>
        </w:rPr>
        <w:t xml:space="preserve"> degree</w:t>
      </w:r>
    </w:p>
    <w:p w14:paraId="5163A929" w14:textId="4B2F0186" w:rsidR="00456EAF" w:rsidRPr="002E1DE7" w:rsidRDefault="00C41E3F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>B</w:t>
      </w:r>
      <w:r w:rsidR="007878F5" w:rsidRPr="002E1DE7">
        <w:rPr>
          <w:rFonts w:cstheme="minorHAnsi"/>
        </w:rPr>
        <w:t xml:space="preserve">asic </w:t>
      </w:r>
      <w:r w:rsidRPr="002E1DE7">
        <w:rPr>
          <w:rFonts w:cstheme="minorHAnsi"/>
        </w:rPr>
        <w:t>S</w:t>
      </w:r>
      <w:r w:rsidR="007878F5" w:rsidRPr="002E1DE7">
        <w:rPr>
          <w:rFonts w:cstheme="minorHAnsi"/>
        </w:rPr>
        <w:t>kills Requirement</w:t>
      </w:r>
      <w:r w:rsidR="00456EAF" w:rsidRPr="002E1DE7">
        <w:rPr>
          <w:rFonts w:cstheme="minorHAnsi"/>
        </w:rPr>
        <w:t xml:space="preserve"> (</w:t>
      </w:r>
      <w:r w:rsidR="006A30DC" w:rsidRPr="002E1DE7">
        <w:rPr>
          <w:rFonts w:cstheme="minorHAnsi"/>
        </w:rPr>
        <w:t>now</w:t>
      </w:r>
      <w:r w:rsidR="00456EAF" w:rsidRPr="002E1DE7">
        <w:rPr>
          <w:rFonts w:cstheme="minorHAnsi"/>
        </w:rPr>
        <w:t xml:space="preserve"> met by</w:t>
      </w:r>
      <w:r w:rsidR="006A30DC" w:rsidRPr="002E1DE7">
        <w:rPr>
          <w:rFonts w:cstheme="minorHAnsi"/>
        </w:rPr>
        <w:t xml:space="preserve"> bachelor’s</w:t>
      </w:r>
      <w:r w:rsidR="00456EAF" w:rsidRPr="002E1DE7">
        <w:rPr>
          <w:rFonts w:cstheme="minorHAnsi"/>
        </w:rPr>
        <w:t xml:space="preserve"> degree)</w:t>
      </w:r>
    </w:p>
    <w:p w14:paraId="6C03FB2E" w14:textId="260EE13E" w:rsidR="00463281" w:rsidRPr="002E1DE7" w:rsidRDefault="00C41E3F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>S</w:t>
      </w:r>
      <w:r w:rsidR="007878F5" w:rsidRPr="002E1DE7">
        <w:rPr>
          <w:rFonts w:cstheme="minorHAnsi"/>
        </w:rPr>
        <w:t xml:space="preserve">ubject </w:t>
      </w:r>
      <w:r w:rsidRPr="002E1DE7">
        <w:rPr>
          <w:rFonts w:cstheme="minorHAnsi"/>
        </w:rPr>
        <w:t>M</w:t>
      </w:r>
      <w:r w:rsidR="007878F5" w:rsidRPr="002E1DE7">
        <w:rPr>
          <w:rFonts w:cstheme="minorHAnsi"/>
        </w:rPr>
        <w:t xml:space="preserve">atter Competency </w:t>
      </w:r>
      <w:r w:rsidRPr="002E1DE7">
        <w:rPr>
          <w:rFonts w:cstheme="minorHAnsi"/>
        </w:rPr>
        <w:t>R</w:t>
      </w:r>
      <w:r w:rsidR="007878F5" w:rsidRPr="002E1DE7">
        <w:rPr>
          <w:rFonts w:cstheme="minorHAnsi"/>
        </w:rPr>
        <w:t>equirement</w:t>
      </w:r>
      <w:r w:rsidR="006A30DC" w:rsidRPr="002E1DE7">
        <w:rPr>
          <w:rFonts w:cstheme="minorHAnsi"/>
        </w:rPr>
        <w:t xml:space="preserve"> current met through a the following or a combinations of the following: degree major, approved coursework and/or CSET  exams</w:t>
      </w:r>
    </w:p>
    <w:p w14:paraId="508DF930" w14:textId="49AC5082" w:rsidR="00463281" w:rsidRPr="002E1DE7" w:rsidRDefault="00C41E3F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>R</w:t>
      </w:r>
      <w:r w:rsidR="006A30DC" w:rsidRPr="002E1DE7">
        <w:rPr>
          <w:rFonts w:cstheme="minorHAnsi"/>
        </w:rPr>
        <w:t>eading Instruction Competence Assessment (RICA)</w:t>
      </w:r>
      <w:r w:rsidR="00456EAF" w:rsidRPr="002E1DE7">
        <w:rPr>
          <w:rFonts w:cstheme="minorHAnsi"/>
        </w:rPr>
        <w:t xml:space="preserve"> or </w:t>
      </w:r>
      <w:proofErr w:type="spellStart"/>
      <w:r w:rsidR="00456EAF" w:rsidRPr="002E1DE7">
        <w:rPr>
          <w:rFonts w:cstheme="minorHAnsi"/>
        </w:rPr>
        <w:t>CalTPA</w:t>
      </w:r>
      <w:proofErr w:type="spellEnd"/>
      <w:r w:rsidR="00456EAF" w:rsidRPr="002E1DE7">
        <w:rPr>
          <w:rFonts w:cstheme="minorHAnsi"/>
        </w:rPr>
        <w:t xml:space="preserve"> V.1 Literacy Cycle 2</w:t>
      </w:r>
      <w:r w:rsidR="006A30DC" w:rsidRPr="002E1DE7">
        <w:rPr>
          <w:rFonts w:cstheme="minorHAnsi"/>
        </w:rPr>
        <w:t xml:space="preserve"> for Multiple Subject and Education Specialist candidates.</w:t>
      </w:r>
    </w:p>
    <w:p w14:paraId="12F630CA" w14:textId="427ACC45" w:rsidR="00463281" w:rsidRPr="002E1DE7" w:rsidRDefault="00456EAF" w:rsidP="00463281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t>Ca</w:t>
      </w:r>
      <w:r w:rsidR="006A30DC" w:rsidRPr="002E1DE7">
        <w:rPr>
          <w:rFonts w:cstheme="minorHAnsi"/>
        </w:rPr>
        <w:t>lifornia Teaching Performance Assessment (</w:t>
      </w:r>
      <w:proofErr w:type="spellStart"/>
      <w:r w:rsidR="006A30DC" w:rsidRPr="002E1DE7">
        <w:rPr>
          <w:rFonts w:cstheme="minorHAnsi"/>
        </w:rPr>
        <w:t>CalTPA</w:t>
      </w:r>
      <w:proofErr w:type="spellEnd"/>
      <w:r w:rsidR="006A30DC" w:rsidRPr="002E1DE7">
        <w:rPr>
          <w:rFonts w:cstheme="minorHAnsi"/>
        </w:rPr>
        <w:t xml:space="preserve">) or </w:t>
      </w:r>
      <w:r w:rsidR="00C41E3F" w:rsidRPr="002E1DE7">
        <w:rPr>
          <w:rFonts w:cstheme="minorHAnsi"/>
        </w:rPr>
        <w:t xml:space="preserve"> </w:t>
      </w:r>
      <w:r w:rsidR="00391187" w:rsidRPr="002E1DE7">
        <w:rPr>
          <w:rFonts w:cstheme="minorHAnsi"/>
        </w:rPr>
        <w:t>meeting Secondary Passing Standard per PSA-24-02.Form CL-911.</w:t>
      </w:r>
    </w:p>
    <w:p w14:paraId="1115E6B8" w14:textId="52C0DA16" w:rsidR="006A30DC" w:rsidRPr="002E1DE7" w:rsidRDefault="00C41E3F" w:rsidP="002E1DE7">
      <w:pPr>
        <w:pStyle w:val="NoSpacing"/>
        <w:numPr>
          <w:ilvl w:val="0"/>
          <w:numId w:val="2"/>
        </w:numPr>
        <w:spacing w:line="276" w:lineRule="auto"/>
        <w:rPr>
          <w:rFonts w:cstheme="minorHAnsi"/>
        </w:rPr>
      </w:pPr>
      <w:r w:rsidRPr="002E1DE7">
        <w:rPr>
          <w:rFonts w:cstheme="minorHAnsi"/>
        </w:rPr>
        <w:lastRenderedPageBreak/>
        <w:t>Any additional statutory requirements</w:t>
      </w:r>
      <w:r w:rsidR="00463281" w:rsidRPr="002E1DE7">
        <w:rPr>
          <w:rFonts w:cstheme="minorHAnsi"/>
        </w:rPr>
        <w:t xml:space="preserve">: Certificate of Clearance, </w:t>
      </w:r>
      <w:r w:rsidRPr="002E1DE7">
        <w:rPr>
          <w:rFonts w:cstheme="minorHAnsi"/>
        </w:rPr>
        <w:t xml:space="preserve">US Constitution Requirement, </w:t>
      </w:r>
      <w:r w:rsidR="00456EAF" w:rsidRPr="002E1DE7">
        <w:rPr>
          <w:rFonts w:cstheme="minorHAnsi"/>
        </w:rPr>
        <w:t xml:space="preserve">Infant, Child, Adult CPR, Negative TB test, </w:t>
      </w:r>
      <w:r w:rsidRPr="002E1DE7">
        <w:rPr>
          <w:rFonts w:cstheme="minorHAnsi"/>
        </w:rPr>
        <w:t>etc.</w:t>
      </w:r>
    </w:p>
    <w:p w14:paraId="5B48B3EB" w14:textId="77777777" w:rsidR="002E1DE7" w:rsidRPr="002E1DE7" w:rsidRDefault="002E1DE7" w:rsidP="002E1DE7">
      <w:pPr>
        <w:spacing w:before="100" w:beforeAutospacing="1" w:after="100" w:afterAutospacing="1" w:line="300" w:lineRule="atLeast"/>
        <w:rPr>
          <w:rFonts w:eastAsia="Times New Roman" w:cstheme="minorHAnsi"/>
          <w:sz w:val="21"/>
          <w:szCs w:val="21"/>
        </w:rPr>
      </w:pPr>
      <w:r w:rsidRPr="002E1DE7">
        <w:rPr>
          <w:rFonts w:eastAsia="Times New Roman" w:cstheme="minorHAnsi"/>
          <w:sz w:val="21"/>
          <w:szCs w:val="21"/>
        </w:rPr>
        <w:t xml:space="preserve">These steps reflect CTC’s mandate that institutions confirm a candidate has </w:t>
      </w:r>
      <w:r w:rsidRPr="002E1DE7">
        <w:rPr>
          <w:rFonts w:eastAsia="Times New Roman" w:cstheme="minorHAnsi"/>
          <w:i/>
          <w:iCs/>
          <w:sz w:val="21"/>
          <w:szCs w:val="21"/>
        </w:rPr>
        <w:t>completed an approved program or internship and all required components</w:t>
      </w:r>
      <w:r w:rsidRPr="002E1DE7">
        <w:rPr>
          <w:rFonts w:eastAsia="Times New Roman" w:cstheme="minorHAnsi"/>
          <w:sz w:val="21"/>
          <w:szCs w:val="21"/>
        </w:rPr>
        <w:t xml:space="preserve"> before submitting an online recommendation through the Commission’s system.</w:t>
      </w:r>
    </w:p>
    <w:p w14:paraId="0F2B2A45" w14:textId="77777777" w:rsidR="002E1DE7" w:rsidRPr="002E1DE7" w:rsidRDefault="002E1DE7" w:rsidP="002E1DE7">
      <w:pPr>
        <w:spacing w:before="100" w:beforeAutospacing="1" w:after="100" w:afterAutospacing="1" w:line="300" w:lineRule="atLeast"/>
        <w:rPr>
          <w:rFonts w:eastAsia="Times New Roman" w:cstheme="minorHAnsi"/>
          <w:sz w:val="21"/>
          <w:szCs w:val="21"/>
        </w:rPr>
      </w:pPr>
      <w:r w:rsidRPr="002E1DE7">
        <w:rPr>
          <w:rFonts w:eastAsia="Times New Roman" w:cstheme="minorHAnsi"/>
          <w:sz w:val="21"/>
          <w:szCs w:val="21"/>
        </w:rPr>
        <w:t xml:space="preserve">As a final safeguard, there is coordination with the Program Director to review the final questions on coursework or state requirements before certainty that all requirements are met. </w:t>
      </w:r>
    </w:p>
    <w:p w14:paraId="7A554AA6" w14:textId="77777777" w:rsidR="002E1DE7" w:rsidRPr="002E1DE7" w:rsidRDefault="002E1DE7" w:rsidP="006A30DC">
      <w:pPr>
        <w:pStyle w:val="NoSpacing"/>
        <w:spacing w:line="276" w:lineRule="auto"/>
        <w:rPr>
          <w:rFonts w:cstheme="minorHAnsi"/>
          <w:sz w:val="24"/>
          <w:szCs w:val="24"/>
        </w:rPr>
      </w:pPr>
    </w:p>
    <w:p w14:paraId="21306216" w14:textId="77777777" w:rsidR="00752A67" w:rsidRPr="00C74ED8" w:rsidRDefault="00752A67">
      <w:pPr>
        <w:rPr>
          <w:sz w:val="24"/>
          <w:szCs w:val="24"/>
        </w:rPr>
      </w:pPr>
    </w:p>
    <w:sectPr w:rsidR="00752A67" w:rsidRPr="00C74ED8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77CAB" w14:textId="77777777" w:rsidR="00AE6A8C" w:rsidRDefault="00AE6A8C" w:rsidP="00463281">
      <w:pPr>
        <w:spacing w:after="0" w:line="240" w:lineRule="auto"/>
      </w:pPr>
      <w:r>
        <w:separator/>
      </w:r>
    </w:p>
  </w:endnote>
  <w:endnote w:type="continuationSeparator" w:id="0">
    <w:p w14:paraId="1C848D08" w14:textId="77777777" w:rsidR="00AE6A8C" w:rsidRDefault="00AE6A8C" w:rsidP="0046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962029578"/>
      <w:docPartObj>
        <w:docPartGallery w:val="Page Numbers (Bottom of Page)"/>
        <w:docPartUnique/>
      </w:docPartObj>
    </w:sdtPr>
    <w:sdtContent>
      <w:p w14:paraId="2450309E" w14:textId="68B6BD3F" w:rsidR="00463281" w:rsidRDefault="00463281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641397" w14:textId="77777777" w:rsidR="00463281" w:rsidRDefault="00463281" w:rsidP="004632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5434805"/>
      <w:docPartObj>
        <w:docPartGallery w:val="Page Numbers (Bottom of Page)"/>
        <w:docPartUnique/>
      </w:docPartObj>
    </w:sdtPr>
    <w:sdtContent>
      <w:p w14:paraId="7092AE5F" w14:textId="3BAA669C" w:rsidR="00463281" w:rsidRDefault="00463281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6F8D76" w14:textId="77777777" w:rsidR="00463281" w:rsidRDefault="00463281" w:rsidP="004632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76B1E" w14:textId="77777777" w:rsidR="00AE6A8C" w:rsidRDefault="00AE6A8C" w:rsidP="00463281">
      <w:pPr>
        <w:spacing w:after="0" w:line="240" w:lineRule="auto"/>
      </w:pPr>
      <w:r>
        <w:separator/>
      </w:r>
    </w:p>
  </w:footnote>
  <w:footnote w:type="continuationSeparator" w:id="0">
    <w:p w14:paraId="4F815C6E" w14:textId="77777777" w:rsidR="00AE6A8C" w:rsidRDefault="00AE6A8C" w:rsidP="0046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55387C"/>
    <w:multiLevelType w:val="multilevel"/>
    <w:tmpl w:val="42A4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819ED"/>
    <w:multiLevelType w:val="hybridMultilevel"/>
    <w:tmpl w:val="9DA432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24368">
    <w:abstractNumId w:val="0"/>
  </w:num>
  <w:num w:numId="2" w16cid:durableId="1585650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2A"/>
    <w:rsid w:val="00253014"/>
    <w:rsid w:val="002E1DE7"/>
    <w:rsid w:val="00391187"/>
    <w:rsid w:val="00456EAF"/>
    <w:rsid w:val="00463281"/>
    <w:rsid w:val="005F3DA7"/>
    <w:rsid w:val="006A30DC"/>
    <w:rsid w:val="00752A67"/>
    <w:rsid w:val="0077730C"/>
    <w:rsid w:val="007878F5"/>
    <w:rsid w:val="00AD6D7E"/>
    <w:rsid w:val="00AE6A8C"/>
    <w:rsid w:val="00BF002A"/>
    <w:rsid w:val="00C41E3F"/>
    <w:rsid w:val="00C658E4"/>
    <w:rsid w:val="00C74ED8"/>
    <w:rsid w:val="00CD7124"/>
    <w:rsid w:val="00DC24F2"/>
    <w:rsid w:val="00DD1704"/>
    <w:rsid w:val="00E0259D"/>
    <w:rsid w:val="00FE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EDD1"/>
  <w15:chartTrackingRefBased/>
  <w15:docId w15:val="{47A1BC6E-F069-4D41-B557-5B5C0779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EAF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6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281"/>
  </w:style>
  <w:style w:type="character" w:styleId="PageNumber">
    <w:name w:val="page number"/>
    <w:basedOn w:val="DefaultParagraphFont"/>
    <w:uiPriority w:val="99"/>
    <w:semiHidden/>
    <w:unhideWhenUsed/>
    <w:rsid w:val="0046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a45b9d-64ae-40c2-b172-136c017dd213">
      <Terms xmlns="http://schemas.microsoft.com/office/infopath/2007/PartnerControls"/>
    </lcf76f155ced4ddcb4097134ff3c332f>
    <TaxCatchAll xmlns="7ad043d2-b940-4ebc-a74a-1a3c69abaa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D291431DCFC4488BD72AA85265112E" ma:contentTypeVersion="15" ma:contentTypeDescription="Create a new document." ma:contentTypeScope="" ma:versionID="8fa6ce3f844543b47340c9ca71b6b0d2">
  <xsd:schema xmlns:xsd="http://www.w3.org/2001/XMLSchema" xmlns:xs="http://www.w3.org/2001/XMLSchema" xmlns:p="http://schemas.microsoft.com/office/2006/metadata/properties" xmlns:ns2="92a45b9d-64ae-40c2-b172-136c017dd213" xmlns:ns3="7ad043d2-b940-4ebc-a74a-1a3c69abaa3f" targetNamespace="http://schemas.microsoft.com/office/2006/metadata/properties" ma:root="true" ma:fieldsID="c95a68c5bfec217697786ab64c5ecac7" ns2:_="" ns3:_="">
    <xsd:import namespace="92a45b9d-64ae-40c2-b172-136c017dd213"/>
    <xsd:import namespace="7ad043d2-b940-4ebc-a74a-1a3c69abaa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45b9d-64ae-40c2-b172-136c017dd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92beb72-dee3-4e9d-92e4-b1ddbbc1a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043d2-b940-4ebc-a74a-1a3c69abaa3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1ebc6a-b11f-41c3-a283-16542572853c}" ma:internalName="TaxCatchAll" ma:showField="CatchAllData" ma:web="7ad043d2-b940-4ebc-a74a-1a3c69aba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9BE75-5FE4-4DF9-B6C9-FC0E7EFEBD1E}">
  <ds:schemaRefs>
    <ds:schemaRef ds:uri="http://schemas.microsoft.com/office/2006/metadata/properties"/>
    <ds:schemaRef ds:uri="http://schemas.microsoft.com/office/infopath/2007/PartnerControls"/>
    <ds:schemaRef ds:uri="92a45b9d-64ae-40c2-b172-136c017dd213"/>
    <ds:schemaRef ds:uri="7ad043d2-b940-4ebc-a74a-1a3c69abaa3f"/>
  </ds:schemaRefs>
</ds:datastoreItem>
</file>

<file path=customXml/itemProps2.xml><?xml version="1.0" encoding="utf-8"?>
<ds:datastoreItem xmlns:ds="http://schemas.openxmlformats.org/officeDocument/2006/customXml" ds:itemID="{C6B211B2-0360-4A1A-B04D-38BBB2691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458BA-4C3D-42EA-957C-C6B1A5061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45b9d-64ae-40c2-b172-136c017dd213"/>
    <ds:schemaRef ds:uri="7ad043d2-b940-4ebc-a74a-1a3c69aba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Terrance Hanna</dc:creator>
  <cp:keywords/>
  <dc:description/>
  <cp:lastModifiedBy>Caryl Hodges</cp:lastModifiedBy>
  <cp:revision>8</cp:revision>
  <cp:lastPrinted>2026-01-21T22:43:00Z</cp:lastPrinted>
  <dcterms:created xsi:type="dcterms:W3CDTF">2026-01-21T23:40:00Z</dcterms:created>
  <dcterms:modified xsi:type="dcterms:W3CDTF">2026-01-26T00:29:00Z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0x01010031D291431DCFC4488BD72AA85265112E</vt:lpwstr>
  </property>
</Properties>
</file>