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13E02" w14:textId="77777777" w:rsidR="00C80DF2" w:rsidRPr="00220405" w:rsidRDefault="001E5534" w:rsidP="001E5534">
      <w:pPr>
        <w:jc w:val="center"/>
        <w:rPr>
          <w:rFonts w:ascii="Times New Roman" w:eastAsia="Times New Roman" w:hAnsi="Times New Roman" w:cs="Arial"/>
          <w:sz w:val="17"/>
          <w:szCs w:val="17"/>
        </w:rPr>
      </w:pPr>
      <w:r w:rsidRPr="00220405">
        <w:rPr>
          <w:noProof/>
        </w:rPr>
        <w:drawing>
          <wp:inline distT="0" distB="0" distL="0" distR="0" wp14:anchorId="6FFA08F9" wp14:editId="6637269A">
            <wp:extent cx="2948305" cy="753745"/>
            <wp:effectExtent l="19050" t="0" r="4445" b="0"/>
            <wp:docPr id="1" name="Picture 1" descr="Notre Dame de Namur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re Dame de Namur University logo"/>
                    <pic:cNvPicPr>
                      <a:picLocks noChangeAspect="1" noChangeArrowheads="1"/>
                    </pic:cNvPicPr>
                  </pic:nvPicPr>
                  <pic:blipFill>
                    <a:blip r:embed="rId8" cstate="print"/>
                    <a:srcRect/>
                    <a:stretch>
                      <a:fillRect/>
                    </a:stretch>
                  </pic:blipFill>
                  <pic:spPr bwMode="auto">
                    <a:xfrm>
                      <a:off x="0" y="0"/>
                      <a:ext cx="2948305" cy="753745"/>
                    </a:xfrm>
                    <a:prstGeom prst="rect">
                      <a:avLst/>
                    </a:prstGeom>
                    <a:noFill/>
                    <a:ln w="9525">
                      <a:noFill/>
                      <a:miter lim="800000"/>
                      <a:headEnd/>
                      <a:tailEnd/>
                    </a:ln>
                  </pic:spPr>
                </pic:pic>
              </a:graphicData>
            </a:graphic>
          </wp:inline>
        </w:drawing>
      </w:r>
    </w:p>
    <w:p w14:paraId="52D4B0E9" w14:textId="77777777" w:rsidR="002E618E" w:rsidRPr="00220405" w:rsidRDefault="002E618E" w:rsidP="002E618E">
      <w:pPr>
        <w:jc w:val="center"/>
        <w:rPr>
          <w:rFonts w:ascii="Times New Roman" w:eastAsia="Times New Roman" w:hAnsi="Times New Roman" w:cs="Arial"/>
          <w:sz w:val="2"/>
          <w:szCs w:val="2"/>
        </w:rPr>
      </w:pPr>
    </w:p>
    <w:p w14:paraId="4493C0D9" w14:textId="77777777" w:rsidR="002E618E" w:rsidRPr="00482E11" w:rsidRDefault="002E618E" w:rsidP="00662316">
      <w:pPr>
        <w:tabs>
          <w:tab w:val="left" w:pos="360"/>
        </w:tabs>
        <w:jc w:val="center"/>
        <w:rPr>
          <w:rFonts w:ascii="Times New Roman" w:eastAsia="Times New Roman" w:hAnsi="Times New Roman"/>
          <w:b/>
          <w:bCs/>
          <w:sz w:val="2"/>
          <w:szCs w:val="2"/>
        </w:rPr>
      </w:pPr>
    </w:p>
    <w:p w14:paraId="735A1561" w14:textId="1CFD9031" w:rsidR="002E618E" w:rsidRDefault="006F50AD" w:rsidP="00662316">
      <w:pPr>
        <w:tabs>
          <w:tab w:val="left" w:pos="360"/>
        </w:tabs>
        <w:jc w:val="center"/>
        <w:rPr>
          <w:rFonts w:ascii="Palatino Linotype" w:eastAsia="Times New Roman" w:hAnsi="Palatino Linotype"/>
          <w:b/>
          <w:bCs/>
          <w:iCs/>
          <w:sz w:val="24"/>
          <w:szCs w:val="18"/>
        </w:rPr>
      </w:pPr>
      <w:r>
        <w:rPr>
          <w:rFonts w:ascii="Palatino Linotype" w:eastAsia="Times New Roman" w:hAnsi="Palatino Linotype"/>
          <w:b/>
          <w:bCs/>
          <w:sz w:val="24"/>
          <w:szCs w:val="18"/>
        </w:rPr>
        <w:t>2023</w:t>
      </w:r>
      <w:r w:rsidR="007E7719">
        <w:rPr>
          <w:rFonts w:ascii="Palatino Linotype" w:eastAsia="Times New Roman" w:hAnsi="Palatino Linotype"/>
          <w:b/>
          <w:bCs/>
          <w:sz w:val="24"/>
          <w:szCs w:val="18"/>
        </w:rPr>
        <w:t>-2024</w:t>
      </w:r>
      <w:r w:rsidR="00662316">
        <w:rPr>
          <w:rFonts w:ascii="Palatino Linotype" w:eastAsia="Times New Roman" w:hAnsi="Palatino Linotype"/>
          <w:b/>
          <w:bCs/>
          <w:sz w:val="24"/>
          <w:szCs w:val="18"/>
        </w:rPr>
        <w:t xml:space="preserve"> TERMS</w:t>
      </w:r>
      <w:r w:rsidR="002E618E" w:rsidRPr="00220405">
        <w:rPr>
          <w:rFonts w:ascii="Palatino Linotype" w:eastAsia="Times New Roman" w:hAnsi="Palatino Linotype"/>
          <w:b/>
          <w:bCs/>
          <w:iCs/>
          <w:sz w:val="24"/>
          <w:szCs w:val="18"/>
        </w:rPr>
        <w:t xml:space="preserve"> AND CONDITIONS OF OCCUPANCY</w:t>
      </w:r>
    </w:p>
    <w:p w14:paraId="61F30E31" w14:textId="6A737DA5" w:rsidR="00662316" w:rsidRPr="00220405" w:rsidRDefault="006A6D46" w:rsidP="00662316">
      <w:pPr>
        <w:tabs>
          <w:tab w:val="left" w:pos="360"/>
        </w:tabs>
        <w:jc w:val="center"/>
        <w:rPr>
          <w:rFonts w:ascii="Palatino Linotype" w:eastAsia="Times New Roman" w:hAnsi="Palatino Linotype"/>
          <w:b/>
          <w:bCs/>
          <w:sz w:val="24"/>
          <w:szCs w:val="18"/>
        </w:rPr>
      </w:pPr>
      <w:r>
        <w:rPr>
          <w:rFonts w:ascii="Palatino Linotype" w:eastAsia="Times New Roman" w:hAnsi="Palatino Linotype"/>
          <w:b/>
          <w:bCs/>
          <w:sz w:val="24"/>
          <w:szCs w:val="18"/>
        </w:rPr>
        <w:t>Housing Rules and Regulations</w:t>
      </w:r>
    </w:p>
    <w:p w14:paraId="447453A1" w14:textId="77777777" w:rsidR="00662316" w:rsidRPr="00753F6A" w:rsidRDefault="00662316" w:rsidP="00662316">
      <w:pPr>
        <w:tabs>
          <w:tab w:val="left" w:pos="360"/>
        </w:tabs>
        <w:jc w:val="center"/>
        <w:rPr>
          <w:rFonts w:ascii="Palatino Linotype" w:eastAsia="Times New Roman" w:hAnsi="Palatino Linotype"/>
          <w:b/>
          <w:bCs/>
          <w:sz w:val="2"/>
          <w:szCs w:val="2"/>
        </w:rPr>
      </w:pPr>
    </w:p>
    <w:p w14:paraId="3DB91B8F" w14:textId="77777777" w:rsidR="002E618E" w:rsidRPr="00220405" w:rsidRDefault="002E618E" w:rsidP="002E618E">
      <w:pPr>
        <w:tabs>
          <w:tab w:val="left" w:pos="360"/>
        </w:tabs>
        <w:jc w:val="center"/>
        <w:rPr>
          <w:rFonts w:ascii="Palatino Linotype" w:eastAsia="Times New Roman" w:hAnsi="Palatino Linotype"/>
          <w:b/>
          <w:bCs/>
          <w:sz w:val="2"/>
          <w:szCs w:val="2"/>
        </w:rPr>
      </w:pPr>
    </w:p>
    <w:p w14:paraId="5048E23F" w14:textId="77777777" w:rsidR="002E618E" w:rsidRPr="006F50AD" w:rsidRDefault="002E618E" w:rsidP="002E618E">
      <w:pPr>
        <w:jc w:val="center"/>
        <w:rPr>
          <w:rFonts w:ascii="Times New Roman" w:eastAsia="Times New Roman" w:hAnsi="Times New Roman"/>
          <w:sz w:val="24"/>
          <w:szCs w:val="24"/>
        </w:rPr>
      </w:pPr>
    </w:p>
    <w:p w14:paraId="178F6A12" w14:textId="05FFD0B1" w:rsidR="002E618E" w:rsidRPr="006F50AD" w:rsidRDefault="002E618E" w:rsidP="002E618E">
      <w:pPr>
        <w:keepNext/>
        <w:tabs>
          <w:tab w:val="left" w:pos="360"/>
        </w:tabs>
        <w:jc w:val="both"/>
        <w:outlineLvl w:val="0"/>
        <w:rPr>
          <w:rFonts w:ascii="Times New Roman" w:eastAsia="Times New Roman" w:hAnsi="Times New Roman"/>
          <w:b/>
          <w:bCs/>
          <w:sz w:val="24"/>
          <w:szCs w:val="24"/>
        </w:rPr>
      </w:pPr>
      <w:r w:rsidRPr="006F50AD">
        <w:rPr>
          <w:rFonts w:ascii="Times New Roman" w:eastAsia="Times New Roman" w:hAnsi="Times New Roman"/>
          <w:b/>
          <w:bCs/>
          <w:sz w:val="24"/>
          <w:szCs w:val="24"/>
        </w:rPr>
        <w:t>I. POLICIES REGARDING RESIDENTIAL LIVING</w:t>
      </w:r>
    </w:p>
    <w:p w14:paraId="5543967C" w14:textId="77777777" w:rsidR="002E618E" w:rsidRPr="006F50AD" w:rsidRDefault="002E618E" w:rsidP="002E618E">
      <w:pPr>
        <w:tabs>
          <w:tab w:val="left" w:pos="360"/>
        </w:tabs>
        <w:jc w:val="both"/>
        <w:rPr>
          <w:rFonts w:ascii="Times New Roman" w:eastAsia="Times New Roman" w:hAnsi="Times New Roman"/>
          <w:sz w:val="24"/>
          <w:szCs w:val="24"/>
        </w:rPr>
      </w:pPr>
    </w:p>
    <w:p w14:paraId="1CF0EB17" w14:textId="77777777" w:rsidR="00DB25B4" w:rsidRPr="006F50AD" w:rsidRDefault="00DB25B4" w:rsidP="009559DA">
      <w:pPr>
        <w:pStyle w:val="ListParagraph"/>
        <w:numPr>
          <w:ilvl w:val="0"/>
          <w:numId w:val="22"/>
        </w:numPr>
        <w:rPr>
          <w:rFonts w:ascii="Times New Roman" w:hAnsi="Times New Roman"/>
          <w:b/>
          <w:sz w:val="24"/>
          <w:szCs w:val="24"/>
        </w:rPr>
      </w:pPr>
      <w:r w:rsidRPr="006F50AD">
        <w:rPr>
          <w:rFonts w:ascii="Times New Roman" w:hAnsi="Times New Roman"/>
          <w:b/>
          <w:sz w:val="24"/>
          <w:szCs w:val="24"/>
        </w:rPr>
        <w:t>General Policies.</w:t>
      </w:r>
    </w:p>
    <w:p w14:paraId="6177953D" w14:textId="39AC5AC1" w:rsidR="00DB25B4" w:rsidRPr="006F50AD" w:rsidRDefault="00DB25B4" w:rsidP="009559DA">
      <w:pPr>
        <w:pStyle w:val="ListParagraph"/>
        <w:rPr>
          <w:rFonts w:ascii="Times New Roman" w:hAnsi="Times New Roman"/>
          <w:sz w:val="24"/>
          <w:szCs w:val="24"/>
        </w:rPr>
      </w:pPr>
      <w:r w:rsidRPr="006F50AD">
        <w:rPr>
          <w:rFonts w:ascii="Times New Roman" w:hAnsi="Times New Roman"/>
          <w:sz w:val="24"/>
          <w:szCs w:val="24"/>
        </w:rPr>
        <w:t xml:space="preserve">Each resident student is responsible for full compliance with the standards, procedures and regulations set forth in this License, the Student Code of Conduct, the </w:t>
      </w:r>
      <w:r w:rsidR="00A34CDE">
        <w:rPr>
          <w:rFonts w:ascii="Times New Roman" w:hAnsi="Times New Roman"/>
          <w:sz w:val="24"/>
          <w:szCs w:val="24"/>
        </w:rPr>
        <w:t>Housing Guidelines</w:t>
      </w:r>
      <w:r w:rsidRPr="006F50AD">
        <w:rPr>
          <w:rFonts w:ascii="Times New Roman" w:hAnsi="Times New Roman"/>
          <w:sz w:val="24"/>
          <w:szCs w:val="24"/>
        </w:rPr>
        <w:t xml:space="preserve">, as well as those standards, procedures and regulations which hereafter may be amended/enacted and promulgated during the academic year of this License.  </w:t>
      </w:r>
    </w:p>
    <w:p w14:paraId="43A534BA" w14:textId="77777777" w:rsidR="00DB25B4" w:rsidRPr="006F50AD" w:rsidRDefault="00DB25B4" w:rsidP="009559DA">
      <w:pPr>
        <w:pStyle w:val="ListParagraph"/>
        <w:jc w:val="both"/>
        <w:rPr>
          <w:rFonts w:ascii="Times New Roman" w:eastAsia="Times New Roman" w:hAnsi="Times New Roman"/>
          <w:sz w:val="24"/>
          <w:szCs w:val="24"/>
        </w:rPr>
      </w:pPr>
    </w:p>
    <w:p w14:paraId="33E4AF2B" w14:textId="77777777" w:rsidR="00DB25B4" w:rsidRPr="006F50AD" w:rsidRDefault="00DB25B4" w:rsidP="009559DA">
      <w:pPr>
        <w:pStyle w:val="ListParagraph"/>
        <w:jc w:val="both"/>
        <w:rPr>
          <w:rFonts w:ascii="Times New Roman" w:eastAsia="Times New Roman" w:hAnsi="Times New Roman"/>
          <w:sz w:val="24"/>
          <w:szCs w:val="24"/>
        </w:rPr>
      </w:pPr>
      <w:r w:rsidRPr="006F50AD">
        <w:rPr>
          <w:rFonts w:ascii="Times New Roman" w:eastAsia="Times New Roman" w:hAnsi="Times New Roman"/>
          <w:sz w:val="24"/>
          <w:szCs w:val="24"/>
        </w:rPr>
        <w:t>Residents agree to comply with all applicable state and federal laws and University standards, procedures and regulations and to respect the rights, privileges, and property of other members of the University community; those who fail to do so in the judgment of the University will be subject to student discipline and/or termination of their License for On-Campus Residence prior to its scheduled expiration. Students who live in the residential buildings are responsible for their living environ</w:t>
      </w:r>
      <w:r w:rsidRPr="006F50AD">
        <w:rPr>
          <w:rFonts w:ascii="Times New Roman" w:eastAsia="Times New Roman" w:hAnsi="Times New Roman"/>
          <w:sz w:val="24"/>
          <w:szCs w:val="24"/>
        </w:rPr>
        <w:softHyphen/>
        <w:t xml:space="preserve">ment.  Courtesy and consideration for others shall be maintained at all times. </w:t>
      </w:r>
    </w:p>
    <w:p w14:paraId="6720D82A" w14:textId="77777777" w:rsidR="00DB25B4" w:rsidRPr="006F50AD" w:rsidRDefault="00DB25B4" w:rsidP="009559DA">
      <w:pPr>
        <w:pStyle w:val="ListParagraph"/>
        <w:jc w:val="both"/>
        <w:rPr>
          <w:rFonts w:ascii="Times New Roman" w:eastAsia="Times New Roman" w:hAnsi="Times New Roman"/>
          <w:sz w:val="24"/>
          <w:szCs w:val="24"/>
        </w:rPr>
      </w:pPr>
    </w:p>
    <w:p w14:paraId="7211B166" w14:textId="77777777" w:rsidR="00DB25B4" w:rsidRPr="006F50AD" w:rsidRDefault="00DB25B4" w:rsidP="00601330">
      <w:pPr>
        <w:pStyle w:val="ListParagraph"/>
        <w:numPr>
          <w:ilvl w:val="0"/>
          <w:numId w:val="22"/>
        </w:numPr>
        <w:tabs>
          <w:tab w:val="left" w:pos="360"/>
        </w:tabs>
        <w:jc w:val="both"/>
        <w:rPr>
          <w:rFonts w:ascii="Times New Roman" w:eastAsia="Times New Roman" w:hAnsi="Times New Roman"/>
          <w:sz w:val="24"/>
          <w:szCs w:val="24"/>
        </w:rPr>
      </w:pPr>
      <w:r w:rsidRPr="006F50AD">
        <w:rPr>
          <w:rFonts w:ascii="Times New Roman" w:eastAsia="Times New Roman" w:hAnsi="Times New Roman"/>
          <w:b/>
          <w:sz w:val="24"/>
          <w:szCs w:val="24"/>
        </w:rPr>
        <w:t xml:space="preserve">Housing Rules and Regulations. </w:t>
      </w:r>
    </w:p>
    <w:p w14:paraId="2BCF96B5" w14:textId="77777777" w:rsidR="00DB25B4" w:rsidRPr="006F50AD" w:rsidRDefault="00DB25B4" w:rsidP="009559DA">
      <w:pPr>
        <w:pStyle w:val="ListParagraph"/>
        <w:tabs>
          <w:tab w:val="left" w:pos="360"/>
        </w:tabs>
        <w:jc w:val="both"/>
        <w:rPr>
          <w:rFonts w:ascii="Times New Roman" w:eastAsia="Times New Roman" w:hAnsi="Times New Roman"/>
          <w:sz w:val="24"/>
          <w:szCs w:val="24"/>
        </w:rPr>
      </w:pPr>
    </w:p>
    <w:p w14:paraId="55D572F2" w14:textId="09B321E9" w:rsidR="00DB25B4" w:rsidRPr="006F50AD" w:rsidRDefault="00DB25B4" w:rsidP="009559DA">
      <w:pPr>
        <w:pStyle w:val="ListParagraph"/>
        <w:numPr>
          <w:ilvl w:val="0"/>
          <w:numId w:val="27"/>
        </w:numPr>
        <w:tabs>
          <w:tab w:val="left" w:pos="360"/>
        </w:tabs>
        <w:jc w:val="both"/>
        <w:rPr>
          <w:rFonts w:ascii="Times New Roman" w:eastAsia="Times New Roman" w:hAnsi="Times New Roman"/>
          <w:b/>
          <w:sz w:val="24"/>
          <w:szCs w:val="24"/>
        </w:rPr>
      </w:pPr>
      <w:r w:rsidRPr="006F50AD">
        <w:rPr>
          <w:rFonts w:ascii="Times New Roman" w:eastAsia="Times New Roman" w:hAnsi="Times New Roman"/>
          <w:b/>
          <w:sz w:val="24"/>
          <w:szCs w:val="24"/>
        </w:rPr>
        <w:t>Abandoned Rooms/Items</w:t>
      </w:r>
    </w:p>
    <w:p w14:paraId="78A79BE8" w14:textId="77777777" w:rsidR="00DB25B4" w:rsidRPr="006F50AD" w:rsidRDefault="00DB25B4" w:rsidP="001631F3">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If a resident’s room/space appears to be vacant but keys have not been returned to the University, the room/space may be presumed to be abandoned. Students will be notified via an abandonment letter that will be sent to their NDNU e-mail with a hard copy placed under the resident’s door and a note placed on the room door for five (5) days, after which Housing staff will take possession of the room/space. If a room is deemed abandoned, students will be charged a lock change fee, moving and handling fee, possible storage fee for the remaining belongings, and applicable cleaning or repair fees, in addition to any housing fees still outstanding.</w:t>
      </w:r>
    </w:p>
    <w:p w14:paraId="5A99A8E8" w14:textId="77777777" w:rsidR="0088383A" w:rsidRPr="006F50AD" w:rsidRDefault="0088383A" w:rsidP="001631F3">
      <w:pPr>
        <w:pStyle w:val="ListParagraph"/>
        <w:tabs>
          <w:tab w:val="left" w:pos="360"/>
        </w:tabs>
        <w:ind w:left="1440"/>
        <w:jc w:val="both"/>
        <w:rPr>
          <w:rFonts w:ascii="Times New Roman" w:eastAsia="Times New Roman" w:hAnsi="Times New Roman"/>
          <w:sz w:val="24"/>
          <w:szCs w:val="24"/>
        </w:rPr>
      </w:pPr>
    </w:p>
    <w:p w14:paraId="511505FF" w14:textId="77777777" w:rsidR="00DB25B4" w:rsidRPr="006F50AD" w:rsidRDefault="00DB25B4" w:rsidP="001631F3">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Lost or abandoned property left in a room, apartment, storage room, or on the premises will be disposed of in accordance with University policy. Abandoned property includes all property left by the owner after withdrawal from the University or living facility, regardless of whether the withdrawal was voluntary or involuntary. Abandoned property will be considered voluntary relinquishment of the owner’s possession. Lost property is property where the owner does not voluntarily relinquish property and is due to accident, forgetfulness, negligence, and the property owner is ignorant of the property’s whereabouts.</w:t>
      </w:r>
    </w:p>
    <w:p w14:paraId="2E93E513" w14:textId="77777777" w:rsidR="00DB25B4" w:rsidRPr="006F50AD" w:rsidRDefault="00DB25B4" w:rsidP="001631F3">
      <w:pPr>
        <w:pStyle w:val="ListParagraph"/>
        <w:tabs>
          <w:tab w:val="left" w:pos="360"/>
        </w:tabs>
        <w:ind w:left="1440"/>
        <w:jc w:val="both"/>
        <w:rPr>
          <w:rFonts w:ascii="Times New Roman" w:eastAsia="Times New Roman" w:hAnsi="Times New Roman"/>
          <w:sz w:val="24"/>
          <w:szCs w:val="24"/>
        </w:rPr>
      </w:pPr>
    </w:p>
    <w:p w14:paraId="7AC7D0C8" w14:textId="77777777" w:rsidR="00DB25B4" w:rsidRPr="006F50AD" w:rsidRDefault="00DB25B4" w:rsidP="001631F3">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Items remaining in rooms/apartments after the space has been officially vacated will be treated as abandoned property and is subject to disbursement, disposal or donation.</w:t>
      </w:r>
    </w:p>
    <w:p w14:paraId="5EA1826A" w14:textId="77777777" w:rsidR="00DB25B4" w:rsidRPr="006F50AD" w:rsidRDefault="00DB25B4" w:rsidP="00DB25B4">
      <w:pPr>
        <w:pStyle w:val="ListParagraph"/>
        <w:tabs>
          <w:tab w:val="left" w:pos="360"/>
        </w:tabs>
        <w:jc w:val="both"/>
        <w:rPr>
          <w:rFonts w:ascii="Times New Roman" w:eastAsia="Times New Roman" w:hAnsi="Times New Roman"/>
          <w:sz w:val="24"/>
          <w:szCs w:val="24"/>
        </w:rPr>
      </w:pPr>
    </w:p>
    <w:p w14:paraId="577DB30A" w14:textId="77777777" w:rsidR="00A34CDE" w:rsidRDefault="00A34CDE">
      <w:pPr>
        <w:rPr>
          <w:rFonts w:ascii="Times New Roman" w:eastAsia="Times New Roman" w:hAnsi="Times New Roman"/>
          <w:b/>
          <w:sz w:val="24"/>
          <w:szCs w:val="24"/>
        </w:rPr>
      </w:pPr>
      <w:r>
        <w:rPr>
          <w:rFonts w:ascii="Times New Roman" w:eastAsia="Times New Roman" w:hAnsi="Times New Roman"/>
          <w:b/>
          <w:sz w:val="24"/>
          <w:szCs w:val="24"/>
        </w:rPr>
        <w:br w:type="page"/>
      </w:r>
    </w:p>
    <w:p w14:paraId="7514FCCA" w14:textId="24226B5E" w:rsidR="00DB25B4" w:rsidRPr="006F50AD" w:rsidRDefault="00DB25B4" w:rsidP="009559DA">
      <w:pPr>
        <w:pStyle w:val="ListParagraph"/>
        <w:numPr>
          <w:ilvl w:val="0"/>
          <w:numId w:val="27"/>
        </w:numPr>
        <w:tabs>
          <w:tab w:val="left" w:pos="360"/>
        </w:tabs>
        <w:jc w:val="both"/>
        <w:rPr>
          <w:rFonts w:ascii="Times New Roman" w:eastAsia="Times New Roman" w:hAnsi="Times New Roman"/>
          <w:b/>
          <w:sz w:val="24"/>
          <w:szCs w:val="24"/>
        </w:rPr>
      </w:pPr>
      <w:r w:rsidRPr="006F50AD">
        <w:rPr>
          <w:rFonts w:ascii="Times New Roman" w:eastAsia="Times New Roman" w:hAnsi="Times New Roman"/>
          <w:b/>
          <w:sz w:val="24"/>
          <w:szCs w:val="24"/>
        </w:rPr>
        <w:lastRenderedPageBreak/>
        <w:t>Alterations and Decorations</w:t>
      </w:r>
    </w:p>
    <w:p w14:paraId="4132BAE2" w14:textId="77777777" w:rsidR="00DB25B4" w:rsidRPr="006F50AD" w:rsidRDefault="00DB25B4" w:rsidP="009559DA">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Decorations are allowed in order to make a resident’s room more comfortable and homelike. When decorating, keep in mind that residents are responsible for maintaining the condition of their rooms, and that nails, thumbtacks and tape may cause damage to walls and furniture. If posters are placed on the walls, use a poster putty material or paint-safe tape that will not damage the paint when the poster is removed. No wire, rope, or string of any kind is to be strung across the room for the purpose of hanging decorations. Wall hangings must be attached in a way that is non-destructive to the walls, furniture, doors, or woodwork. All decals and stickers are expressly prohibited from being directly affixed to any wall or window. Items may not be hung from, or attached to, any ceiling or door surface. All furniture must remain in the room and closet doors (where applicable) may not be removed. The resident, and potentially the roommate(s) will be charged for any damage that is caused by inappropriately attached room decorations. The residence hall facilities are painted according to a regular schedule; therefore, the painting of rooms, corridors, and wall murals is not permitted.</w:t>
      </w:r>
    </w:p>
    <w:p w14:paraId="2F379618" w14:textId="77777777" w:rsidR="00DB25B4" w:rsidRPr="006F50AD" w:rsidRDefault="00DB25B4" w:rsidP="00DB25B4">
      <w:pPr>
        <w:pStyle w:val="ListParagraph"/>
        <w:tabs>
          <w:tab w:val="left" w:pos="360"/>
        </w:tabs>
        <w:jc w:val="both"/>
        <w:rPr>
          <w:rFonts w:ascii="Times New Roman" w:eastAsia="Times New Roman" w:hAnsi="Times New Roman"/>
          <w:sz w:val="24"/>
          <w:szCs w:val="24"/>
        </w:rPr>
      </w:pPr>
    </w:p>
    <w:p w14:paraId="0285DB5B" w14:textId="77777777" w:rsidR="00DB25B4" w:rsidRPr="006F50AD" w:rsidRDefault="00DB25B4" w:rsidP="009559DA">
      <w:pPr>
        <w:pStyle w:val="ListParagraph"/>
        <w:numPr>
          <w:ilvl w:val="0"/>
          <w:numId w:val="27"/>
        </w:numPr>
        <w:tabs>
          <w:tab w:val="left" w:pos="360"/>
        </w:tabs>
        <w:jc w:val="both"/>
        <w:rPr>
          <w:rFonts w:ascii="Times New Roman" w:eastAsia="Times New Roman" w:hAnsi="Times New Roman"/>
          <w:b/>
          <w:sz w:val="24"/>
          <w:szCs w:val="24"/>
        </w:rPr>
      </w:pPr>
      <w:r w:rsidRPr="006F50AD">
        <w:rPr>
          <w:rFonts w:ascii="Times New Roman" w:eastAsia="Times New Roman" w:hAnsi="Times New Roman"/>
          <w:b/>
          <w:sz w:val="24"/>
          <w:szCs w:val="24"/>
        </w:rPr>
        <w:t>Alcohol</w:t>
      </w:r>
    </w:p>
    <w:p w14:paraId="643CF438" w14:textId="77777777" w:rsidR="00DB25B4" w:rsidRPr="006F50AD" w:rsidRDefault="00DB25B4" w:rsidP="009559DA">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 xml:space="preserve">Notre Dame de Namur University abides by California State Law regarding the use of alcohol. Only persons 21 years of age or older may purchase, possess and/or consume alcoholic beverages. </w:t>
      </w:r>
    </w:p>
    <w:p w14:paraId="1171F119" w14:textId="77777777" w:rsidR="001631F3" w:rsidRPr="006F50AD" w:rsidRDefault="001631F3" w:rsidP="009559DA">
      <w:pPr>
        <w:pStyle w:val="ListParagraph"/>
        <w:tabs>
          <w:tab w:val="left" w:pos="360"/>
        </w:tabs>
        <w:ind w:left="1440"/>
        <w:jc w:val="both"/>
        <w:rPr>
          <w:rFonts w:ascii="Times New Roman" w:eastAsia="Times New Roman" w:hAnsi="Times New Roman"/>
          <w:sz w:val="24"/>
          <w:szCs w:val="24"/>
        </w:rPr>
      </w:pPr>
    </w:p>
    <w:p w14:paraId="5DE6E9D9" w14:textId="066FFF05" w:rsidR="00DB25B4" w:rsidRPr="006F50AD" w:rsidRDefault="00DB25B4" w:rsidP="00CB0F60">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 xml:space="preserve">Further, if alcohol containers of any kind (open or closed) are found in a room where underage students are present, all students, regardless of age, will be found responsible for violating the Conduct Code.  Public intoxication, regardless of whether the person is over 21, is also prohibited.  </w:t>
      </w:r>
    </w:p>
    <w:p w14:paraId="7EA61760" w14:textId="77777777" w:rsidR="00DB25B4" w:rsidRPr="006F50AD" w:rsidRDefault="00DB25B4" w:rsidP="00DB25B4">
      <w:pPr>
        <w:pStyle w:val="ListParagraph"/>
        <w:tabs>
          <w:tab w:val="left" w:pos="360"/>
        </w:tabs>
        <w:jc w:val="both"/>
        <w:rPr>
          <w:rFonts w:ascii="Times New Roman" w:eastAsia="Times New Roman" w:hAnsi="Times New Roman"/>
          <w:sz w:val="24"/>
          <w:szCs w:val="24"/>
        </w:rPr>
      </w:pPr>
    </w:p>
    <w:p w14:paraId="44DBAD25" w14:textId="77777777" w:rsidR="00DB25B4" w:rsidRPr="006F50AD" w:rsidRDefault="00DB25B4" w:rsidP="009559DA">
      <w:pPr>
        <w:pStyle w:val="ListParagraph"/>
        <w:numPr>
          <w:ilvl w:val="0"/>
          <w:numId w:val="27"/>
        </w:numPr>
        <w:tabs>
          <w:tab w:val="left" w:pos="360"/>
        </w:tabs>
        <w:jc w:val="both"/>
        <w:rPr>
          <w:rFonts w:ascii="Times New Roman" w:eastAsia="Times New Roman" w:hAnsi="Times New Roman"/>
          <w:b/>
          <w:sz w:val="24"/>
          <w:szCs w:val="24"/>
        </w:rPr>
      </w:pPr>
      <w:r w:rsidRPr="006F50AD">
        <w:rPr>
          <w:rFonts w:ascii="Times New Roman" w:eastAsia="Times New Roman" w:hAnsi="Times New Roman"/>
          <w:b/>
          <w:sz w:val="24"/>
          <w:szCs w:val="24"/>
        </w:rPr>
        <w:t>Balconies, Walkways, and Railings</w:t>
      </w:r>
    </w:p>
    <w:p w14:paraId="3A8E343E" w14:textId="062BA671" w:rsidR="00DB25B4" w:rsidRPr="006F50AD" w:rsidRDefault="00DB25B4" w:rsidP="009559DA">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Furniture provided by NDNU in student rooms may not be stored or used on balconies, hallways, or walkways. Additionally, residents cannot hang any items on the railings (i.e. towels, clothing, rugs). Residents are prohibited from climbing on, hanging off of and/or jumping from balconies, railings, and windows.</w:t>
      </w:r>
    </w:p>
    <w:p w14:paraId="7C76F328" w14:textId="77777777" w:rsidR="00DB25B4" w:rsidRPr="006F50AD" w:rsidRDefault="00DB25B4" w:rsidP="009559DA">
      <w:pPr>
        <w:tabs>
          <w:tab w:val="left" w:pos="360"/>
        </w:tabs>
        <w:jc w:val="both"/>
        <w:rPr>
          <w:rFonts w:ascii="Times New Roman" w:eastAsia="Times New Roman" w:hAnsi="Times New Roman"/>
          <w:sz w:val="24"/>
          <w:szCs w:val="24"/>
        </w:rPr>
      </w:pPr>
    </w:p>
    <w:p w14:paraId="7A5B2E0E" w14:textId="77777777" w:rsidR="00DB25B4" w:rsidRPr="006F50AD" w:rsidRDefault="00DB25B4" w:rsidP="009559DA">
      <w:pPr>
        <w:pStyle w:val="ListParagraph"/>
        <w:numPr>
          <w:ilvl w:val="0"/>
          <w:numId w:val="27"/>
        </w:numPr>
        <w:tabs>
          <w:tab w:val="left" w:pos="360"/>
        </w:tabs>
        <w:jc w:val="both"/>
        <w:rPr>
          <w:rFonts w:ascii="Times New Roman" w:eastAsia="Times New Roman" w:hAnsi="Times New Roman"/>
          <w:b/>
          <w:sz w:val="24"/>
          <w:szCs w:val="24"/>
        </w:rPr>
      </w:pPr>
      <w:r w:rsidRPr="006F50AD">
        <w:rPr>
          <w:rFonts w:ascii="Times New Roman" w:eastAsia="Times New Roman" w:hAnsi="Times New Roman"/>
          <w:b/>
          <w:sz w:val="24"/>
          <w:szCs w:val="24"/>
        </w:rPr>
        <w:t>Bicycles</w:t>
      </w:r>
    </w:p>
    <w:p w14:paraId="1702B7EA" w14:textId="77777777" w:rsidR="00DB25B4" w:rsidRPr="006F50AD" w:rsidRDefault="00DB25B4" w:rsidP="009559DA">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Students may bring a bicycle to campus at their discretion. The University is not liable or responsible for damage or theft of any personal belongings on campus, including bicycles. Students are expected to follow all reasonable safety precautions, federal, state and local laws. The City of Belmont requires bicyclists to wear proper safety gear, including a helmet, when using a bicycle.</w:t>
      </w:r>
    </w:p>
    <w:p w14:paraId="5E5643FA" w14:textId="77777777" w:rsidR="00DB25B4" w:rsidRPr="006F50AD" w:rsidRDefault="00DB25B4" w:rsidP="00DB25B4">
      <w:pPr>
        <w:pStyle w:val="ListParagraph"/>
        <w:tabs>
          <w:tab w:val="left" w:pos="360"/>
        </w:tabs>
        <w:jc w:val="both"/>
        <w:rPr>
          <w:rFonts w:ascii="Times New Roman" w:eastAsia="Times New Roman" w:hAnsi="Times New Roman"/>
          <w:sz w:val="24"/>
          <w:szCs w:val="24"/>
        </w:rPr>
      </w:pPr>
    </w:p>
    <w:p w14:paraId="366FC2AD" w14:textId="37A80166" w:rsidR="00DB25B4" w:rsidRPr="006F50AD" w:rsidRDefault="001631F3" w:rsidP="00CB0F60">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B</w:t>
      </w:r>
      <w:r w:rsidR="00DB25B4" w:rsidRPr="006F50AD">
        <w:rPr>
          <w:rFonts w:ascii="Times New Roman" w:eastAsia="Times New Roman" w:hAnsi="Times New Roman"/>
          <w:sz w:val="24"/>
          <w:szCs w:val="24"/>
        </w:rPr>
        <w:t xml:space="preserve">icycle racks are provided in several places on campus. It is recommended that you purchase a lock to secure the bicycle to the racks. However, if a bicycle remains locked and without being used for an extended period of time, the University reserves the right to remove the bicycle and break any lock in place. Bicycles may not be chained to fence posts, guardrails, stairwells, signposts, light poles, fire equipment, trees, or anywhere that interferes with building exits. Bikes may be stored in a resident’s room as long as the roommate(s) agree and it does not present a hazard for evacuation in case of an emergency. For safety reasons, bicycles must be walked, not ridden, in buildings. Bicycles CANNOT </w:t>
      </w:r>
      <w:r w:rsidR="00DB25B4" w:rsidRPr="006F50AD">
        <w:rPr>
          <w:rFonts w:ascii="Times New Roman" w:eastAsia="Times New Roman" w:hAnsi="Times New Roman"/>
          <w:sz w:val="24"/>
          <w:szCs w:val="24"/>
        </w:rPr>
        <w:lastRenderedPageBreak/>
        <w:t>be stored in the common areas of any building. Bicycles parked improperly are subject to fines a</w:t>
      </w:r>
      <w:r w:rsidR="00CB0F60" w:rsidRPr="006F50AD">
        <w:rPr>
          <w:rFonts w:ascii="Times New Roman" w:eastAsia="Times New Roman" w:hAnsi="Times New Roman"/>
          <w:sz w:val="24"/>
          <w:szCs w:val="24"/>
        </w:rPr>
        <w:t>nd/or removal by Public Safety.</w:t>
      </w:r>
    </w:p>
    <w:p w14:paraId="788C252F" w14:textId="77777777" w:rsidR="00DB25B4" w:rsidRPr="006F50AD" w:rsidRDefault="00DB25B4" w:rsidP="00DB25B4">
      <w:pPr>
        <w:pStyle w:val="ListParagraph"/>
        <w:tabs>
          <w:tab w:val="left" w:pos="360"/>
        </w:tabs>
        <w:jc w:val="both"/>
        <w:rPr>
          <w:rFonts w:ascii="Times New Roman" w:eastAsia="Times New Roman" w:hAnsi="Times New Roman"/>
          <w:sz w:val="24"/>
          <w:szCs w:val="24"/>
        </w:rPr>
      </w:pPr>
    </w:p>
    <w:p w14:paraId="337B8113" w14:textId="77777777" w:rsidR="00DB25B4" w:rsidRPr="006F50AD" w:rsidRDefault="00DB25B4" w:rsidP="009559DA">
      <w:pPr>
        <w:pStyle w:val="ListParagraph"/>
        <w:numPr>
          <w:ilvl w:val="0"/>
          <w:numId w:val="27"/>
        </w:numPr>
        <w:tabs>
          <w:tab w:val="left" w:pos="360"/>
        </w:tabs>
        <w:jc w:val="both"/>
        <w:rPr>
          <w:rFonts w:ascii="Times New Roman" w:eastAsia="Times New Roman" w:hAnsi="Times New Roman"/>
          <w:b/>
          <w:sz w:val="24"/>
          <w:szCs w:val="24"/>
        </w:rPr>
      </w:pPr>
      <w:r w:rsidRPr="006F50AD">
        <w:rPr>
          <w:rFonts w:ascii="Times New Roman" w:eastAsia="Times New Roman" w:hAnsi="Times New Roman"/>
          <w:b/>
          <w:sz w:val="24"/>
          <w:szCs w:val="24"/>
        </w:rPr>
        <w:t xml:space="preserve">Biohazard Exposure </w:t>
      </w:r>
    </w:p>
    <w:p w14:paraId="24137944" w14:textId="3C8D940D" w:rsidR="00DB25B4" w:rsidRPr="006F50AD" w:rsidRDefault="00DB25B4" w:rsidP="009559DA">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Any student who sees biohazards such as bodily fluids including vomit, blood, etc., is expected to call Public Safety (</w:t>
      </w:r>
      <w:r w:rsidR="00A57A59">
        <w:rPr>
          <w:rFonts w:ascii="Times New Roman" w:eastAsia="Times New Roman" w:hAnsi="Times New Roman"/>
          <w:sz w:val="24"/>
          <w:szCs w:val="24"/>
        </w:rPr>
        <w:t>650</w:t>
      </w:r>
      <w:r w:rsidR="00CF725E">
        <w:rPr>
          <w:rFonts w:ascii="Times New Roman" w:eastAsia="Times New Roman" w:hAnsi="Times New Roman"/>
          <w:sz w:val="24"/>
          <w:szCs w:val="24"/>
        </w:rPr>
        <w:t xml:space="preserve">) </w:t>
      </w:r>
      <w:r w:rsidR="00A57A59">
        <w:rPr>
          <w:rFonts w:ascii="Times New Roman" w:eastAsia="Times New Roman" w:hAnsi="Times New Roman"/>
          <w:sz w:val="24"/>
          <w:szCs w:val="24"/>
        </w:rPr>
        <w:t>504-0656</w:t>
      </w:r>
      <w:r w:rsidRPr="006F50AD">
        <w:rPr>
          <w:rFonts w:ascii="Times New Roman" w:eastAsia="Times New Roman" w:hAnsi="Times New Roman"/>
          <w:sz w:val="24"/>
          <w:szCs w:val="24"/>
        </w:rPr>
        <w:t xml:space="preserve"> immediately. Should a student come in contact with these biohazards, they are expected to contact Public Safety and seek medical advice.</w:t>
      </w:r>
    </w:p>
    <w:p w14:paraId="5565B81E" w14:textId="77777777" w:rsidR="00DB25B4" w:rsidRPr="006F50AD" w:rsidRDefault="00DB25B4" w:rsidP="00DB25B4">
      <w:pPr>
        <w:pStyle w:val="ListParagraph"/>
        <w:tabs>
          <w:tab w:val="left" w:pos="360"/>
        </w:tabs>
        <w:jc w:val="both"/>
        <w:rPr>
          <w:rFonts w:ascii="Times New Roman" w:eastAsia="Times New Roman" w:hAnsi="Times New Roman"/>
          <w:sz w:val="24"/>
          <w:szCs w:val="24"/>
        </w:rPr>
      </w:pPr>
    </w:p>
    <w:p w14:paraId="7358FA40" w14:textId="77777777" w:rsidR="00DB25B4" w:rsidRPr="006F50AD" w:rsidRDefault="00DB25B4" w:rsidP="009559DA">
      <w:pPr>
        <w:pStyle w:val="ListParagraph"/>
        <w:numPr>
          <w:ilvl w:val="0"/>
          <w:numId w:val="27"/>
        </w:numPr>
        <w:tabs>
          <w:tab w:val="left" w:pos="360"/>
        </w:tabs>
        <w:jc w:val="both"/>
        <w:rPr>
          <w:rFonts w:ascii="Times New Roman" w:eastAsia="Times New Roman" w:hAnsi="Times New Roman"/>
          <w:b/>
          <w:sz w:val="24"/>
          <w:szCs w:val="24"/>
        </w:rPr>
      </w:pPr>
      <w:r w:rsidRPr="006F50AD">
        <w:rPr>
          <w:rFonts w:ascii="Times New Roman" w:eastAsia="Times New Roman" w:hAnsi="Times New Roman"/>
          <w:b/>
          <w:sz w:val="24"/>
          <w:szCs w:val="24"/>
        </w:rPr>
        <w:t>Damages and Upkeep of Facilities</w:t>
      </w:r>
    </w:p>
    <w:p w14:paraId="378557FF" w14:textId="77777777" w:rsidR="00DB25B4" w:rsidRPr="006F50AD" w:rsidRDefault="00DB25B4" w:rsidP="009559DA">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Before students move in, each unit is checked to ensure that it is in good condition. Each resident assigned to the room is required to sign a room condition report at move in. On the form, it is important to list any problems found with the room at the time of move in. The resident is responsible for the condition of the room at time of checkout or room change. Once a resident checks out of their assigned space, a staff member will inspect the space and, if necessary, damage charges are assessed to cover the current replacement costs of the damages plus any associated labor costs. Normal wear and tear is expected; however, damaged items deemed in excess of this expectation will be billed to the resident(s). Staff has the authority to determine when damage(s) exceed normal wear and tear.</w:t>
      </w:r>
    </w:p>
    <w:p w14:paraId="118D9719" w14:textId="77777777" w:rsidR="00DB25B4" w:rsidRPr="006F50AD" w:rsidRDefault="00DB25B4" w:rsidP="00DB25B4">
      <w:pPr>
        <w:pStyle w:val="ListParagraph"/>
        <w:tabs>
          <w:tab w:val="left" w:pos="360"/>
        </w:tabs>
        <w:jc w:val="both"/>
        <w:rPr>
          <w:rFonts w:ascii="Times New Roman" w:eastAsia="Times New Roman" w:hAnsi="Times New Roman"/>
          <w:sz w:val="24"/>
          <w:szCs w:val="24"/>
        </w:rPr>
      </w:pPr>
    </w:p>
    <w:p w14:paraId="6861ADE7" w14:textId="6CE0A7BF" w:rsidR="00DB25B4" w:rsidRPr="006F50AD" w:rsidRDefault="00DB25B4" w:rsidP="009559DA">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If damages to the exterior surface of a room door or window occur due to vandalism, the resident(s) must submit an incident report to the staff immediately and no later than 24 hours of the incident, documenting that he/she is not responsible for the damage. This incident report must provide details of the damage and information on who may be responsible for the damage. Such incident reports may be referred to the</w:t>
      </w:r>
      <w:r w:rsidR="00555C9C">
        <w:rPr>
          <w:rFonts w:ascii="Times New Roman" w:eastAsia="Times New Roman" w:hAnsi="Times New Roman"/>
          <w:sz w:val="24"/>
          <w:szCs w:val="24"/>
        </w:rPr>
        <w:t>ir Dean.</w:t>
      </w:r>
    </w:p>
    <w:p w14:paraId="06596ECF" w14:textId="77777777" w:rsidR="00DB25B4" w:rsidRPr="006F50AD" w:rsidRDefault="00DB25B4" w:rsidP="00DB25B4">
      <w:pPr>
        <w:pStyle w:val="ListParagraph"/>
        <w:tabs>
          <w:tab w:val="left" w:pos="360"/>
        </w:tabs>
        <w:jc w:val="both"/>
        <w:rPr>
          <w:rFonts w:ascii="Times New Roman" w:eastAsia="Times New Roman" w:hAnsi="Times New Roman"/>
          <w:sz w:val="24"/>
          <w:szCs w:val="24"/>
        </w:rPr>
      </w:pPr>
    </w:p>
    <w:p w14:paraId="022384DF" w14:textId="77777777" w:rsidR="00DB25B4" w:rsidRPr="006F50AD" w:rsidRDefault="00DB25B4" w:rsidP="009559DA">
      <w:pPr>
        <w:pStyle w:val="ListParagraph"/>
        <w:numPr>
          <w:ilvl w:val="0"/>
          <w:numId w:val="27"/>
        </w:numPr>
        <w:tabs>
          <w:tab w:val="left" w:pos="360"/>
        </w:tabs>
        <w:jc w:val="both"/>
        <w:rPr>
          <w:rFonts w:ascii="Times New Roman" w:eastAsia="Times New Roman" w:hAnsi="Times New Roman"/>
          <w:b/>
          <w:sz w:val="24"/>
          <w:szCs w:val="24"/>
        </w:rPr>
      </w:pPr>
      <w:r w:rsidRPr="006F50AD">
        <w:rPr>
          <w:rFonts w:ascii="Times New Roman" w:eastAsia="Times New Roman" w:hAnsi="Times New Roman"/>
          <w:b/>
          <w:sz w:val="24"/>
          <w:szCs w:val="24"/>
        </w:rPr>
        <w:t>Doors and Door Locks</w:t>
      </w:r>
    </w:p>
    <w:p w14:paraId="27AD0B72" w14:textId="2A8C60C0" w:rsidR="00DB25B4" w:rsidRPr="006F50AD" w:rsidRDefault="00DB25B4" w:rsidP="009559DA">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 xml:space="preserve">Entrance doors to any and all residential facilities, including doors to laundry rooms, may not be propped open for any reason. Additionally, students may not obstruct locks from functioning or tamper with door locking mechanisms. Doors that are locked must remain locked.  Doors marked </w:t>
      </w:r>
      <w:r w:rsidR="001631F3" w:rsidRPr="006F50AD">
        <w:rPr>
          <w:rFonts w:ascii="Times New Roman" w:eastAsia="Times New Roman" w:hAnsi="Times New Roman"/>
          <w:sz w:val="24"/>
          <w:szCs w:val="24"/>
        </w:rPr>
        <w:t xml:space="preserve">for emergency exit only are to </w:t>
      </w:r>
      <w:r w:rsidRPr="006F50AD">
        <w:rPr>
          <w:rFonts w:ascii="Times New Roman" w:eastAsia="Times New Roman" w:hAnsi="Times New Roman"/>
          <w:sz w:val="24"/>
          <w:szCs w:val="24"/>
        </w:rPr>
        <w:t xml:space="preserve">be used only in the event of an emergency. </w:t>
      </w:r>
    </w:p>
    <w:p w14:paraId="349CE33E" w14:textId="77777777" w:rsidR="001631F3" w:rsidRPr="006F50AD" w:rsidRDefault="001631F3" w:rsidP="009559DA">
      <w:pPr>
        <w:pStyle w:val="ListParagraph"/>
        <w:tabs>
          <w:tab w:val="left" w:pos="360"/>
        </w:tabs>
        <w:ind w:left="1440"/>
        <w:jc w:val="both"/>
        <w:rPr>
          <w:rFonts w:ascii="Times New Roman" w:eastAsia="Times New Roman" w:hAnsi="Times New Roman"/>
          <w:sz w:val="24"/>
          <w:szCs w:val="24"/>
        </w:rPr>
      </w:pPr>
    </w:p>
    <w:p w14:paraId="48A8FE99" w14:textId="51C6950E" w:rsidR="00DB25B4" w:rsidRPr="006F50AD" w:rsidRDefault="00247F6F" w:rsidP="009559DA">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 xml:space="preserve">Students who are locked out of their room will be granted courtesy entry by </w:t>
      </w:r>
      <w:r w:rsidR="00CF725E">
        <w:rPr>
          <w:rFonts w:ascii="Times New Roman" w:eastAsia="Times New Roman" w:hAnsi="Times New Roman"/>
          <w:sz w:val="24"/>
          <w:szCs w:val="24"/>
        </w:rPr>
        <w:t>Public Safety</w:t>
      </w:r>
      <w:r w:rsidRPr="006F50AD">
        <w:rPr>
          <w:rFonts w:ascii="Times New Roman" w:eastAsia="Times New Roman" w:hAnsi="Times New Roman"/>
          <w:sz w:val="24"/>
          <w:szCs w:val="24"/>
        </w:rPr>
        <w:t xml:space="preserve"> </w:t>
      </w:r>
      <w:r w:rsidR="00CF725E">
        <w:rPr>
          <w:rFonts w:ascii="Times New Roman" w:eastAsia="Times New Roman" w:hAnsi="Times New Roman"/>
          <w:sz w:val="24"/>
          <w:szCs w:val="24"/>
        </w:rPr>
        <w:t>one time free of charge</w:t>
      </w:r>
      <w:r w:rsidRPr="006F50AD">
        <w:rPr>
          <w:rFonts w:ascii="Times New Roman" w:eastAsia="Times New Roman" w:hAnsi="Times New Roman"/>
          <w:sz w:val="24"/>
          <w:szCs w:val="24"/>
        </w:rPr>
        <w:t xml:space="preserve">. Every lock-out thereafter will result in a lock-out fine that will be charged to the students account at the rate of </w:t>
      </w:r>
      <w:r w:rsidR="00CF725E">
        <w:rPr>
          <w:rFonts w:ascii="Times New Roman" w:eastAsia="Times New Roman" w:hAnsi="Times New Roman"/>
          <w:sz w:val="24"/>
          <w:szCs w:val="24"/>
        </w:rPr>
        <w:t>fifty</w:t>
      </w:r>
      <w:r w:rsidRPr="006F50AD">
        <w:rPr>
          <w:rFonts w:ascii="Times New Roman" w:eastAsia="Times New Roman" w:hAnsi="Times New Roman"/>
          <w:sz w:val="24"/>
          <w:szCs w:val="24"/>
        </w:rPr>
        <w:t xml:space="preserve"> dollars ($</w:t>
      </w:r>
      <w:r w:rsidR="00CF725E">
        <w:rPr>
          <w:rFonts w:ascii="Times New Roman" w:eastAsia="Times New Roman" w:hAnsi="Times New Roman"/>
          <w:sz w:val="24"/>
          <w:szCs w:val="24"/>
        </w:rPr>
        <w:t>5</w:t>
      </w:r>
      <w:r w:rsidRPr="006F50AD">
        <w:rPr>
          <w:rFonts w:ascii="Times New Roman" w:eastAsia="Times New Roman" w:hAnsi="Times New Roman"/>
          <w:sz w:val="24"/>
          <w:szCs w:val="24"/>
        </w:rPr>
        <w:t>0.00) per lockout.</w:t>
      </w:r>
    </w:p>
    <w:p w14:paraId="163C19B6" w14:textId="77777777" w:rsidR="00DB25B4" w:rsidRPr="006F50AD" w:rsidRDefault="00DB25B4" w:rsidP="00DB25B4">
      <w:pPr>
        <w:pStyle w:val="ListParagraph"/>
        <w:tabs>
          <w:tab w:val="left" w:pos="360"/>
        </w:tabs>
        <w:jc w:val="both"/>
        <w:rPr>
          <w:rFonts w:ascii="Times New Roman" w:eastAsia="Times New Roman" w:hAnsi="Times New Roman"/>
          <w:sz w:val="24"/>
          <w:szCs w:val="24"/>
        </w:rPr>
      </w:pPr>
    </w:p>
    <w:p w14:paraId="79BA8EB8" w14:textId="77777777" w:rsidR="00DB25B4" w:rsidRPr="006F50AD" w:rsidRDefault="00DB25B4" w:rsidP="009559DA">
      <w:pPr>
        <w:pStyle w:val="ListParagraph"/>
        <w:numPr>
          <w:ilvl w:val="0"/>
          <w:numId w:val="27"/>
        </w:numPr>
        <w:tabs>
          <w:tab w:val="left" w:pos="360"/>
        </w:tabs>
        <w:jc w:val="both"/>
        <w:rPr>
          <w:rFonts w:ascii="Times New Roman" w:eastAsia="Times New Roman" w:hAnsi="Times New Roman"/>
          <w:b/>
          <w:sz w:val="24"/>
          <w:szCs w:val="24"/>
        </w:rPr>
      </w:pPr>
      <w:r w:rsidRPr="006F50AD">
        <w:rPr>
          <w:rFonts w:ascii="Times New Roman" w:eastAsia="Times New Roman" w:hAnsi="Times New Roman"/>
          <w:b/>
          <w:sz w:val="24"/>
          <w:szCs w:val="24"/>
        </w:rPr>
        <w:t>Electrical/Electrical Outlets</w:t>
      </w:r>
    </w:p>
    <w:p w14:paraId="3B52CCB2" w14:textId="60F62E2B" w:rsidR="00DB25B4" w:rsidRPr="006F50AD" w:rsidRDefault="00DB25B4" w:rsidP="00CB0F60">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 xml:space="preserve">The use of extension cords is not permitted; however, you may use more than one electronic device on a circuit if you </w:t>
      </w:r>
      <w:r w:rsidR="006F50AD">
        <w:rPr>
          <w:rFonts w:ascii="Times New Roman" w:eastAsia="Times New Roman" w:hAnsi="Times New Roman"/>
          <w:sz w:val="24"/>
          <w:szCs w:val="24"/>
        </w:rPr>
        <w:t xml:space="preserve">use a </w:t>
      </w:r>
      <w:r w:rsidRPr="006F50AD">
        <w:rPr>
          <w:rFonts w:ascii="Times New Roman" w:eastAsia="Times New Roman" w:hAnsi="Times New Roman"/>
          <w:sz w:val="24"/>
          <w:szCs w:val="24"/>
        </w:rPr>
        <w:t>breaker-protected, multi-plug circuited power strip</w:t>
      </w:r>
      <w:r w:rsidR="0012335E">
        <w:rPr>
          <w:rFonts w:ascii="Times New Roman" w:eastAsia="Times New Roman" w:hAnsi="Times New Roman"/>
          <w:sz w:val="24"/>
          <w:szCs w:val="24"/>
        </w:rPr>
        <w:t xml:space="preserve">. </w:t>
      </w:r>
      <w:r w:rsidRPr="006F50AD">
        <w:rPr>
          <w:rFonts w:ascii="Times New Roman" w:eastAsia="Times New Roman" w:hAnsi="Times New Roman"/>
          <w:sz w:val="24"/>
          <w:szCs w:val="24"/>
        </w:rPr>
        <w:t xml:space="preserve">These may be purchased at most hardware/department stores. </w:t>
      </w:r>
      <w:r w:rsidR="0012335E">
        <w:rPr>
          <w:rFonts w:ascii="Times New Roman" w:eastAsia="Times New Roman" w:hAnsi="Times New Roman"/>
          <w:sz w:val="24"/>
          <w:szCs w:val="24"/>
        </w:rPr>
        <w:t xml:space="preserve">In addition, connecting a surge bar or power strip to another surge bar (daisy chaining) is prohibited. </w:t>
      </w:r>
      <w:r w:rsidRPr="006F50AD">
        <w:rPr>
          <w:rFonts w:ascii="Times New Roman" w:eastAsia="Times New Roman" w:hAnsi="Times New Roman"/>
          <w:sz w:val="24"/>
          <w:szCs w:val="24"/>
        </w:rPr>
        <w:t xml:space="preserve">We also encourage you to use surge protectors on all electronic equipment (televisions, </w:t>
      </w:r>
      <w:r w:rsidR="00D43494">
        <w:rPr>
          <w:rFonts w:ascii="Times New Roman" w:eastAsia="Times New Roman" w:hAnsi="Times New Roman"/>
          <w:sz w:val="24"/>
          <w:szCs w:val="24"/>
        </w:rPr>
        <w:t>gaming systems</w:t>
      </w:r>
      <w:r w:rsidRPr="006F50AD">
        <w:rPr>
          <w:rFonts w:ascii="Times New Roman" w:eastAsia="Times New Roman" w:hAnsi="Times New Roman"/>
          <w:sz w:val="24"/>
          <w:szCs w:val="24"/>
        </w:rPr>
        <w:t xml:space="preserve">, </w:t>
      </w:r>
      <w:r w:rsidR="00D43494">
        <w:rPr>
          <w:rFonts w:ascii="Times New Roman" w:eastAsia="Times New Roman" w:hAnsi="Times New Roman"/>
          <w:sz w:val="24"/>
          <w:szCs w:val="24"/>
        </w:rPr>
        <w:t>PCs,</w:t>
      </w:r>
      <w:r w:rsidRPr="006F50AD">
        <w:rPr>
          <w:rFonts w:ascii="Times New Roman" w:eastAsia="Times New Roman" w:hAnsi="Times New Roman"/>
          <w:sz w:val="24"/>
          <w:szCs w:val="24"/>
        </w:rPr>
        <w:t xml:space="preserve"> etc.). Damage to equipment plugged in is not the re</w:t>
      </w:r>
      <w:r w:rsidR="00CB0F60" w:rsidRPr="006F50AD">
        <w:rPr>
          <w:rFonts w:ascii="Times New Roman" w:eastAsia="Times New Roman" w:hAnsi="Times New Roman"/>
          <w:sz w:val="24"/>
          <w:szCs w:val="24"/>
        </w:rPr>
        <w:t>sponsibility of the University.</w:t>
      </w:r>
    </w:p>
    <w:p w14:paraId="536F5B87" w14:textId="77777777" w:rsidR="00DB25B4" w:rsidRPr="006F50AD" w:rsidRDefault="00DB25B4" w:rsidP="00DB25B4">
      <w:pPr>
        <w:pStyle w:val="ListParagraph"/>
        <w:tabs>
          <w:tab w:val="left" w:pos="360"/>
        </w:tabs>
        <w:jc w:val="both"/>
        <w:rPr>
          <w:rFonts w:ascii="Times New Roman" w:eastAsia="Times New Roman" w:hAnsi="Times New Roman"/>
          <w:sz w:val="24"/>
          <w:szCs w:val="24"/>
        </w:rPr>
      </w:pPr>
    </w:p>
    <w:p w14:paraId="6D643FB9" w14:textId="77777777" w:rsidR="0086144E" w:rsidRDefault="0086144E">
      <w:pPr>
        <w:rPr>
          <w:rFonts w:ascii="Times New Roman" w:eastAsia="Times New Roman" w:hAnsi="Times New Roman"/>
          <w:b/>
          <w:sz w:val="24"/>
          <w:szCs w:val="24"/>
        </w:rPr>
      </w:pPr>
      <w:r>
        <w:rPr>
          <w:rFonts w:ascii="Times New Roman" w:eastAsia="Times New Roman" w:hAnsi="Times New Roman"/>
          <w:b/>
          <w:sz w:val="24"/>
          <w:szCs w:val="24"/>
        </w:rPr>
        <w:br w:type="page"/>
      </w:r>
    </w:p>
    <w:p w14:paraId="721728D3" w14:textId="11971DF0" w:rsidR="00DB25B4" w:rsidRPr="006F50AD" w:rsidRDefault="00DB25B4" w:rsidP="009559DA">
      <w:pPr>
        <w:pStyle w:val="ListParagraph"/>
        <w:numPr>
          <w:ilvl w:val="0"/>
          <w:numId w:val="27"/>
        </w:numPr>
        <w:tabs>
          <w:tab w:val="left" w:pos="360"/>
        </w:tabs>
        <w:jc w:val="both"/>
        <w:rPr>
          <w:rFonts w:ascii="Times New Roman" w:eastAsia="Times New Roman" w:hAnsi="Times New Roman"/>
          <w:b/>
          <w:sz w:val="24"/>
          <w:szCs w:val="24"/>
        </w:rPr>
      </w:pPr>
      <w:r w:rsidRPr="006F50AD">
        <w:rPr>
          <w:rFonts w:ascii="Times New Roman" w:eastAsia="Times New Roman" w:hAnsi="Times New Roman"/>
          <w:b/>
          <w:sz w:val="24"/>
          <w:szCs w:val="24"/>
        </w:rPr>
        <w:lastRenderedPageBreak/>
        <w:t>Explosives</w:t>
      </w:r>
    </w:p>
    <w:p w14:paraId="7D861E3C" w14:textId="668C0B51" w:rsidR="00DB25B4" w:rsidRPr="006F50AD" w:rsidRDefault="00DB25B4" w:rsidP="009559DA">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Explosive devices are not permitted in residence halls, apartments, or anywhere on the NDNU campus including the surrounding grounds. Possessing or using fireworks (firecrackers, smoke bombs, sparklers, etc.) or any explosive</w:t>
      </w:r>
      <w:r w:rsidR="00CF725E">
        <w:rPr>
          <w:rFonts w:ascii="Times New Roman" w:eastAsia="Times New Roman" w:hAnsi="Times New Roman"/>
          <w:sz w:val="24"/>
          <w:szCs w:val="24"/>
        </w:rPr>
        <w:t>/</w:t>
      </w:r>
      <w:r w:rsidRPr="006F50AD">
        <w:rPr>
          <w:rFonts w:ascii="Times New Roman" w:eastAsia="Times New Roman" w:hAnsi="Times New Roman"/>
          <w:sz w:val="24"/>
          <w:szCs w:val="24"/>
        </w:rPr>
        <w:t>hazardous material will constitute a safety and</w:t>
      </w:r>
      <w:r w:rsidR="00CF725E">
        <w:rPr>
          <w:rFonts w:ascii="Times New Roman" w:eastAsia="Times New Roman" w:hAnsi="Times New Roman"/>
          <w:sz w:val="24"/>
          <w:szCs w:val="24"/>
        </w:rPr>
        <w:t>/</w:t>
      </w:r>
      <w:r w:rsidRPr="006F50AD">
        <w:rPr>
          <w:rFonts w:ascii="Times New Roman" w:eastAsia="Times New Roman" w:hAnsi="Times New Roman"/>
          <w:sz w:val="24"/>
          <w:szCs w:val="24"/>
        </w:rPr>
        <w:t>or fire hazard. Propane tanks may not be stored in residence halls or apartments.</w:t>
      </w:r>
    </w:p>
    <w:p w14:paraId="1D42E01B" w14:textId="77777777" w:rsidR="00DB25B4" w:rsidRPr="006F50AD" w:rsidRDefault="00DB25B4" w:rsidP="00DB25B4">
      <w:pPr>
        <w:pStyle w:val="ListParagraph"/>
        <w:tabs>
          <w:tab w:val="left" w:pos="360"/>
        </w:tabs>
        <w:jc w:val="both"/>
        <w:rPr>
          <w:rFonts w:ascii="Times New Roman" w:eastAsia="Times New Roman" w:hAnsi="Times New Roman"/>
          <w:sz w:val="24"/>
          <w:szCs w:val="24"/>
        </w:rPr>
      </w:pPr>
    </w:p>
    <w:p w14:paraId="299C2C79" w14:textId="77777777" w:rsidR="00DB25B4" w:rsidRPr="006F50AD" w:rsidRDefault="00DB25B4" w:rsidP="009559DA">
      <w:pPr>
        <w:pStyle w:val="ListParagraph"/>
        <w:numPr>
          <w:ilvl w:val="0"/>
          <w:numId w:val="27"/>
        </w:numPr>
        <w:tabs>
          <w:tab w:val="left" w:pos="360"/>
        </w:tabs>
        <w:jc w:val="both"/>
        <w:rPr>
          <w:rFonts w:ascii="Times New Roman" w:eastAsia="Times New Roman" w:hAnsi="Times New Roman"/>
          <w:b/>
          <w:sz w:val="24"/>
          <w:szCs w:val="24"/>
        </w:rPr>
      </w:pPr>
      <w:r w:rsidRPr="006F50AD">
        <w:rPr>
          <w:rFonts w:ascii="Times New Roman" w:eastAsia="Times New Roman" w:hAnsi="Times New Roman"/>
          <w:b/>
          <w:sz w:val="24"/>
          <w:szCs w:val="24"/>
        </w:rPr>
        <w:t>Fire Safety</w:t>
      </w:r>
    </w:p>
    <w:p w14:paraId="6762EE6E" w14:textId="37D405C4" w:rsidR="00DB25B4" w:rsidRPr="006F50AD" w:rsidRDefault="00DB25B4" w:rsidP="009559DA">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Residents must evacuate a building immediately upon the sound of a fire alarm and follow specific evacuation and safety procedures. Initiating a false alarm, misusing fire safety equipment, tampering with smoke detectors or any fire safety equipment, or lighting any kind of fire inside residence areas is dangerous and prohibited. Initiating a false alarm (whether by activating a pull station or smoking in a room) will result in a disciplinary action. Candles with unburned or cut wicks are allowed for use for their scent; however, candles with burnt wicks are not permitted. To ensure the safety of all students, the following items have been restricted from residence areas: hanging fabrics, burnt candles, incense, barbecues, hotplates, portable heaters, and hookahs.</w:t>
      </w:r>
    </w:p>
    <w:p w14:paraId="5961CEF2" w14:textId="77777777" w:rsidR="00DB25B4" w:rsidRPr="006F50AD" w:rsidRDefault="00DB25B4" w:rsidP="00DB25B4">
      <w:pPr>
        <w:pStyle w:val="ListParagraph"/>
        <w:tabs>
          <w:tab w:val="left" w:pos="360"/>
        </w:tabs>
        <w:jc w:val="both"/>
        <w:rPr>
          <w:rFonts w:ascii="Times New Roman" w:eastAsia="Times New Roman" w:hAnsi="Times New Roman"/>
          <w:sz w:val="24"/>
          <w:szCs w:val="24"/>
        </w:rPr>
      </w:pPr>
    </w:p>
    <w:p w14:paraId="184D03B7" w14:textId="77777777" w:rsidR="00DB25B4" w:rsidRPr="006F50AD" w:rsidRDefault="00DB25B4" w:rsidP="009559DA">
      <w:pPr>
        <w:pStyle w:val="ListParagraph"/>
        <w:numPr>
          <w:ilvl w:val="0"/>
          <w:numId w:val="27"/>
        </w:numPr>
        <w:tabs>
          <w:tab w:val="left" w:pos="360"/>
        </w:tabs>
        <w:jc w:val="both"/>
        <w:rPr>
          <w:rFonts w:ascii="Times New Roman" w:eastAsia="Times New Roman" w:hAnsi="Times New Roman"/>
          <w:b/>
          <w:sz w:val="24"/>
          <w:szCs w:val="24"/>
        </w:rPr>
      </w:pPr>
      <w:r w:rsidRPr="006F50AD">
        <w:rPr>
          <w:rFonts w:ascii="Times New Roman" w:eastAsia="Times New Roman" w:hAnsi="Times New Roman"/>
          <w:b/>
          <w:sz w:val="24"/>
          <w:szCs w:val="24"/>
        </w:rPr>
        <w:t>Furnishings</w:t>
      </w:r>
    </w:p>
    <w:p w14:paraId="4ADF05C1" w14:textId="77777777" w:rsidR="00DB25B4" w:rsidRPr="006F50AD" w:rsidRDefault="00DB25B4" w:rsidP="009559DA">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Students are responsible for maintaining the furniture in their rooms. Using furniture from the floor lounges, laundry rooms, or other common areas for a student room is not permitted and may result in a fine and/or disciplinary action. In addition, university-owned furniture is not permitted outside the residence hall or apartment building. Residents who move their furniture may be charged for repairing/replacing the furniture, in addition to being assessed a fine.</w:t>
      </w:r>
    </w:p>
    <w:p w14:paraId="68EC86FE" w14:textId="77777777" w:rsidR="001631F3" w:rsidRPr="006F50AD" w:rsidRDefault="001631F3" w:rsidP="009559DA">
      <w:pPr>
        <w:pStyle w:val="ListParagraph"/>
        <w:tabs>
          <w:tab w:val="left" w:pos="360"/>
        </w:tabs>
        <w:ind w:left="1440"/>
        <w:jc w:val="both"/>
        <w:rPr>
          <w:rFonts w:ascii="Times New Roman" w:eastAsia="Times New Roman" w:hAnsi="Times New Roman"/>
          <w:sz w:val="24"/>
          <w:szCs w:val="24"/>
        </w:rPr>
      </w:pPr>
    </w:p>
    <w:p w14:paraId="55039BDC" w14:textId="6489424A" w:rsidR="00DB25B4" w:rsidRPr="006F50AD" w:rsidRDefault="00DB25B4" w:rsidP="0088383A">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 xml:space="preserve">NDNU does not make accommodations for bed heights, including lofting beds, except for </w:t>
      </w:r>
      <w:r w:rsidR="0088383A" w:rsidRPr="006F50AD">
        <w:rPr>
          <w:rFonts w:ascii="Times New Roman" w:eastAsia="Times New Roman" w:hAnsi="Times New Roman"/>
          <w:sz w:val="24"/>
          <w:szCs w:val="24"/>
        </w:rPr>
        <w:t xml:space="preserve">approved </w:t>
      </w:r>
      <w:r w:rsidRPr="006F50AD">
        <w:rPr>
          <w:rFonts w:ascii="Times New Roman" w:eastAsia="Times New Roman" w:hAnsi="Times New Roman"/>
          <w:sz w:val="24"/>
          <w:szCs w:val="24"/>
        </w:rPr>
        <w:t xml:space="preserve">accommodations. Requests for </w:t>
      </w:r>
      <w:r w:rsidR="0088383A" w:rsidRPr="006F50AD">
        <w:rPr>
          <w:rFonts w:ascii="Times New Roman" w:eastAsia="Times New Roman" w:hAnsi="Times New Roman"/>
          <w:sz w:val="24"/>
          <w:szCs w:val="24"/>
        </w:rPr>
        <w:t xml:space="preserve">specific </w:t>
      </w:r>
      <w:r w:rsidRPr="006F50AD">
        <w:rPr>
          <w:rFonts w:ascii="Times New Roman" w:eastAsia="Times New Roman" w:hAnsi="Times New Roman"/>
          <w:sz w:val="24"/>
          <w:szCs w:val="24"/>
        </w:rPr>
        <w:t>accommodations</w:t>
      </w:r>
      <w:r w:rsidR="0088383A" w:rsidRPr="006F50AD">
        <w:rPr>
          <w:rFonts w:ascii="Times New Roman" w:eastAsia="Times New Roman" w:hAnsi="Times New Roman"/>
          <w:sz w:val="24"/>
          <w:szCs w:val="24"/>
        </w:rPr>
        <w:t xml:space="preserve"> pertaining to furniture</w:t>
      </w:r>
      <w:r w:rsidRPr="006F50AD">
        <w:rPr>
          <w:rFonts w:ascii="Times New Roman" w:eastAsia="Times New Roman" w:hAnsi="Times New Roman"/>
          <w:sz w:val="24"/>
          <w:szCs w:val="24"/>
        </w:rPr>
        <w:t xml:space="preserve"> must be made through </w:t>
      </w:r>
      <w:r w:rsidR="00516618">
        <w:rPr>
          <w:rFonts w:ascii="Times New Roman" w:eastAsia="Times New Roman" w:hAnsi="Times New Roman"/>
          <w:sz w:val="24"/>
          <w:szCs w:val="24"/>
        </w:rPr>
        <w:t>housing@ndnu.edu</w:t>
      </w:r>
      <w:r w:rsidRPr="006F50AD">
        <w:rPr>
          <w:rFonts w:ascii="Times New Roman" w:eastAsia="Times New Roman" w:hAnsi="Times New Roman"/>
          <w:sz w:val="24"/>
          <w:szCs w:val="24"/>
        </w:rPr>
        <w:t>.</w:t>
      </w:r>
    </w:p>
    <w:p w14:paraId="14DFC88F" w14:textId="77777777" w:rsidR="00DB25B4" w:rsidRPr="006F50AD" w:rsidRDefault="00DB25B4" w:rsidP="0088383A">
      <w:pPr>
        <w:rPr>
          <w:rFonts w:ascii="Times New Roman" w:hAnsi="Times New Roman"/>
          <w:sz w:val="24"/>
          <w:szCs w:val="24"/>
        </w:rPr>
      </w:pPr>
    </w:p>
    <w:p w14:paraId="681DC29B" w14:textId="77777777" w:rsidR="00DB25B4" w:rsidRPr="006F50AD" w:rsidRDefault="00DB25B4" w:rsidP="009559DA">
      <w:pPr>
        <w:pStyle w:val="ListParagraph"/>
        <w:numPr>
          <w:ilvl w:val="0"/>
          <w:numId w:val="27"/>
        </w:numPr>
        <w:tabs>
          <w:tab w:val="left" w:pos="360"/>
        </w:tabs>
        <w:jc w:val="both"/>
        <w:rPr>
          <w:rFonts w:ascii="Times New Roman" w:eastAsia="Times New Roman" w:hAnsi="Times New Roman"/>
          <w:b/>
          <w:sz w:val="24"/>
          <w:szCs w:val="24"/>
        </w:rPr>
      </w:pPr>
      <w:r w:rsidRPr="006F50AD">
        <w:rPr>
          <w:rFonts w:ascii="Times New Roman" w:eastAsia="Times New Roman" w:hAnsi="Times New Roman"/>
          <w:b/>
          <w:sz w:val="24"/>
          <w:szCs w:val="24"/>
        </w:rPr>
        <w:t>Guests</w:t>
      </w:r>
    </w:p>
    <w:p w14:paraId="58BF9809" w14:textId="3BD5076B" w:rsidR="00DB25B4" w:rsidRPr="006F50AD" w:rsidRDefault="00DB25B4" w:rsidP="009559DA">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 xml:space="preserve">Each resident and their licensed roommate(s) are the only ones permitted to live in their designated room. A guest is defined as any person who does not hold a housing license agreement/contract for the particular room/apartment. While guests are expected to observe all University rules and regulations, residents are ultimately responsible for the behavior of their guests. The host resident(s) will be held accountable for their guests’ behavior, so hosts should make sure they remain with their guest and their guests are knowledgeable of all University policies found within the Housing </w:t>
      </w:r>
      <w:r w:rsidR="003F40A9">
        <w:rPr>
          <w:rFonts w:ascii="Times New Roman" w:eastAsia="Times New Roman" w:hAnsi="Times New Roman"/>
          <w:sz w:val="24"/>
          <w:szCs w:val="24"/>
        </w:rPr>
        <w:t>Residence</w:t>
      </w:r>
      <w:r w:rsidRPr="006F50AD">
        <w:rPr>
          <w:rFonts w:ascii="Times New Roman" w:eastAsia="Times New Roman" w:hAnsi="Times New Roman"/>
          <w:sz w:val="24"/>
          <w:szCs w:val="24"/>
        </w:rPr>
        <w:t xml:space="preserve"> Agreement.</w:t>
      </w:r>
    </w:p>
    <w:p w14:paraId="49388868" w14:textId="77777777" w:rsidR="00DB25B4" w:rsidRPr="006F50AD" w:rsidRDefault="00DB25B4" w:rsidP="00DB25B4">
      <w:pPr>
        <w:pStyle w:val="ListParagraph"/>
        <w:tabs>
          <w:tab w:val="left" w:pos="360"/>
        </w:tabs>
        <w:jc w:val="both"/>
        <w:rPr>
          <w:rFonts w:ascii="Times New Roman" w:eastAsia="Times New Roman" w:hAnsi="Times New Roman"/>
          <w:sz w:val="24"/>
          <w:szCs w:val="24"/>
        </w:rPr>
      </w:pPr>
    </w:p>
    <w:p w14:paraId="7997B26D" w14:textId="14C0F148" w:rsidR="00DB25B4" w:rsidRPr="006F50AD" w:rsidRDefault="0012335E" w:rsidP="009559DA">
      <w:pPr>
        <w:pStyle w:val="ListParagraph"/>
        <w:tabs>
          <w:tab w:val="left" w:pos="360"/>
        </w:tabs>
        <w:ind w:left="1440"/>
        <w:jc w:val="both"/>
        <w:rPr>
          <w:rFonts w:ascii="Times New Roman" w:eastAsia="Times New Roman" w:hAnsi="Times New Roman"/>
          <w:sz w:val="24"/>
          <w:szCs w:val="24"/>
        </w:rPr>
      </w:pPr>
      <w:r>
        <w:rPr>
          <w:rFonts w:ascii="Times New Roman" w:eastAsia="Times New Roman" w:hAnsi="Times New Roman"/>
          <w:sz w:val="24"/>
          <w:szCs w:val="24"/>
        </w:rPr>
        <w:t xml:space="preserve">All guests </w:t>
      </w:r>
      <w:r w:rsidR="00FA794A">
        <w:rPr>
          <w:rFonts w:ascii="Times New Roman" w:eastAsia="Times New Roman" w:hAnsi="Times New Roman"/>
          <w:sz w:val="24"/>
          <w:szCs w:val="24"/>
        </w:rPr>
        <w:t>must manage vehicle parking in accordance with university policies</w:t>
      </w:r>
      <w:r>
        <w:rPr>
          <w:rFonts w:ascii="Times New Roman" w:eastAsia="Times New Roman" w:hAnsi="Times New Roman"/>
          <w:sz w:val="24"/>
          <w:szCs w:val="24"/>
        </w:rPr>
        <w:t xml:space="preserve">. </w:t>
      </w:r>
      <w:r w:rsidR="00DB25B4" w:rsidRPr="006F50AD">
        <w:rPr>
          <w:rFonts w:ascii="Times New Roman" w:eastAsia="Times New Roman" w:hAnsi="Times New Roman"/>
          <w:sz w:val="24"/>
          <w:szCs w:val="24"/>
        </w:rPr>
        <w:t xml:space="preserve">University Housing reserves the right to deny entry or remove any guest, at any time, for any reason. It is important that all students register their guests. Please know that University policies limit the number of visits any one guest can make to campus. Residents are not permitted to have overnight guests for more than three consecutive nights in a </w:t>
      </w:r>
      <w:r w:rsidR="00CB2885" w:rsidRPr="006F50AD">
        <w:rPr>
          <w:rFonts w:ascii="Times New Roman" w:eastAsia="Times New Roman" w:hAnsi="Times New Roman"/>
          <w:sz w:val="24"/>
          <w:szCs w:val="24"/>
        </w:rPr>
        <w:t>two-week</w:t>
      </w:r>
      <w:r w:rsidR="00DB25B4" w:rsidRPr="006F50AD">
        <w:rPr>
          <w:rFonts w:ascii="Times New Roman" w:eastAsia="Times New Roman" w:hAnsi="Times New Roman"/>
          <w:sz w:val="24"/>
          <w:szCs w:val="24"/>
        </w:rPr>
        <w:t xml:space="preserve"> period and must have the approval of their roommates to do so.</w:t>
      </w:r>
    </w:p>
    <w:p w14:paraId="68705CF6" w14:textId="77777777" w:rsidR="00CB0F60" w:rsidRPr="006F50AD" w:rsidRDefault="00CB0F60" w:rsidP="009559DA">
      <w:pPr>
        <w:tabs>
          <w:tab w:val="left" w:pos="360"/>
        </w:tabs>
        <w:jc w:val="both"/>
        <w:rPr>
          <w:rFonts w:ascii="Times New Roman" w:eastAsia="Times New Roman" w:hAnsi="Times New Roman"/>
          <w:sz w:val="24"/>
          <w:szCs w:val="24"/>
        </w:rPr>
      </w:pPr>
    </w:p>
    <w:p w14:paraId="6BC437D2" w14:textId="77777777" w:rsidR="0086144E" w:rsidRDefault="0086144E">
      <w:pPr>
        <w:rPr>
          <w:rFonts w:ascii="Times New Roman" w:eastAsia="Times New Roman" w:hAnsi="Times New Roman"/>
          <w:b/>
          <w:sz w:val="24"/>
          <w:szCs w:val="24"/>
        </w:rPr>
      </w:pPr>
      <w:r>
        <w:rPr>
          <w:rFonts w:ascii="Times New Roman" w:eastAsia="Times New Roman" w:hAnsi="Times New Roman"/>
          <w:b/>
          <w:sz w:val="24"/>
          <w:szCs w:val="24"/>
        </w:rPr>
        <w:br w:type="page"/>
      </w:r>
    </w:p>
    <w:p w14:paraId="721D5C63" w14:textId="39ED9D9C" w:rsidR="00DB25B4" w:rsidRPr="006F50AD" w:rsidRDefault="00DB25B4" w:rsidP="009559DA">
      <w:pPr>
        <w:pStyle w:val="ListParagraph"/>
        <w:numPr>
          <w:ilvl w:val="0"/>
          <w:numId w:val="27"/>
        </w:numPr>
        <w:tabs>
          <w:tab w:val="left" w:pos="360"/>
        </w:tabs>
        <w:jc w:val="both"/>
        <w:rPr>
          <w:rFonts w:ascii="Times New Roman" w:eastAsia="Times New Roman" w:hAnsi="Times New Roman"/>
          <w:b/>
          <w:sz w:val="24"/>
          <w:szCs w:val="24"/>
        </w:rPr>
      </w:pPr>
      <w:r w:rsidRPr="006F50AD">
        <w:rPr>
          <w:rFonts w:ascii="Times New Roman" w:eastAsia="Times New Roman" w:hAnsi="Times New Roman"/>
          <w:b/>
          <w:sz w:val="24"/>
          <w:szCs w:val="24"/>
        </w:rPr>
        <w:lastRenderedPageBreak/>
        <w:t>Health and Safety Inspections</w:t>
      </w:r>
    </w:p>
    <w:p w14:paraId="2BF0F5B5" w14:textId="50BBC8C9" w:rsidR="00DB25B4" w:rsidRPr="006F50AD" w:rsidRDefault="00DB25B4" w:rsidP="009559DA">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 xml:space="preserve">According to the Housing </w:t>
      </w:r>
      <w:r w:rsidR="003F40A9">
        <w:rPr>
          <w:rFonts w:ascii="Times New Roman" w:eastAsia="Times New Roman" w:hAnsi="Times New Roman"/>
          <w:sz w:val="24"/>
          <w:szCs w:val="24"/>
        </w:rPr>
        <w:t>Agreement</w:t>
      </w:r>
      <w:r w:rsidRPr="006F50AD">
        <w:rPr>
          <w:rFonts w:ascii="Times New Roman" w:eastAsia="Times New Roman" w:hAnsi="Times New Roman"/>
          <w:sz w:val="24"/>
          <w:szCs w:val="24"/>
        </w:rPr>
        <w:t>, the University reserves the right to enter student rooms as necessary for repairs, inspections, and enforcement of University policy and local and state laws.</w:t>
      </w:r>
    </w:p>
    <w:p w14:paraId="560EDCEC" w14:textId="77777777" w:rsidR="00DB25B4" w:rsidRPr="006F50AD" w:rsidRDefault="00DB25B4" w:rsidP="00DB25B4">
      <w:pPr>
        <w:pStyle w:val="ListParagraph"/>
        <w:tabs>
          <w:tab w:val="left" w:pos="360"/>
        </w:tabs>
        <w:jc w:val="both"/>
        <w:rPr>
          <w:rFonts w:ascii="Times New Roman" w:eastAsia="Times New Roman" w:hAnsi="Times New Roman"/>
          <w:sz w:val="24"/>
          <w:szCs w:val="24"/>
        </w:rPr>
      </w:pPr>
    </w:p>
    <w:p w14:paraId="133E1E1B" w14:textId="77777777" w:rsidR="00DB25B4" w:rsidRPr="006F50AD" w:rsidRDefault="00DB25B4" w:rsidP="009559DA">
      <w:pPr>
        <w:pStyle w:val="ListParagraph"/>
        <w:numPr>
          <w:ilvl w:val="0"/>
          <w:numId w:val="27"/>
        </w:numPr>
        <w:tabs>
          <w:tab w:val="left" w:pos="360"/>
        </w:tabs>
        <w:jc w:val="both"/>
        <w:rPr>
          <w:rFonts w:ascii="Times New Roman" w:eastAsia="Times New Roman" w:hAnsi="Times New Roman"/>
          <w:b/>
          <w:sz w:val="24"/>
          <w:szCs w:val="24"/>
        </w:rPr>
      </w:pPr>
      <w:r w:rsidRPr="006F50AD">
        <w:rPr>
          <w:rFonts w:ascii="Times New Roman" w:eastAsia="Times New Roman" w:hAnsi="Times New Roman"/>
          <w:b/>
          <w:sz w:val="24"/>
          <w:szCs w:val="24"/>
        </w:rPr>
        <w:t>Housekeeping</w:t>
      </w:r>
    </w:p>
    <w:p w14:paraId="2BC3C3ED" w14:textId="259B0063" w:rsidR="00DB25B4" w:rsidRPr="006F50AD" w:rsidRDefault="00DB25B4" w:rsidP="009559DA">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 xml:space="preserve">It is the responsibility of each student to clean and care for their individual living spaces. </w:t>
      </w:r>
      <w:r w:rsidR="003F40A9" w:rsidRPr="006F50AD">
        <w:rPr>
          <w:rFonts w:ascii="Times New Roman" w:eastAsia="Times New Roman" w:hAnsi="Times New Roman"/>
          <w:sz w:val="24"/>
          <w:szCs w:val="24"/>
        </w:rPr>
        <w:t xml:space="preserve">Trash from student rooms must be placed in designated receptacles only. </w:t>
      </w:r>
      <w:r w:rsidRPr="006F50AD">
        <w:rPr>
          <w:rFonts w:ascii="Times New Roman" w:eastAsia="Times New Roman" w:hAnsi="Times New Roman"/>
          <w:sz w:val="24"/>
          <w:szCs w:val="24"/>
        </w:rPr>
        <w:t>Residents are expected to keep their rooms clean, orderly, and in good repair at all times. If a room needs repair, residents should submit a work order promptly via the NDNU University Housing website.</w:t>
      </w:r>
      <w:r w:rsidR="0012335E">
        <w:rPr>
          <w:rFonts w:ascii="Times New Roman" w:eastAsia="Times New Roman" w:hAnsi="Times New Roman"/>
          <w:sz w:val="24"/>
          <w:szCs w:val="24"/>
        </w:rPr>
        <w:t xml:space="preserve"> </w:t>
      </w:r>
    </w:p>
    <w:p w14:paraId="1D070E86" w14:textId="77777777" w:rsidR="00DB25B4" w:rsidRPr="006F50AD" w:rsidRDefault="00DB25B4" w:rsidP="00DB25B4">
      <w:pPr>
        <w:pStyle w:val="ListParagraph"/>
        <w:tabs>
          <w:tab w:val="left" w:pos="360"/>
        </w:tabs>
        <w:jc w:val="both"/>
        <w:rPr>
          <w:rFonts w:ascii="Times New Roman" w:eastAsia="Times New Roman" w:hAnsi="Times New Roman"/>
          <w:sz w:val="24"/>
          <w:szCs w:val="24"/>
        </w:rPr>
      </w:pPr>
    </w:p>
    <w:p w14:paraId="54206A95" w14:textId="77777777" w:rsidR="00DB25B4" w:rsidRPr="006F50AD" w:rsidRDefault="00DB25B4" w:rsidP="009559DA">
      <w:pPr>
        <w:pStyle w:val="ListParagraph"/>
        <w:numPr>
          <w:ilvl w:val="0"/>
          <w:numId w:val="27"/>
        </w:numPr>
        <w:tabs>
          <w:tab w:val="left" w:pos="360"/>
        </w:tabs>
        <w:jc w:val="both"/>
        <w:rPr>
          <w:rFonts w:ascii="Times New Roman" w:eastAsia="Times New Roman" w:hAnsi="Times New Roman"/>
          <w:b/>
          <w:sz w:val="24"/>
          <w:szCs w:val="24"/>
        </w:rPr>
      </w:pPr>
      <w:r w:rsidRPr="006F50AD">
        <w:rPr>
          <w:rFonts w:ascii="Times New Roman" w:eastAsia="Times New Roman" w:hAnsi="Times New Roman"/>
          <w:b/>
          <w:sz w:val="24"/>
          <w:szCs w:val="24"/>
        </w:rPr>
        <w:t>Illegal Entry/Exit</w:t>
      </w:r>
    </w:p>
    <w:p w14:paraId="7AA5B9A1" w14:textId="025740FA" w:rsidR="00DB25B4" w:rsidRPr="006F50AD" w:rsidRDefault="00DB25B4" w:rsidP="009559DA">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Entering and/or exiting another resident’s apartment without authorization</w:t>
      </w:r>
      <w:r w:rsidR="003F40A9">
        <w:rPr>
          <w:rFonts w:ascii="Times New Roman" w:eastAsia="Times New Roman" w:hAnsi="Times New Roman"/>
          <w:sz w:val="24"/>
          <w:szCs w:val="24"/>
        </w:rPr>
        <w:t xml:space="preserve"> </w:t>
      </w:r>
      <w:r w:rsidRPr="006F50AD">
        <w:rPr>
          <w:rFonts w:ascii="Times New Roman" w:eastAsia="Times New Roman" w:hAnsi="Times New Roman"/>
          <w:sz w:val="24"/>
          <w:szCs w:val="24"/>
        </w:rPr>
        <w:t>is not permitted and will result in disciplinary sanctions up to and including dismissal from housing. This includes using emergency exits when there is no emergency, access through windows, etc.</w:t>
      </w:r>
    </w:p>
    <w:p w14:paraId="42CF5E15" w14:textId="77777777" w:rsidR="00DB25B4" w:rsidRPr="006F50AD" w:rsidRDefault="00DB25B4" w:rsidP="00DB25B4">
      <w:pPr>
        <w:pStyle w:val="ListParagraph"/>
        <w:tabs>
          <w:tab w:val="left" w:pos="360"/>
        </w:tabs>
        <w:jc w:val="both"/>
        <w:rPr>
          <w:rFonts w:ascii="Times New Roman" w:eastAsia="Times New Roman" w:hAnsi="Times New Roman"/>
          <w:sz w:val="24"/>
          <w:szCs w:val="24"/>
        </w:rPr>
      </w:pPr>
    </w:p>
    <w:p w14:paraId="28592A91" w14:textId="77777777" w:rsidR="00DB25B4" w:rsidRPr="006F50AD" w:rsidRDefault="00DB25B4" w:rsidP="009559DA">
      <w:pPr>
        <w:pStyle w:val="ListParagraph"/>
        <w:numPr>
          <w:ilvl w:val="0"/>
          <w:numId w:val="27"/>
        </w:numPr>
        <w:tabs>
          <w:tab w:val="left" w:pos="360"/>
        </w:tabs>
        <w:jc w:val="both"/>
        <w:rPr>
          <w:rFonts w:ascii="Times New Roman" w:eastAsia="Times New Roman" w:hAnsi="Times New Roman"/>
          <w:b/>
          <w:sz w:val="24"/>
          <w:szCs w:val="24"/>
        </w:rPr>
      </w:pPr>
      <w:r w:rsidRPr="006F50AD">
        <w:rPr>
          <w:rFonts w:ascii="Times New Roman" w:eastAsia="Times New Roman" w:hAnsi="Times New Roman"/>
          <w:b/>
          <w:sz w:val="24"/>
          <w:szCs w:val="24"/>
        </w:rPr>
        <w:t>Internet Connections</w:t>
      </w:r>
    </w:p>
    <w:p w14:paraId="7FC2B578" w14:textId="26B233A5" w:rsidR="00DB25B4" w:rsidRPr="006F50AD" w:rsidRDefault="00DB25B4" w:rsidP="009559DA">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 xml:space="preserve">Internet and wireless internet </w:t>
      </w:r>
      <w:r w:rsidR="00CF725E" w:rsidRPr="006F50AD">
        <w:rPr>
          <w:rFonts w:ascii="Times New Roman" w:eastAsia="Times New Roman" w:hAnsi="Times New Roman"/>
          <w:sz w:val="24"/>
          <w:szCs w:val="24"/>
        </w:rPr>
        <w:t>are</w:t>
      </w:r>
      <w:r w:rsidRPr="006F50AD">
        <w:rPr>
          <w:rFonts w:ascii="Times New Roman" w:eastAsia="Times New Roman" w:hAnsi="Times New Roman"/>
          <w:sz w:val="24"/>
          <w:szCs w:val="24"/>
        </w:rPr>
        <w:t xml:space="preserve"> provided in all residential facilities. Instructions for how to connect to the internet in the residence halls through wireless connection ca</w:t>
      </w:r>
      <w:r w:rsidR="0086144E">
        <w:rPr>
          <w:rFonts w:ascii="Times New Roman" w:eastAsia="Times New Roman" w:hAnsi="Times New Roman"/>
          <w:sz w:val="24"/>
          <w:szCs w:val="24"/>
        </w:rPr>
        <w:t xml:space="preserve">n be found at </w:t>
      </w:r>
      <w:hyperlink r:id="rId9" w:history="1">
        <w:r w:rsidR="0086144E" w:rsidRPr="00D436BB">
          <w:rPr>
            <w:rStyle w:val="Hyperlink"/>
            <w:rFonts w:ascii="Times New Roman" w:eastAsia="Times New Roman" w:hAnsi="Times New Roman"/>
            <w:sz w:val="24"/>
            <w:szCs w:val="24"/>
          </w:rPr>
          <w:t>http://www.ndnu.edu/resources/oit-resources/</w:t>
        </w:r>
      </w:hyperlink>
      <w:r w:rsidRPr="006F50AD">
        <w:rPr>
          <w:rFonts w:ascii="Times New Roman" w:eastAsia="Times New Roman" w:hAnsi="Times New Roman"/>
          <w:sz w:val="24"/>
          <w:szCs w:val="24"/>
        </w:rPr>
        <w:t>.</w:t>
      </w:r>
      <w:r w:rsidR="0086144E">
        <w:rPr>
          <w:rFonts w:ascii="Times New Roman" w:eastAsia="Times New Roman" w:hAnsi="Times New Roman"/>
          <w:sz w:val="24"/>
          <w:szCs w:val="24"/>
        </w:rPr>
        <w:t xml:space="preserve"> </w:t>
      </w:r>
      <w:r w:rsidRPr="006F50AD">
        <w:rPr>
          <w:rFonts w:ascii="Times New Roman" w:eastAsia="Times New Roman" w:hAnsi="Times New Roman"/>
          <w:sz w:val="24"/>
          <w:szCs w:val="24"/>
        </w:rPr>
        <w:t xml:space="preserve">Should there be problems with the internet connection, residents are asked to contact OIT at </w:t>
      </w:r>
      <w:bookmarkStart w:id="0" w:name="_GoBack"/>
      <w:bookmarkEnd w:id="0"/>
      <w:r w:rsidR="003632BE">
        <w:rPr>
          <w:rFonts w:ascii="Times New Roman" w:eastAsia="Times New Roman" w:hAnsi="Times New Roman"/>
          <w:sz w:val="24"/>
          <w:szCs w:val="24"/>
        </w:rPr>
        <w:fldChar w:fldCharType="begin"/>
      </w:r>
      <w:r w:rsidR="003632BE">
        <w:rPr>
          <w:rFonts w:ascii="Times New Roman" w:eastAsia="Times New Roman" w:hAnsi="Times New Roman"/>
          <w:sz w:val="24"/>
          <w:szCs w:val="24"/>
        </w:rPr>
        <w:instrText xml:space="preserve"> HYPERLINK "mailto:</w:instrText>
      </w:r>
      <w:r w:rsidR="003632BE" w:rsidRPr="003632BE">
        <w:rPr>
          <w:rFonts w:ascii="Times New Roman" w:eastAsia="Times New Roman" w:hAnsi="Times New Roman"/>
          <w:sz w:val="24"/>
          <w:szCs w:val="24"/>
        </w:rPr>
        <w:instrText>helpdesk2@ndnu.edu</w:instrText>
      </w:r>
      <w:r w:rsidR="003632BE">
        <w:rPr>
          <w:rFonts w:ascii="Times New Roman" w:eastAsia="Times New Roman" w:hAnsi="Times New Roman"/>
          <w:sz w:val="24"/>
          <w:szCs w:val="24"/>
        </w:rPr>
        <w:instrText xml:space="preserve">" </w:instrText>
      </w:r>
      <w:r w:rsidR="003632BE">
        <w:rPr>
          <w:rFonts w:ascii="Times New Roman" w:eastAsia="Times New Roman" w:hAnsi="Times New Roman"/>
          <w:sz w:val="24"/>
          <w:szCs w:val="24"/>
        </w:rPr>
        <w:fldChar w:fldCharType="separate"/>
      </w:r>
      <w:r w:rsidR="003632BE" w:rsidRPr="00013D87">
        <w:rPr>
          <w:rStyle w:val="Hyperlink"/>
          <w:rFonts w:ascii="Times New Roman" w:eastAsia="Times New Roman" w:hAnsi="Times New Roman"/>
          <w:sz w:val="24"/>
          <w:szCs w:val="24"/>
        </w:rPr>
        <w:t>helpdesk2@ndnu.edu</w:t>
      </w:r>
      <w:r w:rsidR="003632BE">
        <w:rPr>
          <w:rFonts w:ascii="Times New Roman" w:eastAsia="Times New Roman" w:hAnsi="Times New Roman"/>
          <w:sz w:val="24"/>
          <w:szCs w:val="24"/>
        </w:rPr>
        <w:fldChar w:fldCharType="end"/>
      </w:r>
      <w:r w:rsidRPr="006F50AD">
        <w:rPr>
          <w:rFonts w:ascii="Times New Roman" w:eastAsia="Times New Roman" w:hAnsi="Times New Roman"/>
          <w:sz w:val="24"/>
          <w:szCs w:val="24"/>
        </w:rPr>
        <w:t>,</w:t>
      </w:r>
      <w:r w:rsidR="0086144E">
        <w:rPr>
          <w:rFonts w:ascii="Times New Roman" w:eastAsia="Times New Roman" w:hAnsi="Times New Roman"/>
          <w:sz w:val="24"/>
          <w:szCs w:val="24"/>
        </w:rPr>
        <w:t xml:space="preserve"> or by calling</w:t>
      </w:r>
      <w:r w:rsidRPr="006F50AD">
        <w:rPr>
          <w:rFonts w:ascii="Times New Roman" w:eastAsia="Times New Roman" w:hAnsi="Times New Roman"/>
          <w:sz w:val="24"/>
          <w:szCs w:val="24"/>
        </w:rPr>
        <w:t xml:space="preserve"> extension 3555. Personal wireless routers are not permitted in the residence halls.</w:t>
      </w:r>
    </w:p>
    <w:p w14:paraId="159C3888" w14:textId="77777777" w:rsidR="00D30562" w:rsidRPr="006F50AD" w:rsidRDefault="00D30562" w:rsidP="009559DA">
      <w:pPr>
        <w:pStyle w:val="ListParagraph"/>
        <w:tabs>
          <w:tab w:val="left" w:pos="360"/>
        </w:tabs>
        <w:ind w:left="1440"/>
        <w:jc w:val="both"/>
        <w:rPr>
          <w:rFonts w:ascii="Times New Roman" w:eastAsia="Times New Roman" w:hAnsi="Times New Roman"/>
          <w:sz w:val="24"/>
          <w:szCs w:val="24"/>
        </w:rPr>
      </w:pPr>
    </w:p>
    <w:p w14:paraId="789FB9A6" w14:textId="77777777" w:rsidR="00DB25B4" w:rsidRPr="006F50AD" w:rsidRDefault="00DB25B4" w:rsidP="009559DA">
      <w:pPr>
        <w:pStyle w:val="ListParagraph"/>
        <w:numPr>
          <w:ilvl w:val="0"/>
          <w:numId w:val="27"/>
        </w:numPr>
        <w:tabs>
          <w:tab w:val="left" w:pos="360"/>
        </w:tabs>
        <w:jc w:val="both"/>
        <w:rPr>
          <w:rFonts w:ascii="Times New Roman" w:eastAsia="Times New Roman" w:hAnsi="Times New Roman"/>
          <w:b/>
          <w:sz w:val="24"/>
          <w:szCs w:val="24"/>
        </w:rPr>
      </w:pPr>
      <w:r w:rsidRPr="006F50AD">
        <w:rPr>
          <w:rFonts w:ascii="Times New Roman" w:eastAsia="Times New Roman" w:hAnsi="Times New Roman"/>
          <w:b/>
          <w:sz w:val="24"/>
          <w:szCs w:val="24"/>
        </w:rPr>
        <w:t>Laundry</w:t>
      </w:r>
    </w:p>
    <w:p w14:paraId="22A2162F" w14:textId="77777777" w:rsidR="00DB25B4" w:rsidRPr="006F50AD" w:rsidRDefault="00DB25B4" w:rsidP="009559DA">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NDNU has laundry facilities, accessible to all residents, 24 hours a day. Our laundry services are provided through Wash Laundry, LLC, and its operation is facilitated by NDNU.</w:t>
      </w:r>
    </w:p>
    <w:p w14:paraId="3F39CCBC" w14:textId="77777777" w:rsidR="00DB25B4" w:rsidRPr="006F50AD" w:rsidRDefault="00DB25B4" w:rsidP="00DB25B4">
      <w:pPr>
        <w:pStyle w:val="ListParagraph"/>
        <w:tabs>
          <w:tab w:val="left" w:pos="360"/>
        </w:tabs>
        <w:jc w:val="both"/>
        <w:rPr>
          <w:rFonts w:ascii="Times New Roman" w:eastAsia="Times New Roman" w:hAnsi="Times New Roman"/>
          <w:sz w:val="24"/>
          <w:szCs w:val="24"/>
        </w:rPr>
      </w:pPr>
    </w:p>
    <w:p w14:paraId="277022F6" w14:textId="7FAB5C31" w:rsidR="00DB25B4" w:rsidRPr="006F50AD" w:rsidRDefault="00DB25B4" w:rsidP="009559DA">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 xml:space="preserve">Laundry machines are operated by laundry cards. Value can be added to a laundry card via the web using a credit card, and updating your card at a value adding station. Value can also be added via cash at value adding stations in </w:t>
      </w:r>
      <w:r w:rsidR="0012335E">
        <w:rPr>
          <w:rFonts w:ascii="Times New Roman" w:eastAsia="Times New Roman" w:hAnsi="Times New Roman"/>
          <w:sz w:val="24"/>
          <w:szCs w:val="24"/>
        </w:rPr>
        <w:t>New Hall</w:t>
      </w:r>
      <w:r w:rsidR="005701F7">
        <w:rPr>
          <w:rFonts w:ascii="Times New Roman" w:eastAsia="Times New Roman" w:hAnsi="Times New Roman"/>
          <w:sz w:val="24"/>
          <w:szCs w:val="24"/>
        </w:rPr>
        <w:t xml:space="preserve">. </w:t>
      </w:r>
      <w:r w:rsidRPr="006F50AD">
        <w:rPr>
          <w:rFonts w:ascii="Times New Roman" w:eastAsia="Times New Roman" w:hAnsi="Times New Roman"/>
          <w:sz w:val="24"/>
          <w:szCs w:val="24"/>
        </w:rPr>
        <w:t>The New Hall value adding station accepts both credit cards and cash payments.</w:t>
      </w:r>
    </w:p>
    <w:p w14:paraId="13FA08F8" w14:textId="77777777" w:rsidR="00DB25B4" w:rsidRPr="006F50AD" w:rsidRDefault="00DB25B4" w:rsidP="00DB25B4">
      <w:pPr>
        <w:pStyle w:val="ListParagraph"/>
        <w:tabs>
          <w:tab w:val="left" w:pos="360"/>
        </w:tabs>
        <w:jc w:val="both"/>
        <w:rPr>
          <w:rFonts w:ascii="Times New Roman" w:eastAsia="Times New Roman" w:hAnsi="Times New Roman"/>
          <w:sz w:val="24"/>
          <w:szCs w:val="24"/>
        </w:rPr>
      </w:pPr>
    </w:p>
    <w:p w14:paraId="7A36BE26" w14:textId="6AFC6078" w:rsidR="00DB25B4" w:rsidRPr="006F50AD" w:rsidRDefault="0012335E" w:rsidP="009559DA">
      <w:pPr>
        <w:pStyle w:val="ListParagraph"/>
        <w:tabs>
          <w:tab w:val="left" w:pos="360"/>
        </w:tabs>
        <w:ind w:left="1440"/>
        <w:jc w:val="both"/>
        <w:rPr>
          <w:rFonts w:ascii="Times New Roman" w:eastAsia="Times New Roman" w:hAnsi="Times New Roman"/>
          <w:sz w:val="24"/>
          <w:szCs w:val="24"/>
        </w:rPr>
      </w:pPr>
      <w:r>
        <w:rPr>
          <w:rFonts w:ascii="Times New Roman" w:eastAsia="Times New Roman" w:hAnsi="Times New Roman"/>
          <w:sz w:val="24"/>
          <w:szCs w:val="24"/>
        </w:rPr>
        <w:t>The l</w:t>
      </w:r>
      <w:r w:rsidR="00DB25B4" w:rsidRPr="006F50AD">
        <w:rPr>
          <w:rFonts w:ascii="Times New Roman" w:eastAsia="Times New Roman" w:hAnsi="Times New Roman"/>
          <w:sz w:val="24"/>
          <w:szCs w:val="24"/>
        </w:rPr>
        <w:t xml:space="preserve">aundry room </w:t>
      </w:r>
      <w:r w:rsidR="00FA2D19">
        <w:rPr>
          <w:rFonts w:ascii="Times New Roman" w:eastAsia="Times New Roman" w:hAnsi="Times New Roman"/>
          <w:sz w:val="24"/>
          <w:szCs w:val="24"/>
        </w:rPr>
        <w:t xml:space="preserve">in </w:t>
      </w:r>
      <w:r w:rsidR="00DB25B4" w:rsidRPr="006F50AD">
        <w:rPr>
          <w:rFonts w:ascii="Times New Roman" w:eastAsia="Times New Roman" w:hAnsi="Times New Roman"/>
          <w:sz w:val="24"/>
          <w:szCs w:val="24"/>
        </w:rPr>
        <w:t xml:space="preserve">New Hall </w:t>
      </w:r>
      <w:r>
        <w:rPr>
          <w:rFonts w:ascii="Times New Roman" w:eastAsia="Times New Roman" w:hAnsi="Times New Roman"/>
          <w:sz w:val="24"/>
          <w:szCs w:val="24"/>
        </w:rPr>
        <w:t>is</w:t>
      </w:r>
      <w:r w:rsidR="00DB25B4" w:rsidRPr="006F50AD">
        <w:rPr>
          <w:rFonts w:ascii="Times New Roman" w:eastAsia="Times New Roman" w:hAnsi="Times New Roman"/>
          <w:sz w:val="24"/>
          <w:szCs w:val="24"/>
        </w:rPr>
        <w:t xml:space="preserve"> equipped with Laundry Alert, which students can utilize to check the status of an individual machine via www.laundryalert.com.</w:t>
      </w:r>
    </w:p>
    <w:p w14:paraId="2129B084" w14:textId="77777777" w:rsidR="00DB25B4" w:rsidRPr="006F50AD" w:rsidRDefault="00DB25B4" w:rsidP="00DB25B4">
      <w:pPr>
        <w:pStyle w:val="ListParagraph"/>
        <w:tabs>
          <w:tab w:val="left" w:pos="360"/>
        </w:tabs>
        <w:jc w:val="both"/>
        <w:rPr>
          <w:rFonts w:ascii="Times New Roman" w:eastAsia="Times New Roman" w:hAnsi="Times New Roman"/>
          <w:sz w:val="24"/>
          <w:szCs w:val="24"/>
        </w:rPr>
      </w:pPr>
    </w:p>
    <w:p w14:paraId="57658368" w14:textId="161AEEBF" w:rsidR="00DB25B4" w:rsidRPr="006F50AD" w:rsidRDefault="00DB25B4" w:rsidP="009559DA">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 xml:space="preserve">Residents using laundry areas are responsible for not leaving their belongings there unattended.  Tampering with laundry machines is prohibited. Housing is not responsible for missing items left unattended. Clotheslines may not be hung outdoors, indoors, or within any public areas of the residence halls/ apartments. </w:t>
      </w:r>
    </w:p>
    <w:p w14:paraId="6C6F033F" w14:textId="77777777" w:rsidR="00DB25B4" w:rsidRPr="006F50AD" w:rsidRDefault="00DB25B4" w:rsidP="00DB25B4">
      <w:pPr>
        <w:pStyle w:val="ListParagraph"/>
        <w:tabs>
          <w:tab w:val="left" w:pos="360"/>
        </w:tabs>
        <w:jc w:val="both"/>
        <w:rPr>
          <w:rFonts w:ascii="Times New Roman" w:eastAsia="Times New Roman" w:hAnsi="Times New Roman"/>
          <w:sz w:val="24"/>
          <w:szCs w:val="24"/>
        </w:rPr>
      </w:pPr>
    </w:p>
    <w:p w14:paraId="79DC7940" w14:textId="77777777" w:rsidR="00DB25B4" w:rsidRPr="006F50AD" w:rsidRDefault="00DB25B4" w:rsidP="009559DA">
      <w:pPr>
        <w:pStyle w:val="ListParagraph"/>
        <w:numPr>
          <w:ilvl w:val="0"/>
          <w:numId w:val="27"/>
        </w:numPr>
        <w:tabs>
          <w:tab w:val="left" w:pos="360"/>
        </w:tabs>
        <w:jc w:val="both"/>
        <w:rPr>
          <w:rFonts w:ascii="Times New Roman" w:eastAsia="Times New Roman" w:hAnsi="Times New Roman"/>
          <w:b/>
          <w:sz w:val="24"/>
          <w:szCs w:val="24"/>
        </w:rPr>
      </w:pPr>
      <w:r w:rsidRPr="006F50AD">
        <w:rPr>
          <w:rFonts w:ascii="Times New Roman" w:eastAsia="Times New Roman" w:hAnsi="Times New Roman"/>
          <w:b/>
          <w:sz w:val="24"/>
          <w:szCs w:val="24"/>
        </w:rPr>
        <w:t>Liability/Responsibility for Personal Property</w:t>
      </w:r>
    </w:p>
    <w:p w14:paraId="1A2485B6" w14:textId="6F0DBA86" w:rsidR="00DB25B4" w:rsidRDefault="00DB25B4" w:rsidP="009559DA">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The University does not assume responsibility for any personal property for any cause, nor will the University assume responsibility for any injury to persons or damages to property while the student is a resident. Residents are strongly encouraged to consider carrying some form of renter’s insurance.</w:t>
      </w:r>
    </w:p>
    <w:p w14:paraId="7CB9AC46" w14:textId="77777777" w:rsidR="00FA2D19" w:rsidRPr="006F50AD" w:rsidRDefault="00FA2D19" w:rsidP="009559DA">
      <w:pPr>
        <w:pStyle w:val="ListParagraph"/>
        <w:tabs>
          <w:tab w:val="left" w:pos="360"/>
        </w:tabs>
        <w:ind w:left="1440"/>
        <w:jc w:val="both"/>
        <w:rPr>
          <w:rFonts w:ascii="Times New Roman" w:eastAsia="Times New Roman" w:hAnsi="Times New Roman"/>
          <w:sz w:val="24"/>
          <w:szCs w:val="24"/>
        </w:rPr>
      </w:pPr>
    </w:p>
    <w:p w14:paraId="22061DAA" w14:textId="77777777" w:rsidR="00DB25B4" w:rsidRPr="006F50AD" w:rsidRDefault="00DB25B4" w:rsidP="009559DA">
      <w:pPr>
        <w:pStyle w:val="ListParagraph"/>
        <w:numPr>
          <w:ilvl w:val="0"/>
          <w:numId w:val="27"/>
        </w:numPr>
        <w:tabs>
          <w:tab w:val="left" w:pos="360"/>
        </w:tabs>
        <w:jc w:val="both"/>
        <w:rPr>
          <w:rFonts w:ascii="Times New Roman" w:eastAsia="Times New Roman" w:hAnsi="Times New Roman"/>
          <w:b/>
          <w:sz w:val="24"/>
          <w:szCs w:val="24"/>
        </w:rPr>
      </w:pPr>
      <w:r w:rsidRPr="006F50AD">
        <w:rPr>
          <w:rFonts w:ascii="Times New Roman" w:eastAsia="Times New Roman" w:hAnsi="Times New Roman"/>
          <w:b/>
          <w:sz w:val="24"/>
          <w:szCs w:val="24"/>
        </w:rPr>
        <w:lastRenderedPageBreak/>
        <w:t>Mail</w:t>
      </w:r>
    </w:p>
    <w:p w14:paraId="5FACD181" w14:textId="6C5B31BD" w:rsidR="00DB25B4" w:rsidRPr="005701F7" w:rsidRDefault="00DB25B4" w:rsidP="009559DA">
      <w:pPr>
        <w:pStyle w:val="ListParagraph"/>
        <w:tabs>
          <w:tab w:val="left" w:pos="360"/>
        </w:tabs>
        <w:ind w:left="1440"/>
        <w:jc w:val="both"/>
        <w:rPr>
          <w:rFonts w:ascii="Times New Roman" w:eastAsia="Times New Roman" w:hAnsi="Times New Roman"/>
          <w:sz w:val="24"/>
          <w:szCs w:val="24"/>
        </w:rPr>
      </w:pPr>
      <w:bookmarkStart w:id="1" w:name="_Hlk100570763"/>
      <w:r w:rsidRPr="006F50AD">
        <w:rPr>
          <w:rFonts w:ascii="Times New Roman" w:eastAsia="Times New Roman" w:hAnsi="Times New Roman"/>
          <w:sz w:val="24"/>
          <w:szCs w:val="24"/>
        </w:rPr>
        <w:t xml:space="preserve">Residents claim their mail and packages directly from </w:t>
      </w:r>
      <w:r w:rsidRPr="005701F7">
        <w:rPr>
          <w:rFonts w:ascii="Times New Roman" w:eastAsia="Times New Roman" w:hAnsi="Times New Roman"/>
          <w:sz w:val="24"/>
          <w:szCs w:val="24"/>
        </w:rPr>
        <w:t xml:space="preserve">the </w:t>
      </w:r>
      <w:r w:rsidR="005701F7">
        <w:rPr>
          <w:rFonts w:ascii="Times New Roman" w:eastAsia="Times New Roman" w:hAnsi="Times New Roman"/>
          <w:sz w:val="24"/>
          <w:szCs w:val="24"/>
        </w:rPr>
        <w:t>Student</w:t>
      </w:r>
      <w:r w:rsidRPr="005701F7">
        <w:rPr>
          <w:rFonts w:ascii="Times New Roman" w:eastAsia="Times New Roman" w:hAnsi="Times New Roman"/>
          <w:sz w:val="24"/>
          <w:szCs w:val="24"/>
        </w:rPr>
        <w:t xml:space="preserve"> Services </w:t>
      </w:r>
      <w:r w:rsidR="005701F7">
        <w:rPr>
          <w:rFonts w:ascii="Times New Roman" w:eastAsia="Times New Roman" w:hAnsi="Times New Roman"/>
          <w:sz w:val="24"/>
          <w:szCs w:val="24"/>
        </w:rPr>
        <w:t>Center</w:t>
      </w:r>
      <w:r w:rsidR="006F30C2">
        <w:rPr>
          <w:rFonts w:ascii="Times New Roman" w:eastAsia="Times New Roman" w:hAnsi="Times New Roman"/>
          <w:sz w:val="24"/>
          <w:szCs w:val="24"/>
        </w:rPr>
        <w:t>, room 110,</w:t>
      </w:r>
      <w:r w:rsidRPr="005701F7">
        <w:rPr>
          <w:rFonts w:ascii="Times New Roman" w:eastAsia="Times New Roman" w:hAnsi="Times New Roman"/>
          <w:sz w:val="24"/>
          <w:szCs w:val="24"/>
        </w:rPr>
        <w:t xml:space="preserve"> located in </w:t>
      </w:r>
      <w:r w:rsidR="005701F7" w:rsidRPr="005701F7">
        <w:rPr>
          <w:rFonts w:ascii="Times New Roman" w:eastAsia="Times New Roman" w:hAnsi="Times New Roman"/>
          <w:sz w:val="24"/>
          <w:szCs w:val="24"/>
        </w:rPr>
        <w:t>St. Mary’s</w:t>
      </w:r>
      <w:r w:rsidR="0088383A" w:rsidRPr="005701F7">
        <w:rPr>
          <w:rFonts w:ascii="Times New Roman" w:eastAsia="Times New Roman" w:hAnsi="Times New Roman"/>
          <w:sz w:val="24"/>
          <w:szCs w:val="24"/>
        </w:rPr>
        <w:t xml:space="preserve"> </w:t>
      </w:r>
      <w:r w:rsidRPr="005701F7">
        <w:rPr>
          <w:rFonts w:ascii="Times New Roman" w:eastAsia="Times New Roman" w:hAnsi="Times New Roman"/>
          <w:sz w:val="24"/>
          <w:szCs w:val="24"/>
        </w:rPr>
        <w:t xml:space="preserve">Hall. The </w:t>
      </w:r>
      <w:r w:rsidR="006639A2">
        <w:rPr>
          <w:rFonts w:ascii="Times New Roman" w:eastAsia="Times New Roman" w:hAnsi="Times New Roman"/>
          <w:sz w:val="24"/>
          <w:szCs w:val="24"/>
        </w:rPr>
        <w:t>window</w:t>
      </w:r>
      <w:r w:rsidRPr="005701F7">
        <w:rPr>
          <w:rFonts w:ascii="Times New Roman" w:eastAsia="Times New Roman" w:hAnsi="Times New Roman"/>
          <w:sz w:val="24"/>
          <w:szCs w:val="24"/>
        </w:rPr>
        <w:t xml:space="preserve"> is open Monday - Friday from </w:t>
      </w:r>
      <w:r w:rsidR="006639A2">
        <w:rPr>
          <w:rFonts w:ascii="Times New Roman" w:eastAsia="Times New Roman" w:hAnsi="Times New Roman"/>
          <w:sz w:val="24"/>
          <w:szCs w:val="24"/>
        </w:rPr>
        <w:t>10</w:t>
      </w:r>
      <w:r w:rsidRPr="005701F7">
        <w:rPr>
          <w:rFonts w:ascii="Times New Roman" w:eastAsia="Times New Roman" w:hAnsi="Times New Roman"/>
          <w:sz w:val="24"/>
          <w:szCs w:val="24"/>
        </w:rPr>
        <w:t>:00am-</w:t>
      </w:r>
      <w:r w:rsidR="005701F7" w:rsidRPr="005701F7">
        <w:rPr>
          <w:rFonts w:ascii="Times New Roman" w:eastAsia="Times New Roman" w:hAnsi="Times New Roman"/>
          <w:sz w:val="24"/>
          <w:szCs w:val="24"/>
        </w:rPr>
        <w:t>6</w:t>
      </w:r>
      <w:r w:rsidRPr="005701F7">
        <w:rPr>
          <w:rFonts w:ascii="Times New Roman" w:eastAsia="Times New Roman" w:hAnsi="Times New Roman"/>
          <w:sz w:val="24"/>
          <w:szCs w:val="24"/>
        </w:rPr>
        <w:t>:00pm.</w:t>
      </w:r>
    </w:p>
    <w:p w14:paraId="03EE3E66" w14:textId="77777777" w:rsidR="001631F3" w:rsidRPr="005701F7" w:rsidRDefault="001631F3" w:rsidP="009559DA">
      <w:pPr>
        <w:pStyle w:val="ListParagraph"/>
        <w:tabs>
          <w:tab w:val="left" w:pos="360"/>
        </w:tabs>
        <w:ind w:left="1440"/>
        <w:jc w:val="both"/>
        <w:rPr>
          <w:rFonts w:ascii="Times New Roman" w:eastAsia="Times New Roman" w:hAnsi="Times New Roman"/>
          <w:sz w:val="24"/>
          <w:szCs w:val="24"/>
        </w:rPr>
      </w:pPr>
    </w:p>
    <w:p w14:paraId="65DC7E2F" w14:textId="77777777" w:rsidR="00DB25B4" w:rsidRPr="005701F7" w:rsidRDefault="00DB25B4" w:rsidP="009559DA">
      <w:pPr>
        <w:pStyle w:val="ListParagraph"/>
        <w:tabs>
          <w:tab w:val="left" w:pos="360"/>
        </w:tabs>
        <w:ind w:left="1440"/>
        <w:jc w:val="both"/>
        <w:rPr>
          <w:rFonts w:ascii="Times New Roman" w:eastAsia="Times New Roman" w:hAnsi="Times New Roman"/>
          <w:sz w:val="24"/>
          <w:szCs w:val="24"/>
        </w:rPr>
      </w:pPr>
      <w:r w:rsidRPr="005701F7">
        <w:rPr>
          <w:rFonts w:ascii="Times New Roman" w:eastAsia="Times New Roman" w:hAnsi="Times New Roman"/>
          <w:sz w:val="24"/>
          <w:szCs w:val="24"/>
        </w:rPr>
        <w:t xml:space="preserve">Students must show their ID to pick up their mail. Tampering with or attempting to access the mail of other students is prohibited. </w:t>
      </w:r>
    </w:p>
    <w:p w14:paraId="56E1B494" w14:textId="77777777" w:rsidR="001631F3" w:rsidRPr="005701F7" w:rsidRDefault="001631F3" w:rsidP="009559DA">
      <w:pPr>
        <w:pStyle w:val="ListParagraph"/>
        <w:tabs>
          <w:tab w:val="left" w:pos="360"/>
        </w:tabs>
        <w:ind w:left="1440"/>
        <w:jc w:val="both"/>
        <w:rPr>
          <w:rFonts w:ascii="Times New Roman" w:eastAsia="Times New Roman" w:hAnsi="Times New Roman"/>
          <w:sz w:val="24"/>
          <w:szCs w:val="24"/>
        </w:rPr>
      </w:pPr>
    </w:p>
    <w:p w14:paraId="5043DC7F" w14:textId="30C92930" w:rsidR="00DB25B4" w:rsidRPr="006F50AD" w:rsidRDefault="00DB25B4" w:rsidP="00CB0F60">
      <w:pPr>
        <w:pStyle w:val="ListParagraph"/>
        <w:tabs>
          <w:tab w:val="left" w:pos="360"/>
        </w:tabs>
        <w:ind w:left="1440"/>
        <w:jc w:val="both"/>
        <w:rPr>
          <w:rFonts w:ascii="Times New Roman" w:eastAsia="Times New Roman" w:hAnsi="Times New Roman"/>
          <w:sz w:val="24"/>
          <w:szCs w:val="24"/>
        </w:rPr>
      </w:pPr>
      <w:r w:rsidRPr="005701F7">
        <w:rPr>
          <w:rFonts w:ascii="Times New Roman" w:eastAsia="Times New Roman" w:hAnsi="Times New Roman"/>
          <w:sz w:val="24"/>
          <w:szCs w:val="24"/>
        </w:rPr>
        <w:t>Unclaimed mail/packages will be returned to the sender after seven (7) days</w:t>
      </w:r>
      <w:r w:rsidR="0024571B">
        <w:rPr>
          <w:rFonts w:ascii="Times New Roman" w:eastAsia="Times New Roman" w:hAnsi="Times New Roman"/>
          <w:sz w:val="24"/>
          <w:szCs w:val="24"/>
        </w:rPr>
        <w:t xml:space="preserve"> (not including holidays or other days of school closure)</w:t>
      </w:r>
      <w:r w:rsidRPr="005701F7">
        <w:rPr>
          <w:rFonts w:ascii="Times New Roman" w:eastAsia="Times New Roman" w:hAnsi="Times New Roman"/>
          <w:sz w:val="24"/>
          <w:szCs w:val="24"/>
        </w:rPr>
        <w:t>. Arrangements for forwarding mail should be made wi</w:t>
      </w:r>
      <w:r w:rsidR="00CB0F60" w:rsidRPr="005701F7">
        <w:rPr>
          <w:rFonts w:ascii="Times New Roman" w:eastAsia="Times New Roman" w:hAnsi="Times New Roman"/>
          <w:sz w:val="24"/>
          <w:szCs w:val="24"/>
        </w:rPr>
        <w:t xml:space="preserve">th the </w:t>
      </w:r>
      <w:r w:rsidR="006F30C2">
        <w:rPr>
          <w:rFonts w:ascii="Times New Roman" w:eastAsia="Times New Roman" w:hAnsi="Times New Roman"/>
          <w:sz w:val="24"/>
          <w:szCs w:val="24"/>
        </w:rPr>
        <w:t>Student</w:t>
      </w:r>
      <w:r w:rsidR="00CB0F60" w:rsidRPr="005701F7">
        <w:rPr>
          <w:rFonts w:ascii="Times New Roman" w:eastAsia="Times New Roman" w:hAnsi="Times New Roman"/>
          <w:sz w:val="24"/>
          <w:szCs w:val="24"/>
        </w:rPr>
        <w:t xml:space="preserve"> Services </w:t>
      </w:r>
      <w:r w:rsidR="006F30C2">
        <w:rPr>
          <w:rFonts w:ascii="Times New Roman" w:eastAsia="Times New Roman" w:hAnsi="Times New Roman"/>
          <w:sz w:val="24"/>
          <w:szCs w:val="24"/>
        </w:rPr>
        <w:t>Center</w:t>
      </w:r>
      <w:r w:rsidR="00CB0F60" w:rsidRPr="005701F7">
        <w:rPr>
          <w:rFonts w:ascii="Times New Roman" w:eastAsia="Times New Roman" w:hAnsi="Times New Roman"/>
          <w:sz w:val="24"/>
          <w:szCs w:val="24"/>
        </w:rPr>
        <w:t>.</w:t>
      </w:r>
    </w:p>
    <w:bookmarkEnd w:id="1"/>
    <w:p w14:paraId="566ECC54" w14:textId="77777777" w:rsidR="00DB25B4" w:rsidRPr="006F50AD" w:rsidRDefault="00DB25B4" w:rsidP="009559DA">
      <w:pPr>
        <w:tabs>
          <w:tab w:val="left" w:pos="360"/>
        </w:tabs>
        <w:jc w:val="both"/>
        <w:rPr>
          <w:rFonts w:ascii="Times New Roman" w:eastAsia="Times New Roman" w:hAnsi="Times New Roman"/>
          <w:sz w:val="24"/>
          <w:szCs w:val="24"/>
        </w:rPr>
      </w:pPr>
    </w:p>
    <w:p w14:paraId="73A18456" w14:textId="77777777" w:rsidR="00DB25B4" w:rsidRPr="006F50AD" w:rsidRDefault="00DB25B4" w:rsidP="009559DA">
      <w:pPr>
        <w:pStyle w:val="ListParagraph"/>
        <w:numPr>
          <w:ilvl w:val="0"/>
          <w:numId w:val="27"/>
        </w:numPr>
        <w:tabs>
          <w:tab w:val="left" w:pos="360"/>
        </w:tabs>
        <w:jc w:val="both"/>
        <w:rPr>
          <w:rFonts w:ascii="Times New Roman" w:eastAsia="Times New Roman" w:hAnsi="Times New Roman"/>
          <w:b/>
          <w:sz w:val="24"/>
          <w:szCs w:val="24"/>
        </w:rPr>
      </w:pPr>
      <w:r w:rsidRPr="006F50AD">
        <w:rPr>
          <w:rFonts w:ascii="Times New Roman" w:eastAsia="Times New Roman" w:hAnsi="Times New Roman"/>
          <w:b/>
          <w:sz w:val="24"/>
          <w:szCs w:val="24"/>
        </w:rPr>
        <w:t>Maintenance and Repairs</w:t>
      </w:r>
    </w:p>
    <w:p w14:paraId="3DA879B4" w14:textId="77777777" w:rsidR="007E7719" w:rsidRDefault="00DB25B4" w:rsidP="009559DA">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Maintenance requests should be placed through the NDNU website. The proper link</w:t>
      </w:r>
      <w:r w:rsidR="0024571B">
        <w:rPr>
          <w:rFonts w:ascii="Times New Roman" w:eastAsia="Times New Roman" w:hAnsi="Times New Roman"/>
          <w:sz w:val="24"/>
          <w:szCs w:val="24"/>
        </w:rPr>
        <w:t xml:space="preserve"> to the Maintenance Request form is: </w:t>
      </w:r>
    </w:p>
    <w:p w14:paraId="165EBE92" w14:textId="3B03A28E" w:rsidR="00DB25B4" w:rsidRPr="006F50AD" w:rsidRDefault="007E7719" w:rsidP="009559DA">
      <w:pPr>
        <w:pStyle w:val="ListParagraph"/>
        <w:tabs>
          <w:tab w:val="left" w:pos="360"/>
        </w:tabs>
        <w:ind w:left="1440"/>
        <w:jc w:val="both"/>
        <w:rPr>
          <w:rFonts w:ascii="Times New Roman" w:eastAsia="Times New Roman" w:hAnsi="Times New Roman"/>
          <w:sz w:val="24"/>
          <w:szCs w:val="24"/>
        </w:rPr>
      </w:pPr>
      <w:hyperlink r:id="rId10" w:history="1">
        <w:r w:rsidRPr="00013D87">
          <w:rPr>
            <w:rStyle w:val="Hyperlink"/>
            <w:sz w:val="24"/>
            <w:szCs w:val="24"/>
          </w:rPr>
          <w:t>https://maintenance.facilitron.com/anonymous/ndnu/newworkorder</w:t>
        </w:r>
      </w:hyperlink>
      <w:r>
        <w:rPr>
          <w:rFonts w:ascii="Times New Roman" w:eastAsia="Times New Roman" w:hAnsi="Times New Roman"/>
          <w:color w:val="002451"/>
          <w:sz w:val="24"/>
          <w:szCs w:val="24"/>
        </w:rPr>
        <w:t> </w:t>
      </w:r>
    </w:p>
    <w:p w14:paraId="709CE765" w14:textId="77777777" w:rsidR="00DB25B4" w:rsidRPr="006F50AD" w:rsidRDefault="00DB25B4" w:rsidP="00DB25B4">
      <w:pPr>
        <w:pStyle w:val="ListParagraph"/>
        <w:tabs>
          <w:tab w:val="left" w:pos="360"/>
        </w:tabs>
        <w:jc w:val="both"/>
        <w:rPr>
          <w:rFonts w:ascii="Times New Roman" w:eastAsia="Times New Roman" w:hAnsi="Times New Roman"/>
          <w:sz w:val="24"/>
          <w:szCs w:val="24"/>
        </w:rPr>
      </w:pPr>
    </w:p>
    <w:p w14:paraId="4E661277" w14:textId="7989ED1D" w:rsidR="00DB25B4" w:rsidRPr="006F50AD" w:rsidRDefault="00DB25B4" w:rsidP="009559DA">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 xml:space="preserve">Attempts at alterations or repairs in the apartment by the resident are prohibited. This includes, but is not limited to, installing TV mounts, removing windows, screens or shades; painting or paneling the walls or apartment; and removing built-in furniture, appliances, bookshelves, light fixtures, desks, or beds. Should a student perform </w:t>
      </w:r>
      <w:r w:rsidR="0024571B">
        <w:rPr>
          <w:rFonts w:ascii="Times New Roman" w:eastAsia="Times New Roman" w:hAnsi="Times New Roman"/>
          <w:sz w:val="24"/>
          <w:szCs w:val="24"/>
        </w:rPr>
        <w:t>their</w:t>
      </w:r>
      <w:r w:rsidRPr="006F50AD">
        <w:rPr>
          <w:rFonts w:ascii="Times New Roman" w:eastAsia="Times New Roman" w:hAnsi="Times New Roman"/>
          <w:sz w:val="24"/>
          <w:szCs w:val="24"/>
        </w:rPr>
        <w:t xml:space="preserve"> own repairs or alterations, the student will be required to pay any associated fees with restoring the room to its original condition and may also face disciplinary action. Excessive damage may result in removal from housing.</w:t>
      </w:r>
    </w:p>
    <w:p w14:paraId="3CDF33FA" w14:textId="77777777" w:rsidR="00DB25B4" w:rsidRPr="006F50AD" w:rsidRDefault="00DB25B4" w:rsidP="00DB25B4">
      <w:pPr>
        <w:pStyle w:val="ListParagraph"/>
        <w:tabs>
          <w:tab w:val="left" w:pos="360"/>
        </w:tabs>
        <w:jc w:val="both"/>
        <w:rPr>
          <w:rFonts w:ascii="Times New Roman" w:eastAsia="Times New Roman" w:hAnsi="Times New Roman"/>
          <w:sz w:val="24"/>
          <w:szCs w:val="24"/>
        </w:rPr>
      </w:pPr>
    </w:p>
    <w:p w14:paraId="59D9C201" w14:textId="77777777" w:rsidR="00DB25B4" w:rsidRPr="006F50AD" w:rsidRDefault="00DB25B4" w:rsidP="009559DA">
      <w:pPr>
        <w:pStyle w:val="ListParagraph"/>
        <w:numPr>
          <w:ilvl w:val="0"/>
          <w:numId w:val="27"/>
        </w:numPr>
        <w:tabs>
          <w:tab w:val="left" w:pos="360"/>
        </w:tabs>
        <w:jc w:val="both"/>
        <w:rPr>
          <w:rFonts w:ascii="Times New Roman" w:eastAsia="Times New Roman" w:hAnsi="Times New Roman"/>
          <w:b/>
          <w:sz w:val="24"/>
          <w:szCs w:val="24"/>
        </w:rPr>
      </w:pPr>
      <w:r w:rsidRPr="006F50AD">
        <w:rPr>
          <w:rFonts w:ascii="Times New Roman" w:eastAsia="Times New Roman" w:hAnsi="Times New Roman"/>
          <w:b/>
          <w:sz w:val="24"/>
          <w:szCs w:val="24"/>
        </w:rPr>
        <w:t>Medical Device (Sharps) Disposal</w:t>
      </w:r>
    </w:p>
    <w:p w14:paraId="11F48572" w14:textId="31E0D7BC" w:rsidR="00DB25B4" w:rsidRPr="006F50AD" w:rsidRDefault="00DB25B4" w:rsidP="009559DA">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 xml:space="preserve">A ‘sharp’ is any device having corners, edges, or projections capable of cutting or piercing the skin or that pose a safety hazard to the custodians and other personnel who handle waste. Sharps are usually hypodermic needles or other sharp medical devices, and are often contaminated with blood or bodily fluids. Sharps cannot be disposed of in the trash. They must be disposed in an approved sharps container. Students who use sharps must notify the Disability </w:t>
      </w:r>
      <w:r w:rsidR="00D467C5" w:rsidRPr="006F50AD">
        <w:rPr>
          <w:rFonts w:ascii="Times New Roman" w:eastAsia="Times New Roman" w:hAnsi="Times New Roman"/>
          <w:sz w:val="24"/>
          <w:szCs w:val="24"/>
        </w:rPr>
        <w:t>Services Specialist</w:t>
      </w:r>
      <w:r w:rsidR="000D1072">
        <w:rPr>
          <w:rFonts w:ascii="Times New Roman" w:eastAsia="Times New Roman" w:hAnsi="Times New Roman"/>
          <w:sz w:val="24"/>
          <w:szCs w:val="24"/>
        </w:rPr>
        <w:t xml:space="preserve"> at DRC@ndnu.edu</w:t>
      </w:r>
      <w:r w:rsidRPr="006F50AD">
        <w:rPr>
          <w:rFonts w:ascii="Times New Roman" w:eastAsia="Times New Roman" w:hAnsi="Times New Roman"/>
          <w:sz w:val="24"/>
          <w:szCs w:val="24"/>
        </w:rPr>
        <w:t>.</w:t>
      </w:r>
    </w:p>
    <w:p w14:paraId="6CB01B29" w14:textId="77777777" w:rsidR="00DB25B4" w:rsidRPr="006F50AD" w:rsidRDefault="00DB25B4" w:rsidP="00DB25B4">
      <w:pPr>
        <w:pStyle w:val="ListParagraph"/>
        <w:tabs>
          <w:tab w:val="left" w:pos="360"/>
        </w:tabs>
        <w:jc w:val="both"/>
        <w:rPr>
          <w:rFonts w:ascii="Times New Roman" w:eastAsia="Times New Roman" w:hAnsi="Times New Roman"/>
          <w:sz w:val="24"/>
          <w:szCs w:val="24"/>
        </w:rPr>
      </w:pPr>
    </w:p>
    <w:p w14:paraId="3B0EEF4D" w14:textId="77777777" w:rsidR="00DB25B4" w:rsidRPr="006F50AD" w:rsidRDefault="00DB25B4" w:rsidP="009559DA">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If you generate this type of waste, please follow the procedures listed below to dispose of your sharps waste.</w:t>
      </w:r>
    </w:p>
    <w:p w14:paraId="46FF3D1B" w14:textId="77777777" w:rsidR="00DB25B4" w:rsidRPr="006F50AD" w:rsidRDefault="00DB25B4" w:rsidP="009559DA">
      <w:pPr>
        <w:pStyle w:val="ListParagraph"/>
        <w:numPr>
          <w:ilvl w:val="0"/>
          <w:numId w:val="33"/>
        </w:numPr>
        <w:tabs>
          <w:tab w:val="left" w:pos="360"/>
        </w:tabs>
        <w:jc w:val="both"/>
        <w:rPr>
          <w:rFonts w:ascii="Times New Roman" w:eastAsia="Times New Roman" w:hAnsi="Times New Roman"/>
          <w:sz w:val="24"/>
          <w:szCs w:val="24"/>
        </w:rPr>
      </w:pPr>
      <w:r w:rsidRPr="006F50AD">
        <w:rPr>
          <w:rFonts w:ascii="Times New Roman" w:eastAsia="Times New Roman" w:hAnsi="Times New Roman"/>
          <w:sz w:val="24"/>
          <w:szCs w:val="24"/>
        </w:rPr>
        <w:t>Purchase an approved sharps container from a local pharmacy, physician or hospital.</w:t>
      </w:r>
    </w:p>
    <w:p w14:paraId="48D8105F" w14:textId="77777777" w:rsidR="00DB25B4" w:rsidRPr="006F50AD" w:rsidRDefault="00DB25B4" w:rsidP="009559DA">
      <w:pPr>
        <w:pStyle w:val="ListParagraph"/>
        <w:numPr>
          <w:ilvl w:val="0"/>
          <w:numId w:val="33"/>
        </w:numPr>
        <w:tabs>
          <w:tab w:val="left" w:pos="360"/>
        </w:tabs>
        <w:jc w:val="both"/>
        <w:rPr>
          <w:rFonts w:ascii="Times New Roman" w:eastAsia="Times New Roman" w:hAnsi="Times New Roman"/>
          <w:sz w:val="24"/>
          <w:szCs w:val="24"/>
        </w:rPr>
      </w:pPr>
      <w:r w:rsidRPr="006F50AD">
        <w:rPr>
          <w:rFonts w:ascii="Times New Roman" w:eastAsia="Times New Roman" w:hAnsi="Times New Roman"/>
          <w:sz w:val="24"/>
          <w:szCs w:val="24"/>
        </w:rPr>
        <w:t>Immediately transfer any used needles or other contaminated sharps into the container to minimize possible injury to others.</w:t>
      </w:r>
    </w:p>
    <w:p w14:paraId="70BD680D" w14:textId="089857FB" w:rsidR="00D467C5" w:rsidRPr="006F50AD" w:rsidRDefault="00D467C5" w:rsidP="009559DA">
      <w:pPr>
        <w:pStyle w:val="ListParagraph"/>
        <w:numPr>
          <w:ilvl w:val="0"/>
          <w:numId w:val="33"/>
        </w:numPr>
        <w:tabs>
          <w:tab w:val="left" w:pos="360"/>
        </w:tabs>
        <w:jc w:val="both"/>
        <w:rPr>
          <w:rFonts w:ascii="Times New Roman" w:eastAsia="Times New Roman" w:hAnsi="Times New Roman"/>
          <w:sz w:val="24"/>
          <w:szCs w:val="24"/>
        </w:rPr>
      </w:pPr>
      <w:r w:rsidRPr="006F50AD">
        <w:rPr>
          <w:rFonts w:ascii="Times New Roman" w:eastAsia="Times New Roman" w:hAnsi="Times New Roman"/>
          <w:sz w:val="24"/>
          <w:szCs w:val="24"/>
        </w:rPr>
        <w:t xml:space="preserve">Dispose of the sharps in the </w:t>
      </w:r>
      <w:r w:rsidR="006F30C2" w:rsidRPr="006F50AD">
        <w:rPr>
          <w:rFonts w:ascii="Times New Roman" w:eastAsia="Times New Roman" w:hAnsi="Times New Roman"/>
          <w:sz w:val="24"/>
          <w:szCs w:val="24"/>
        </w:rPr>
        <w:t>Disability Services Specialist</w:t>
      </w:r>
      <w:r w:rsidR="006F30C2">
        <w:rPr>
          <w:rFonts w:ascii="Times New Roman" w:eastAsia="Times New Roman" w:hAnsi="Times New Roman"/>
          <w:sz w:val="24"/>
          <w:szCs w:val="24"/>
        </w:rPr>
        <w:t>’s</w:t>
      </w:r>
      <w:r w:rsidR="006F30C2" w:rsidRPr="006F50AD">
        <w:rPr>
          <w:rFonts w:ascii="Times New Roman" w:eastAsia="Times New Roman" w:hAnsi="Times New Roman"/>
          <w:sz w:val="24"/>
          <w:szCs w:val="24"/>
        </w:rPr>
        <w:t xml:space="preserve"> </w:t>
      </w:r>
      <w:r w:rsidRPr="006F50AD">
        <w:rPr>
          <w:rFonts w:ascii="Times New Roman" w:eastAsia="Times New Roman" w:hAnsi="Times New Roman"/>
          <w:sz w:val="24"/>
          <w:szCs w:val="24"/>
        </w:rPr>
        <w:t>Office.</w:t>
      </w:r>
    </w:p>
    <w:p w14:paraId="23F8E501" w14:textId="77777777" w:rsidR="00DB25B4" w:rsidRPr="006F50AD" w:rsidRDefault="00DB25B4" w:rsidP="00DB25B4">
      <w:pPr>
        <w:pStyle w:val="ListParagraph"/>
        <w:tabs>
          <w:tab w:val="left" w:pos="360"/>
        </w:tabs>
        <w:jc w:val="both"/>
        <w:rPr>
          <w:rFonts w:ascii="Times New Roman" w:eastAsia="Times New Roman" w:hAnsi="Times New Roman"/>
          <w:sz w:val="24"/>
          <w:szCs w:val="24"/>
        </w:rPr>
      </w:pPr>
    </w:p>
    <w:p w14:paraId="1E761EB3" w14:textId="77777777" w:rsidR="00DB25B4" w:rsidRPr="006F50AD" w:rsidRDefault="00DB25B4" w:rsidP="009559DA">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Individuals who have improperly disposed of sharps waste will be referred for student conduct violations and for violating local regulations. Sanctions may include removal from University housing.</w:t>
      </w:r>
    </w:p>
    <w:p w14:paraId="34846982" w14:textId="77777777" w:rsidR="00DB25B4" w:rsidRPr="006F50AD" w:rsidRDefault="00DB25B4" w:rsidP="00DB25B4">
      <w:pPr>
        <w:pStyle w:val="ListParagraph"/>
        <w:tabs>
          <w:tab w:val="left" w:pos="360"/>
        </w:tabs>
        <w:jc w:val="both"/>
        <w:rPr>
          <w:rFonts w:ascii="Times New Roman" w:eastAsia="Times New Roman" w:hAnsi="Times New Roman"/>
          <w:sz w:val="24"/>
          <w:szCs w:val="24"/>
        </w:rPr>
      </w:pPr>
    </w:p>
    <w:p w14:paraId="56D067B5" w14:textId="77777777" w:rsidR="00DB25B4" w:rsidRPr="006F50AD" w:rsidRDefault="00DB25B4" w:rsidP="009559DA">
      <w:pPr>
        <w:pStyle w:val="ListParagraph"/>
        <w:numPr>
          <w:ilvl w:val="0"/>
          <w:numId w:val="27"/>
        </w:numPr>
        <w:tabs>
          <w:tab w:val="left" w:pos="360"/>
        </w:tabs>
        <w:jc w:val="both"/>
        <w:rPr>
          <w:rFonts w:ascii="Times New Roman" w:eastAsia="Times New Roman" w:hAnsi="Times New Roman"/>
          <w:b/>
          <w:sz w:val="24"/>
          <w:szCs w:val="24"/>
        </w:rPr>
      </w:pPr>
      <w:r w:rsidRPr="006F50AD">
        <w:rPr>
          <w:rFonts w:ascii="Times New Roman" w:eastAsia="Times New Roman" w:hAnsi="Times New Roman"/>
          <w:b/>
          <w:sz w:val="24"/>
          <w:szCs w:val="24"/>
        </w:rPr>
        <w:t xml:space="preserve">Medical Insurance </w:t>
      </w:r>
    </w:p>
    <w:p w14:paraId="14276F89" w14:textId="32C0288E" w:rsidR="00DB25B4" w:rsidRPr="006F50AD" w:rsidRDefault="00DB25B4" w:rsidP="009559DA">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lastRenderedPageBreak/>
        <w:t>Medical insurance is a requirement for all residents. All resident students must provide proof of medical insurance</w:t>
      </w:r>
      <w:r w:rsidR="00506383">
        <w:rPr>
          <w:rFonts w:ascii="Times New Roman" w:eastAsia="Times New Roman" w:hAnsi="Times New Roman"/>
          <w:sz w:val="24"/>
          <w:szCs w:val="24"/>
        </w:rPr>
        <w:t xml:space="preserve"> that meets at least J-1 Visa level requirements as established by the US State Department. See the International Student Insurance document.</w:t>
      </w:r>
      <w:r w:rsidRPr="006F50AD">
        <w:rPr>
          <w:rFonts w:ascii="Times New Roman" w:eastAsia="Times New Roman" w:hAnsi="Times New Roman"/>
          <w:sz w:val="24"/>
          <w:szCs w:val="24"/>
        </w:rPr>
        <w:t xml:space="preserve"> </w:t>
      </w:r>
    </w:p>
    <w:p w14:paraId="7F9827AC" w14:textId="77777777" w:rsidR="00DB25B4" w:rsidRPr="006F50AD" w:rsidRDefault="00DB25B4" w:rsidP="00D467C5">
      <w:pPr>
        <w:rPr>
          <w:rFonts w:ascii="Times New Roman" w:hAnsi="Times New Roman"/>
          <w:sz w:val="24"/>
          <w:szCs w:val="24"/>
        </w:rPr>
      </w:pPr>
    </w:p>
    <w:p w14:paraId="0B36DAFD" w14:textId="77777777" w:rsidR="00DB25B4" w:rsidRPr="006F50AD" w:rsidRDefault="00DB25B4" w:rsidP="009559DA">
      <w:pPr>
        <w:pStyle w:val="ListParagraph"/>
        <w:numPr>
          <w:ilvl w:val="0"/>
          <w:numId w:val="27"/>
        </w:numPr>
        <w:tabs>
          <w:tab w:val="left" w:pos="360"/>
        </w:tabs>
        <w:jc w:val="both"/>
        <w:rPr>
          <w:rFonts w:ascii="Times New Roman" w:eastAsia="Times New Roman" w:hAnsi="Times New Roman"/>
          <w:b/>
          <w:sz w:val="24"/>
          <w:szCs w:val="24"/>
        </w:rPr>
      </w:pPr>
      <w:r w:rsidRPr="006F50AD">
        <w:rPr>
          <w:rFonts w:ascii="Times New Roman" w:eastAsia="Times New Roman" w:hAnsi="Times New Roman"/>
          <w:b/>
          <w:sz w:val="24"/>
          <w:szCs w:val="24"/>
        </w:rPr>
        <w:t>Motorized Vehicle</w:t>
      </w:r>
    </w:p>
    <w:p w14:paraId="527BC5CB" w14:textId="3B0DCDB7" w:rsidR="00DB25B4" w:rsidRPr="006F50AD" w:rsidRDefault="00DB25B4" w:rsidP="009559DA">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 xml:space="preserve">Motorized vehicles (including but not limited to motorcycles, mopeds, hoverboards, self-balancing scooter boards, two-wheeled scooters, </w:t>
      </w:r>
      <w:proofErr w:type="spellStart"/>
      <w:r w:rsidRPr="006F50AD">
        <w:rPr>
          <w:rFonts w:ascii="Times New Roman" w:eastAsia="Times New Roman" w:hAnsi="Times New Roman"/>
          <w:sz w:val="24"/>
          <w:szCs w:val="24"/>
        </w:rPr>
        <w:t>Segways</w:t>
      </w:r>
      <w:proofErr w:type="spellEnd"/>
      <w:r w:rsidRPr="006F50AD">
        <w:rPr>
          <w:rFonts w:ascii="Times New Roman" w:eastAsia="Times New Roman" w:hAnsi="Times New Roman"/>
          <w:sz w:val="24"/>
          <w:szCs w:val="24"/>
        </w:rPr>
        <w:t xml:space="preserve">, carts, etc.) may not be operated, charged, or stored inside any NDNU apartment. Motorized vehicles used for documented disabilities are exempt from this policy. </w:t>
      </w:r>
    </w:p>
    <w:p w14:paraId="715FEB30" w14:textId="77777777" w:rsidR="00DB25B4" w:rsidRPr="006F50AD" w:rsidRDefault="00DB25B4" w:rsidP="00DB25B4">
      <w:pPr>
        <w:pStyle w:val="ListParagraph"/>
        <w:tabs>
          <w:tab w:val="left" w:pos="360"/>
        </w:tabs>
        <w:jc w:val="both"/>
        <w:rPr>
          <w:rFonts w:ascii="Times New Roman" w:eastAsia="Times New Roman" w:hAnsi="Times New Roman"/>
          <w:sz w:val="24"/>
          <w:szCs w:val="24"/>
        </w:rPr>
      </w:pPr>
    </w:p>
    <w:p w14:paraId="07CE869A" w14:textId="77777777" w:rsidR="00DB25B4" w:rsidRPr="006F50AD" w:rsidRDefault="00DB25B4" w:rsidP="009559DA">
      <w:pPr>
        <w:pStyle w:val="ListParagraph"/>
        <w:numPr>
          <w:ilvl w:val="0"/>
          <w:numId w:val="27"/>
        </w:numPr>
        <w:tabs>
          <w:tab w:val="left" w:pos="360"/>
        </w:tabs>
        <w:jc w:val="both"/>
        <w:rPr>
          <w:rFonts w:ascii="Times New Roman" w:eastAsia="Times New Roman" w:hAnsi="Times New Roman"/>
          <w:b/>
          <w:sz w:val="24"/>
          <w:szCs w:val="24"/>
        </w:rPr>
      </w:pPr>
      <w:r w:rsidRPr="006F50AD">
        <w:rPr>
          <w:rFonts w:ascii="Times New Roman" w:eastAsia="Times New Roman" w:hAnsi="Times New Roman"/>
          <w:b/>
          <w:sz w:val="24"/>
          <w:szCs w:val="24"/>
        </w:rPr>
        <w:t>Noise</w:t>
      </w:r>
    </w:p>
    <w:p w14:paraId="190E86A8" w14:textId="20D980AC" w:rsidR="00DB25B4" w:rsidRPr="006F50AD" w:rsidRDefault="00DB25B4" w:rsidP="009559DA">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Excessive noise is prohibited at all times. Courtesy hours are always in effect, 24 hours a day. At any</w:t>
      </w:r>
      <w:r w:rsidR="00CB0F60" w:rsidRPr="006F50AD">
        <w:rPr>
          <w:rFonts w:ascii="Times New Roman" w:eastAsia="Times New Roman" w:hAnsi="Times New Roman"/>
          <w:sz w:val="24"/>
          <w:szCs w:val="24"/>
        </w:rPr>
        <w:t xml:space="preserve"> </w:t>
      </w:r>
      <w:r w:rsidRPr="006F50AD">
        <w:rPr>
          <w:rFonts w:ascii="Times New Roman" w:eastAsia="Times New Roman" w:hAnsi="Times New Roman"/>
          <w:sz w:val="24"/>
          <w:szCs w:val="24"/>
        </w:rPr>
        <w:t xml:space="preserve">time, an individual can request of another resident to alter the sound that is disturbing the individual’s activity. Refusal to comply with that request will constitute a policy violation. Loud or excessively noisy group gatherings or guests can be disbursed/dismissed at any time. Courtesy hours include any hours outside of listed Quiet Hours, and students are asked to be considerate of the rights of others to study and sleep. </w:t>
      </w:r>
    </w:p>
    <w:p w14:paraId="5D50A429" w14:textId="77777777" w:rsidR="009C32AE" w:rsidRPr="006F50AD" w:rsidRDefault="009C32AE" w:rsidP="009559DA">
      <w:pPr>
        <w:pStyle w:val="ListParagraph"/>
        <w:tabs>
          <w:tab w:val="left" w:pos="360"/>
        </w:tabs>
        <w:ind w:left="1440"/>
        <w:jc w:val="both"/>
        <w:rPr>
          <w:rFonts w:ascii="Times New Roman" w:eastAsia="Times New Roman" w:hAnsi="Times New Roman"/>
          <w:sz w:val="24"/>
          <w:szCs w:val="24"/>
        </w:rPr>
      </w:pPr>
    </w:p>
    <w:p w14:paraId="6DC5F558" w14:textId="788476E7" w:rsidR="00DB25B4" w:rsidRDefault="00DB25B4" w:rsidP="00147332">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 xml:space="preserve">During all hours of the day, residents are expected to be sensitive to the fact that neighbors may be studying, sleeping, or otherwise occupied, and may not appreciate loud noise. If you are confronted for noise (even during Courtesy Hours), you are expected to comply with the request as if it were Quiet Hours. </w:t>
      </w:r>
    </w:p>
    <w:p w14:paraId="0CD272E8" w14:textId="77777777" w:rsidR="00147332" w:rsidRPr="006F50AD" w:rsidRDefault="00147332" w:rsidP="00147332">
      <w:pPr>
        <w:pStyle w:val="ListParagraph"/>
        <w:tabs>
          <w:tab w:val="left" w:pos="360"/>
        </w:tabs>
        <w:ind w:left="1440"/>
        <w:jc w:val="both"/>
        <w:rPr>
          <w:rFonts w:ascii="Times New Roman" w:eastAsia="Times New Roman" w:hAnsi="Times New Roman"/>
          <w:sz w:val="24"/>
          <w:szCs w:val="24"/>
        </w:rPr>
      </w:pPr>
    </w:p>
    <w:p w14:paraId="5FF496F8" w14:textId="163FCBD2" w:rsidR="00DB25B4" w:rsidRPr="006F50AD" w:rsidRDefault="00DB25B4" w:rsidP="00147332">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 xml:space="preserve">Quiet Hours are in effect from 11 p.m. to 9 a.m. on Sunday– Thursday. Friday through Saturday, Quiet Hours begin at 1 am. During Quiet Hours noise should not be detectable beyond the room of origination to ensure that other residents are not disturbed. If a resident has an issue with the noise level, the first step is to speak to the offending resident(s) who is creating the noise. If the noise continues after a resident has addressed the situation, contact </w:t>
      </w:r>
      <w:r w:rsidR="00147332">
        <w:rPr>
          <w:rFonts w:ascii="Times New Roman" w:eastAsia="Times New Roman" w:hAnsi="Times New Roman"/>
          <w:sz w:val="24"/>
          <w:szCs w:val="24"/>
        </w:rPr>
        <w:t xml:space="preserve">Public </w:t>
      </w:r>
      <w:r w:rsidR="00147332" w:rsidRPr="00CB2885">
        <w:rPr>
          <w:rFonts w:ascii="Times New Roman" w:eastAsia="Times New Roman" w:hAnsi="Times New Roman"/>
          <w:sz w:val="24"/>
          <w:szCs w:val="24"/>
        </w:rPr>
        <w:t>Safety</w:t>
      </w:r>
      <w:r w:rsidR="00CB2885" w:rsidRPr="00CB2885">
        <w:rPr>
          <w:rFonts w:ascii="Times New Roman" w:eastAsia="Times New Roman" w:hAnsi="Times New Roman"/>
          <w:sz w:val="24"/>
          <w:szCs w:val="24"/>
        </w:rPr>
        <w:t xml:space="preserve"> </w:t>
      </w:r>
      <w:r w:rsidR="00CB2885" w:rsidRPr="00CB2885">
        <w:rPr>
          <w:rFonts w:ascii="Times New Roman" w:hAnsi="Times New Roman"/>
          <w:sz w:val="24"/>
          <w:szCs w:val="24"/>
        </w:rPr>
        <w:t>650-504-0656</w:t>
      </w:r>
      <w:r w:rsidRPr="006F50AD">
        <w:rPr>
          <w:rFonts w:ascii="Times New Roman" w:eastAsia="Times New Roman" w:hAnsi="Times New Roman"/>
          <w:sz w:val="24"/>
          <w:szCs w:val="24"/>
        </w:rPr>
        <w:t xml:space="preserve">. </w:t>
      </w:r>
    </w:p>
    <w:p w14:paraId="45508A06" w14:textId="77777777" w:rsidR="00DB25B4" w:rsidRPr="006F50AD" w:rsidRDefault="00DB25B4" w:rsidP="00DB25B4">
      <w:pPr>
        <w:pStyle w:val="ListParagraph"/>
        <w:tabs>
          <w:tab w:val="left" w:pos="360"/>
        </w:tabs>
        <w:jc w:val="both"/>
        <w:rPr>
          <w:rFonts w:ascii="Times New Roman" w:eastAsia="Times New Roman" w:hAnsi="Times New Roman"/>
          <w:sz w:val="24"/>
          <w:szCs w:val="24"/>
        </w:rPr>
      </w:pPr>
    </w:p>
    <w:p w14:paraId="3DCBF188" w14:textId="77777777" w:rsidR="00DB25B4" w:rsidRPr="006F50AD" w:rsidRDefault="00DB25B4" w:rsidP="009559DA">
      <w:pPr>
        <w:pStyle w:val="ListParagraph"/>
        <w:numPr>
          <w:ilvl w:val="0"/>
          <w:numId w:val="27"/>
        </w:numPr>
        <w:tabs>
          <w:tab w:val="left" w:pos="360"/>
        </w:tabs>
        <w:jc w:val="both"/>
        <w:rPr>
          <w:rFonts w:ascii="Times New Roman" w:eastAsia="Times New Roman" w:hAnsi="Times New Roman"/>
          <w:b/>
          <w:sz w:val="24"/>
          <w:szCs w:val="24"/>
        </w:rPr>
      </w:pPr>
      <w:r w:rsidRPr="006F50AD">
        <w:rPr>
          <w:rFonts w:ascii="Times New Roman" w:eastAsia="Times New Roman" w:hAnsi="Times New Roman"/>
          <w:b/>
          <w:sz w:val="24"/>
          <w:szCs w:val="24"/>
        </w:rPr>
        <w:t>Pets/Animals</w:t>
      </w:r>
    </w:p>
    <w:p w14:paraId="53FDB0B8" w14:textId="5FA63330" w:rsidR="00DB25B4" w:rsidRPr="006F50AD" w:rsidRDefault="00DB25B4" w:rsidP="009559DA">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 xml:space="preserve">Only non-carnivorous/poisonous fish in tanks less than 5 gallons and service animals that are registered according to the University’s Policy for Service Animals are permitted in residences on campus. </w:t>
      </w:r>
      <w:r w:rsidR="00312282" w:rsidRPr="006F50AD">
        <w:rPr>
          <w:rFonts w:ascii="Times New Roman" w:eastAsia="Times New Roman" w:hAnsi="Times New Roman"/>
          <w:sz w:val="24"/>
          <w:szCs w:val="24"/>
        </w:rPr>
        <w:t xml:space="preserve">Approved service animals must be harnessed, leashed, or tethered, unless these devices interfere with the service animal’s work or the individual’s disability prevents using these devices. </w:t>
      </w:r>
      <w:r w:rsidR="00147332" w:rsidRPr="006F50AD">
        <w:rPr>
          <w:rFonts w:ascii="Times New Roman" w:eastAsia="Times New Roman" w:hAnsi="Times New Roman"/>
          <w:sz w:val="24"/>
          <w:szCs w:val="24"/>
        </w:rPr>
        <w:t xml:space="preserve">In that case, the individual must maintain control of the animal through voice, signal, or other effective controls. </w:t>
      </w:r>
      <w:r w:rsidR="00312282" w:rsidRPr="006F50AD">
        <w:rPr>
          <w:rFonts w:ascii="Times New Roman" w:eastAsia="Times New Roman" w:hAnsi="Times New Roman"/>
          <w:sz w:val="24"/>
          <w:szCs w:val="24"/>
        </w:rPr>
        <w:t>Service animals are also required to follow state and local laws governing animal registration and tagging (e.g. rabies tag). Contact Disability Services for further information or questions.</w:t>
      </w:r>
    </w:p>
    <w:p w14:paraId="4671532B" w14:textId="77777777" w:rsidR="009C32AE" w:rsidRPr="006F50AD" w:rsidRDefault="009C32AE" w:rsidP="009559DA">
      <w:pPr>
        <w:pStyle w:val="ListParagraph"/>
        <w:tabs>
          <w:tab w:val="left" w:pos="360"/>
        </w:tabs>
        <w:ind w:left="1440"/>
        <w:jc w:val="both"/>
        <w:rPr>
          <w:rFonts w:ascii="Times New Roman" w:eastAsia="Times New Roman" w:hAnsi="Times New Roman"/>
          <w:sz w:val="24"/>
          <w:szCs w:val="24"/>
        </w:rPr>
      </w:pPr>
    </w:p>
    <w:p w14:paraId="049067AD" w14:textId="77777777" w:rsidR="00DB25B4" w:rsidRPr="006F50AD" w:rsidRDefault="00DB25B4" w:rsidP="009559DA">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 xml:space="preserve">If a resident is found in violation of this policy, the resident will risk removal from housing. Pets found in violation of this policy may be removed immediately and turned over to the Animal Control Center or the Humane Society. </w:t>
      </w:r>
    </w:p>
    <w:p w14:paraId="32E5FD2A" w14:textId="77777777" w:rsidR="009C32AE" w:rsidRPr="006F50AD" w:rsidRDefault="009C32AE" w:rsidP="009559DA">
      <w:pPr>
        <w:pStyle w:val="ListParagraph"/>
        <w:tabs>
          <w:tab w:val="left" w:pos="360"/>
        </w:tabs>
        <w:ind w:left="1440"/>
        <w:jc w:val="both"/>
        <w:rPr>
          <w:rFonts w:ascii="Times New Roman" w:eastAsia="Times New Roman" w:hAnsi="Times New Roman"/>
          <w:sz w:val="24"/>
          <w:szCs w:val="24"/>
        </w:rPr>
      </w:pPr>
    </w:p>
    <w:p w14:paraId="3C2DF944" w14:textId="77777777" w:rsidR="00DB25B4" w:rsidRPr="006F50AD" w:rsidRDefault="00DB25B4" w:rsidP="009559DA">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Feeding other animals on campus (deer, cats, squirrels, birds, etc.) is prohibited. Contact the Disability Services Office for more information about service animals.</w:t>
      </w:r>
    </w:p>
    <w:p w14:paraId="271359C4" w14:textId="77777777" w:rsidR="00DB25B4" w:rsidRPr="006F50AD" w:rsidRDefault="00DB25B4" w:rsidP="00DB25B4">
      <w:pPr>
        <w:pStyle w:val="ListParagraph"/>
        <w:tabs>
          <w:tab w:val="left" w:pos="360"/>
        </w:tabs>
        <w:jc w:val="both"/>
        <w:rPr>
          <w:rFonts w:ascii="Times New Roman" w:eastAsia="Times New Roman" w:hAnsi="Times New Roman"/>
          <w:sz w:val="24"/>
          <w:szCs w:val="24"/>
        </w:rPr>
      </w:pPr>
    </w:p>
    <w:p w14:paraId="2C6777DD" w14:textId="77777777" w:rsidR="00DB25B4" w:rsidRPr="006F50AD" w:rsidRDefault="00DB25B4" w:rsidP="009559DA">
      <w:pPr>
        <w:pStyle w:val="ListParagraph"/>
        <w:numPr>
          <w:ilvl w:val="0"/>
          <w:numId w:val="27"/>
        </w:numPr>
        <w:tabs>
          <w:tab w:val="left" w:pos="360"/>
        </w:tabs>
        <w:jc w:val="both"/>
        <w:rPr>
          <w:rFonts w:ascii="Times New Roman" w:eastAsia="Times New Roman" w:hAnsi="Times New Roman"/>
          <w:b/>
          <w:sz w:val="24"/>
          <w:szCs w:val="24"/>
        </w:rPr>
      </w:pPr>
      <w:r w:rsidRPr="006F50AD">
        <w:rPr>
          <w:rFonts w:ascii="Times New Roman" w:eastAsia="Times New Roman" w:hAnsi="Times New Roman"/>
          <w:b/>
          <w:sz w:val="24"/>
          <w:szCs w:val="24"/>
        </w:rPr>
        <w:t>Room Changes</w:t>
      </w:r>
    </w:p>
    <w:p w14:paraId="186E33F3" w14:textId="506B23B0" w:rsidR="00DB25B4" w:rsidRPr="006F50AD" w:rsidRDefault="00DB25B4" w:rsidP="009559DA">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lastRenderedPageBreak/>
        <w:t xml:space="preserve">During the first two weeks of classes in both the fall and spring semesters, unless the situation involves a health or safety issue, there are no room or roommate changes. This provides roommates the opportunities to get beyond first impressions, unfounded biases, and encourages students to learn how to get along with people who are different from them. It also allows the University time to determine who has not arrived. </w:t>
      </w:r>
      <w:r w:rsidR="009B5D9C">
        <w:rPr>
          <w:rFonts w:ascii="Times New Roman" w:eastAsia="Times New Roman" w:hAnsi="Times New Roman"/>
          <w:sz w:val="24"/>
          <w:szCs w:val="24"/>
        </w:rPr>
        <w:t>R</w:t>
      </w:r>
      <w:r w:rsidRPr="006F50AD">
        <w:rPr>
          <w:rFonts w:ascii="Times New Roman" w:eastAsia="Times New Roman" w:hAnsi="Times New Roman"/>
          <w:sz w:val="24"/>
          <w:szCs w:val="24"/>
        </w:rPr>
        <w:t>oom changes can be very difficult to orchestrate and space for room changes is extremely limited.</w:t>
      </w:r>
    </w:p>
    <w:p w14:paraId="56CBC2E0" w14:textId="77777777" w:rsidR="00DB25B4" w:rsidRPr="006F50AD" w:rsidRDefault="00DB25B4" w:rsidP="00DB25B4">
      <w:pPr>
        <w:pStyle w:val="ListParagraph"/>
        <w:tabs>
          <w:tab w:val="left" w:pos="360"/>
        </w:tabs>
        <w:jc w:val="both"/>
        <w:rPr>
          <w:rFonts w:ascii="Times New Roman" w:eastAsia="Times New Roman" w:hAnsi="Times New Roman"/>
          <w:sz w:val="24"/>
          <w:szCs w:val="24"/>
        </w:rPr>
      </w:pPr>
    </w:p>
    <w:p w14:paraId="61FFDDCB" w14:textId="77777777" w:rsidR="00DB25B4" w:rsidRPr="006F50AD" w:rsidRDefault="00DB25B4" w:rsidP="009559DA">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 xml:space="preserve">Residents are not permitted to change rooms or assigned spaces without formal written approval from the Housing Office. Residents who change rooms illegally will be assessed administrative fees and also subject to the Student Conduct Process. </w:t>
      </w:r>
    </w:p>
    <w:p w14:paraId="2FECAD75" w14:textId="77777777" w:rsidR="00DB25B4" w:rsidRPr="006F50AD" w:rsidRDefault="00DB25B4" w:rsidP="00DB25B4">
      <w:pPr>
        <w:pStyle w:val="ListParagraph"/>
        <w:tabs>
          <w:tab w:val="left" w:pos="360"/>
        </w:tabs>
        <w:jc w:val="both"/>
        <w:rPr>
          <w:rFonts w:ascii="Times New Roman" w:eastAsia="Times New Roman" w:hAnsi="Times New Roman"/>
          <w:sz w:val="24"/>
          <w:szCs w:val="24"/>
        </w:rPr>
      </w:pPr>
    </w:p>
    <w:p w14:paraId="25C72CE2" w14:textId="74824CD9" w:rsidR="00DB25B4" w:rsidRPr="006F50AD" w:rsidRDefault="00DB25B4" w:rsidP="009559DA">
      <w:pPr>
        <w:pStyle w:val="ListParagraph"/>
        <w:numPr>
          <w:ilvl w:val="0"/>
          <w:numId w:val="27"/>
        </w:numPr>
        <w:tabs>
          <w:tab w:val="left" w:pos="360"/>
        </w:tabs>
        <w:jc w:val="both"/>
        <w:rPr>
          <w:rFonts w:ascii="Times New Roman" w:eastAsia="Times New Roman" w:hAnsi="Times New Roman"/>
          <w:b/>
          <w:sz w:val="24"/>
          <w:szCs w:val="24"/>
        </w:rPr>
      </w:pPr>
      <w:r w:rsidRPr="006F50AD">
        <w:rPr>
          <w:rFonts w:ascii="Times New Roman" w:eastAsia="Times New Roman" w:hAnsi="Times New Roman"/>
          <w:b/>
          <w:sz w:val="24"/>
          <w:szCs w:val="24"/>
        </w:rPr>
        <w:t xml:space="preserve">Room </w:t>
      </w:r>
      <w:r w:rsidR="00FA2D19">
        <w:rPr>
          <w:rFonts w:ascii="Times New Roman" w:eastAsia="Times New Roman" w:hAnsi="Times New Roman"/>
          <w:b/>
          <w:sz w:val="24"/>
          <w:szCs w:val="24"/>
        </w:rPr>
        <w:t>Inventory Form</w:t>
      </w:r>
      <w:r w:rsidRPr="006F50AD">
        <w:rPr>
          <w:rFonts w:ascii="Times New Roman" w:eastAsia="Times New Roman" w:hAnsi="Times New Roman"/>
          <w:b/>
          <w:sz w:val="24"/>
          <w:szCs w:val="24"/>
        </w:rPr>
        <w:t xml:space="preserve"> (RCR)</w:t>
      </w:r>
    </w:p>
    <w:p w14:paraId="548E0525" w14:textId="77777777" w:rsidR="00FA2D19" w:rsidRPr="00C9392F" w:rsidRDefault="00DB25B4" w:rsidP="00FA2D19">
      <w:pPr>
        <w:pStyle w:val="NormalWeb"/>
        <w:spacing w:before="0" w:beforeAutospacing="0" w:after="0" w:afterAutospacing="0"/>
        <w:ind w:left="1440"/>
      </w:pPr>
      <w:r w:rsidRPr="006F50AD">
        <w:t>It is the responsibility of the resident to inspect his/her room</w:t>
      </w:r>
      <w:r w:rsidR="00FA2D19">
        <w:t xml:space="preserve">. </w:t>
      </w:r>
      <w:r w:rsidR="00FA2D19" w:rsidRPr="00C9392F">
        <w:t xml:space="preserve">You will have the opportunity to conduct a walkthrough of your unit at the point of moving in, and upon move out using an assessment tool called the Room Inventory form.  You will receive a copy of the completed room inventory for your own records each time one is conducted.  </w:t>
      </w:r>
    </w:p>
    <w:p w14:paraId="466DAD2F" w14:textId="02761CE4" w:rsidR="00DB25B4" w:rsidRPr="006F50AD" w:rsidRDefault="00DB25B4" w:rsidP="009559DA">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Failure to complete and return the form will result in the assumption that the room condition at check-in was pristine, and all damages noted at check-out by staff will be assumed to be the responsibility of the resident. Residents are expected to return their room to its original condition or pay damages for deficiencies or damage that are present, beyond normal wear and tear, at checkout.</w:t>
      </w:r>
    </w:p>
    <w:p w14:paraId="7899CB66" w14:textId="77777777" w:rsidR="00DB25B4" w:rsidRPr="006F50AD" w:rsidRDefault="00DB25B4" w:rsidP="00DB25B4">
      <w:pPr>
        <w:pStyle w:val="ListParagraph"/>
        <w:tabs>
          <w:tab w:val="left" w:pos="360"/>
        </w:tabs>
        <w:jc w:val="both"/>
        <w:rPr>
          <w:rFonts w:ascii="Times New Roman" w:eastAsia="Times New Roman" w:hAnsi="Times New Roman"/>
          <w:sz w:val="24"/>
          <w:szCs w:val="24"/>
        </w:rPr>
      </w:pPr>
    </w:p>
    <w:p w14:paraId="3F1CF467" w14:textId="77777777" w:rsidR="00DB25B4" w:rsidRPr="006F50AD" w:rsidRDefault="00DB25B4" w:rsidP="009559DA">
      <w:pPr>
        <w:pStyle w:val="ListParagraph"/>
        <w:numPr>
          <w:ilvl w:val="0"/>
          <w:numId w:val="27"/>
        </w:numPr>
        <w:tabs>
          <w:tab w:val="left" w:pos="360"/>
        </w:tabs>
        <w:ind w:hanging="450"/>
        <w:jc w:val="both"/>
        <w:rPr>
          <w:rFonts w:ascii="Times New Roman" w:eastAsia="Times New Roman" w:hAnsi="Times New Roman"/>
          <w:b/>
          <w:sz w:val="24"/>
          <w:szCs w:val="24"/>
        </w:rPr>
      </w:pPr>
      <w:r w:rsidRPr="006F50AD">
        <w:rPr>
          <w:rFonts w:ascii="Times New Roman" w:eastAsia="Times New Roman" w:hAnsi="Times New Roman"/>
          <w:b/>
          <w:sz w:val="24"/>
          <w:szCs w:val="24"/>
        </w:rPr>
        <w:t>Room Entry</w:t>
      </w:r>
    </w:p>
    <w:p w14:paraId="54D8E012" w14:textId="7846DE95" w:rsidR="00DB25B4" w:rsidRPr="006F50AD" w:rsidRDefault="00DB25B4" w:rsidP="009559DA">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 xml:space="preserve">The University respects the privacy of </w:t>
      </w:r>
      <w:r w:rsidR="009D550F">
        <w:rPr>
          <w:rFonts w:ascii="Times New Roman" w:eastAsia="Times New Roman" w:hAnsi="Times New Roman"/>
          <w:sz w:val="24"/>
          <w:szCs w:val="24"/>
        </w:rPr>
        <w:t>each</w:t>
      </w:r>
      <w:r w:rsidRPr="006F50AD">
        <w:rPr>
          <w:rFonts w:ascii="Times New Roman" w:eastAsia="Times New Roman" w:hAnsi="Times New Roman"/>
          <w:sz w:val="24"/>
          <w:szCs w:val="24"/>
        </w:rPr>
        <w:t xml:space="preserve"> resident and will protect that privacy. It may become necessary at times for the University to enter an occupied room in the interest of maintaining an environment that provides for the health and safety of residents, ensures the safety of resident property, or in the interest of protecting University persons and property. Reasonable efforts shall be made to notify the resident(s) in advance of any entry.</w:t>
      </w:r>
    </w:p>
    <w:p w14:paraId="1F18E569" w14:textId="77777777" w:rsidR="009C32AE" w:rsidRPr="006F50AD" w:rsidRDefault="009C32AE" w:rsidP="009559DA">
      <w:pPr>
        <w:pStyle w:val="ListParagraph"/>
        <w:tabs>
          <w:tab w:val="left" w:pos="360"/>
        </w:tabs>
        <w:ind w:left="1440"/>
        <w:jc w:val="both"/>
        <w:rPr>
          <w:rFonts w:ascii="Times New Roman" w:eastAsia="Times New Roman" w:hAnsi="Times New Roman"/>
          <w:sz w:val="24"/>
          <w:szCs w:val="24"/>
        </w:rPr>
      </w:pPr>
    </w:p>
    <w:p w14:paraId="1925C2F1" w14:textId="77777777" w:rsidR="00DB25B4" w:rsidRPr="006F50AD" w:rsidRDefault="00DB25B4" w:rsidP="009559DA">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Staff member(s) will not enter a student’s room without consent of a resident except as follows:</w:t>
      </w:r>
    </w:p>
    <w:p w14:paraId="58B44A33" w14:textId="77777777" w:rsidR="00DB25B4" w:rsidRPr="006F50AD" w:rsidRDefault="00DB25B4" w:rsidP="009559DA">
      <w:pPr>
        <w:pStyle w:val="ListParagraph"/>
        <w:numPr>
          <w:ilvl w:val="0"/>
          <w:numId w:val="34"/>
        </w:numPr>
        <w:tabs>
          <w:tab w:val="left" w:pos="360"/>
        </w:tabs>
        <w:jc w:val="both"/>
        <w:rPr>
          <w:rFonts w:ascii="Times New Roman" w:eastAsia="Times New Roman" w:hAnsi="Times New Roman"/>
          <w:sz w:val="24"/>
          <w:szCs w:val="24"/>
        </w:rPr>
      </w:pPr>
      <w:r w:rsidRPr="006F50AD">
        <w:rPr>
          <w:rFonts w:ascii="Times New Roman" w:eastAsia="Times New Roman" w:hAnsi="Times New Roman"/>
          <w:sz w:val="24"/>
          <w:szCs w:val="24"/>
        </w:rPr>
        <w:t>Repairs, maintenance, or facility improvements.</w:t>
      </w:r>
    </w:p>
    <w:p w14:paraId="178F7EA4" w14:textId="77777777" w:rsidR="00DB25B4" w:rsidRPr="006F50AD" w:rsidRDefault="00DB25B4" w:rsidP="009559DA">
      <w:pPr>
        <w:pStyle w:val="ListParagraph"/>
        <w:numPr>
          <w:ilvl w:val="0"/>
          <w:numId w:val="34"/>
        </w:numPr>
        <w:tabs>
          <w:tab w:val="left" w:pos="360"/>
        </w:tabs>
        <w:jc w:val="both"/>
        <w:rPr>
          <w:rFonts w:ascii="Times New Roman" w:eastAsia="Times New Roman" w:hAnsi="Times New Roman"/>
          <w:sz w:val="24"/>
          <w:szCs w:val="24"/>
        </w:rPr>
      </w:pPr>
      <w:r w:rsidRPr="006F50AD">
        <w:rPr>
          <w:rFonts w:ascii="Times New Roman" w:eastAsia="Times New Roman" w:hAnsi="Times New Roman"/>
          <w:sz w:val="24"/>
          <w:szCs w:val="24"/>
        </w:rPr>
        <w:t>Recovery of University property not authorized for use in the assigned space.</w:t>
      </w:r>
    </w:p>
    <w:p w14:paraId="76FA1392" w14:textId="77777777" w:rsidR="00DB25B4" w:rsidRPr="006F50AD" w:rsidRDefault="00DB25B4" w:rsidP="009559DA">
      <w:pPr>
        <w:pStyle w:val="ListParagraph"/>
        <w:numPr>
          <w:ilvl w:val="0"/>
          <w:numId w:val="34"/>
        </w:numPr>
        <w:tabs>
          <w:tab w:val="left" w:pos="360"/>
        </w:tabs>
        <w:jc w:val="both"/>
        <w:rPr>
          <w:rFonts w:ascii="Times New Roman" w:eastAsia="Times New Roman" w:hAnsi="Times New Roman"/>
          <w:sz w:val="24"/>
          <w:szCs w:val="24"/>
        </w:rPr>
      </w:pPr>
      <w:r w:rsidRPr="006F50AD">
        <w:rPr>
          <w:rFonts w:ascii="Times New Roman" w:eastAsia="Times New Roman" w:hAnsi="Times New Roman"/>
          <w:sz w:val="24"/>
          <w:szCs w:val="24"/>
        </w:rPr>
        <w:t xml:space="preserve">When there is reasonable information that an emergency exists (including, but not limited to fire, accidents, sickness, or danger to the health and welfare of residents). </w:t>
      </w:r>
    </w:p>
    <w:p w14:paraId="72CDB881" w14:textId="77777777" w:rsidR="00DB25B4" w:rsidRPr="006F50AD" w:rsidRDefault="00DB25B4" w:rsidP="009559DA">
      <w:pPr>
        <w:pStyle w:val="ListParagraph"/>
        <w:numPr>
          <w:ilvl w:val="0"/>
          <w:numId w:val="34"/>
        </w:numPr>
        <w:tabs>
          <w:tab w:val="left" w:pos="360"/>
        </w:tabs>
        <w:jc w:val="both"/>
        <w:rPr>
          <w:rFonts w:ascii="Times New Roman" w:eastAsia="Times New Roman" w:hAnsi="Times New Roman"/>
          <w:sz w:val="24"/>
          <w:szCs w:val="24"/>
        </w:rPr>
      </w:pPr>
      <w:r w:rsidRPr="006F50AD">
        <w:rPr>
          <w:rFonts w:ascii="Times New Roman" w:eastAsia="Times New Roman" w:hAnsi="Times New Roman"/>
          <w:sz w:val="24"/>
          <w:szCs w:val="24"/>
        </w:rPr>
        <w:t>When there is reasonable information that a University policy is being violated. The University reserves the right to remove any items not in compliance with its policies.</w:t>
      </w:r>
    </w:p>
    <w:p w14:paraId="592C1F6D" w14:textId="77777777" w:rsidR="00DB25B4" w:rsidRPr="006F50AD" w:rsidRDefault="00DB25B4" w:rsidP="00DB25B4">
      <w:pPr>
        <w:pStyle w:val="ListParagraph"/>
        <w:tabs>
          <w:tab w:val="left" w:pos="360"/>
        </w:tabs>
        <w:jc w:val="both"/>
        <w:rPr>
          <w:rFonts w:ascii="Times New Roman" w:eastAsia="Times New Roman" w:hAnsi="Times New Roman"/>
          <w:sz w:val="24"/>
          <w:szCs w:val="24"/>
        </w:rPr>
      </w:pPr>
    </w:p>
    <w:p w14:paraId="0CBE8E77" w14:textId="77777777" w:rsidR="00DB25B4" w:rsidRPr="006F50AD" w:rsidRDefault="00DB25B4" w:rsidP="009559DA">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If the University enters a resident’s assigned space, the University will not intrude into a student’s personal effects except with the permission of the resident or during an administrative search.</w:t>
      </w:r>
    </w:p>
    <w:p w14:paraId="056C13FF" w14:textId="77777777" w:rsidR="00DB25B4" w:rsidRPr="006F50AD" w:rsidRDefault="00DB25B4" w:rsidP="00DB25B4">
      <w:pPr>
        <w:pStyle w:val="ListParagraph"/>
        <w:tabs>
          <w:tab w:val="left" w:pos="360"/>
        </w:tabs>
        <w:jc w:val="both"/>
        <w:rPr>
          <w:rFonts w:ascii="Times New Roman" w:eastAsia="Times New Roman" w:hAnsi="Times New Roman"/>
          <w:sz w:val="24"/>
          <w:szCs w:val="24"/>
        </w:rPr>
      </w:pPr>
    </w:p>
    <w:p w14:paraId="1E47C9EC" w14:textId="77777777" w:rsidR="00DB25B4" w:rsidRPr="006F50AD" w:rsidRDefault="00DB25B4" w:rsidP="009559DA">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The University reserves the right to begin an administrative search or refer a student to the Student Conduct process if an item that violates the Code of Conduct or Housing Regulations is in plain sight and witnessed during a standard or voluntary room entry.</w:t>
      </w:r>
    </w:p>
    <w:p w14:paraId="431A239F" w14:textId="77777777" w:rsidR="00DB25B4" w:rsidRPr="006F50AD" w:rsidRDefault="00DB25B4" w:rsidP="00DB25B4">
      <w:pPr>
        <w:pStyle w:val="ListParagraph"/>
        <w:tabs>
          <w:tab w:val="left" w:pos="360"/>
        </w:tabs>
        <w:jc w:val="both"/>
        <w:rPr>
          <w:rFonts w:ascii="Times New Roman" w:eastAsia="Times New Roman" w:hAnsi="Times New Roman"/>
          <w:sz w:val="24"/>
          <w:szCs w:val="24"/>
        </w:rPr>
      </w:pPr>
    </w:p>
    <w:p w14:paraId="5CD57023" w14:textId="77777777" w:rsidR="00DB25B4" w:rsidRPr="006F50AD" w:rsidRDefault="00DB25B4" w:rsidP="009559DA">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lastRenderedPageBreak/>
        <w:t>An administrative room search is a search by University personnel of the space occupied by a particular student or students for items that may harm the health, safety or welfare of individuals within the University community, or for items which may involve a breach of the Student Code of Conduct/ Housing Regulations.</w:t>
      </w:r>
    </w:p>
    <w:p w14:paraId="033BE5B4" w14:textId="77777777" w:rsidR="009C32AE" w:rsidRPr="006F50AD" w:rsidRDefault="009C32AE" w:rsidP="009559DA">
      <w:pPr>
        <w:pStyle w:val="ListParagraph"/>
        <w:tabs>
          <w:tab w:val="left" w:pos="360"/>
        </w:tabs>
        <w:ind w:left="1440"/>
        <w:jc w:val="both"/>
        <w:rPr>
          <w:rFonts w:ascii="Times New Roman" w:eastAsia="Times New Roman" w:hAnsi="Times New Roman"/>
          <w:sz w:val="24"/>
          <w:szCs w:val="24"/>
        </w:rPr>
      </w:pPr>
    </w:p>
    <w:p w14:paraId="2BE7EEF4" w14:textId="77777777" w:rsidR="00DB25B4" w:rsidRPr="006F50AD" w:rsidRDefault="00DB25B4" w:rsidP="009559DA">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Searches of resident rooms by Public Safety and/or University Housing personnel shall only be permitted if there are at least two authorized University staff members present, except in the following cases:</w:t>
      </w:r>
    </w:p>
    <w:p w14:paraId="7BC6C1D5" w14:textId="77777777" w:rsidR="00DB25B4" w:rsidRPr="006F50AD" w:rsidRDefault="00DB25B4" w:rsidP="009559DA">
      <w:pPr>
        <w:pStyle w:val="ListParagraph"/>
        <w:numPr>
          <w:ilvl w:val="0"/>
          <w:numId w:val="35"/>
        </w:numPr>
        <w:tabs>
          <w:tab w:val="left" w:pos="360"/>
        </w:tabs>
        <w:jc w:val="both"/>
        <w:rPr>
          <w:rFonts w:ascii="Times New Roman" w:eastAsia="Times New Roman" w:hAnsi="Times New Roman"/>
          <w:sz w:val="24"/>
          <w:szCs w:val="24"/>
        </w:rPr>
      </w:pPr>
      <w:r w:rsidRPr="006F50AD">
        <w:rPr>
          <w:rFonts w:ascii="Times New Roman" w:eastAsia="Times New Roman" w:hAnsi="Times New Roman"/>
          <w:sz w:val="24"/>
          <w:szCs w:val="24"/>
        </w:rPr>
        <w:t>An imminent danger of harm to members of the campus community and/or their property has been reported. For example, if a fire alarm occurred, a single employee could enter a room without approval; the standard will be reasonable belief that there is an imminent threat of harm.</w:t>
      </w:r>
    </w:p>
    <w:p w14:paraId="13070C41" w14:textId="77777777" w:rsidR="00DB25B4" w:rsidRPr="006F50AD" w:rsidRDefault="00DB25B4" w:rsidP="009559DA">
      <w:pPr>
        <w:pStyle w:val="ListParagraph"/>
        <w:numPr>
          <w:ilvl w:val="0"/>
          <w:numId w:val="35"/>
        </w:numPr>
        <w:tabs>
          <w:tab w:val="left" w:pos="360"/>
        </w:tabs>
        <w:jc w:val="both"/>
        <w:rPr>
          <w:rFonts w:ascii="Times New Roman" w:eastAsia="Times New Roman" w:hAnsi="Times New Roman"/>
          <w:sz w:val="24"/>
          <w:szCs w:val="24"/>
        </w:rPr>
      </w:pPr>
      <w:r w:rsidRPr="006F50AD">
        <w:rPr>
          <w:rFonts w:ascii="Times New Roman" w:eastAsia="Times New Roman" w:hAnsi="Times New Roman"/>
          <w:sz w:val="24"/>
          <w:szCs w:val="24"/>
        </w:rPr>
        <w:t>A general search of rooms where the search is not directed to a particular individual or individuals. For example, if the University was concerned about fire hazards, theft, or closing a residence hall, a search could be conducted looking for fire hazards and this protocol would not apply.</w:t>
      </w:r>
    </w:p>
    <w:p w14:paraId="106DE778" w14:textId="77777777" w:rsidR="00DB25B4" w:rsidRPr="006F50AD" w:rsidRDefault="00DB25B4" w:rsidP="00DB25B4">
      <w:pPr>
        <w:pStyle w:val="ListParagraph"/>
        <w:tabs>
          <w:tab w:val="left" w:pos="360"/>
        </w:tabs>
        <w:jc w:val="both"/>
        <w:rPr>
          <w:rFonts w:ascii="Times New Roman" w:eastAsia="Times New Roman" w:hAnsi="Times New Roman"/>
          <w:sz w:val="24"/>
          <w:szCs w:val="24"/>
        </w:rPr>
      </w:pPr>
    </w:p>
    <w:p w14:paraId="63558F81" w14:textId="77777777" w:rsidR="00DB25B4" w:rsidRPr="006F50AD" w:rsidRDefault="00DB25B4" w:rsidP="009559DA">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An administrative room search normally will only be conducted after a request is made to the authorized University personnel</w:t>
      </w:r>
      <w:r w:rsidR="009C32AE" w:rsidRPr="006F50AD">
        <w:rPr>
          <w:rFonts w:ascii="Times New Roman" w:eastAsia="Times New Roman" w:hAnsi="Times New Roman"/>
          <w:sz w:val="24"/>
          <w:szCs w:val="24"/>
        </w:rPr>
        <w:t>.</w:t>
      </w:r>
    </w:p>
    <w:p w14:paraId="646F2872" w14:textId="77777777" w:rsidR="009C32AE" w:rsidRPr="006F50AD" w:rsidRDefault="009C32AE" w:rsidP="009559DA">
      <w:pPr>
        <w:pStyle w:val="ListParagraph"/>
        <w:tabs>
          <w:tab w:val="left" w:pos="360"/>
        </w:tabs>
        <w:ind w:left="1440"/>
        <w:jc w:val="both"/>
        <w:rPr>
          <w:rFonts w:ascii="Times New Roman" w:eastAsia="Times New Roman" w:hAnsi="Times New Roman"/>
          <w:sz w:val="24"/>
          <w:szCs w:val="24"/>
        </w:rPr>
      </w:pPr>
    </w:p>
    <w:p w14:paraId="176F7C6D" w14:textId="77777777" w:rsidR="00DB25B4" w:rsidRPr="006F50AD" w:rsidRDefault="00DB25B4" w:rsidP="009559DA">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Upon finding items that may harm the health, safety or welfare of individuals within the University community or upon finding items which may involve a breach of the Student Code of Conduct/ Housing Regulations, University personnel may:</w:t>
      </w:r>
    </w:p>
    <w:p w14:paraId="2B05215D" w14:textId="77777777" w:rsidR="00DB25B4" w:rsidRPr="006F50AD" w:rsidRDefault="00DB25B4" w:rsidP="009559DA">
      <w:pPr>
        <w:pStyle w:val="ListParagraph"/>
        <w:numPr>
          <w:ilvl w:val="0"/>
          <w:numId w:val="36"/>
        </w:numPr>
        <w:tabs>
          <w:tab w:val="left" w:pos="360"/>
        </w:tabs>
        <w:jc w:val="both"/>
        <w:rPr>
          <w:rFonts w:ascii="Times New Roman" w:eastAsia="Times New Roman" w:hAnsi="Times New Roman"/>
          <w:sz w:val="24"/>
          <w:szCs w:val="24"/>
        </w:rPr>
      </w:pPr>
      <w:r w:rsidRPr="006F50AD">
        <w:rPr>
          <w:rFonts w:ascii="Times New Roman" w:eastAsia="Times New Roman" w:hAnsi="Times New Roman"/>
          <w:sz w:val="24"/>
          <w:szCs w:val="24"/>
        </w:rPr>
        <w:t>Attempt to contact residents to open locked areas. The University reserves the right to cut locks when contact cannot be made with residents.</w:t>
      </w:r>
    </w:p>
    <w:p w14:paraId="7EDDB65C" w14:textId="77777777" w:rsidR="00DB25B4" w:rsidRPr="006F50AD" w:rsidRDefault="00DB25B4" w:rsidP="009559DA">
      <w:pPr>
        <w:pStyle w:val="ListParagraph"/>
        <w:numPr>
          <w:ilvl w:val="0"/>
          <w:numId w:val="36"/>
        </w:numPr>
        <w:tabs>
          <w:tab w:val="left" w:pos="360"/>
        </w:tabs>
        <w:jc w:val="both"/>
        <w:rPr>
          <w:rFonts w:ascii="Times New Roman" w:eastAsia="Times New Roman" w:hAnsi="Times New Roman"/>
          <w:sz w:val="24"/>
          <w:szCs w:val="24"/>
        </w:rPr>
      </w:pPr>
      <w:r w:rsidRPr="006F50AD">
        <w:rPr>
          <w:rFonts w:ascii="Times New Roman" w:eastAsia="Times New Roman" w:hAnsi="Times New Roman"/>
          <w:sz w:val="24"/>
          <w:szCs w:val="24"/>
        </w:rPr>
        <w:t>Advise the police and determine whether the police wish to obtain a search warrant before removing the item. If the police decide to obtain the search warrant, the room will be cleared of persons and secured until such time as the search warrant is executed.</w:t>
      </w:r>
    </w:p>
    <w:p w14:paraId="1AA9F5DD" w14:textId="68376627" w:rsidR="00DB25B4" w:rsidRPr="006F50AD" w:rsidRDefault="00DB25B4" w:rsidP="009559DA">
      <w:pPr>
        <w:pStyle w:val="ListParagraph"/>
        <w:numPr>
          <w:ilvl w:val="0"/>
          <w:numId w:val="36"/>
        </w:numPr>
        <w:tabs>
          <w:tab w:val="left" w:pos="360"/>
        </w:tabs>
        <w:jc w:val="both"/>
        <w:rPr>
          <w:rFonts w:ascii="Times New Roman" w:eastAsia="Times New Roman" w:hAnsi="Times New Roman"/>
          <w:sz w:val="24"/>
          <w:szCs w:val="24"/>
        </w:rPr>
      </w:pPr>
      <w:r w:rsidRPr="006F50AD">
        <w:rPr>
          <w:rFonts w:ascii="Times New Roman" w:eastAsia="Times New Roman" w:hAnsi="Times New Roman"/>
          <w:sz w:val="24"/>
          <w:szCs w:val="24"/>
        </w:rPr>
        <w:t>Confiscate the item and turn over to the police for disposal, if the item is contraband. Items may also be confiscated and turned over to University personnel</w:t>
      </w:r>
      <w:r w:rsidR="009B5D9C">
        <w:rPr>
          <w:rFonts w:ascii="Times New Roman" w:eastAsia="Times New Roman" w:hAnsi="Times New Roman"/>
          <w:sz w:val="24"/>
          <w:szCs w:val="24"/>
        </w:rPr>
        <w:t>.</w:t>
      </w:r>
    </w:p>
    <w:p w14:paraId="0549DE4E" w14:textId="77777777" w:rsidR="00DB25B4" w:rsidRPr="006F50AD" w:rsidRDefault="00DB25B4" w:rsidP="009559DA">
      <w:pPr>
        <w:pStyle w:val="ListParagraph"/>
        <w:numPr>
          <w:ilvl w:val="0"/>
          <w:numId w:val="36"/>
        </w:numPr>
        <w:tabs>
          <w:tab w:val="left" w:pos="360"/>
        </w:tabs>
        <w:jc w:val="both"/>
        <w:rPr>
          <w:rFonts w:ascii="Times New Roman" w:eastAsia="Times New Roman" w:hAnsi="Times New Roman"/>
          <w:sz w:val="24"/>
          <w:szCs w:val="24"/>
        </w:rPr>
      </w:pPr>
      <w:r w:rsidRPr="006F50AD">
        <w:rPr>
          <w:rFonts w:ascii="Times New Roman" w:eastAsia="Times New Roman" w:hAnsi="Times New Roman"/>
          <w:sz w:val="24"/>
          <w:szCs w:val="24"/>
        </w:rPr>
        <w:t>Instruct the resident to remove items which are not contraband but which may constitute a threat to the health, safety and welfare of the campus community or a breach of the Student Code of Conduct from University property.</w:t>
      </w:r>
    </w:p>
    <w:p w14:paraId="7DE20098" w14:textId="77777777" w:rsidR="00DB25B4" w:rsidRPr="006F50AD" w:rsidRDefault="00DB25B4" w:rsidP="00DB25B4">
      <w:pPr>
        <w:pStyle w:val="ListParagraph"/>
        <w:tabs>
          <w:tab w:val="left" w:pos="360"/>
        </w:tabs>
        <w:jc w:val="both"/>
        <w:rPr>
          <w:rFonts w:ascii="Times New Roman" w:eastAsia="Times New Roman" w:hAnsi="Times New Roman"/>
          <w:sz w:val="24"/>
          <w:szCs w:val="24"/>
        </w:rPr>
      </w:pPr>
    </w:p>
    <w:p w14:paraId="623DB224" w14:textId="77777777" w:rsidR="00DB25B4" w:rsidRPr="006F50AD" w:rsidRDefault="00DB25B4" w:rsidP="009559DA">
      <w:pPr>
        <w:pStyle w:val="ListParagraph"/>
        <w:numPr>
          <w:ilvl w:val="0"/>
          <w:numId w:val="27"/>
        </w:numPr>
        <w:tabs>
          <w:tab w:val="left" w:pos="360"/>
        </w:tabs>
        <w:jc w:val="both"/>
        <w:rPr>
          <w:rFonts w:ascii="Times New Roman" w:eastAsia="Times New Roman" w:hAnsi="Times New Roman"/>
          <w:b/>
          <w:sz w:val="24"/>
          <w:szCs w:val="24"/>
        </w:rPr>
      </w:pPr>
      <w:r w:rsidRPr="006F50AD">
        <w:rPr>
          <w:rFonts w:ascii="Times New Roman" w:eastAsia="Times New Roman" w:hAnsi="Times New Roman"/>
          <w:b/>
          <w:sz w:val="24"/>
          <w:szCs w:val="24"/>
        </w:rPr>
        <w:t>Room Occupancy Limit</w:t>
      </w:r>
    </w:p>
    <w:p w14:paraId="73E7F0B5" w14:textId="4F7C4132" w:rsidR="00DB25B4" w:rsidRPr="006F50AD" w:rsidRDefault="00DB25B4" w:rsidP="009559DA">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 xml:space="preserve">At any given time, there may be no more than two (2) guests per each resident of a room or apartment. </w:t>
      </w:r>
    </w:p>
    <w:p w14:paraId="240A4398" w14:textId="77777777" w:rsidR="00DB25B4" w:rsidRPr="006F50AD" w:rsidRDefault="00DB25B4" w:rsidP="00DB25B4">
      <w:pPr>
        <w:pStyle w:val="ListParagraph"/>
        <w:tabs>
          <w:tab w:val="left" w:pos="360"/>
        </w:tabs>
        <w:jc w:val="both"/>
        <w:rPr>
          <w:rFonts w:ascii="Times New Roman" w:eastAsia="Times New Roman" w:hAnsi="Times New Roman"/>
          <w:sz w:val="24"/>
          <w:szCs w:val="24"/>
        </w:rPr>
      </w:pPr>
    </w:p>
    <w:p w14:paraId="38CFF12A" w14:textId="77777777" w:rsidR="00DB25B4" w:rsidRPr="006F50AD" w:rsidRDefault="00DB25B4" w:rsidP="009559DA">
      <w:pPr>
        <w:pStyle w:val="ListParagraph"/>
        <w:numPr>
          <w:ilvl w:val="0"/>
          <w:numId w:val="27"/>
        </w:numPr>
        <w:tabs>
          <w:tab w:val="left" w:pos="360"/>
        </w:tabs>
        <w:jc w:val="both"/>
        <w:rPr>
          <w:rFonts w:ascii="Times New Roman" w:eastAsia="Times New Roman" w:hAnsi="Times New Roman"/>
          <w:b/>
          <w:sz w:val="24"/>
          <w:szCs w:val="24"/>
        </w:rPr>
      </w:pPr>
      <w:r w:rsidRPr="006F50AD">
        <w:rPr>
          <w:rFonts w:ascii="Times New Roman" w:eastAsia="Times New Roman" w:hAnsi="Times New Roman"/>
          <w:b/>
          <w:sz w:val="24"/>
          <w:szCs w:val="24"/>
        </w:rPr>
        <w:t>Solicitation</w:t>
      </w:r>
    </w:p>
    <w:p w14:paraId="1C63B506" w14:textId="2C8BBB99" w:rsidR="00DB25B4" w:rsidRPr="006F50AD" w:rsidRDefault="00DB25B4" w:rsidP="009559DA">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 xml:space="preserve">In our apartment living environments we strive to provide an atmosphere conducive to academics, as well as a comfortable and supportive living environment. </w:t>
      </w:r>
      <w:r w:rsidR="008B6DAA">
        <w:rPr>
          <w:rFonts w:ascii="Times New Roman" w:eastAsia="Times New Roman" w:hAnsi="Times New Roman"/>
          <w:sz w:val="24"/>
          <w:szCs w:val="24"/>
        </w:rPr>
        <w:t>A</w:t>
      </w:r>
      <w:r w:rsidRPr="006F50AD">
        <w:rPr>
          <w:rFonts w:ascii="Times New Roman" w:eastAsia="Times New Roman" w:hAnsi="Times New Roman"/>
          <w:sz w:val="24"/>
          <w:szCs w:val="24"/>
        </w:rPr>
        <w:t xml:space="preserve">partment rooms are to be used solely for residential purposes; residents are not permitted to operate businesses out of their rooms or to list residence hall room or phone numbers in commercial ads or other business announcements. Soliciting or conducting business is not permitted in the apartment complexes, including from within your apartment unit. This includes approaching students with a product(s), sliding information under doors (excluding NDNU </w:t>
      </w:r>
      <w:r w:rsidRPr="006F50AD">
        <w:rPr>
          <w:rFonts w:ascii="Times New Roman" w:eastAsia="Times New Roman" w:hAnsi="Times New Roman"/>
          <w:sz w:val="24"/>
          <w:szCs w:val="24"/>
        </w:rPr>
        <w:lastRenderedPageBreak/>
        <w:t>approved events), stopping students in the hallways, and posting information about services.</w:t>
      </w:r>
    </w:p>
    <w:p w14:paraId="382455B6" w14:textId="2C32C145" w:rsidR="00DB25B4" w:rsidRDefault="00DB25B4" w:rsidP="00DB25B4">
      <w:pPr>
        <w:pStyle w:val="ListParagraph"/>
        <w:tabs>
          <w:tab w:val="left" w:pos="360"/>
        </w:tabs>
        <w:jc w:val="both"/>
        <w:rPr>
          <w:rFonts w:ascii="Times New Roman" w:eastAsia="Times New Roman" w:hAnsi="Times New Roman"/>
          <w:sz w:val="24"/>
          <w:szCs w:val="24"/>
        </w:rPr>
      </w:pPr>
    </w:p>
    <w:p w14:paraId="322D509B" w14:textId="0616E820" w:rsidR="00F54E06" w:rsidRDefault="00F54E06" w:rsidP="00DB25B4">
      <w:pPr>
        <w:pStyle w:val="ListParagraph"/>
        <w:tabs>
          <w:tab w:val="left" w:pos="360"/>
        </w:tabs>
        <w:jc w:val="both"/>
        <w:rPr>
          <w:rFonts w:ascii="Times New Roman" w:eastAsia="Times New Roman" w:hAnsi="Times New Roman"/>
          <w:sz w:val="24"/>
          <w:szCs w:val="24"/>
        </w:rPr>
      </w:pPr>
    </w:p>
    <w:p w14:paraId="37D3C694" w14:textId="77777777" w:rsidR="00F54E06" w:rsidRPr="006F50AD" w:rsidRDefault="00F54E06" w:rsidP="00DB25B4">
      <w:pPr>
        <w:pStyle w:val="ListParagraph"/>
        <w:tabs>
          <w:tab w:val="left" w:pos="360"/>
        </w:tabs>
        <w:jc w:val="both"/>
        <w:rPr>
          <w:rFonts w:ascii="Times New Roman" w:eastAsia="Times New Roman" w:hAnsi="Times New Roman"/>
          <w:sz w:val="24"/>
          <w:szCs w:val="24"/>
        </w:rPr>
      </w:pPr>
    </w:p>
    <w:p w14:paraId="64F8F93D" w14:textId="77777777" w:rsidR="00DB25B4" w:rsidRPr="006F50AD" w:rsidRDefault="00DB25B4" w:rsidP="009559DA">
      <w:pPr>
        <w:pStyle w:val="ListParagraph"/>
        <w:numPr>
          <w:ilvl w:val="0"/>
          <w:numId w:val="27"/>
        </w:numPr>
        <w:tabs>
          <w:tab w:val="left" w:pos="360"/>
        </w:tabs>
        <w:jc w:val="both"/>
        <w:rPr>
          <w:rFonts w:ascii="Times New Roman" w:eastAsia="Times New Roman" w:hAnsi="Times New Roman"/>
          <w:b/>
          <w:sz w:val="24"/>
          <w:szCs w:val="24"/>
        </w:rPr>
      </w:pPr>
      <w:r w:rsidRPr="006F50AD">
        <w:rPr>
          <w:rFonts w:ascii="Times New Roman" w:eastAsia="Times New Roman" w:hAnsi="Times New Roman"/>
          <w:b/>
          <w:sz w:val="24"/>
          <w:szCs w:val="24"/>
        </w:rPr>
        <w:t>Smoking</w:t>
      </w:r>
    </w:p>
    <w:p w14:paraId="3E7E75FF" w14:textId="5BE3AF12" w:rsidR="00DB25B4" w:rsidRPr="006F50AD" w:rsidRDefault="00DB25B4" w:rsidP="009559DA">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 xml:space="preserve">Notre Dame de Namur University recognizes the serious health issues associated with smoking, not only for those who choose to smoke, but also for those in their company who are subjected to second-hand smoke. The University also recognizes its need to comply with smoking ordinances in public settings as mandated by the state of California. Therefore, all University buildings are smoke-free, including all residence halls and apartments. All common/public areas including balconies, patios, and entry ways are smoke-free. Residents may smoke only within the </w:t>
      </w:r>
      <w:r w:rsidR="00655855">
        <w:rPr>
          <w:rFonts w:ascii="Times New Roman" w:eastAsia="Times New Roman" w:hAnsi="Times New Roman"/>
          <w:sz w:val="24"/>
          <w:szCs w:val="24"/>
        </w:rPr>
        <w:t>three</w:t>
      </w:r>
      <w:r w:rsidRPr="006F50AD">
        <w:rPr>
          <w:rFonts w:ascii="Times New Roman" w:eastAsia="Times New Roman" w:hAnsi="Times New Roman"/>
          <w:sz w:val="24"/>
          <w:szCs w:val="24"/>
        </w:rPr>
        <w:t xml:space="preserve"> designated smoking areas, as posted</w:t>
      </w:r>
      <w:r w:rsidR="007B2535">
        <w:rPr>
          <w:rFonts w:ascii="Times New Roman" w:eastAsia="Times New Roman" w:hAnsi="Times New Roman"/>
          <w:sz w:val="24"/>
          <w:szCs w:val="24"/>
        </w:rPr>
        <w:t xml:space="preserve"> (Outside Sr. Mary’s on the elevator side, behind </w:t>
      </w:r>
      <w:proofErr w:type="spellStart"/>
      <w:r w:rsidR="007B2535">
        <w:rPr>
          <w:rFonts w:ascii="Times New Roman" w:eastAsia="Times New Roman" w:hAnsi="Times New Roman"/>
          <w:sz w:val="24"/>
          <w:szCs w:val="24"/>
        </w:rPr>
        <w:t>Cuvilly</w:t>
      </w:r>
      <w:proofErr w:type="spellEnd"/>
      <w:r w:rsidR="007B2535">
        <w:rPr>
          <w:rFonts w:ascii="Times New Roman" w:eastAsia="Times New Roman" w:hAnsi="Times New Roman"/>
          <w:sz w:val="24"/>
          <w:szCs w:val="24"/>
        </w:rPr>
        <w:t xml:space="preserve"> Hall at the bench and the Library exterior stairs between the chapel and the library)</w:t>
      </w:r>
      <w:r w:rsidRPr="006F50AD">
        <w:rPr>
          <w:rFonts w:ascii="Times New Roman" w:eastAsia="Times New Roman" w:hAnsi="Times New Roman"/>
          <w:sz w:val="24"/>
          <w:szCs w:val="24"/>
        </w:rPr>
        <w:t xml:space="preserve">. </w:t>
      </w:r>
      <w:r w:rsidR="00560B0C">
        <w:rPr>
          <w:rFonts w:ascii="Times New Roman" w:eastAsia="Times New Roman" w:hAnsi="Times New Roman"/>
          <w:sz w:val="24"/>
          <w:szCs w:val="24"/>
        </w:rPr>
        <w:t>These</w:t>
      </w:r>
      <w:r w:rsidRPr="006F50AD">
        <w:rPr>
          <w:rFonts w:ascii="Times New Roman" w:eastAsia="Times New Roman" w:hAnsi="Times New Roman"/>
          <w:sz w:val="24"/>
          <w:szCs w:val="24"/>
        </w:rPr>
        <w:t xml:space="preserve"> designated smoking areas are 20 feet away from any structure on campus. </w:t>
      </w:r>
    </w:p>
    <w:p w14:paraId="4D7FDB6F" w14:textId="77777777" w:rsidR="00DB25B4" w:rsidRPr="006F50AD" w:rsidRDefault="00DB25B4" w:rsidP="00DB25B4">
      <w:pPr>
        <w:pStyle w:val="ListParagraph"/>
        <w:tabs>
          <w:tab w:val="left" w:pos="360"/>
        </w:tabs>
        <w:jc w:val="both"/>
        <w:rPr>
          <w:rFonts w:ascii="Times New Roman" w:eastAsia="Times New Roman" w:hAnsi="Times New Roman"/>
          <w:sz w:val="24"/>
          <w:szCs w:val="24"/>
        </w:rPr>
      </w:pPr>
    </w:p>
    <w:p w14:paraId="3D11FF40" w14:textId="77777777" w:rsidR="00DB25B4" w:rsidRPr="006F50AD" w:rsidRDefault="00DB25B4" w:rsidP="009559DA">
      <w:pPr>
        <w:pStyle w:val="ListParagraph"/>
        <w:numPr>
          <w:ilvl w:val="0"/>
          <w:numId w:val="27"/>
        </w:numPr>
        <w:tabs>
          <w:tab w:val="left" w:pos="360"/>
        </w:tabs>
        <w:jc w:val="both"/>
        <w:rPr>
          <w:rFonts w:ascii="Times New Roman" w:eastAsia="Times New Roman" w:hAnsi="Times New Roman"/>
          <w:b/>
          <w:sz w:val="24"/>
          <w:szCs w:val="24"/>
        </w:rPr>
      </w:pPr>
      <w:r w:rsidRPr="006F50AD">
        <w:rPr>
          <w:rFonts w:ascii="Times New Roman" w:eastAsia="Times New Roman" w:hAnsi="Times New Roman"/>
          <w:b/>
          <w:sz w:val="24"/>
          <w:szCs w:val="24"/>
        </w:rPr>
        <w:t xml:space="preserve">Theft </w:t>
      </w:r>
    </w:p>
    <w:p w14:paraId="0AED4E10" w14:textId="497ADC39" w:rsidR="00DB25B4" w:rsidRPr="006F50AD" w:rsidRDefault="00DB25B4" w:rsidP="009559DA">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It is prohibited for individuals in the apartments to possess, without authorization, goods belonging to other resident or the apartments (e.g., lounge furniture).</w:t>
      </w:r>
      <w:r w:rsidR="00A57A59">
        <w:rPr>
          <w:rFonts w:ascii="Times New Roman" w:eastAsia="Times New Roman" w:hAnsi="Times New Roman"/>
          <w:sz w:val="24"/>
          <w:szCs w:val="24"/>
        </w:rPr>
        <w:t xml:space="preserve"> </w:t>
      </w:r>
      <w:r w:rsidRPr="006F50AD">
        <w:rPr>
          <w:rFonts w:ascii="Times New Roman" w:eastAsia="Times New Roman" w:hAnsi="Times New Roman"/>
          <w:sz w:val="24"/>
          <w:szCs w:val="24"/>
        </w:rPr>
        <w:t xml:space="preserve">To help protect your personal property: </w:t>
      </w:r>
    </w:p>
    <w:p w14:paraId="4CD8688B" w14:textId="77777777" w:rsidR="00DB25B4" w:rsidRPr="006F50AD" w:rsidRDefault="00DB25B4" w:rsidP="009559DA">
      <w:pPr>
        <w:pStyle w:val="ListParagraph"/>
        <w:numPr>
          <w:ilvl w:val="0"/>
          <w:numId w:val="37"/>
        </w:numPr>
        <w:tabs>
          <w:tab w:val="left" w:pos="360"/>
        </w:tabs>
        <w:jc w:val="both"/>
        <w:rPr>
          <w:rFonts w:ascii="Times New Roman" w:eastAsia="Times New Roman" w:hAnsi="Times New Roman"/>
          <w:sz w:val="24"/>
          <w:szCs w:val="24"/>
        </w:rPr>
      </w:pPr>
      <w:r w:rsidRPr="006F50AD">
        <w:rPr>
          <w:rFonts w:ascii="Times New Roman" w:eastAsia="Times New Roman" w:hAnsi="Times New Roman"/>
          <w:sz w:val="24"/>
          <w:szCs w:val="24"/>
        </w:rPr>
        <w:t>Lock your room whenever you leave it - even if it is for just a few minutes.</w:t>
      </w:r>
    </w:p>
    <w:p w14:paraId="2B6255D1" w14:textId="7549F78F" w:rsidR="00DB25B4" w:rsidRPr="006F50AD" w:rsidRDefault="00DB25B4" w:rsidP="009559DA">
      <w:pPr>
        <w:pStyle w:val="ListParagraph"/>
        <w:numPr>
          <w:ilvl w:val="0"/>
          <w:numId w:val="37"/>
        </w:numPr>
        <w:tabs>
          <w:tab w:val="left" w:pos="360"/>
        </w:tabs>
        <w:jc w:val="both"/>
        <w:rPr>
          <w:rFonts w:ascii="Times New Roman" w:eastAsia="Times New Roman" w:hAnsi="Times New Roman"/>
          <w:sz w:val="24"/>
          <w:szCs w:val="24"/>
        </w:rPr>
      </w:pPr>
      <w:r w:rsidRPr="006F50AD">
        <w:rPr>
          <w:rFonts w:ascii="Times New Roman" w:eastAsia="Times New Roman" w:hAnsi="Times New Roman"/>
          <w:sz w:val="24"/>
          <w:szCs w:val="24"/>
        </w:rPr>
        <w:t xml:space="preserve">Never lend your apartment key to anyone. </w:t>
      </w:r>
    </w:p>
    <w:p w14:paraId="768305CB" w14:textId="06F73F6D" w:rsidR="00DB25B4" w:rsidRPr="006F50AD" w:rsidRDefault="00DB25B4" w:rsidP="009559DA">
      <w:pPr>
        <w:pStyle w:val="ListParagraph"/>
        <w:numPr>
          <w:ilvl w:val="0"/>
          <w:numId w:val="37"/>
        </w:numPr>
        <w:tabs>
          <w:tab w:val="left" w:pos="360"/>
        </w:tabs>
        <w:jc w:val="both"/>
        <w:rPr>
          <w:rFonts w:ascii="Times New Roman" w:eastAsia="Times New Roman" w:hAnsi="Times New Roman"/>
          <w:sz w:val="24"/>
          <w:szCs w:val="24"/>
        </w:rPr>
      </w:pPr>
      <w:r w:rsidRPr="006F50AD">
        <w:rPr>
          <w:rFonts w:ascii="Times New Roman" w:eastAsia="Times New Roman" w:hAnsi="Times New Roman"/>
          <w:sz w:val="24"/>
          <w:szCs w:val="24"/>
        </w:rPr>
        <w:t>Keep your valuables in a safe place</w:t>
      </w:r>
      <w:r w:rsidR="00A57A59">
        <w:rPr>
          <w:rFonts w:ascii="Times New Roman" w:eastAsia="Times New Roman" w:hAnsi="Times New Roman"/>
          <w:sz w:val="24"/>
          <w:szCs w:val="24"/>
        </w:rPr>
        <w:t>.</w:t>
      </w:r>
    </w:p>
    <w:p w14:paraId="7BCCC349" w14:textId="31CD33E9" w:rsidR="00DB25B4" w:rsidRPr="00A57A59" w:rsidRDefault="00DB25B4" w:rsidP="00A57A59">
      <w:pPr>
        <w:pStyle w:val="ListParagraph"/>
        <w:numPr>
          <w:ilvl w:val="0"/>
          <w:numId w:val="37"/>
        </w:numPr>
        <w:tabs>
          <w:tab w:val="left" w:pos="360"/>
        </w:tabs>
        <w:jc w:val="both"/>
        <w:rPr>
          <w:rFonts w:ascii="Times New Roman" w:eastAsia="Times New Roman" w:hAnsi="Times New Roman"/>
          <w:sz w:val="24"/>
          <w:szCs w:val="24"/>
        </w:rPr>
      </w:pPr>
      <w:r w:rsidRPr="006F50AD">
        <w:rPr>
          <w:rFonts w:ascii="Times New Roman" w:eastAsia="Times New Roman" w:hAnsi="Times New Roman"/>
          <w:sz w:val="24"/>
          <w:szCs w:val="24"/>
        </w:rPr>
        <w:t xml:space="preserve">Report suspicious persons to Public Safety at </w:t>
      </w:r>
      <w:r w:rsidR="00A57A59" w:rsidRPr="00A57A59">
        <w:rPr>
          <w:rFonts w:ascii="Times New Roman" w:hAnsi="Times New Roman"/>
          <w:sz w:val="24"/>
          <w:szCs w:val="24"/>
        </w:rPr>
        <w:t>650-504-0656</w:t>
      </w:r>
      <w:r w:rsidRPr="00A57A59">
        <w:rPr>
          <w:rFonts w:ascii="Times New Roman" w:eastAsia="Times New Roman" w:hAnsi="Times New Roman"/>
          <w:sz w:val="24"/>
          <w:szCs w:val="24"/>
        </w:rPr>
        <w:t>.</w:t>
      </w:r>
      <w:r w:rsidRPr="006F50AD">
        <w:rPr>
          <w:rFonts w:ascii="Times New Roman" w:eastAsia="Times New Roman" w:hAnsi="Times New Roman"/>
          <w:sz w:val="24"/>
          <w:szCs w:val="24"/>
        </w:rPr>
        <w:t xml:space="preserve"> </w:t>
      </w:r>
    </w:p>
    <w:p w14:paraId="4D5AE65C" w14:textId="77777777" w:rsidR="00DB25B4" w:rsidRPr="006F50AD" w:rsidRDefault="00DB25B4" w:rsidP="00DB25B4">
      <w:pPr>
        <w:pStyle w:val="ListParagraph"/>
        <w:tabs>
          <w:tab w:val="left" w:pos="360"/>
        </w:tabs>
        <w:jc w:val="both"/>
        <w:rPr>
          <w:rFonts w:ascii="Times New Roman" w:eastAsia="Times New Roman" w:hAnsi="Times New Roman"/>
          <w:sz w:val="24"/>
          <w:szCs w:val="24"/>
        </w:rPr>
      </w:pPr>
    </w:p>
    <w:p w14:paraId="20A556D5" w14:textId="77777777" w:rsidR="00DB25B4" w:rsidRPr="006F50AD" w:rsidRDefault="00DB25B4" w:rsidP="009559DA">
      <w:pPr>
        <w:pStyle w:val="ListParagraph"/>
        <w:numPr>
          <w:ilvl w:val="0"/>
          <w:numId w:val="27"/>
        </w:numPr>
        <w:tabs>
          <w:tab w:val="left" w:pos="360"/>
        </w:tabs>
        <w:ind w:hanging="450"/>
        <w:jc w:val="both"/>
        <w:rPr>
          <w:rFonts w:ascii="Times New Roman" w:eastAsia="Times New Roman" w:hAnsi="Times New Roman"/>
          <w:b/>
          <w:sz w:val="24"/>
          <w:szCs w:val="24"/>
        </w:rPr>
      </w:pPr>
      <w:r w:rsidRPr="006F50AD">
        <w:rPr>
          <w:rFonts w:ascii="Times New Roman" w:eastAsia="Times New Roman" w:hAnsi="Times New Roman"/>
          <w:b/>
          <w:sz w:val="24"/>
          <w:szCs w:val="24"/>
        </w:rPr>
        <w:t>Trash</w:t>
      </w:r>
    </w:p>
    <w:p w14:paraId="0200F0A4" w14:textId="3DC3A8F4" w:rsidR="00DB25B4" w:rsidRDefault="00DB25B4" w:rsidP="009559DA">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 xml:space="preserve">Large trash bins are located across from the Carroll Apartments next to St. Mary’s Hall. Residents are expected to dispose of all garbage in the proper waste receptacles. Trash </w:t>
      </w:r>
      <w:r w:rsidR="00A57A59">
        <w:rPr>
          <w:rFonts w:ascii="Times New Roman" w:eastAsia="Times New Roman" w:hAnsi="Times New Roman"/>
          <w:sz w:val="24"/>
          <w:szCs w:val="24"/>
        </w:rPr>
        <w:t xml:space="preserve">should never be </w:t>
      </w:r>
      <w:r w:rsidRPr="006F50AD">
        <w:rPr>
          <w:rFonts w:ascii="Times New Roman" w:eastAsia="Times New Roman" w:hAnsi="Times New Roman"/>
          <w:sz w:val="24"/>
          <w:szCs w:val="24"/>
        </w:rPr>
        <w:t xml:space="preserve">left outside apartments. Students are encouraged to recycle items as appropriate to reduce waste. In a group living situation, pest control can become a major problem. Students are required to report concerns or issues related to pests to </w:t>
      </w:r>
      <w:r w:rsidR="00A57A59">
        <w:rPr>
          <w:rFonts w:ascii="Times New Roman" w:eastAsia="Times New Roman" w:hAnsi="Times New Roman"/>
          <w:sz w:val="24"/>
          <w:szCs w:val="24"/>
        </w:rPr>
        <w:t xml:space="preserve">the Facilities Department </w:t>
      </w:r>
      <w:r w:rsidRPr="006F50AD">
        <w:rPr>
          <w:rFonts w:ascii="Times New Roman" w:eastAsia="Times New Roman" w:hAnsi="Times New Roman"/>
          <w:sz w:val="24"/>
          <w:szCs w:val="24"/>
        </w:rPr>
        <w:t xml:space="preserve">immediately. </w:t>
      </w:r>
    </w:p>
    <w:p w14:paraId="2069EAAD" w14:textId="77777777" w:rsidR="00DB25B4" w:rsidRPr="006F50AD" w:rsidRDefault="00DB25B4" w:rsidP="00DB25B4">
      <w:pPr>
        <w:pStyle w:val="ListParagraph"/>
        <w:tabs>
          <w:tab w:val="left" w:pos="360"/>
        </w:tabs>
        <w:jc w:val="both"/>
        <w:rPr>
          <w:rFonts w:ascii="Times New Roman" w:eastAsia="Times New Roman" w:hAnsi="Times New Roman"/>
          <w:sz w:val="24"/>
          <w:szCs w:val="24"/>
        </w:rPr>
      </w:pPr>
    </w:p>
    <w:p w14:paraId="1A5CBFB3" w14:textId="77777777" w:rsidR="00DB25B4" w:rsidRPr="006F50AD" w:rsidRDefault="00DB25B4" w:rsidP="009559DA">
      <w:pPr>
        <w:pStyle w:val="ListParagraph"/>
        <w:numPr>
          <w:ilvl w:val="0"/>
          <w:numId w:val="27"/>
        </w:numPr>
        <w:tabs>
          <w:tab w:val="left" w:pos="360"/>
        </w:tabs>
        <w:jc w:val="both"/>
        <w:rPr>
          <w:rFonts w:ascii="Times New Roman" w:eastAsia="Times New Roman" w:hAnsi="Times New Roman"/>
          <w:b/>
          <w:sz w:val="24"/>
          <w:szCs w:val="24"/>
        </w:rPr>
      </w:pPr>
      <w:r w:rsidRPr="006F50AD">
        <w:rPr>
          <w:rFonts w:ascii="Times New Roman" w:eastAsia="Times New Roman" w:hAnsi="Times New Roman"/>
          <w:b/>
          <w:sz w:val="24"/>
          <w:szCs w:val="24"/>
        </w:rPr>
        <w:t>Vandalism</w:t>
      </w:r>
    </w:p>
    <w:p w14:paraId="03266C30" w14:textId="0D09D453" w:rsidR="00DB25B4" w:rsidRPr="006F50AD" w:rsidRDefault="00DB25B4" w:rsidP="00CB0F60">
      <w:pPr>
        <w:pStyle w:val="ListParagraph"/>
        <w:tabs>
          <w:tab w:val="left" w:pos="360"/>
        </w:tabs>
        <w:ind w:left="1440"/>
        <w:jc w:val="both"/>
        <w:rPr>
          <w:rFonts w:ascii="Times New Roman" w:eastAsia="Times New Roman" w:hAnsi="Times New Roman"/>
          <w:sz w:val="24"/>
          <w:szCs w:val="24"/>
        </w:rPr>
      </w:pPr>
      <w:r w:rsidRPr="006F50AD">
        <w:rPr>
          <w:rFonts w:ascii="Times New Roman" w:eastAsia="Times New Roman" w:hAnsi="Times New Roman"/>
          <w:sz w:val="24"/>
          <w:szCs w:val="24"/>
        </w:rPr>
        <w:t>Any student who commits an act of vandalism (damaging University/personal property) will be charged for the damage and will face disciplinary action, including possible arrest and dismissal from the apartment building. Residents are encouraged to hold other residents accountable for their actions. Residents are expected to report vandalism imme</w:t>
      </w:r>
      <w:r w:rsidR="00CB0F60" w:rsidRPr="006F50AD">
        <w:rPr>
          <w:rFonts w:ascii="Times New Roman" w:eastAsia="Times New Roman" w:hAnsi="Times New Roman"/>
          <w:sz w:val="24"/>
          <w:szCs w:val="24"/>
        </w:rPr>
        <w:t xml:space="preserve">diately to the Housing Office. </w:t>
      </w:r>
    </w:p>
    <w:p w14:paraId="24982CAB" w14:textId="77777777" w:rsidR="00DB25B4" w:rsidRPr="006F50AD" w:rsidRDefault="00DB25B4" w:rsidP="00DB25B4">
      <w:pPr>
        <w:pStyle w:val="ListParagraph"/>
        <w:tabs>
          <w:tab w:val="left" w:pos="360"/>
        </w:tabs>
        <w:jc w:val="both"/>
        <w:rPr>
          <w:rFonts w:ascii="Times New Roman" w:eastAsia="Times New Roman" w:hAnsi="Times New Roman"/>
          <w:sz w:val="24"/>
          <w:szCs w:val="24"/>
        </w:rPr>
      </w:pPr>
    </w:p>
    <w:p w14:paraId="7CF66C37" w14:textId="77777777" w:rsidR="00DB25B4" w:rsidRPr="006F50AD" w:rsidRDefault="00DB25B4" w:rsidP="00560B0C">
      <w:pPr>
        <w:pStyle w:val="ListParagraph"/>
        <w:numPr>
          <w:ilvl w:val="0"/>
          <w:numId w:val="27"/>
        </w:numPr>
        <w:tabs>
          <w:tab w:val="left" w:pos="360"/>
        </w:tabs>
        <w:jc w:val="both"/>
        <w:rPr>
          <w:rFonts w:ascii="Times New Roman" w:eastAsia="Times New Roman" w:hAnsi="Times New Roman"/>
          <w:b/>
          <w:sz w:val="24"/>
          <w:szCs w:val="24"/>
        </w:rPr>
      </w:pPr>
      <w:r w:rsidRPr="006F50AD">
        <w:rPr>
          <w:rFonts w:ascii="Times New Roman" w:eastAsia="Times New Roman" w:hAnsi="Times New Roman"/>
          <w:b/>
          <w:sz w:val="24"/>
          <w:szCs w:val="24"/>
        </w:rPr>
        <w:t>Windows and Screens</w:t>
      </w:r>
    </w:p>
    <w:p w14:paraId="3936033D" w14:textId="4D233BEF" w:rsidR="00DB25B4" w:rsidRPr="006F50AD" w:rsidRDefault="00DB25B4" w:rsidP="00560B0C">
      <w:pPr>
        <w:pStyle w:val="ListParagraph"/>
        <w:ind w:left="1440"/>
        <w:jc w:val="both"/>
        <w:rPr>
          <w:rFonts w:ascii="Times New Roman" w:eastAsia="Times New Roman" w:hAnsi="Times New Roman"/>
          <w:sz w:val="24"/>
          <w:szCs w:val="24"/>
        </w:rPr>
      </w:pPr>
      <w:r w:rsidRPr="006F50AD">
        <w:rPr>
          <w:rFonts w:ascii="Times New Roman" w:eastAsia="Times New Roman" w:hAnsi="Times New Roman"/>
          <w:sz w:val="24"/>
          <w:szCs w:val="24"/>
        </w:rPr>
        <w:t>Screens and blinds are not to be removed, except in the event of an emergency. At times, there may be tags or clips attached to windows or screens to track if they have been used. In the event these clips have been broken, students are subject to fines dur</w:t>
      </w:r>
      <w:r w:rsidR="00CB0F60" w:rsidRPr="006F50AD">
        <w:rPr>
          <w:rFonts w:ascii="Times New Roman" w:eastAsia="Times New Roman" w:hAnsi="Times New Roman"/>
          <w:sz w:val="24"/>
          <w:szCs w:val="24"/>
        </w:rPr>
        <w:t>ing the damage billing process.</w:t>
      </w:r>
    </w:p>
    <w:p w14:paraId="6B83E1F4" w14:textId="77777777" w:rsidR="00DF56DF" w:rsidRPr="006F50AD" w:rsidRDefault="00DF56DF" w:rsidP="002E618E">
      <w:pPr>
        <w:keepNext/>
        <w:tabs>
          <w:tab w:val="left" w:pos="360"/>
        </w:tabs>
        <w:jc w:val="both"/>
        <w:outlineLvl w:val="0"/>
        <w:rPr>
          <w:rFonts w:ascii="Times New Roman" w:eastAsia="Times New Roman" w:hAnsi="Times New Roman"/>
          <w:b/>
          <w:bCs/>
          <w:sz w:val="24"/>
          <w:szCs w:val="24"/>
        </w:rPr>
      </w:pPr>
    </w:p>
    <w:p w14:paraId="79D05BE8" w14:textId="77777777" w:rsidR="002E618E" w:rsidRPr="006F50AD" w:rsidRDefault="002E618E" w:rsidP="002E618E">
      <w:pPr>
        <w:keepNext/>
        <w:tabs>
          <w:tab w:val="left" w:pos="360"/>
        </w:tabs>
        <w:jc w:val="both"/>
        <w:outlineLvl w:val="0"/>
        <w:rPr>
          <w:rFonts w:ascii="Times New Roman" w:eastAsia="Times New Roman" w:hAnsi="Times New Roman"/>
          <w:b/>
          <w:bCs/>
          <w:sz w:val="24"/>
          <w:szCs w:val="24"/>
        </w:rPr>
      </w:pPr>
      <w:r w:rsidRPr="006F50AD">
        <w:rPr>
          <w:rFonts w:ascii="Times New Roman" w:eastAsia="Times New Roman" w:hAnsi="Times New Roman"/>
          <w:b/>
          <w:bCs/>
          <w:sz w:val="24"/>
          <w:szCs w:val="24"/>
        </w:rPr>
        <w:t xml:space="preserve">IV. RIGHTS RESERVED </w:t>
      </w:r>
      <w:r w:rsidR="00FE2AF2" w:rsidRPr="006F50AD">
        <w:rPr>
          <w:rFonts w:ascii="Times New Roman" w:eastAsia="Times New Roman" w:hAnsi="Times New Roman"/>
          <w:b/>
          <w:bCs/>
          <w:sz w:val="24"/>
          <w:szCs w:val="24"/>
        </w:rPr>
        <w:t>BY</w:t>
      </w:r>
      <w:r w:rsidRPr="006F50AD">
        <w:rPr>
          <w:rFonts w:ascii="Times New Roman" w:eastAsia="Times New Roman" w:hAnsi="Times New Roman"/>
          <w:b/>
          <w:bCs/>
          <w:sz w:val="24"/>
          <w:szCs w:val="24"/>
        </w:rPr>
        <w:t xml:space="preserve"> THE UNIVERSITY</w:t>
      </w:r>
    </w:p>
    <w:p w14:paraId="4962DE33" w14:textId="77777777" w:rsidR="002E618E" w:rsidRPr="006F50AD" w:rsidRDefault="002E618E" w:rsidP="002E618E">
      <w:pPr>
        <w:tabs>
          <w:tab w:val="left" w:pos="360"/>
        </w:tabs>
        <w:jc w:val="both"/>
        <w:rPr>
          <w:rFonts w:ascii="Times New Roman" w:eastAsia="Times New Roman" w:hAnsi="Times New Roman"/>
          <w:b/>
          <w:bCs/>
          <w:sz w:val="24"/>
          <w:szCs w:val="24"/>
        </w:rPr>
      </w:pPr>
    </w:p>
    <w:p w14:paraId="70F31B5F" w14:textId="77777777" w:rsidR="002E618E" w:rsidRPr="006F50AD" w:rsidRDefault="00601330" w:rsidP="004A1778">
      <w:pPr>
        <w:tabs>
          <w:tab w:val="left" w:pos="360"/>
        </w:tabs>
        <w:ind w:left="810"/>
        <w:jc w:val="both"/>
        <w:rPr>
          <w:rFonts w:ascii="Times New Roman" w:eastAsia="Times New Roman" w:hAnsi="Times New Roman"/>
          <w:sz w:val="24"/>
          <w:szCs w:val="24"/>
        </w:rPr>
      </w:pPr>
      <w:r w:rsidRPr="006F50AD">
        <w:rPr>
          <w:rFonts w:ascii="Times New Roman" w:eastAsia="Times New Roman" w:hAnsi="Times New Roman"/>
          <w:b/>
          <w:bCs/>
          <w:sz w:val="24"/>
          <w:szCs w:val="24"/>
        </w:rPr>
        <w:t>A</w:t>
      </w:r>
      <w:r w:rsidR="002E618E" w:rsidRPr="006F50AD">
        <w:rPr>
          <w:rFonts w:ascii="Times New Roman" w:eastAsia="Times New Roman" w:hAnsi="Times New Roman"/>
          <w:b/>
          <w:bCs/>
          <w:sz w:val="24"/>
          <w:szCs w:val="24"/>
        </w:rPr>
        <w:t xml:space="preserve">. Right of Entry.  </w:t>
      </w:r>
      <w:r w:rsidR="002E618E" w:rsidRPr="006F50AD">
        <w:rPr>
          <w:rFonts w:ascii="Times New Roman" w:eastAsia="Times New Roman" w:hAnsi="Times New Roman"/>
          <w:sz w:val="24"/>
          <w:szCs w:val="24"/>
        </w:rPr>
        <w:t>The University reserves the right of entry into residents’ rooms/apartments by designated personnel to:</w:t>
      </w:r>
    </w:p>
    <w:p w14:paraId="396E0B57" w14:textId="77777777" w:rsidR="002E618E" w:rsidRPr="006F50AD" w:rsidRDefault="002E618E" w:rsidP="0046266A">
      <w:pPr>
        <w:numPr>
          <w:ilvl w:val="0"/>
          <w:numId w:val="9"/>
        </w:numPr>
        <w:ind w:left="1440"/>
        <w:jc w:val="both"/>
        <w:rPr>
          <w:rFonts w:ascii="Times New Roman" w:eastAsia="Times New Roman" w:hAnsi="Times New Roman"/>
          <w:sz w:val="24"/>
          <w:szCs w:val="24"/>
        </w:rPr>
      </w:pPr>
      <w:r w:rsidRPr="006F50AD">
        <w:rPr>
          <w:rFonts w:ascii="Times New Roman" w:eastAsia="Times New Roman" w:hAnsi="Times New Roman"/>
          <w:sz w:val="24"/>
          <w:szCs w:val="24"/>
        </w:rPr>
        <w:t>make necessary repairs;</w:t>
      </w:r>
    </w:p>
    <w:p w14:paraId="4DB5DDF3" w14:textId="77777777" w:rsidR="002E618E" w:rsidRPr="006F50AD" w:rsidRDefault="00247F6F" w:rsidP="0046266A">
      <w:pPr>
        <w:numPr>
          <w:ilvl w:val="0"/>
          <w:numId w:val="9"/>
        </w:numPr>
        <w:ind w:left="1440"/>
        <w:jc w:val="both"/>
        <w:rPr>
          <w:rFonts w:ascii="Times New Roman" w:eastAsia="Times New Roman" w:hAnsi="Times New Roman"/>
          <w:sz w:val="24"/>
          <w:szCs w:val="24"/>
        </w:rPr>
      </w:pPr>
      <w:r w:rsidRPr="006F50AD">
        <w:rPr>
          <w:rFonts w:ascii="Times New Roman" w:eastAsia="Times New Roman" w:hAnsi="Times New Roman"/>
          <w:sz w:val="24"/>
          <w:szCs w:val="24"/>
        </w:rPr>
        <w:t xml:space="preserve">conduct </w:t>
      </w:r>
      <w:r w:rsidR="00237A7C" w:rsidRPr="006F50AD">
        <w:rPr>
          <w:rFonts w:ascii="Times New Roman" w:eastAsia="Times New Roman" w:hAnsi="Times New Roman"/>
          <w:sz w:val="24"/>
          <w:szCs w:val="24"/>
        </w:rPr>
        <w:t>health and safety inspections</w:t>
      </w:r>
    </w:p>
    <w:p w14:paraId="551088D8" w14:textId="77777777" w:rsidR="002E618E" w:rsidRPr="006F50AD" w:rsidRDefault="002E618E" w:rsidP="0046266A">
      <w:pPr>
        <w:numPr>
          <w:ilvl w:val="0"/>
          <w:numId w:val="9"/>
        </w:numPr>
        <w:ind w:left="1440"/>
        <w:jc w:val="both"/>
        <w:rPr>
          <w:rFonts w:ascii="Times New Roman" w:eastAsia="Times New Roman" w:hAnsi="Times New Roman"/>
          <w:sz w:val="24"/>
          <w:szCs w:val="24"/>
        </w:rPr>
      </w:pPr>
      <w:r w:rsidRPr="006F50AD">
        <w:rPr>
          <w:rFonts w:ascii="Times New Roman" w:eastAsia="Times New Roman" w:hAnsi="Times New Roman"/>
          <w:sz w:val="24"/>
          <w:szCs w:val="24"/>
        </w:rPr>
        <w:t>assure federal</w:t>
      </w:r>
      <w:r w:rsidR="00237A7C" w:rsidRPr="006F50AD">
        <w:rPr>
          <w:rFonts w:ascii="Times New Roman" w:eastAsia="Times New Roman" w:hAnsi="Times New Roman"/>
          <w:sz w:val="24"/>
          <w:szCs w:val="24"/>
        </w:rPr>
        <w:t xml:space="preserve">, </w:t>
      </w:r>
      <w:r w:rsidRPr="006F50AD">
        <w:rPr>
          <w:rFonts w:ascii="Times New Roman" w:eastAsia="Times New Roman" w:hAnsi="Times New Roman"/>
          <w:sz w:val="24"/>
          <w:szCs w:val="24"/>
        </w:rPr>
        <w:t xml:space="preserve">California, and University health and safety standards are met; </w:t>
      </w:r>
    </w:p>
    <w:p w14:paraId="765EB0F0" w14:textId="77777777" w:rsidR="002E618E" w:rsidRPr="006F50AD" w:rsidRDefault="002E618E" w:rsidP="0046266A">
      <w:pPr>
        <w:numPr>
          <w:ilvl w:val="0"/>
          <w:numId w:val="9"/>
        </w:numPr>
        <w:ind w:left="1440"/>
        <w:jc w:val="both"/>
        <w:rPr>
          <w:rFonts w:ascii="Times New Roman" w:eastAsia="Times New Roman" w:hAnsi="Times New Roman"/>
          <w:sz w:val="24"/>
          <w:szCs w:val="24"/>
        </w:rPr>
      </w:pPr>
      <w:r w:rsidRPr="006F50AD">
        <w:rPr>
          <w:rFonts w:ascii="Times New Roman" w:eastAsia="Times New Roman" w:hAnsi="Times New Roman"/>
          <w:sz w:val="24"/>
          <w:szCs w:val="24"/>
        </w:rPr>
        <w:t xml:space="preserve">investigate a reasonable belief that a violation of University regulation(s) or federal or State law occurred; and </w:t>
      </w:r>
    </w:p>
    <w:p w14:paraId="29B6EBAA" w14:textId="77777777" w:rsidR="002E618E" w:rsidRPr="006F50AD" w:rsidRDefault="002E618E" w:rsidP="0046266A">
      <w:pPr>
        <w:numPr>
          <w:ilvl w:val="0"/>
          <w:numId w:val="9"/>
        </w:numPr>
        <w:ind w:left="1440"/>
        <w:jc w:val="both"/>
        <w:rPr>
          <w:rFonts w:ascii="Times New Roman" w:eastAsia="Times New Roman" w:hAnsi="Times New Roman"/>
          <w:sz w:val="24"/>
          <w:szCs w:val="24"/>
        </w:rPr>
      </w:pPr>
      <w:r w:rsidRPr="006F50AD">
        <w:rPr>
          <w:rFonts w:ascii="Times New Roman" w:eastAsia="Times New Roman" w:hAnsi="Times New Roman"/>
          <w:sz w:val="24"/>
          <w:szCs w:val="24"/>
        </w:rPr>
        <w:t>enter in the event of</w:t>
      </w:r>
      <w:r w:rsidR="00220405" w:rsidRPr="006F50AD">
        <w:rPr>
          <w:rFonts w:ascii="Times New Roman" w:eastAsia="Times New Roman" w:hAnsi="Times New Roman"/>
          <w:sz w:val="24"/>
          <w:szCs w:val="24"/>
        </w:rPr>
        <w:t>,</w:t>
      </w:r>
      <w:r w:rsidRPr="006F50AD">
        <w:rPr>
          <w:rFonts w:ascii="Times New Roman" w:eastAsia="Times New Roman" w:hAnsi="Times New Roman"/>
          <w:sz w:val="24"/>
          <w:szCs w:val="24"/>
        </w:rPr>
        <w:t xml:space="preserve"> or to prevent</w:t>
      </w:r>
      <w:r w:rsidR="00220405" w:rsidRPr="006F50AD">
        <w:rPr>
          <w:rFonts w:ascii="Times New Roman" w:eastAsia="Times New Roman" w:hAnsi="Times New Roman"/>
          <w:sz w:val="24"/>
          <w:szCs w:val="24"/>
        </w:rPr>
        <w:t>,</w:t>
      </w:r>
      <w:r w:rsidRPr="006F50AD">
        <w:rPr>
          <w:rFonts w:ascii="Times New Roman" w:eastAsia="Times New Roman" w:hAnsi="Times New Roman"/>
          <w:sz w:val="24"/>
          <w:szCs w:val="24"/>
        </w:rPr>
        <w:t xml:space="preserve"> any possible emergency situation</w:t>
      </w:r>
      <w:r w:rsidR="00247F6F" w:rsidRPr="006F50AD">
        <w:rPr>
          <w:rFonts w:ascii="Times New Roman" w:eastAsia="Times New Roman" w:hAnsi="Times New Roman"/>
          <w:sz w:val="24"/>
          <w:szCs w:val="24"/>
        </w:rPr>
        <w:t>, threats to the community, or to an individual</w:t>
      </w:r>
      <w:r w:rsidRPr="006F50AD">
        <w:rPr>
          <w:rFonts w:ascii="Times New Roman" w:eastAsia="Times New Roman" w:hAnsi="Times New Roman"/>
          <w:sz w:val="24"/>
          <w:szCs w:val="24"/>
        </w:rPr>
        <w:t xml:space="preserve">.  </w:t>
      </w:r>
    </w:p>
    <w:p w14:paraId="697B91A0" w14:textId="77777777" w:rsidR="002E618E" w:rsidRPr="006F50AD" w:rsidRDefault="002E618E" w:rsidP="004A1778">
      <w:pPr>
        <w:tabs>
          <w:tab w:val="left" w:pos="360"/>
        </w:tabs>
        <w:ind w:left="810"/>
        <w:jc w:val="both"/>
        <w:rPr>
          <w:rFonts w:ascii="Times New Roman" w:eastAsia="Times New Roman" w:hAnsi="Times New Roman"/>
          <w:sz w:val="24"/>
          <w:szCs w:val="24"/>
        </w:rPr>
      </w:pPr>
    </w:p>
    <w:p w14:paraId="448EA228" w14:textId="77777777" w:rsidR="002E618E" w:rsidRPr="006F50AD" w:rsidRDefault="002E618E" w:rsidP="004A1778">
      <w:pPr>
        <w:tabs>
          <w:tab w:val="left" w:pos="360"/>
        </w:tabs>
        <w:ind w:left="810"/>
        <w:jc w:val="both"/>
        <w:rPr>
          <w:rFonts w:ascii="Times New Roman" w:eastAsia="Times New Roman" w:hAnsi="Times New Roman"/>
          <w:sz w:val="24"/>
          <w:szCs w:val="24"/>
        </w:rPr>
      </w:pPr>
      <w:r w:rsidRPr="006F50AD">
        <w:rPr>
          <w:rFonts w:ascii="Times New Roman" w:eastAsia="Times New Roman" w:hAnsi="Times New Roman"/>
          <w:sz w:val="24"/>
          <w:szCs w:val="24"/>
        </w:rPr>
        <w:t xml:space="preserve">The University respects residents’ privacy insofar as consistent with the University policies and procedures; advance notice of entry will be given if reasonable to do so.   </w:t>
      </w:r>
    </w:p>
    <w:p w14:paraId="2EEFBC1D" w14:textId="77777777" w:rsidR="002E618E" w:rsidRPr="006F50AD" w:rsidRDefault="002E618E" w:rsidP="002E618E">
      <w:pPr>
        <w:tabs>
          <w:tab w:val="left" w:pos="360"/>
        </w:tabs>
        <w:jc w:val="both"/>
        <w:rPr>
          <w:rFonts w:ascii="Times New Roman" w:eastAsia="Times New Roman" w:hAnsi="Times New Roman"/>
          <w:sz w:val="24"/>
          <w:szCs w:val="24"/>
        </w:rPr>
      </w:pPr>
    </w:p>
    <w:sectPr w:rsidR="002E618E" w:rsidRPr="006F50AD" w:rsidSect="002E618E">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29899" w14:textId="77777777" w:rsidR="00156ADD" w:rsidRDefault="00156ADD" w:rsidP="00C662E8">
      <w:r>
        <w:separator/>
      </w:r>
    </w:p>
  </w:endnote>
  <w:endnote w:type="continuationSeparator" w:id="0">
    <w:p w14:paraId="3F7969E9" w14:textId="77777777" w:rsidR="00156ADD" w:rsidRDefault="00156ADD" w:rsidP="00C66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6827086"/>
      <w:docPartObj>
        <w:docPartGallery w:val="Page Numbers (Bottom of Page)"/>
        <w:docPartUnique/>
      </w:docPartObj>
    </w:sdtPr>
    <w:sdtEndPr>
      <w:rPr>
        <w:noProof/>
      </w:rPr>
    </w:sdtEndPr>
    <w:sdtContent>
      <w:p w14:paraId="5FD294DE" w14:textId="0DA7A310" w:rsidR="00CF725E" w:rsidRDefault="00CF725E">
        <w:pPr>
          <w:pStyle w:val="Footer"/>
          <w:jc w:val="center"/>
        </w:pPr>
        <w:r>
          <w:fldChar w:fldCharType="begin"/>
        </w:r>
        <w:r>
          <w:instrText xml:space="preserve"> PAGE   \* MERGEFORMAT </w:instrText>
        </w:r>
        <w:r>
          <w:fldChar w:fldCharType="separate"/>
        </w:r>
        <w:r w:rsidR="00F54E06">
          <w:rPr>
            <w:noProof/>
          </w:rPr>
          <w:t>11</w:t>
        </w:r>
        <w:r>
          <w:rPr>
            <w:noProof/>
          </w:rPr>
          <w:fldChar w:fldCharType="end"/>
        </w:r>
      </w:p>
    </w:sdtContent>
  </w:sdt>
  <w:p w14:paraId="2E37BFC3" w14:textId="77777777" w:rsidR="00156ADD" w:rsidRDefault="00156A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36B3D" w14:textId="77777777" w:rsidR="00156ADD" w:rsidRDefault="00156ADD" w:rsidP="00C662E8">
      <w:r>
        <w:separator/>
      </w:r>
    </w:p>
  </w:footnote>
  <w:footnote w:type="continuationSeparator" w:id="0">
    <w:p w14:paraId="2E1CCEDD" w14:textId="77777777" w:rsidR="00156ADD" w:rsidRDefault="00156ADD" w:rsidP="00C662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26DC8"/>
    <w:multiLevelType w:val="hybridMultilevel"/>
    <w:tmpl w:val="C914AA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0640F"/>
    <w:multiLevelType w:val="hybridMultilevel"/>
    <w:tmpl w:val="7890A364"/>
    <w:lvl w:ilvl="0" w:tplc="1EF870C8">
      <w:start w:val="1"/>
      <w:numFmt w:val="upperRoman"/>
      <w:lvlText w:val="%1."/>
      <w:lvlJc w:val="left"/>
      <w:pPr>
        <w:tabs>
          <w:tab w:val="num" w:pos="1080"/>
        </w:tabs>
        <w:ind w:left="1080" w:hanging="720"/>
      </w:p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0E0DD1"/>
    <w:multiLevelType w:val="hybridMultilevel"/>
    <w:tmpl w:val="9A66AED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9F77A87"/>
    <w:multiLevelType w:val="hybridMultilevel"/>
    <w:tmpl w:val="BB4CCA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00A4E"/>
    <w:multiLevelType w:val="hybridMultilevel"/>
    <w:tmpl w:val="77B8699A"/>
    <w:lvl w:ilvl="0" w:tplc="7A3CD16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09262D"/>
    <w:multiLevelType w:val="hybridMultilevel"/>
    <w:tmpl w:val="50DC5788"/>
    <w:lvl w:ilvl="0" w:tplc="CFD847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511308"/>
    <w:multiLevelType w:val="hybridMultilevel"/>
    <w:tmpl w:val="D8A6E500"/>
    <w:lvl w:ilvl="0" w:tplc="D3A87C5C">
      <w:start w:val="1"/>
      <w:numFmt w:val="upperLetter"/>
      <w:lvlText w:val="%1."/>
      <w:lvlJc w:val="left"/>
      <w:pPr>
        <w:ind w:left="720" w:hanging="360"/>
      </w:pPr>
      <w:rPr>
        <w:rFonts w:ascii="Palatino Linotype" w:hAnsi="Palatino Linotype" w:hint="default"/>
        <w:b/>
        <w:sz w:val="19"/>
        <w:szCs w:val="19"/>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D1782"/>
    <w:multiLevelType w:val="hybridMultilevel"/>
    <w:tmpl w:val="3A7AB77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FA23FD5"/>
    <w:multiLevelType w:val="hybridMultilevel"/>
    <w:tmpl w:val="F98AC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0F6819"/>
    <w:multiLevelType w:val="hybridMultilevel"/>
    <w:tmpl w:val="9628E3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EF140D"/>
    <w:multiLevelType w:val="hybridMultilevel"/>
    <w:tmpl w:val="BBDC747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34A0A35"/>
    <w:multiLevelType w:val="hybridMultilevel"/>
    <w:tmpl w:val="AAE80EBA"/>
    <w:lvl w:ilvl="0" w:tplc="622C867A">
      <w:start w:val="1"/>
      <w:numFmt w:val="decimal"/>
      <w:lvlText w:val="%1."/>
      <w:lvlJc w:val="left"/>
      <w:pPr>
        <w:ind w:left="941" w:hanging="361"/>
        <w:jc w:val="left"/>
      </w:pPr>
      <w:rPr>
        <w:rFonts w:ascii="Palatino Linotype" w:eastAsia="Palatino Linotype" w:hAnsi="Palatino Linotype" w:hint="default"/>
        <w:spacing w:val="-18"/>
        <w:w w:val="100"/>
        <w:sz w:val="18"/>
        <w:szCs w:val="18"/>
      </w:rPr>
    </w:lvl>
    <w:lvl w:ilvl="1" w:tplc="79F87B4A">
      <w:start w:val="1"/>
      <w:numFmt w:val="decimal"/>
      <w:lvlText w:val="%2)"/>
      <w:lvlJc w:val="left"/>
      <w:pPr>
        <w:ind w:left="1181" w:hanging="360"/>
        <w:jc w:val="left"/>
      </w:pPr>
      <w:rPr>
        <w:rFonts w:ascii="Palatino Linotype" w:eastAsia="Palatino Linotype" w:hAnsi="Palatino Linotype" w:hint="default"/>
        <w:spacing w:val="-8"/>
        <w:w w:val="100"/>
        <w:sz w:val="18"/>
        <w:szCs w:val="18"/>
      </w:rPr>
    </w:lvl>
    <w:lvl w:ilvl="2" w:tplc="412219CC">
      <w:start w:val="1"/>
      <w:numFmt w:val="bullet"/>
      <w:lvlText w:val="•"/>
      <w:lvlJc w:val="left"/>
      <w:pPr>
        <w:ind w:left="1621" w:hanging="360"/>
      </w:pPr>
      <w:rPr>
        <w:rFonts w:hint="default"/>
      </w:rPr>
    </w:lvl>
    <w:lvl w:ilvl="3" w:tplc="23142110">
      <w:start w:val="1"/>
      <w:numFmt w:val="bullet"/>
      <w:lvlText w:val="•"/>
      <w:lvlJc w:val="left"/>
      <w:pPr>
        <w:ind w:left="2061" w:hanging="360"/>
      </w:pPr>
      <w:rPr>
        <w:rFonts w:hint="default"/>
      </w:rPr>
    </w:lvl>
    <w:lvl w:ilvl="4" w:tplc="D0A034EC">
      <w:start w:val="1"/>
      <w:numFmt w:val="bullet"/>
      <w:lvlText w:val="•"/>
      <w:lvlJc w:val="left"/>
      <w:pPr>
        <w:ind w:left="2502" w:hanging="360"/>
      </w:pPr>
      <w:rPr>
        <w:rFonts w:hint="default"/>
      </w:rPr>
    </w:lvl>
    <w:lvl w:ilvl="5" w:tplc="A14442D6">
      <w:start w:val="1"/>
      <w:numFmt w:val="bullet"/>
      <w:lvlText w:val="•"/>
      <w:lvlJc w:val="left"/>
      <w:pPr>
        <w:ind w:left="2942" w:hanging="360"/>
      </w:pPr>
      <w:rPr>
        <w:rFonts w:hint="default"/>
      </w:rPr>
    </w:lvl>
    <w:lvl w:ilvl="6" w:tplc="86A6EF34">
      <w:start w:val="1"/>
      <w:numFmt w:val="bullet"/>
      <w:lvlText w:val="•"/>
      <w:lvlJc w:val="left"/>
      <w:pPr>
        <w:ind w:left="3382" w:hanging="360"/>
      </w:pPr>
      <w:rPr>
        <w:rFonts w:hint="default"/>
      </w:rPr>
    </w:lvl>
    <w:lvl w:ilvl="7" w:tplc="6862D5C6">
      <w:start w:val="1"/>
      <w:numFmt w:val="bullet"/>
      <w:lvlText w:val="•"/>
      <w:lvlJc w:val="left"/>
      <w:pPr>
        <w:ind w:left="3823" w:hanging="360"/>
      </w:pPr>
      <w:rPr>
        <w:rFonts w:hint="default"/>
      </w:rPr>
    </w:lvl>
    <w:lvl w:ilvl="8" w:tplc="92264E32">
      <w:start w:val="1"/>
      <w:numFmt w:val="bullet"/>
      <w:lvlText w:val="•"/>
      <w:lvlJc w:val="left"/>
      <w:pPr>
        <w:ind w:left="4263" w:hanging="360"/>
      </w:pPr>
      <w:rPr>
        <w:rFonts w:hint="default"/>
      </w:rPr>
    </w:lvl>
  </w:abstractNum>
  <w:abstractNum w:abstractNumId="12" w15:restartNumberingAfterBreak="0">
    <w:nsid w:val="2370470C"/>
    <w:multiLevelType w:val="hybridMultilevel"/>
    <w:tmpl w:val="1DB27514"/>
    <w:lvl w:ilvl="0" w:tplc="1D8E23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C906C2"/>
    <w:multiLevelType w:val="hybridMultilevel"/>
    <w:tmpl w:val="00984786"/>
    <w:lvl w:ilvl="0" w:tplc="6462A096">
      <w:start w:val="1"/>
      <w:numFmt w:val="decimal"/>
      <w:lvlText w:val="%1."/>
      <w:lvlJc w:val="left"/>
      <w:pPr>
        <w:ind w:left="460" w:hanging="361"/>
        <w:jc w:val="left"/>
      </w:pPr>
      <w:rPr>
        <w:rFonts w:ascii="Palatino Linotype" w:eastAsia="Palatino Linotype" w:hAnsi="Palatino Linotype" w:hint="default"/>
        <w:spacing w:val="-3"/>
        <w:w w:val="100"/>
        <w:sz w:val="18"/>
        <w:szCs w:val="18"/>
      </w:rPr>
    </w:lvl>
    <w:lvl w:ilvl="1" w:tplc="096CCD04">
      <w:start w:val="1"/>
      <w:numFmt w:val="decimal"/>
      <w:lvlText w:val="%2."/>
      <w:lvlJc w:val="left"/>
      <w:pPr>
        <w:ind w:left="580" w:hanging="361"/>
        <w:jc w:val="left"/>
      </w:pPr>
      <w:rPr>
        <w:rFonts w:ascii="Palatino Linotype" w:eastAsia="Palatino Linotype" w:hAnsi="Palatino Linotype" w:hint="default"/>
        <w:spacing w:val="-11"/>
        <w:w w:val="100"/>
        <w:sz w:val="18"/>
        <w:szCs w:val="18"/>
      </w:rPr>
    </w:lvl>
    <w:lvl w:ilvl="2" w:tplc="ADA4FA90">
      <w:start w:val="1"/>
      <w:numFmt w:val="bullet"/>
      <w:lvlText w:val="•"/>
      <w:lvlJc w:val="left"/>
      <w:pPr>
        <w:ind w:left="446" w:hanging="361"/>
      </w:pPr>
      <w:rPr>
        <w:rFonts w:hint="default"/>
      </w:rPr>
    </w:lvl>
    <w:lvl w:ilvl="3" w:tplc="F15E37A4">
      <w:start w:val="1"/>
      <w:numFmt w:val="bullet"/>
      <w:lvlText w:val="•"/>
      <w:lvlJc w:val="left"/>
      <w:pPr>
        <w:ind w:left="313" w:hanging="361"/>
      </w:pPr>
      <w:rPr>
        <w:rFonts w:hint="default"/>
      </w:rPr>
    </w:lvl>
    <w:lvl w:ilvl="4" w:tplc="09100EE6">
      <w:start w:val="1"/>
      <w:numFmt w:val="bullet"/>
      <w:lvlText w:val="•"/>
      <w:lvlJc w:val="left"/>
      <w:pPr>
        <w:ind w:left="180" w:hanging="361"/>
      </w:pPr>
      <w:rPr>
        <w:rFonts w:hint="default"/>
      </w:rPr>
    </w:lvl>
    <w:lvl w:ilvl="5" w:tplc="E58269F2">
      <w:start w:val="1"/>
      <w:numFmt w:val="bullet"/>
      <w:lvlText w:val="•"/>
      <w:lvlJc w:val="left"/>
      <w:pPr>
        <w:ind w:left="47" w:hanging="361"/>
      </w:pPr>
      <w:rPr>
        <w:rFonts w:hint="default"/>
      </w:rPr>
    </w:lvl>
    <w:lvl w:ilvl="6" w:tplc="F16E9200">
      <w:start w:val="1"/>
      <w:numFmt w:val="bullet"/>
      <w:lvlText w:val="•"/>
      <w:lvlJc w:val="left"/>
      <w:pPr>
        <w:ind w:left="-86" w:hanging="361"/>
      </w:pPr>
      <w:rPr>
        <w:rFonts w:hint="default"/>
      </w:rPr>
    </w:lvl>
    <w:lvl w:ilvl="7" w:tplc="9DE2670A">
      <w:start w:val="1"/>
      <w:numFmt w:val="bullet"/>
      <w:lvlText w:val="•"/>
      <w:lvlJc w:val="left"/>
      <w:pPr>
        <w:ind w:left="-219" w:hanging="361"/>
      </w:pPr>
      <w:rPr>
        <w:rFonts w:hint="default"/>
      </w:rPr>
    </w:lvl>
    <w:lvl w:ilvl="8" w:tplc="4F14006C">
      <w:start w:val="1"/>
      <w:numFmt w:val="bullet"/>
      <w:lvlText w:val="•"/>
      <w:lvlJc w:val="left"/>
      <w:pPr>
        <w:ind w:left="-352" w:hanging="361"/>
      </w:pPr>
      <w:rPr>
        <w:rFonts w:hint="default"/>
      </w:rPr>
    </w:lvl>
  </w:abstractNum>
  <w:abstractNum w:abstractNumId="14" w15:restartNumberingAfterBreak="0">
    <w:nsid w:val="33243652"/>
    <w:multiLevelType w:val="hybridMultilevel"/>
    <w:tmpl w:val="654A5B0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A9C241F"/>
    <w:multiLevelType w:val="hybridMultilevel"/>
    <w:tmpl w:val="EFCE7A08"/>
    <w:lvl w:ilvl="0" w:tplc="59C67910">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9E2BA0"/>
    <w:multiLevelType w:val="hybridMultilevel"/>
    <w:tmpl w:val="9476F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BC2756"/>
    <w:multiLevelType w:val="hybridMultilevel"/>
    <w:tmpl w:val="217AADD0"/>
    <w:lvl w:ilvl="0" w:tplc="0F92D7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AD79BA"/>
    <w:multiLevelType w:val="hybridMultilevel"/>
    <w:tmpl w:val="2AB4A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DD2F5B"/>
    <w:multiLevelType w:val="hybridMultilevel"/>
    <w:tmpl w:val="1A16376E"/>
    <w:lvl w:ilvl="0" w:tplc="1EF870C8">
      <w:start w:val="1"/>
      <w:numFmt w:val="upp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529B3BD9"/>
    <w:multiLevelType w:val="multilevel"/>
    <w:tmpl w:val="DCD8FF6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5B717A2"/>
    <w:multiLevelType w:val="hybridMultilevel"/>
    <w:tmpl w:val="9478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B93AD7"/>
    <w:multiLevelType w:val="hybridMultilevel"/>
    <w:tmpl w:val="31C4A564"/>
    <w:lvl w:ilvl="0" w:tplc="9B1E7C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406840"/>
    <w:multiLevelType w:val="multilevel"/>
    <w:tmpl w:val="8E3E484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5A3029C3"/>
    <w:multiLevelType w:val="hybridMultilevel"/>
    <w:tmpl w:val="9C224610"/>
    <w:lvl w:ilvl="0" w:tplc="6D34C0E4">
      <w:start w:val="1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C67482"/>
    <w:multiLevelType w:val="hybridMultilevel"/>
    <w:tmpl w:val="E278A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980CEC"/>
    <w:multiLevelType w:val="hybridMultilevel"/>
    <w:tmpl w:val="BD70F0F2"/>
    <w:lvl w:ilvl="0" w:tplc="343C40D2">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18D2664"/>
    <w:multiLevelType w:val="hybridMultilevel"/>
    <w:tmpl w:val="F7B2229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1F00ABE"/>
    <w:multiLevelType w:val="hybridMultilevel"/>
    <w:tmpl w:val="AD02B74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1B4076"/>
    <w:multiLevelType w:val="hybridMultilevel"/>
    <w:tmpl w:val="85E0727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67410171"/>
    <w:multiLevelType w:val="hybridMultilevel"/>
    <w:tmpl w:val="9AE25676"/>
    <w:lvl w:ilvl="0" w:tplc="73260E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8C05B8"/>
    <w:multiLevelType w:val="hybridMultilevel"/>
    <w:tmpl w:val="36A8380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0EF43C7"/>
    <w:multiLevelType w:val="hybridMultilevel"/>
    <w:tmpl w:val="491C2346"/>
    <w:lvl w:ilvl="0" w:tplc="04090019">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753780"/>
    <w:multiLevelType w:val="hybridMultilevel"/>
    <w:tmpl w:val="E2069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F8665E"/>
    <w:multiLevelType w:val="hybridMultilevel"/>
    <w:tmpl w:val="C0DC3560"/>
    <w:lvl w:ilvl="0" w:tplc="19ECBD9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E2122"/>
    <w:multiLevelType w:val="hybridMultilevel"/>
    <w:tmpl w:val="8E3E484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C232541"/>
    <w:multiLevelType w:val="hybridMultilevel"/>
    <w:tmpl w:val="B816B4F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F8972DA"/>
    <w:multiLevelType w:val="hybridMultilevel"/>
    <w:tmpl w:val="EAF200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0"/>
  </w:num>
  <w:num w:numId="3">
    <w:abstractNumId w:val="12"/>
  </w:num>
  <w:num w:numId="4">
    <w:abstractNumId w:val="4"/>
  </w:num>
  <w:num w:numId="5">
    <w:abstractNumId w:val="22"/>
  </w:num>
  <w:num w:numId="6">
    <w:abstractNumId w:val="5"/>
  </w:num>
  <w:num w:numId="7">
    <w:abstractNumId w:val="1"/>
  </w:num>
  <w:num w:numId="8">
    <w:abstractNumId w:val="16"/>
  </w:num>
  <w:num w:numId="9">
    <w:abstractNumId w:val="21"/>
  </w:num>
  <w:num w:numId="10">
    <w:abstractNumId w:val="25"/>
  </w:num>
  <w:num w:numId="11">
    <w:abstractNumId w:val="19"/>
  </w:num>
  <w:num w:numId="12">
    <w:abstractNumId w:val="24"/>
  </w:num>
  <w:num w:numId="13">
    <w:abstractNumId w:val="32"/>
  </w:num>
  <w:num w:numId="14">
    <w:abstractNumId w:val="28"/>
  </w:num>
  <w:num w:numId="15">
    <w:abstractNumId w:val="17"/>
  </w:num>
  <w:num w:numId="16">
    <w:abstractNumId w:val="20"/>
  </w:num>
  <w:num w:numId="17">
    <w:abstractNumId w:val="15"/>
  </w:num>
  <w:num w:numId="18">
    <w:abstractNumId w:val="8"/>
  </w:num>
  <w:num w:numId="19">
    <w:abstractNumId w:val="34"/>
  </w:num>
  <w:num w:numId="20">
    <w:abstractNumId w:val="9"/>
  </w:num>
  <w:num w:numId="21">
    <w:abstractNumId w:val="3"/>
  </w:num>
  <w:num w:numId="22">
    <w:abstractNumId w:val="6"/>
  </w:num>
  <w:num w:numId="23">
    <w:abstractNumId w:val="26"/>
  </w:num>
  <w:num w:numId="24">
    <w:abstractNumId w:val="13"/>
  </w:num>
  <w:num w:numId="25">
    <w:abstractNumId w:val="11"/>
  </w:num>
  <w:num w:numId="26">
    <w:abstractNumId w:val="33"/>
  </w:num>
  <w:num w:numId="27">
    <w:abstractNumId w:val="35"/>
  </w:num>
  <w:num w:numId="28">
    <w:abstractNumId w:val="37"/>
  </w:num>
  <w:num w:numId="29">
    <w:abstractNumId w:val="18"/>
  </w:num>
  <w:num w:numId="30">
    <w:abstractNumId w:val="0"/>
  </w:num>
  <w:num w:numId="31">
    <w:abstractNumId w:val="10"/>
  </w:num>
  <w:num w:numId="32">
    <w:abstractNumId w:val="2"/>
  </w:num>
  <w:num w:numId="33">
    <w:abstractNumId w:val="29"/>
  </w:num>
  <w:num w:numId="34">
    <w:abstractNumId w:val="36"/>
  </w:num>
  <w:num w:numId="35">
    <w:abstractNumId w:val="27"/>
  </w:num>
  <w:num w:numId="36">
    <w:abstractNumId w:val="31"/>
  </w:num>
  <w:num w:numId="37">
    <w:abstractNumId w:val="14"/>
  </w:num>
  <w:num w:numId="38">
    <w:abstractNumId w:val="7"/>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269"/>
    <w:rsid w:val="00014AE3"/>
    <w:rsid w:val="00032026"/>
    <w:rsid w:val="0003660D"/>
    <w:rsid w:val="000476C7"/>
    <w:rsid w:val="000A7FE2"/>
    <w:rsid w:val="000B25B6"/>
    <w:rsid w:val="000C4AC8"/>
    <w:rsid w:val="000D1072"/>
    <w:rsid w:val="000D4CED"/>
    <w:rsid w:val="000F4DA9"/>
    <w:rsid w:val="0012335E"/>
    <w:rsid w:val="00130467"/>
    <w:rsid w:val="001414D2"/>
    <w:rsid w:val="00144041"/>
    <w:rsid w:val="00147332"/>
    <w:rsid w:val="001514D1"/>
    <w:rsid w:val="00152B8A"/>
    <w:rsid w:val="00154961"/>
    <w:rsid w:val="00156326"/>
    <w:rsid w:val="00156ADD"/>
    <w:rsid w:val="001631F3"/>
    <w:rsid w:val="001735AB"/>
    <w:rsid w:val="001B0764"/>
    <w:rsid w:val="001D642B"/>
    <w:rsid w:val="001E5534"/>
    <w:rsid w:val="001E7A37"/>
    <w:rsid w:val="001F02AE"/>
    <w:rsid w:val="001F0D19"/>
    <w:rsid w:val="00220405"/>
    <w:rsid w:val="00237A7C"/>
    <w:rsid w:val="0024571B"/>
    <w:rsid w:val="00247F6F"/>
    <w:rsid w:val="0027483C"/>
    <w:rsid w:val="002A6B23"/>
    <w:rsid w:val="002C319C"/>
    <w:rsid w:val="002E220A"/>
    <w:rsid w:val="002E4EF4"/>
    <w:rsid w:val="002E618E"/>
    <w:rsid w:val="002F0D12"/>
    <w:rsid w:val="00312282"/>
    <w:rsid w:val="00335303"/>
    <w:rsid w:val="00345ECB"/>
    <w:rsid w:val="003632BE"/>
    <w:rsid w:val="003B403B"/>
    <w:rsid w:val="003D235A"/>
    <w:rsid w:val="003F02AA"/>
    <w:rsid w:val="003F0757"/>
    <w:rsid w:val="003F40A9"/>
    <w:rsid w:val="004028AD"/>
    <w:rsid w:val="004428FB"/>
    <w:rsid w:val="0046266A"/>
    <w:rsid w:val="0047030B"/>
    <w:rsid w:val="00482E11"/>
    <w:rsid w:val="004A1778"/>
    <w:rsid w:val="004B3E6E"/>
    <w:rsid w:val="004B7030"/>
    <w:rsid w:val="004D1BC4"/>
    <w:rsid w:val="004D40FE"/>
    <w:rsid w:val="00506383"/>
    <w:rsid w:val="005125DB"/>
    <w:rsid w:val="00516618"/>
    <w:rsid w:val="005333A4"/>
    <w:rsid w:val="005426B7"/>
    <w:rsid w:val="00555C9C"/>
    <w:rsid w:val="00560B0C"/>
    <w:rsid w:val="0056479D"/>
    <w:rsid w:val="005701F7"/>
    <w:rsid w:val="00587146"/>
    <w:rsid w:val="005C38B3"/>
    <w:rsid w:val="005C3C48"/>
    <w:rsid w:val="005E4819"/>
    <w:rsid w:val="005E5CB3"/>
    <w:rsid w:val="00601330"/>
    <w:rsid w:val="00603DAA"/>
    <w:rsid w:val="006271A0"/>
    <w:rsid w:val="0064023D"/>
    <w:rsid w:val="00644F5E"/>
    <w:rsid w:val="00655855"/>
    <w:rsid w:val="00662316"/>
    <w:rsid w:val="006639A2"/>
    <w:rsid w:val="006A6D46"/>
    <w:rsid w:val="006B4664"/>
    <w:rsid w:val="006B6688"/>
    <w:rsid w:val="006F08F1"/>
    <w:rsid w:val="006F30C2"/>
    <w:rsid w:val="006F50AD"/>
    <w:rsid w:val="00753F6A"/>
    <w:rsid w:val="00757CFD"/>
    <w:rsid w:val="00762218"/>
    <w:rsid w:val="00765BEC"/>
    <w:rsid w:val="007A1DDB"/>
    <w:rsid w:val="007B2535"/>
    <w:rsid w:val="007C51CB"/>
    <w:rsid w:val="007E7719"/>
    <w:rsid w:val="007F0394"/>
    <w:rsid w:val="007F628F"/>
    <w:rsid w:val="00814BFB"/>
    <w:rsid w:val="008160F5"/>
    <w:rsid w:val="008222B2"/>
    <w:rsid w:val="008465D8"/>
    <w:rsid w:val="00852A17"/>
    <w:rsid w:val="0086144E"/>
    <w:rsid w:val="00865D81"/>
    <w:rsid w:val="00882661"/>
    <w:rsid w:val="0088383A"/>
    <w:rsid w:val="00886563"/>
    <w:rsid w:val="008A0BC3"/>
    <w:rsid w:val="008B6DAA"/>
    <w:rsid w:val="008D1078"/>
    <w:rsid w:val="008E2394"/>
    <w:rsid w:val="008F258F"/>
    <w:rsid w:val="00902073"/>
    <w:rsid w:val="00910215"/>
    <w:rsid w:val="009163D9"/>
    <w:rsid w:val="009559DA"/>
    <w:rsid w:val="00964044"/>
    <w:rsid w:val="00965D7F"/>
    <w:rsid w:val="00986DE8"/>
    <w:rsid w:val="00994FAB"/>
    <w:rsid w:val="009A2269"/>
    <w:rsid w:val="009A4981"/>
    <w:rsid w:val="009B5D9C"/>
    <w:rsid w:val="009C32AE"/>
    <w:rsid w:val="009C71A8"/>
    <w:rsid w:val="009D550F"/>
    <w:rsid w:val="009D5656"/>
    <w:rsid w:val="009E48CC"/>
    <w:rsid w:val="00A11F54"/>
    <w:rsid w:val="00A27AB1"/>
    <w:rsid w:val="00A34CDE"/>
    <w:rsid w:val="00A40639"/>
    <w:rsid w:val="00A56C06"/>
    <w:rsid w:val="00A57A59"/>
    <w:rsid w:val="00A91E4F"/>
    <w:rsid w:val="00A961C9"/>
    <w:rsid w:val="00A97FD5"/>
    <w:rsid w:val="00AB1F4D"/>
    <w:rsid w:val="00AD480D"/>
    <w:rsid w:val="00AE17D8"/>
    <w:rsid w:val="00AE6279"/>
    <w:rsid w:val="00B045C0"/>
    <w:rsid w:val="00B150D2"/>
    <w:rsid w:val="00B41F57"/>
    <w:rsid w:val="00B43509"/>
    <w:rsid w:val="00B6700C"/>
    <w:rsid w:val="00B96D8B"/>
    <w:rsid w:val="00BA3271"/>
    <w:rsid w:val="00BA7B79"/>
    <w:rsid w:val="00BB24A0"/>
    <w:rsid w:val="00BB4978"/>
    <w:rsid w:val="00C32C1B"/>
    <w:rsid w:val="00C545D2"/>
    <w:rsid w:val="00C662E8"/>
    <w:rsid w:val="00C702B1"/>
    <w:rsid w:val="00C7115E"/>
    <w:rsid w:val="00C80DF2"/>
    <w:rsid w:val="00C908D8"/>
    <w:rsid w:val="00CB0F60"/>
    <w:rsid w:val="00CB2885"/>
    <w:rsid w:val="00CE07FF"/>
    <w:rsid w:val="00CF725E"/>
    <w:rsid w:val="00D003C7"/>
    <w:rsid w:val="00D046FE"/>
    <w:rsid w:val="00D161D0"/>
    <w:rsid w:val="00D24FF5"/>
    <w:rsid w:val="00D30562"/>
    <w:rsid w:val="00D31580"/>
    <w:rsid w:val="00D43494"/>
    <w:rsid w:val="00D4391A"/>
    <w:rsid w:val="00D4644D"/>
    <w:rsid w:val="00D467C5"/>
    <w:rsid w:val="00D56210"/>
    <w:rsid w:val="00D72972"/>
    <w:rsid w:val="00D74019"/>
    <w:rsid w:val="00D83D1F"/>
    <w:rsid w:val="00DB25B4"/>
    <w:rsid w:val="00DB2BEB"/>
    <w:rsid w:val="00DB3EE4"/>
    <w:rsid w:val="00DE48DF"/>
    <w:rsid w:val="00DF56DF"/>
    <w:rsid w:val="00E116F0"/>
    <w:rsid w:val="00E24BDF"/>
    <w:rsid w:val="00E5458C"/>
    <w:rsid w:val="00E6455A"/>
    <w:rsid w:val="00E75D95"/>
    <w:rsid w:val="00EF2D18"/>
    <w:rsid w:val="00F347DA"/>
    <w:rsid w:val="00F54E06"/>
    <w:rsid w:val="00F55D3E"/>
    <w:rsid w:val="00F7521C"/>
    <w:rsid w:val="00FA2D19"/>
    <w:rsid w:val="00FA794A"/>
    <w:rsid w:val="00FB2FBC"/>
    <w:rsid w:val="00FC5D4D"/>
    <w:rsid w:val="00FD1085"/>
    <w:rsid w:val="00FE2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71EA27"/>
  <w15:docId w15:val="{9B22FA33-832C-4B52-BC01-3095E5330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4468"/>
    <w:rPr>
      <w:sz w:val="22"/>
      <w:szCs w:val="22"/>
    </w:rPr>
  </w:style>
  <w:style w:type="paragraph" w:styleId="Heading1">
    <w:name w:val="heading 1"/>
    <w:basedOn w:val="Normal"/>
    <w:next w:val="Normal"/>
    <w:link w:val="Heading1Char"/>
    <w:uiPriority w:val="9"/>
    <w:qFormat/>
    <w:rsid w:val="009A2269"/>
    <w:pPr>
      <w:keepNext/>
      <w:tabs>
        <w:tab w:val="left" w:pos="360"/>
      </w:tabs>
      <w:jc w:val="both"/>
      <w:outlineLvl w:val="0"/>
    </w:pPr>
    <w:rPr>
      <w:rFonts w:ascii="Times New Roman" w:eastAsia="Times New Roman" w:hAnsi="Times New Roman"/>
      <w:b/>
      <w:bCs/>
      <w:sz w:val="18"/>
      <w:szCs w:val="18"/>
    </w:rPr>
  </w:style>
  <w:style w:type="paragraph" w:styleId="Heading2">
    <w:name w:val="heading 2"/>
    <w:basedOn w:val="Normal"/>
    <w:next w:val="Normal"/>
    <w:link w:val="Heading2Char"/>
    <w:uiPriority w:val="9"/>
    <w:qFormat/>
    <w:rsid w:val="009A2269"/>
    <w:pPr>
      <w:keepNext/>
      <w:tabs>
        <w:tab w:val="left" w:pos="360"/>
      </w:tabs>
      <w:jc w:val="both"/>
      <w:outlineLvl w:val="1"/>
    </w:pPr>
    <w:rPr>
      <w:rFonts w:ascii="Times New Roman" w:eastAsia="Times New Roman" w:hAnsi="Times New Roman"/>
      <w:b/>
      <w:bCs/>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269"/>
    <w:rPr>
      <w:rFonts w:ascii="Times New Roman" w:eastAsia="Times New Roman" w:hAnsi="Times New Roman" w:cs="Times New Roman"/>
      <w:b/>
      <w:bCs/>
      <w:sz w:val="18"/>
      <w:szCs w:val="18"/>
    </w:rPr>
  </w:style>
  <w:style w:type="character" w:customStyle="1" w:styleId="Heading2Char">
    <w:name w:val="Heading 2 Char"/>
    <w:basedOn w:val="DefaultParagraphFont"/>
    <w:link w:val="Heading2"/>
    <w:uiPriority w:val="9"/>
    <w:rsid w:val="009A2269"/>
    <w:rPr>
      <w:rFonts w:ascii="Times New Roman" w:eastAsia="Times New Roman" w:hAnsi="Times New Roman" w:cs="Times New Roman"/>
      <w:b/>
      <w:bCs/>
      <w:sz w:val="28"/>
      <w:szCs w:val="18"/>
    </w:rPr>
  </w:style>
  <w:style w:type="paragraph" w:styleId="BalloonText">
    <w:name w:val="Balloon Text"/>
    <w:basedOn w:val="Normal"/>
    <w:link w:val="BalloonTextChar"/>
    <w:uiPriority w:val="99"/>
    <w:semiHidden/>
    <w:unhideWhenUsed/>
    <w:rsid w:val="009A2269"/>
    <w:rPr>
      <w:rFonts w:ascii="Tahoma" w:hAnsi="Tahoma" w:cs="Tahoma"/>
      <w:sz w:val="16"/>
      <w:szCs w:val="16"/>
    </w:rPr>
  </w:style>
  <w:style w:type="character" w:customStyle="1" w:styleId="BalloonTextChar">
    <w:name w:val="Balloon Text Char"/>
    <w:basedOn w:val="DefaultParagraphFont"/>
    <w:link w:val="BalloonText"/>
    <w:uiPriority w:val="99"/>
    <w:semiHidden/>
    <w:rsid w:val="009A2269"/>
    <w:rPr>
      <w:rFonts w:ascii="Tahoma" w:hAnsi="Tahoma" w:cs="Tahoma"/>
      <w:sz w:val="16"/>
      <w:szCs w:val="16"/>
    </w:rPr>
  </w:style>
  <w:style w:type="table" w:styleId="TableGrid">
    <w:name w:val="Table Grid"/>
    <w:basedOn w:val="TableNormal"/>
    <w:uiPriority w:val="59"/>
    <w:rsid w:val="00AD4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5680B"/>
    <w:rPr>
      <w:sz w:val="18"/>
      <w:szCs w:val="18"/>
    </w:rPr>
  </w:style>
  <w:style w:type="paragraph" w:styleId="CommentText">
    <w:name w:val="annotation text"/>
    <w:basedOn w:val="Normal"/>
    <w:link w:val="CommentTextChar"/>
    <w:uiPriority w:val="99"/>
    <w:semiHidden/>
    <w:unhideWhenUsed/>
    <w:rsid w:val="0015680B"/>
    <w:rPr>
      <w:sz w:val="24"/>
      <w:szCs w:val="24"/>
    </w:rPr>
  </w:style>
  <w:style w:type="character" w:customStyle="1" w:styleId="CommentTextChar">
    <w:name w:val="Comment Text Char"/>
    <w:basedOn w:val="DefaultParagraphFont"/>
    <w:link w:val="CommentText"/>
    <w:uiPriority w:val="99"/>
    <w:semiHidden/>
    <w:rsid w:val="0015680B"/>
    <w:rPr>
      <w:sz w:val="24"/>
      <w:szCs w:val="24"/>
    </w:rPr>
  </w:style>
  <w:style w:type="paragraph" w:styleId="CommentSubject">
    <w:name w:val="annotation subject"/>
    <w:basedOn w:val="CommentText"/>
    <w:next w:val="CommentText"/>
    <w:link w:val="CommentSubjectChar"/>
    <w:uiPriority w:val="99"/>
    <w:semiHidden/>
    <w:unhideWhenUsed/>
    <w:rsid w:val="0015680B"/>
    <w:rPr>
      <w:b/>
      <w:bCs/>
      <w:sz w:val="20"/>
      <w:szCs w:val="20"/>
    </w:rPr>
  </w:style>
  <w:style w:type="character" w:customStyle="1" w:styleId="CommentSubjectChar">
    <w:name w:val="Comment Subject Char"/>
    <w:basedOn w:val="CommentTextChar"/>
    <w:link w:val="CommentSubject"/>
    <w:uiPriority w:val="99"/>
    <w:semiHidden/>
    <w:rsid w:val="0015680B"/>
    <w:rPr>
      <w:b/>
      <w:bCs/>
      <w:sz w:val="24"/>
      <w:szCs w:val="24"/>
    </w:rPr>
  </w:style>
  <w:style w:type="paragraph" w:customStyle="1" w:styleId="Default">
    <w:name w:val="Default"/>
    <w:rsid w:val="00910215"/>
    <w:pPr>
      <w:autoSpaceDE w:val="0"/>
      <w:autoSpaceDN w:val="0"/>
      <w:adjustRightInd w:val="0"/>
    </w:pPr>
    <w:rPr>
      <w:rFonts w:ascii="Palatino Linotype" w:hAnsi="Palatino Linotype" w:cs="Palatino Linotype"/>
      <w:color w:val="000000"/>
      <w:sz w:val="24"/>
      <w:szCs w:val="24"/>
    </w:rPr>
  </w:style>
  <w:style w:type="paragraph" w:styleId="ListParagraph">
    <w:name w:val="List Paragraph"/>
    <w:basedOn w:val="Normal"/>
    <w:uiPriority w:val="1"/>
    <w:qFormat/>
    <w:rsid w:val="00B96D8B"/>
    <w:pPr>
      <w:ind w:left="720"/>
      <w:contextualSpacing/>
    </w:pPr>
  </w:style>
  <w:style w:type="paragraph" w:styleId="Header">
    <w:name w:val="header"/>
    <w:basedOn w:val="Normal"/>
    <w:link w:val="HeaderChar"/>
    <w:uiPriority w:val="99"/>
    <w:unhideWhenUsed/>
    <w:rsid w:val="00C662E8"/>
    <w:pPr>
      <w:tabs>
        <w:tab w:val="center" w:pos="4680"/>
        <w:tab w:val="right" w:pos="9360"/>
      </w:tabs>
    </w:pPr>
  </w:style>
  <w:style w:type="character" w:customStyle="1" w:styleId="HeaderChar">
    <w:name w:val="Header Char"/>
    <w:basedOn w:val="DefaultParagraphFont"/>
    <w:link w:val="Header"/>
    <w:uiPriority w:val="99"/>
    <w:rsid w:val="00C662E8"/>
    <w:rPr>
      <w:sz w:val="22"/>
      <w:szCs w:val="22"/>
    </w:rPr>
  </w:style>
  <w:style w:type="paragraph" w:styleId="Footer">
    <w:name w:val="footer"/>
    <w:basedOn w:val="Normal"/>
    <w:link w:val="FooterChar"/>
    <w:uiPriority w:val="99"/>
    <w:unhideWhenUsed/>
    <w:rsid w:val="00C662E8"/>
    <w:pPr>
      <w:tabs>
        <w:tab w:val="center" w:pos="4680"/>
        <w:tab w:val="right" w:pos="9360"/>
      </w:tabs>
    </w:pPr>
  </w:style>
  <w:style w:type="character" w:customStyle="1" w:styleId="FooterChar">
    <w:name w:val="Footer Char"/>
    <w:basedOn w:val="DefaultParagraphFont"/>
    <w:link w:val="Footer"/>
    <w:uiPriority w:val="99"/>
    <w:rsid w:val="00C662E8"/>
    <w:rPr>
      <w:sz w:val="22"/>
      <w:szCs w:val="22"/>
    </w:rPr>
  </w:style>
  <w:style w:type="paragraph" w:styleId="FootnoteText">
    <w:name w:val="footnote text"/>
    <w:basedOn w:val="Normal"/>
    <w:link w:val="FootnoteTextChar"/>
    <w:uiPriority w:val="99"/>
    <w:semiHidden/>
    <w:unhideWhenUsed/>
    <w:rsid w:val="00D83D1F"/>
    <w:rPr>
      <w:sz w:val="20"/>
      <w:szCs w:val="20"/>
    </w:rPr>
  </w:style>
  <w:style w:type="character" w:customStyle="1" w:styleId="FootnoteTextChar">
    <w:name w:val="Footnote Text Char"/>
    <w:basedOn w:val="DefaultParagraphFont"/>
    <w:link w:val="FootnoteText"/>
    <w:uiPriority w:val="99"/>
    <w:semiHidden/>
    <w:rsid w:val="00D83D1F"/>
  </w:style>
  <w:style w:type="character" w:styleId="FootnoteReference">
    <w:name w:val="footnote reference"/>
    <w:basedOn w:val="DefaultParagraphFont"/>
    <w:uiPriority w:val="99"/>
    <w:semiHidden/>
    <w:unhideWhenUsed/>
    <w:rsid w:val="00D83D1F"/>
    <w:rPr>
      <w:vertAlign w:val="superscript"/>
    </w:rPr>
  </w:style>
  <w:style w:type="paragraph" w:customStyle="1" w:styleId="sc-BodyText">
    <w:name w:val="sc-BodyText"/>
    <w:basedOn w:val="Normal"/>
    <w:rsid w:val="00A56C06"/>
    <w:pPr>
      <w:spacing w:before="120"/>
    </w:pPr>
    <w:rPr>
      <w:rFonts w:eastAsia="Times New Roman" w:cs="Calibri"/>
      <w:color w:val="000000"/>
      <w:sz w:val="20"/>
    </w:rPr>
  </w:style>
  <w:style w:type="character" w:styleId="Hyperlink">
    <w:name w:val="Hyperlink"/>
    <w:basedOn w:val="DefaultParagraphFont"/>
    <w:uiPriority w:val="99"/>
    <w:unhideWhenUsed/>
    <w:rsid w:val="009C32AE"/>
    <w:rPr>
      <w:color w:val="0000FF" w:themeColor="hyperlink"/>
      <w:u w:val="single"/>
    </w:rPr>
  </w:style>
  <w:style w:type="paragraph" w:styleId="Revision">
    <w:name w:val="Revision"/>
    <w:hidden/>
    <w:uiPriority w:val="99"/>
    <w:semiHidden/>
    <w:rsid w:val="005E5CB3"/>
    <w:rPr>
      <w:sz w:val="22"/>
      <w:szCs w:val="22"/>
    </w:rPr>
  </w:style>
  <w:style w:type="character" w:customStyle="1" w:styleId="UnresolvedMention1">
    <w:name w:val="Unresolved Mention1"/>
    <w:basedOn w:val="DefaultParagraphFont"/>
    <w:uiPriority w:val="99"/>
    <w:semiHidden/>
    <w:unhideWhenUsed/>
    <w:rsid w:val="0086144E"/>
    <w:rPr>
      <w:color w:val="605E5C"/>
      <w:shd w:val="clear" w:color="auto" w:fill="E1DFDD"/>
    </w:rPr>
  </w:style>
  <w:style w:type="paragraph" w:styleId="NormalWeb">
    <w:name w:val="Normal (Web)"/>
    <w:basedOn w:val="Normal"/>
    <w:uiPriority w:val="99"/>
    <w:semiHidden/>
    <w:unhideWhenUsed/>
    <w:rsid w:val="00FA2D19"/>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7E7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714287">
      <w:bodyDiv w:val="1"/>
      <w:marLeft w:val="0"/>
      <w:marRight w:val="0"/>
      <w:marTop w:val="0"/>
      <w:marBottom w:val="0"/>
      <w:divBdr>
        <w:top w:val="none" w:sz="0" w:space="0" w:color="auto"/>
        <w:left w:val="none" w:sz="0" w:space="0" w:color="auto"/>
        <w:bottom w:val="none" w:sz="0" w:space="0" w:color="auto"/>
        <w:right w:val="none" w:sz="0" w:space="0" w:color="auto"/>
      </w:divBdr>
      <w:divsChild>
        <w:div w:id="159780210">
          <w:marLeft w:val="0"/>
          <w:marRight w:val="0"/>
          <w:marTop w:val="0"/>
          <w:marBottom w:val="0"/>
          <w:divBdr>
            <w:top w:val="none" w:sz="0" w:space="0" w:color="auto"/>
            <w:left w:val="none" w:sz="0" w:space="0" w:color="auto"/>
            <w:bottom w:val="single" w:sz="2" w:space="0" w:color="auto"/>
            <w:right w:val="none" w:sz="0" w:space="0" w:color="auto"/>
          </w:divBdr>
        </w:div>
        <w:div w:id="344402762">
          <w:marLeft w:val="0"/>
          <w:marRight w:val="0"/>
          <w:marTop w:val="0"/>
          <w:marBottom w:val="0"/>
          <w:divBdr>
            <w:top w:val="none" w:sz="0" w:space="0" w:color="auto"/>
            <w:left w:val="none" w:sz="0" w:space="0" w:color="auto"/>
            <w:bottom w:val="single" w:sz="2" w:space="0" w:color="auto"/>
            <w:right w:val="none" w:sz="0" w:space="0" w:color="auto"/>
          </w:divBdr>
        </w:div>
        <w:div w:id="987979186">
          <w:marLeft w:val="0"/>
          <w:marRight w:val="0"/>
          <w:marTop w:val="0"/>
          <w:marBottom w:val="0"/>
          <w:divBdr>
            <w:top w:val="none" w:sz="0" w:space="0" w:color="auto"/>
            <w:left w:val="none" w:sz="0" w:space="0" w:color="auto"/>
            <w:bottom w:val="single" w:sz="2" w:space="0" w:color="auto"/>
            <w:right w:val="none" w:sz="0" w:space="0" w:color="auto"/>
          </w:divBdr>
        </w:div>
        <w:div w:id="1399784149">
          <w:marLeft w:val="0"/>
          <w:marRight w:val="0"/>
          <w:marTop w:val="0"/>
          <w:marBottom w:val="0"/>
          <w:divBdr>
            <w:top w:val="none" w:sz="0" w:space="0" w:color="auto"/>
            <w:left w:val="none" w:sz="0" w:space="0" w:color="auto"/>
            <w:bottom w:val="single" w:sz="2" w:space="0" w:color="auto"/>
            <w:right w:val="none" w:sz="0" w:space="0" w:color="auto"/>
          </w:divBdr>
        </w:div>
        <w:div w:id="1483738507">
          <w:marLeft w:val="0"/>
          <w:marRight w:val="0"/>
          <w:marTop w:val="0"/>
          <w:marBottom w:val="0"/>
          <w:divBdr>
            <w:top w:val="none" w:sz="0" w:space="0" w:color="auto"/>
            <w:left w:val="none" w:sz="0" w:space="0" w:color="auto"/>
            <w:bottom w:val="single" w:sz="2"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aintenance.facilitron.com/anonymous/ndnu/newworkorder" TargetMode="External"/><Relationship Id="rId4" Type="http://schemas.openxmlformats.org/officeDocument/2006/relationships/settings" Target="settings.xml"/><Relationship Id="rId9" Type="http://schemas.openxmlformats.org/officeDocument/2006/relationships/hyperlink" Target="http://www.ndnu.edu/resources/oit-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34A9D7-03BF-46D9-B7EC-C2B9227F0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4373</Words>
  <Characters>24931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Notre Dame de Namur University</Company>
  <LinksUpToDate>false</LinksUpToDate>
  <CharactersWithSpaces>29246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kkiely</dc:creator>
  <cp:lastModifiedBy>Deirdre Sargent</cp:lastModifiedBy>
  <cp:revision>3</cp:revision>
  <cp:lastPrinted>2017-03-29T17:44:00Z</cp:lastPrinted>
  <dcterms:created xsi:type="dcterms:W3CDTF">2023-08-18T20:50:00Z</dcterms:created>
  <dcterms:modified xsi:type="dcterms:W3CDTF">2023-08-18T20:50:00Z</dcterms:modified>
</cp:coreProperties>
</file>