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7DC7" w14:textId="2581AAA4" w:rsidR="00890A2B" w:rsidRDefault="00890A2B" w:rsidP="00890A2B">
      <w:pPr>
        <w:jc w:val="center"/>
        <w:rPr>
          <w:b/>
          <w:bCs/>
          <w:sz w:val="22"/>
          <w:szCs w:val="22"/>
        </w:rPr>
      </w:pPr>
      <w:r>
        <w:rPr>
          <w:b/>
          <w:bCs/>
          <w:sz w:val="22"/>
          <w:szCs w:val="22"/>
        </w:rPr>
        <w:t>Notre Dame de Namur University</w:t>
      </w:r>
    </w:p>
    <w:p w14:paraId="4529DF43" w14:textId="7A7C12A4" w:rsidR="00890A2B" w:rsidRDefault="00890A2B" w:rsidP="00890A2B">
      <w:pPr>
        <w:jc w:val="center"/>
        <w:rPr>
          <w:b/>
          <w:bCs/>
          <w:sz w:val="22"/>
          <w:szCs w:val="22"/>
        </w:rPr>
      </w:pPr>
      <w:r>
        <w:rPr>
          <w:b/>
          <w:bCs/>
          <w:sz w:val="22"/>
          <w:szCs w:val="22"/>
        </w:rPr>
        <w:t>School of Education</w:t>
      </w:r>
    </w:p>
    <w:p w14:paraId="04E41F35" w14:textId="0767A6FC" w:rsidR="00890A2B" w:rsidRDefault="00890A2B" w:rsidP="00890A2B">
      <w:pPr>
        <w:jc w:val="center"/>
        <w:rPr>
          <w:b/>
          <w:bCs/>
          <w:sz w:val="22"/>
          <w:szCs w:val="22"/>
        </w:rPr>
      </w:pPr>
      <w:r>
        <w:rPr>
          <w:b/>
          <w:bCs/>
          <w:sz w:val="22"/>
          <w:szCs w:val="22"/>
        </w:rPr>
        <w:t>Response t</w:t>
      </w:r>
      <w:r w:rsidR="00ED0A74">
        <w:rPr>
          <w:b/>
          <w:bCs/>
          <w:sz w:val="22"/>
          <w:szCs w:val="22"/>
        </w:rPr>
        <w:t xml:space="preserve">o Preliminary Administrative Services </w:t>
      </w:r>
      <w:r>
        <w:rPr>
          <w:b/>
          <w:bCs/>
          <w:sz w:val="22"/>
          <w:szCs w:val="22"/>
        </w:rPr>
        <w:t>Preconditions</w:t>
      </w:r>
    </w:p>
    <w:p w14:paraId="45A5E07A" w14:textId="56503292" w:rsidR="00890A2B" w:rsidRDefault="00890A2B" w:rsidP="00890A2B">
      <w:pPr>
        <w:jc w:val="center"/>
        <w:rPr>
          <w:b/>
          <w:bCs/>
          <w:sz w:val="22"/>
          <w:szCs w:val="22"/>
        </w:rPr>
      </w:pPr>
      <w:r>
        <w:rPr>
          <w:b/>
          <w:bCs/>
          <w:sz w:val="22"/>
          <w:szCs w:val="22"/>
        </w:rPr>
        <w:t>Date</w:t>
      </w:r>
      <w:r w:rsidR="00A339E2">
        <w:rPr>
          <w:b/>
          <w:bCs/>
          <w:sz w:val="22"/>
          <w:szCs w:val="22"/>
        </w:rPr>
        <w:t xml:space="preserve">: March </w:t>
      </w:r>
      <w:r w:rsidR="00340A80">
        <w:rPr>
          <w:b/>
          <w:bCs/>
          <w:sz w:val="22"/>
          <w:szCs w:val="22"/>
        </w:rPr>
        <w:t>15</w:t>
      </w:r>
      <w:r w:rsidR="00A339E2">
        <w:rPr>
          <w:b/>
          <w:bCs/>
          <w:sz w:val="22"/>
          <w:szCs w:val="22"/>
        </w:rPr>
        <w:t>, 2023</w:t>
      </w:r>
    </w:p>
    <w:p w14:paraId="61DDC3B2" w14:textId="486AFCC0" w:rsidR="00A339E2" w:rsidRPr="002F6652" w:rsidRDefault="00A339E2" w:rsidP="00890A2B">
      <w:pPr>
        <w:jc w:val="center"/>
        <w:rPr>
          <w:b/>
          <w:bCs/>
          <w:color w:val="538135" w:themeColor="accent6" w:themeShade="BF"/>
          <w:sz w:val="22"/>
          <w:szCs w:val="22"/>
        </w:rPr>
      </w:pPr>
      <w:r w:rsidRPr="002F6652">
        <w:rPr>
          <w:b/>
          <w:bCs/>
          <w:color w:val="538135" w:themeColor="accent6" w:themeShade="BF"/>
          <w:sz w:val="22"/>
          <w:szCs w:val="22"/>
        </w:rPr>
        <w:t>Revis</w:t>
      </w:r>
      <w:r w:rsidR="002F6652" w:rsidRPr="002F6652">
        <w:rPr>
          <w:b/>
          <w:bCs/>
          <w:color w:val="538135" w:themeColor="accent6" w:themeShade="BF"/>
          <w:sz w:val="22"/>
          <w:szCs w:val="22"/>
        </w:rPr>
        <w:t>ion Submitted</w:t>
      </w:r>
      <w:r w:rsidRPr="002F6652">
        <w:rPr>
          <w:b/>
          <w:bCs/>
          <w:color w:val="538135" w:themeColor="accent6" w:themeShade="BF"/>
          <w:sz w:val="22"/>
          <w:szCs w:val="22"/>
        </w:rPr>
        <w:t>:</w:t>
      </w:r>
      <w:r w:rsidR="002F6652" w:rsidRPr="002F6652">
        <w:rPr>
          <w:b/>
          <w:bCs/>
          <w:color w:val="538135" w:themeColor="accent6" w:themeShade="BF"/>
          <w:sz w:val="22"/>
          <w:szCs w:val="22"/>
        </w:rPr>
        <w:t xml:space="preserve"> August 28, 2023</w:t>
      </w:r>
      <w:r w:rsidRPr="002F6652">
        <w:rPr>
          <w:b/>
          <w:bCs/>
          <w:color w:val="538135" w:themeColor="accent6" w:themeShade="BF"/>
          <w:sz w:val="22"/>
          <w:szCs w:val="22"/>
        </w:rPr>
        <w:t xml:space="preserve"> </w:t>
      </w:r>
    </w:p>
    <w:p w14:paraId="549CA1D1" w14:textId="39B41685" w:rsidR="00890A2B" w:rsidRDefault="00890A2B" w:rsidP="00890A2B">
      <w:pPr>
        <w:rPr>
          <w:b/>
          <w:bCs/>
          <w:sz w:val="22"/>
          <w:szCs w:val="22"/>
        </w:rPr>
      </w:pPr>
    </w:p>
    <w:p w14:paraId="4CD0BE23" w14:textId="7F1B2C0A" w:rsidR="00890A2B" w:rsidRDefault="00890A2B" w:rsidP="00890A2B">
      <w:pPr>
        <w:rPr>
          <w:b/>
          <w:bCs/>
          <w:sz w:val="22"/>
          <w:szCs w:val="22"/>
        </w:rPr>
      </w:pPr>
    </w:p>
    <w:tbl>
      <w:tblPr>
        <w:tblStyle w:val="TableGrid"/>
        <w:tblW w:w="13135" w:type="dxa"/>
        <w:tblLook w:val="04A0" w:firstRow="1" w:lastRow="0" w:firstColumn="1" w:lastColumn="0" w:noHBand="0" w:noVBand="1"/>
      </w:tblPr>
      <w:tblGrid>
        <w:gridCol w:w="5845"/>
        <w:gridCol w:w="7290"/>
      </w:tblGrid>
      <w:tr w:rsidR="00A306E5" w:rsidRPr="00E30B41" w14:paraId="3DEB2EA7" w14:textId="77777777" w:rsidTr="00A306E5">
        <w:tc>
          <w:tcPr>
            <w:tcW w:w="5845" w:type="dxa"/>
          </w:tcPr>
          <w:p w14:paraId="3D27A4D4" w14:textId="6776A65E" w:rsidR="00890A2B" w:rsidRPr="00E30B41" w:rsidRDefault="00890A2B" w:rsidP="00890A2B">
            <w:pPr>
              <w:rPr>
                <w:rFonts w:cstheme="minorHAnsi"/>
                <w:b/>
                <w:bCs/>
                <w:sz w:val="22"/>
                <w:szCs w:val="22"/>
              </w:rPr>
            </w:pPr>
            <w:r w:rsidRPr="00E30B41">
              <w:rPr>
                <w:rFonts w:cstheme="minorHAnsi"/>
                <w:b/>
                <w:bCs/>
                <w:sz w:val="22"/>
                <w:szCs w:val="22"/>
              </w:rPr>
              <w:t>Precondition</w:t>
            </w:r>
          </w:p>
        </w:tc>
        <w:tc>
          <w:tcPr>
            <w:tcW w:w="7290" w:type="dxa"/>
          </w:tcPr>
          <w:p w14:paraId="34EB3208" w14:textId="10234A46" w:rsidR="00890A2B" w:rsidRPr="00E30B41" w:rsidRDefault="00890A2B" w:rsidP="00890A2B">
            <w:pPr>
              <w:rPr>
                <w:rFonts w:cstheme="minorHAnsi"/>
                <w:b/>
                <w:bCs/>
                <w:sz w:val="22"/>
                <w:szCs w:val="22"/>
              </w:rPr>
            </w:pPr>
            <w:r w:rsidRPr="00E30B41">
              <w:rPr>
                <w:rFonts w:cstheme="minorHAnsi"/>
                <w:b/>
                <w:bCs/>
                <w:sz w:val="22"/>
                <w:szCs w:val="22"/>
              </w:rPr>
              <w:t>NDNU Response</w:t>
            </w:r>
          </w:p>
        </w:tc>
      </w:tr>
      <w:tr w:rsidR="00A306E5" w:rsidRPr="00E30B41" w14:paraId="7DC5AF6E" w14:textId="77777777" w:rsidTr="00A306E5">
        <w:tc>
          <w:tcPr>
            <w:tcW w:w="5845" w:type="dxa"/>
          </w:tcPr>
          <w:p w14:paraId="0603D02C" w14:textId="77777777" w:rsidR="00A306E5"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t xml:space="preserve">(1) Possess one of the following valid credentials: </w:t>
            </w:r>
          </w:p>
          <w:p w14:paraId="5B55D3E4" w14:textId="77777777" w:rsidR="00A306E5" w:rsidRPr="00E30B41" w:rsidRDefault="00A306E5" w:rsidP="00A306E5">
            <w:pPr>
              <w:pStyle w:val="NormalWeb"/>
              <w:numPr>
                <w:ilvl w:val="0"/>
                <w:numId w:val="1"/>
              </w:numPr>
              <w:rPr>
                <w:rFonts w:asciiTheme="minorHAnsi" w:hAnsiTheme="minorHAnsi" w:cstheme="minorHAnsi"/>
                <w:sz w:val="22"/>
                <w:szCs w:val="22"/>
              </w:rPr>
            </w:pPr>
            <w:r w:rsidRPr="00E30B41">
              <w:rPr>
                <w:rFonts w:asciiTheme="minorHAnsi" w:hAnsiTheme="minorHAnsi" w:cstheme="minorHAnsi"/>
                <w:sz w:val="22"/>
                <w:szCs w:val="22"/>
              </w:rPr>
              <w:t xml:space="preserve">(a)  a clear or life California teaching credential that requires a baccalaureate degree and a program of professional preparation, including student teaching or the equivalent, and holds an English learner authorization; or </w:t>
            </w:r>
          </w:p>
          <w:p w14:paraId="06AEBC9B" w14:textId="77777777" w:rsidR="00A306E5" w:rsidRPr="00E30B41" w:rsidRDefault="00A306E5" w:rsidP="00A306E5">
            <w:pPr>
              <w:pStyle w:val="NormalWeb"/>
              <w:numPr>
                <w:ilvl w:val="0"/>
                <w:numId w:val="1"/>
              </w:numPr>
              <w:rPr>
                <w:rFonts w:asciiTheme="minorHAnsi" w:hAnsiTheme="minorHAnsi" w:cstheme="minorHAnsi"/>
                <w:sz w:val="22"/>
                <w:szCs w:val="22"/>
              </w:rPr>
            </w:pPr>
            <w:r w:rsidRPr="00E30B41">
              <w:rPr>
                <w:rFonts w:asciiTheme="minorHAnsi" w:hAnsiTheme="minorHAnsi" w:cstheme="minorHAnsi"/>
                <w:sz w:val="22"/>
                <w:szCs w:val="22"/>
              </w:rPr>
              <w:t xml:space="preserve">(b)  a clear or life California designated subjects teaching credential in adult education, career technical education, vocational </w:t>
            </w:r>
            <w:proofErr w:type="gramStart"/>
            <w:r w:rsidRPr="00E30B41">
              <w:rPr>
                <w:rFonts w:asciiTheme="minorHAnsi" w:hAnsiTheme="minorHAnsi" w:cstheme="minorHAnsi"/>
                <w:sz w:val="22"/>
                <w:szCs w:val="22"/>
              </w:rPr>
              <w:t>education</w:t>
            </w:r>
            <w:proofErr w:type="gramEnd"/>
            <w:r w:rsidRPr="00E30B41">
              <w:rPr>
                <w:rFonts w:asciiTheme="minorHAnsi" w:hAnsiTheme="minorHAnsi" w:cstheme="minorHAnsi"/>
                <w:sz w:val="22"/>
                <w:szCs w:val="22"/>
              </w:rPr>
              <w:t xml:space="preserve"> or special subjects, provided the applicant also possesses a baccalaureate degree, and holds an English learner authorization; or </w:t>
            </w:r>
          </w:p>
          <w:p w14:paraId="78863390" w14:textId="77777777" w:rsidR="00A306E5" w:rsidRPr="00E30B41" w:rsidRDefault="00A306E5" w:rsidP="00A306E5">
            <w:pPr>
              <w:pStyle w:val="NormalWeb"/>
              <w:numPr>
                <w:ilvl w:val="0"/>
                <w:numId w:val="1"/>
              </w:numPr>
              <w:rPr>
                <w:rFonts w:asciiTheme="minorHAnsi" w:hAnsiTheme="minorHAnsi" w:cstheme="minorHAnsi"/>
                <w:sz w:val="22"/>
                <w:szCs w:val="22"/>
              </w:rPr>
            </w:pPr>
            <w:r w:rsidRPr="00E30B41">
              <w:rPr>
                <w:rFonts w:asciiTheme="minorHAnsi" w:hAnsiTheme="minorHAnsi" w:cstheme="minorHAnsi"/>
                <w:sz w:val="22"/>
                <w:szCs w:val="22"/>
              </w:rPr>
              <w:t xml:space="preserve">(c)  a clear or life California services credential in pupil personnel services, health services for school nurse, teacher librarian services, or speech-language pathology or clinical or rehabilitative services requiring a baccalaureate degree and a program of professional preparation, including field work or the equivalent. </w:t>
            </w:r>
          </w:p>
          <w:p w14:paraId="4F75106D" w14:textId="77777777" w:rsidR="00A306E5" w:rsidRDefault="00A306E5" w:rsidP="00A306E5">
            <w:pPr>
              <w:pStyle w:val="NormalWeb"/>
              <w:rPr>
                <w:rFonts w:asciiTheme="minorHAnsi" w:hAnsiTheme="minorHAnsi" w:cstheme="minorHAnsi"/>
                <w:color w:val="0000FF"/>
                <w:sz w:val="22"/>
                <w:szCs w:val="22"/>
              </w:rPr>
            </w:pPr>
            <w:r w:rsidRPr="00E30B41">
              <w:rPr>
                <w:rFonts w:asciiTheme="minorHAnsi" w:hAnsiTheme="minorHAnsi" w:cstheme="minorHAnsi"/>
                <w:color w:val="0000FF"/>
                <w:sz w:val="22"/>
                <w:szCs w:val="22"/>
              </w:rPr>
              <w:t xml:space="preserve">Education Code section 44270(a)(1) </w:t>
            </w:r>
            <w:r w:rsidRPr="00E30B41">
              <w:rPr>
                <w:rFonts w:asciiTheme="minorHAnsi" w:hAnsiTheme="minorHAnsi" w:cstheme="minorHAnsi"/>
                <w:sz w:val="22"/>
                <w:szCs w:val="22"/>
              </w:rPr>
              <w:t xml:space="preserve">and </w:t>
            </w:r>
            <w:r w:rsidRPr="00E30B41">
              <w:rPr>
                <w:rFonts w:asciiTheme="minorHAnsi" w:hAnsiTheme="minorHAnsi" w:cstheme="minorHAnsi"/>
                <w:color w:val="0000FF"/>
                <w:sz w:val="22"/>
                <w:szCs w:val="22"/>
              </w:rPr>
              <w:t xml:space="preserve">Title 5 of the California Code of Regulations section 80054(a) </w:t>
            </w:r>
          </w:p>
          <w:p w14:paraId="36265EB9" w14:textId="77777777" w:rsidR="00AE742F" w:rsidRPr="00E30B41" w:rsidRDefault="00AE742F" w:rsidP="00A306E5">
            <w:pPr>
              <w:pStyle w:val="NormalWeb"/>
              <w:rPr>
                <w:rFonts w:asciiTheme="minorHAnsi" w:hAnsiTheme="minorHAnsi" w:cstheme="minorHAnsi"/>
                <w:sz w:val="22"/>
                <w:szCs w:val="22"/>
              </w:rPr>
            </w:pPr>
          </w:p>
          <w:p w14:paraId="3D3266E2" w14:textId="77777777" w:rsidR="004B1617" w:rsidRDefault="004B1617" w:rsidP="00A306E5">
            <w:pPr>
              <w:pStyle w:val="NormalWeb"/>
              <w:rPr>
                <w:rFonts w:asciiTheme="minorHAnsi" w:hAnsiTheme="minorHAnsi" w:cstheme="minorHAnsi"/>
                <w:sz w:val="22"/>
                <w:szCs w:val="22"/>
              </w:rPr>
            </w:pPr>
          </w:p>
          <w:p w14:paraId="4750136B" w14:textId="77777777" w:rsidR="004B1617" w:rsidRDefault="004B1617" w:rsidP="00A306E5">
            <w:pPr>
              <w:pStyle w:val="NormalWeb"/>
              <w:rPr>
                <w:rFonts w:asciiTheme="minorHAnsi" w:hAnsiTheme="minorHAnsi" w:cstheme="minorHAnsi"/>
                <w:sz w:val="22"/>
                <w:szCs w:val="22"/>
              </w:rPr>
            </w:pPr>
          </w:p>
          <w:p w14:paraId="09206562" w14:textId="77777777" w:rsidR="004B1617" w:rsidRDefault="004B1617" w:rsidP="00A306E5">
            <w:pPr>
              <w:pStyle w:val="NormalWeb"/>
              <w:rPr>
                <w:rFonts w:asciiTheme="minorHAnsi" w:hAnsiTheme="minorHAnsi" w:cstheme="minorHAnsi"/>
                <w:sz w:val="22"/>
                <w:szCs w:val="22"/>
              </w:rPr>
            </w:pPr>
          </w:p>
          <w:p w14:paraId="77D710DA" w14:textId="77777777" w:rsidR="004B1617" w:rsidRDefault="004B1617" w:rsidP="00A306E5">
            <w:pPr>
              <w:pStyle w:val="NormalWeb"/>
              <w:rPr>
                <w:rFonts w:asciiTheme="minorHAnsi" w:hAnsiTheme="minorHAnsi" w:cstheme="minorHAnsi"/>
                <w:sz w:val="22"/>
                <w:szCs w:val="22"/>
              </w:rPr>
            </w:pPr>
          </w:p>
          <w:p w14:paraId="10DAA891" w14:textId="77777777" w:rsidR="004B1617" w:rsidRDefault="004B1617" w:rsidP="00A306E5">
            <w:pPr>
              <w:pStyle w:val="NormalWeb"/>
              <w:rPr>
                <w:rFonts w:asciiTheme="minorHAnsi" w:hAnsiTheme="minorHAnsi" w:cstheme="minorHAnsi"/>
                <w:sz w:val="22"/>
                <w:szCs w:val="22"/>
              </w:rPr>
            </w:pPr>
          </w:p>
          <w:p w14:paraId="02699D08" w14:textId="10AE7C13" w:rsidR="00890A2B"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t xml:space="preserve">For Intern Programs: An entity that operates a program of preparation for the preliminary Administrative Services Credential with an Intern option shall require each candidate who is admitted into an Intern Program to possess the appropriate prerequisite credential prior to recommendation for the intern credential and the assumption of intern administrative responsibilities. </w:t>
            </w:r>
          </w:p>
        </w:tc>
        <w:tc>
          <w:tcPr>
            <w:tcW w:w="7290" w:type="dxa"/>
          </w:tcPr>
          <w:p w14:paraId="6B43D488" w14:textId="36AF24A7" w:rsidR="00890A2B" w:rsidRPr="00201E0F" w:rsidRDefault="00201E0F" w:rsidP="00890A2B">
            <w:pPr>
              <w:rPr>
                <w:rFonts w:cstheme="minorHAnsi"/>
                <w:sz w:val="22"/>
                <w:szCs w:val="22"/>
              </w:rPr>
            </w:pPr>
            <w:r>
              <w:rPr>
                <w:rFonts w:cstheme="minorHAnsi"/>
                <w:sz w:val="22"/>
                <w:szCs w:val="22"/>
              </w:rPr>
              <w:lastRenderedPageBreak/>
              <w:t>The NDNU Preliminary Administrative Services Credential Program provide</w:t>
            </w:r>
            <w:r w:rsidR="00AE742F">
              <w:rPr>
                <w:rFonts w:cstheme="minorHAnsi"/>
                <w:sz w:val="22"/>
                <w:szCs w:val="22"/>
              </w:rPr>
              <w:t>s</w:t>
            </w:r>
            <w:r>
              <w:rPr>
                <w:rFonts w:cstheme="minorHAnsi"/>
                <w:sz w:val="22"/>
                <w:szCs w:val="22"/>
              </w:rPr>
              <w:t xml:space="preserve"> </w:t>
            </w:r>
            <w:r w:rsidR="00AE742F">
              <w:rPr>
                <w:rFonts w:cstheme="minorHAnsi"/>
                <w:sz w:val="22"/>
                <w:szCs w:val="22"/>
              </w:rPr>
              <w:t xml:space="preserve">information about </w:t>
            </w:r>
            <w:r>
              <w:rPr>
                <w:rFonts w:cstheme="minorHAnsi"/>
                <w:sz w:val="22"/>
                <w:szCs w:val="22"/>
              </w:rPr>
              <w:t xml:space="preserve">the requirement for the valid credentials an applicant must hold in order to be admitted to the program in the following locations: </w:t>
            </w:r>
          </w:p>
          <w:p w14:paraId="221E6357" w14:textId="77777777" w:rsidR="00494542" w:rsidRDefault="00494542" w:rsidP="00890A2B">
            <w:pPr>
              <w:rPr>
                <w:rFonts w:cstheme="minorHAnsi"/>
                <w:sz w:val="22"/>
                <w:szCs w:val="22"/>
              </w:rPr>
            </w:pPr>
          </w:p>
          <w:p w14:paraId="795A14C1" w14:textId="77B34F87" w:rsidR="00494542" w:rsidRDefault="00494542" w:rsidP="00201E0F">
            <w:pPr>
              <w:rPr>
                <w:rFonts w:cstheme="minorHAnsi"/>
                <w:sz w:val="22"/>
                <w:szCs w:val="22"/>
              </w:rPr>
            </w:pPr>
            <w:r>
              <w:rPr>
                <w:rFonts w:cstheme="minorHAnsi"/>
                <w:sz w:val="22"/>
                <w:szCs w:val="22"/>
              </w:rPr>
              <w:t>Preliminary Administrative Services Credential website:</w:t>
            </w:r>
          </w:p>
          <w:p w14:paraId="41198F9A" w14:textId="4EE44BEE" w:rsidR="00494542" w:rsidRDefault="00000000" w:rsidP="00890A2B">
            <w:pPr>
              <w:rPr>
                <w:rFonts w:cstheme="minorHAnsi"/>
                <w:sz w:val="22"/>
                <w:szCs w:val="22"/>
              </w:rPr>
            </w:pPr>
            <w:hyperlink r:id="rId5" w:history="1">
              <w:r w:rsidR="00494542" w:rsidRPr="003D2C14">
                <w:rPr>
                  <w:rStyle w:val="Hyperlink"/>
                  <w:rFonts w:cstheme="minorHAnsi"/>
                  <w:sz w:val="22"/>
                  <w:szCs w:val="22"/>
                </w:rPr>
                <w:t>https://www.ndnu.edu/school-of-education/masa/</w:t>
              </w:r>
            </w:hyperlink>
          </w:p>
          <w:p w14:paraId="64FE7FF9" w14:textId="77777777" w:rsidR="00494542" w:rsidRDefault="00494542" w:rsidP="00890A2B">
            <w:pPr>
              <w:rPr>
                <w:rFonts w:cstheme="minorHAnsi"/>
                <w:sz w:val="22"/>
                <w:szCs w:val="22"/>
              </w:rPr>
            </w:pPr>
          </w:p>
          <w:p w14:paraId="317D13A7" w14:textId="77777777" w:rsidR="00494542" w:rsidRPr="00201E0F" w:rsidRDefault="00494542" w:rsidP="00890A2B">
            <w:pPr>
              <w:rPr>
                <w:rFonts w:cstheme="minorHAnsi"/>
                <w:sz w:val="22"/>
                <w:szCs w:val="22"/>
                <w:lang w:val="da-DK"/>
              </w:rPr>
            </w:pPr>
            <w:r w:rsidRPr="00201E0F">
              <w:rPr>
                <w:rFonts w:cstheme="minorHAnsi"/>
                <w:sz w:val="22"/>
                <w:szCs w:val="22"/>
                <w:lang w:val="da-DK"/>
              </w:rPr>
              <w:t xml:space="preserve">NDNU </w:t>
            </w:r>
            <w:proofErr w:type="spellStart"/>
            <w:r w:rsidRPr="00201E0F">
              <w:rPr>
                <w:rFonts w:cstheme="minorHAnsi"/>
                <w:sz w:val="22"/>
                <w:szCs w:val="22"/>
                <w:lang w:val="da-DK"/>
              </w:rPr>
              <w:t>Catalog</w:t>
            </w:r>
            <w:proofErr w:type="spellEnd"/>
          </w:p>
          <w:p w14:paraId="31EA255D" w14:textId="77777777" w:rsidR="00201E0F" w:rsidRPr="00201E0F" w:rsidRDefault="00000000" w:rsidP="00201E0F">
            <w:pPr>
              <w:rPr>
                <w:lang w:val="da-DK"/>
              </w:rPr>
            </w:pPr>
            <w:hyperlink r:id="rId6" w:history="1">
              <w:r w:rsidR="00201E0F" w:rsidRPr="00201E0F">
                <w:rPr>
                  <w:rStyle w:val="Hyperlink"/>
                  <w:lang w:val="da-DK"/>
                </w:rPr>
                <w:t>https://ndnu.edu/documents/academics/NDNU-2022-2023-Graduate-Catalog.pdf</w:t>
              </w:r>
            </w:hyperlink>
          </w:p>
          <w:p w14:paraId="618F9D66" w14:textId="6314DFC6" w:rsidR="00494542" w:rsidRDefault="00494542" w:rsidP="00890A2B">
            <w:pPr>
              <w:rPr>
                <w:rFonts w:cstheme="minorHAnsi"/>
                <w:sz w:val="22"/>
                <w:szCs w:val="22"/>
              </w:rPr>
            </w:pPr>
            <w:r>
              <w:rPr>
                <w:rFonts w:cstheme="minorHAnsi"/>
                <w:sz w:val="22"/>
                <w:szCs w:val="22"/>
              </w:rPr>
              <w:t xml:space="preserve">Insert link to page </w:t>
            </w:r>
            <w:proofErr w:type="gramStart"/>
            <w:r>
              <w:rPr>
                <w:rFonts w:cstheme="minorHAnsi"/>
                <w:sz w:val="22"/>
                <w:szCs w:val="22"/>
              </w:rPr>
              <w:t>44</w:t>
            </w:r>
            <w:proofErr w:type="gramEnd"/>
          </w:p>
          <w:p w14:paraId="7B8ED77E" w14:textId="77777777" w:rsidR="00494542" w:rsidRDefault="00494542" w:rsidP="00890A2B">
            <w:pPr>
              <w:rPr>
                <w:rFonts w:cstheme="minorHAnsi"/>
                <w:sz w:val="22"/>
                <w:szCs w:val="22"/>
              </w:rPr>
            </w:pPr>
            <w:r>
              <w:rPr>
                <w:rFonts w:cstheme="minorHAnsi"/>
                <w:sz w:val="22"/>
                <w:szCs w:val="22"/>
              </w:rPr>
              <w:t xml:space="preserve">Insert link to page </w:t>
            </w:r>
            <w:proofErr w:type="gramStart"/>
            <w:r>
              <w:rPr>
                <w:rFonts w:cstheme="minorHAnsi"/>
                <w:sz w:val="22"/>
                <w:szCs w:val="22"/>
              </w:rPr>
              <w:t>46</w:t>
            </w:r>
            <w:proofErr w:type="gramEnd"/>
          </w:p>
          <w:p w14:paraId="7A81A83E" w14:textId="77777777" w:rsidR="00201E0F" w:rsidRDefault="00201E0F" w:rsidP="00890A2B">
            <w:pPr>
              <w:rPr>
                <w:rFonts w:cstheme="minorHAnsi"/>
                <w:sz w:val="22"/>
                <w:szCs w:val="22"/>
              </w:rPr>
            </w:pPr>
          </w:p>
          <w:p w14:paraId="01EEDD81" w14:textId="7EFC5C63" w:rsidR="00340264" w:rsidRPr="0098795D" w:rsidRDefault="00340264" w:rsidP="00340264">
            <w:pPr>
              <w:rPr>
                <w:rFonts w:cs="Times New Roman"/>
                <w:bCs/>
                <w:color w:val="000000" w:themeColor="text1"/>
                <w:sz w:val="22"/>
                <w:szCs w:val="22"/>
              </w:rPr>
            </w:pPr>
            <w:r w:rsidRPr="0098795D">
              <w:rPr>
                <w:rFonts w:cs="Times New Roman"/>
                <w:bCs/>
                <w:color w:val="000000" w:themeColor="text1"/>
                <w:sz w:val="22"/>
                <w:szCs w:val="22"/>
              </w:rPr>
              <w:t xml:space="preserve">Applicants submit verification of </w:t>
            </w:r>
            <w:r w:rsidRPr="0098795D">
              <w:rPr>
                <w:rFonts w:cs="Times New Roman"/>
                <w:b/>
                <w:color w:val="000000" w:themeColor="text1"/>
                <w:sz w:val="22"/>
                <w:szCs w:val="22"/>
              </w:rPr>
              <w:t>a) a clear or life California teaching credential, designated subjects teaching credential, or services credential</w:t>
            </w:r>
            <w:r w:rsidRPr="0098795D">
              <w:rPr>
                <w:rFonts w:cs="Times New Roman"/>
                <w:bCs/>
                <w:color w:val="000000" w:themeColor="text1"/>
                <w:sz w:val="22"/>
                <w:szCs w:val="22"/>
              </w:rPr>
              <w:t xml:space="preserve">; b) evidence of completion of basic skills requirement; c) verification of a minimum of 3 years of successful full-time teaching or service experience or a combination of these, including evidence that applicant will have 5 years of experience prior to being recommended for the Preliminary Administrative Services Credential </w:t>
            </w:r>
            <w:r w:rsidRPr="0098795D">
              <w:rPr>
                <w:rFonts w:cs="Times New Roman"/>
                <w:b/>
                <w:color w:val="000000" w:themeColor="text1"/>
                <w:sz w:val="22"/>
                <w:szCs w:val="22"/>
              </w:rPr>
              <w:t>as part of the application packet</w:t>
            </w:r>
            <w:r w:rsidRPr="0098795D">
              <w:rPr>
                <w:rFonts w:cs="Times New Roman"/>
                <w:bCs/>
                <w:color w:val="000000" w:themeColor="text1"/>
                <w:sz w:val="22"/>
                <w:szCs w:val="22"/>
              </w:rPr>
              <w:t xml:space="preserve">.  The Program Director notes and verifies these documents are in the application packet on the Program Planner at the time of the applicant interview.  A copy of this planner is provided to the applicant and a copy is placed in the applicant’s file. When application file is converted to the admitted candidate’s permanent file it is housed in the </w:t>
            </w:r>
            <w:r w:rsidR="004B1617">
              <w:rPr>
                <w:rFonts w:cs="Times New Roman"/>
                <w:bCs/>
                <w:color w:val="000000" w:themeColor="text1"/>
                <w:sz w:val="22"/>
                <w:szCs w:val="22"/>
              </w:rPr>
              <w:t xml:space="preserve">School of </w:t>
            </w:r>
            <w:r w:rsidRPr="0098795D">
              <w:rPr>
                <w:rFonts w:cs="Times New Roman"/>
                <w:bCs/>
                <w:color w:val="000000" w:themeColor="text1"/>
                <w:sz w:val="22"/>
                <w:szCs w:val="22"/>
              </w:rPr>
              <w:t xml:space="preserve">Education Office.  The documents as well as the Program Planner remain in the file.  The Program Director continues to track </w:t>
            </w:r>
            <w:r w:rsidRPr="0098795D">
              <w:rPr>
                <w:rFonts w:cs="Times New Roman"/>
                <w:bCs/>
                <w:color w:val="000000" w:themeColor="text1"/>
                <w:sz w:val="22"/>
                <w:szCs w:val="22"/>
              </w:rPr>
              <w:lastRenderedPageBreak/>
              <w:t>required documents each semester when the candidate’s file is part of the advising process for the coming semester.  Any updates are shared with the Credential Analyst.</w:t>
            </w:r>
          </w:p>
          <w:p w14:paraId="637165C7" w14:textId="77777777" w:rsidR="00201E0F" w:rsidRDefault="00201E0F" w:rsidP="00890A2B">
            <w:pPr>
              <w:rPr>
                <w:rFonts w:cstheme="minorHAnsi"/>
                <w:sz w:val="22"/>
                <w:szCs w:val="22"/>
              </w:rPr>
            </w:pPr>
          </w:p>
          <w:p w14:paraId="7A487E41" w14:textId="2FE3352C" w:rsidR="00201E0F" w:rsidRPr="00A339E2" w:rsidRDefault="00AE742F" w:rsidP="00890A2B">
            <w:pPr>
              <w:rPr>
                <w:rFonts w:cstheme="minorHAnsi"/>
                <w:color w:val="538135" w:themeColor="accent6" w:themeShade="BF"/>
                <w:sz w:val="22"/>
                <w:szCs w:val="22"/>
              </w:rPr>
            </w:pPr>
            <w:r w:rsidRPr="00A339E2">
              <w:rPr>
                <w:rFonts w:cstheme="minorHAnsi"/>
                <w:color w:val="538135" w:themeColor="accent6" w:themeShade="BF"/>
                <w:sz w:val="22"/>
                <w:szCs w:val="22"/>
              </w:rPr>
              <w:t>Artifacts and Evidence</w:t>
            </w:r>
          </w:p>
          <w:p w14:paraId="409667AB" w14:textId="77777777" w:rsidR="00A339E2" w:rsidRPr="00AE742F" w:rsidRDefault="00A339E2" w:rsidP="00890A2B">
            <w:pPr>
              <w:rPr>
                <w:rFonts w:cstheme="minorHAnsi"/>
                <w:b/>
                <w:bCs/>
                <w:sz w:val="22"/>
                <w:szCs w:val="22"/>
              </w:rPr>
            </w:pPr>
          </w:p>
          <w:p w14:paraId="5D597011" w14:textId="272737A2" w:rsidR="00201E0F" w:rsidRDefault="00000000" w:rsidP="00890A2B">
            <w:pPr>
              <w:rPr>
                <w:rFonts w:cstheme="minorHAnsi"/>
                <w:sz w:val="22"/>
                <w:szCs w:val="22"/>
              </w:rPr>
            </w:pPr>
            <w:hyperlink w:anchor="pASCProgramPlanner" w:history="1">
              <w:proofErr w:type="spellStart"/>
              <w:r w:rsidR="00AE742F" w:rsidRPr="00A339E2">
                <w:rPr>
                  <w:rStyle w:val="Hyperlink"/>
                  <w:rFonts w:cstheme="minorHAnsi"/>
                  <w:sz w:val="22"/>
                  <w:szCs w:val="22"/>
                </w:rPr>
                <w:t>pASC</w:t>
              </w:r>
              <w:proofErr w:type="spellEnd"/>
              <w:r w:rsidR="00AE742F" w:rsidRPr="00A339E2">
                <w:rPr>
                  <w:rStyle w:val="Hyperlink"/>
                  <w:rFonts w:cstheme="minorHAnsi"/>
                  <w:sz w:val="22"/>
                  <w:szCs w:val="22"/>
                </w:rPr>
                <w:t xml:space="preserve"> MA School Administration Program Planner</w:t>
              </w:r>
            </w:hyperlink>
          </w:p>
          <w:p w14:paraId="24F07B23" w14:textId="77777777" w:rsidR="00340264" w:rsidRDefault="00340264" w:rsidP="00890A2B">
            <w:pPr>
              <w:rPr>
                <w:rFonts w:cstheme="minorHAnsi"/>
                <w:sz w:val="22"/>
                <w:szCs w:val="22"/>
              </w:rPr>
            </w:pPr>
          </w:p>
          <w:p w14:paraId="7612EAD3" w14:textId="77777777" w:rsidR="00AE742F" w:rsidRDefault="00AE742F" w:rsidP="00890A2B">
            <w:pPr>
              <w:rPr>
                <w:rFonts w:cstheme="minorHAnsi"/>
                <w:sz w:val="22"/>
                <w:szCs w:val="22"/>
              </w:rPr>
            </w:pPr>
          </w:p>
          <w:p w14:paraId="28DAF6F3" w14:textId="77777777" w:rsidR="009E3F30" w:rsidRDefault="009E3F30" w:rsidP="00890A2B">
            <w:pPr>
              <w:rPr>
                <w:rFonts w:cstheme="minorHAnsi"/>
                <w:sz w:val="22"/>
                <w:szCs w:val="22"/>
              </w:rPr>
            </w:pPr>
          </w:p>
          <w:p w14:paraId="28B9DFA6" w14:textId="62B3DABA" w:rsidR="00201E0F" w:rsidRPr="00494542" w:rsidRDefault="00201E0F" w:rsidP="00890A2B">
            <w:pPr>
              <w:rPr>
                <w:rFonts w:cstheme="minorHAnsi"/>
                <w:sz w:val="22"/>
                <w:szCs w:val="22"/>
              </w:rPr>
            </w:pPr>
            <w:r>
              <w:rPr>
                <w:rFonts w:cstheme="minorHAnsi"/>
                <w:sz w:val="22"/>
                <w:szCs w:val="22"/>
              </w:rPr>
              <w:t>NDNU does not currently have a Preliminary Administrative Services Intern option.</w:t>
            </w:r>
          </w:p>
        </w:tc>
      </w:tr>
      <w:tr w:rsidR="00A306E5" w:rsidRPr="00E30B41" w14:paraId="4B373C64" w14:textId="77777777" w:rsidTr="00A306E5">
        <w:tc>
          <w:tcPr>
            <w:tcW w:w="5845" w:type="dxa"/>
          </w:tcPr>
          <w:p w14:paraId="1EEF391B" w14:textId="77777777" w:rsidR="00A306E5"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lastRenderedPageBreak/>
              <w:t xml:space="preserve">(2) Meet the basic skills requirement as described in Education Code section 44252(b), unless exempt by statute. </w:t>
            </w:r>
            <w:r w:rsidRPr="00E30B41">
              <w:rPr>
                <w:rFonts w:asciiTheme="minorHAnsi" w:hAnsiTheme="minorHAnsi" w:cstheme="minorHAnsi"/>
                <w:color w:val="0000FF"/>
                <w:sz w:val="22"/>
                <w:szCs w:val="22"/>
              </w:rPr>
              <w:t xml:space="preserve">Education Code section 44252(b) </w:t>
            </w:r>
            <w:r w:rsidRPr="00E30B41">
              <w:rPr>
                <w:rFonts w:asciiTheme="minorHAnsi" w:hAnsiTheme="minorHAnsi" w:cstheme="minorHAnsi"/>
                <w:sz w:val="22"/>
                <w:szCs w:val="22"/>
              </w:rPr>
              <w:t xml:space="preserve">and </w:t>
            </w:r>
            <w:r w:rsidRPr="00E30B41">
              <w:rPr>
                <w:rFonts w:asciiTheme="minorHAnsi" w:hAnsiTheme="minorHAnsi" w:cstheme="minorHAnsi"/>
                <w:color w:val="0000FF"/>
                <w:sz w:val="22"/>
                <w:szCs w:val="22"/>
              </w:rPr>
              <w:t xml:space="preserve">Title 5 of the California Code of Regulations section 80054(a) </w:t>
            </w:r>
          </w:p>
          <w:p w14:paraId="4E773ED3" w14:textId="77777777" w:rsidR="00AE742F" w:rsidRDefault="00AE742F" w:rsidP="00A306E5">
            <w:pPr>
              <w:pStyle w:val="NormalWeb"/>
              <w:rPr>
                <w:rFonts w:asciiTheme="minorHAnsi" w:hAnsiTheme="minorHAnsi" w:cstheme="minorHAnsi"/>
                <w:sz w:val="22"/>
                <w:szCs w:val="22"/>
              </w:rPr>
            </w:pPr>
          </w:p>
          <w:p w14:paraId="7BF2A8A1" w14:textId="77777777" w:rsidR="00AE742F" w:rsidRDefault="00AE742F" w:rsidP="00A306E5">
            <w:pPr>
              <w:pStyle w:val="NormalWeb"/>
              <w:rPr>
                <w:rFonts w:asciiTheme="minorHAnsi" w:hAnsiTheme="minorHAnsi" w:cstheme="minorHAnsi"/>
                <w:sz w:val="22"/>
                <w:szCs w:val="22"/>
              </w:rPr>
            </w:pPr>
          </w:p>
          <w:p w14:paraId="4A145E7F" w14:textId="77777777" w:rsidR="00AE742F" w:rsidRDefault="00AE742F" w:rsidP="00A306E5">
            <w:pPr>
              <w:pStyle w:val="NormalWeb"/>
              <w:rPr>
                <w:rFonts w:asciiTheme="minorHAnsi" w:hAnsiTheme="minorHAnsi" w:cstheme="minorHAnsi"/>
                <w:sz w:val="22"/>
                <w:szCs w:val="22"/>
              </w:rPr>
            </w:pPr>
          </w:p>
          <w:p w14:paraId="05E17B63" w14:textId="77777777" w:rsidR="00AE742F" w:rsidRDefault="00AE742F" w:rsidP="00A306E5">
            <w:pPr>
              <w:pStyle w:val="NormalWeb"/>
              <w:rPr>
                <w:rFonts w:asciiTheme="minorHAnsi" w:hAnsiTheme="minorHAnsi" w:cstheme="minorHAnsi"/>
                <w:sz w:val="22"/>
                <w:szCs w:val="22"/>
              </w:rPr>
            </w:pPr>
          </w:p>
          <w:p w14:paraId="73EFD7EC" w14:textId="77777777" w:rsidR="00AE742F" w:rsidRDefault="00AE742F" w:rsidP="00A306E5">
            <w:pPr>
              <w:pStyle w:val="NormalWeb"/>
              <w:rPr>
                <w:rFonts w:asciiTheme="minorHAnsi" w:hAnsiTheme="minorHAnsi" w:cstheme="minorHAnsi"/>
                <w:sz w:val="22"/>
                <w:szCs w:val="22"/>
              </w:rPr>
            </w:pPr>
          </w:p>
          <w:p w14:paraId="27571214" w14:textId="77777777" w:rsidR="00AE742F" w:rsidRDefault="00AE742F" w:rsidP="00A306E5">
            <w:pPr>
              <w:pStyle w:val="NormalWeb"/>
              <w:rPr>
                <w:rFonts w:asciiTheme="minorHAnsi" w:hAnsiTheme="minorHAnsi" w:cstheme="minorHAnsi"/>
                <w:sz w:val="22"/>
                <w:szCs w:val="22"/>
              </w:rPr>
            </w:pPr>
          </w:p>
          <w:p w14:paraId="63A17520" w14:textId="77777777" w:rsidR="00AE742F" w:rsidRDefault="00AE742F" w:rsidP="00A306E5">
            <w:pPr>
              <w:pStyle w:val="NormalWeb"/>
              <w:rPr>
                <w:rFonts w:asciiTheme="minorHAnsi" w:hAnsiTheme="minorHAnsi" w:cstheme="minorHAnsi"/>
                <w:sz w:val="22"/>
                <w:szCs w:val="22"/>
              </w:rPr>
            </w:pPr>
          </w:p>
          <w:p w14:paraId="4A30B21D" w14:textId="77777777" w:rsidR="00AE742F" w:rsidRDefault="00AE742F" w:rsidP="00A306E5">
            <w:pPr>
              <w:pStyle w:val="NormalWeb"/>
              <w:rPr>
                <w:rFonts w:asciiTheme="minorHAnsi" w:hAnsiTheme="minorHAnsi" w:cstheme="minorHAnsi"/>
                <w:sz w:val="22"/>
                <w:szCs w:val="22"/>
              </w:rPr>
            </w:pPr>
          </w:p>
          <w:p w14:paraId="7FF33A77" w14:textId="77777777" w:rsidR="00AE742F" w:rsidRDefault="00AE742F" w:rsidP="00A306E5">
            <w:pPr>
              <w:pStyle w:val="NormalWeb"/>
              <w:rPr>
                <w:rFonts w:asciiTheme="minorHAnsi" w:hAnsiTheme="minorHAnsi" w:cstheme="minorHAnsi"/>
                <w:sz w:val="22"/>
                <w:szCs w:val="22"/>
              </w:rPr>
            </w:pPr>
          </w:p>
          <w:p w14:paraId="56604301" w14:textId="77777777" w:rsidR="00AE742F" w:rsidRDefault="00AE742F" w:rsidP="00A306E5">
            <w:pPr>
              <w:pStyle w:val="NormalWeb"/>
              <w:rPr>
                <w:rFonts w:asciiTheme="minorHAnsi" w:hAnsiTheme="minorHAnsi" w:cstheme="minorHAnsi"/>
                <w:sz w:val="22"/>
                <w:szCs w:val="22"/>
              </w:rPr>
            </w:pPr>
          </w:p>
          <w:p w14:paraId="3EADC27C" w14:textId="77777777" w:rsidR="00AE742F" w:rsidRDefault="00AE742F" w:rsidP="00A306E5">
            <w:pPr>
              <w:pStyle w:val="NormalWeb"/>
              <w:rPr>
                <w:rFonts w:asciiTheme="minorHAnsi" w:hAnsiTheme="minorHAnsi" w:cstheme="minorHAnsi"/>
                <w:sz w:val="22"/>
                <w:szCs w:val="22"/>
              </w:rPr>
            </w:pPr>
          </w:p>
          <w:p w14:paraId="5F7315E3" w14:textId="77777777" w:rsidR="00083297" w:rsidRDefault="00083297" w:rsidP="00A306E5">
            <w:pPr>
              <w:pStyle w:val="NormalWeb"/>
              <w:rPr>
                <w:rFonts w:asciiTheme="minorHAnsi" w:hAnsiTheme="minorHAnsi" w:cstheme="minorHAnsi"/>
                <w:sz w:val="22"/>
                <w:szCs w:val="22"/>
              </w:rPr>
            </w:pPr>
          </w:p>
          <w:p w14:paraId="07003632" w14:textId="77777777" w:rsidR="00083297" w:rsidRDefault="00083297" w:rsidP="00A306E5">
            <w:pPr>
              <w:pStyle w:val="NormalWeb"/>
              <w:rPr>
                <w:rFonts w:asciiTheme="minorHAnsi" w:hAnsiTheme="minorHAnsi" w:cstheme="minorHAnsi"/>
                <w:sz w:val="22"/>
                <w:szCs w:val="22"/>
              </w:rPr>
            </w:pPr>
          </w:p>
          <w:p w14:paraId="625F1186" w14:textId="77777777" w:rsidR="00083297" w:rsidRDefault="00083297" w:rsidP="00A306E5">
            <w:pPr>
              <w:pStyle w:val="NormalWeb"/>
              <w:rPr>
                <w:rFonts w:asciiTheme="minorHAnsi" w:hAnsiTheme="minorHAnsi" w:cstheme="minorHAnsi"/>
                <w:sz w:val="22"/>
                <w:szCs w:val="22"/>
              </w:rPr>
            </w:pPr>
          </w:p>
          <w:p w14:paraId="23E814C9" w14:textId="45F7636A" w:rsidR="00890A2B"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t xml:space="preserve">For Intern Programs: An entity that operates a program of preparation for the preliminary Administrative Services Credential with an Intern option shall require each candidate who is admitted into an Intern Program to verify the basic skills requirement has been met prior to recommendation for the intern credential and the assumption of intern administrative responsibilities. </w:t>
            </w:r>
          </w:p>
        </w:tc>
        <w:tc>
          <w:tcPr>
            <w:tcW w:w="7290" w:type="dxa"/>
          </w:tcPr>
          <w:p w14:paraId="7F14DE74" w14:textId="2EE9203A" w:rsidR="00AE742F" w:rsidRPr="00201E0F" w:rsidRDefault="00AE742F" w:rsidP="00AE742F">
            <w:pPr>
              <w:rPr>
                <w:rFonts w:cstheme="minorHAnsi"/>
                <w:sz w:val="22"/>
                <w:szCs w:val="22"/>
              </w:rPr>
            </w:pPr>
            <w:r>
              <w:rPr>
                <w:rFonts w:cstheme="minorHAnsi"/>
                <w:sz w:val="22"/>
                <w:szCs w:val="22"/>
              </w:rPr>
              <w:lastRenderedPageBreak/>
              <w:t xml:space="preserve">The NDNU Preliminary Administrative Services Credential Program provides information about the basic skills requirement an applicant must meet in order to be admitted to the program in the following locations: </w:t>
            </w:r>
          </w:p>
          <w:p w14:paraId="5EA7142E" w14:textId="77777777" w:rsidR="00AE742F" w:rsidRDefault="00AE742F" w:rsidP="00AE742F">
            <w:pPr>
              <w:rPr>
                <w:rFonts w:cstheme="minorHAnsi"/>
                <w:sz w:val="22"/>
                <w:szCs w:val="22"/>
              </w:rPr>
            </w:pPr>
          </w:p>
          <w:p w14:paraId="4ABE1548" w14:textId="77777777" w:rsidR="00AE742F" w:rsidRDefault="00AE742F" w:rsidP="00AE742F">
            <w:pPr>
              <w:rPr>
                <w:rFonts w:cstheme="minorHAnsi"/>
                <w:sz w:val="22"/>
                <w:szCs w:val="22"/>
              </w:rPr>
            </w:pPr>
            <w:r>
              <w:rPr>
                <w:rFonts w:cstheme="minorHAnsi"/>
                <w:sz w:val="22"/>
                <w:szCs w:val="22"/>
              </w:rPr>
              <w:t>Preliminary Administrative Services Credential website:</w:t>
            </w:r>
          </w:p>
          <w:p w14:paraId="79434C8F" w14:textId="77777777" w:rsidR="00AE742F" w:rsidRDefault="00000000" w:rsidP="00AE742F">
            <w:pPr>
              <w:rPr>
                <w:rFonts w:cstheme="minorHAnsi"/>
                <w:sz w:val="22"/>
                <w:szCs w:val="22"/>
              </w:rPr>
            </w:pPr>
            <w:hyperlink r:id="rId7" w:history="1">
              <w:r w:rsidR="00AE742F" w:rsidRPr="003D2C14">
                <w:rPr>
                  <w:rStyle w:val="Hyperlink"/>
                  <w:rFonts w:cstheme="minorHAnsi"/>
                  <w:sz w:val="22"/>
                  <w:szCs w:val="22"/>
                </w:rPr>
                <w:t>https://www.ndnu.edu/school-of-education/masa/</w:t>
              </w:r>
            </w:hyperlink>
          </w:p>
          <w:p w14:paraId="2C76B2DB" w14:textId="77777777" w:rsidR="00890A2B" w:rsidRDefault="00890A2B" w:rsidP="00890A2B">
            <w:pPr>
              <w:rPr>
                <w:rFonts w:cstheme="minorHAnsi"/>
                <w:b/>
                <w:bCs/>
                <w:sz w:val="22"/>
                <w:szCs w:val="22"/>
              </w:rPr>
            </w:pPr>
          </w:p>
          <w:p w14:paraId="60B84F8D" w14:textId="77777777" w:rsidR="00AE742F" w:rsidRPr="00201E0F" w:rsidRDefault="00AE742F" w:rsidP="00AE742F">
            <w:pPr>
              <w:rPr>
                <w:rFonts w:cstheme="minorHAnsi"/>
                <w:sz w:val="22"/>
                <w:szCs w:val="22"/>
                <w:lang w:val="da-DK"/>
              </w:rPr>
            </w:pPr>
            <w:r w:rsidRPr="00201E0F">
              <w:rPr>
                <w:rFonts w:cstheme="minorHAnsi"/>
                <w:sz w:val="22"/>
                <w:szCs w:val="22"/>
                <w:lang w:val="da-DK"/>
              </w:rPr>
              <w:t xml:space="preserve">NDNU </w:t>
            </w:r>
            <w:proofErr w:type="spellStart"/>
            <w:r w:rsidRPr="00201E0F">
              <w:rPr>
                <w:rFonts w:cstheme="minorHAnsi"/>
                <w:sz w:val="22"/>
                <w:szCs w:val="22"/>
                <w:lang w:val="da-DK"/>
              </w:rPr>
              <w:t>Catalog</w:t>
            </w:r>
            <w:proofErr w:type="spellEnd"/>
          </w:p>
          <w:p w14:paraId="19D0C5D1" w14:textId="77777777" w:rsidR="00AE742F" w:rsidRPr="00201E0F" w:rsidRDefault="00000000" w:rsidP="00AE742F">
            <w:pPr>
              <w:rPr>
                <w:lang w:val="da-DK"/>
              </w:rPr>
            </w:pPr>
            <w:hyperlink r:id="rId8" w:history="1">
              <w:r w:rsidR="00AE742F" w:rsidRPr="00201E0F">
                <w:rPr>
                  <w:rStyle w:val="Hyperlink"/>
                  <w:lang w:val="da-DK"/>
                </w:rPr>
                <w:t>https://ndnu.edu/documents/academics/NDNU-2022-2023-Graduate-Catalog.pdf</w:t>
              </w:r>
            </w:hyperlink>
          </w:p>
          <w:p w14:paraId="7941A47C" w14:textId="77777777" w:rsidR="00AE742F" w:rsidRDefault="00AE742F" w:rsidP="00AE742F">
            <w:pPr>
              <w:rPr>
                <w:rFonts w:cstheme="minorHAnsi"/>
                <w:sz w:val="22"/>
                <w:szCs w:val="22"/>
              </w:rPr>
            </w:pPr>
            <w:r>
              <w:rPr>
                <w:rFonts w:cstheme="minorHAnsi"/>
                <w:sz w:val="22"/>
                <w:szCs w:val="22"/>
              </w:rPr>
              <w:t xml:space="preserve">Insert link to page </w:t>
            </w:r>
            <w:proofErr w:type="gramStart"/>
            <w:r>
              <w:rPr>
                <w:rFonts w:cstheme="minorHAnsi"/>
                <w:sz w:val="22"/>
                <w:szCs w:val="22"/>
              </w:rPr>
              <w:t>44</w:t>
            </w:r>
            <w:proofErr w:type="gramEnd"/>
          </w:p>
          <w:p w14:paraId="665026C6" w14:textId="77777777" w:rsidR="00AE742F" w:rsidRDefault="00AE742F" w:rsidP="00AE742F">
            <w:pPr>
              <w:rPr>
                <w:rFonts w:cstheme="minorHAnsi"/>
                <w:sz w:val="22"/>
                <w:szCs w:val="22"/>
              </w:rPr>
            </w:pPr>
            <w:r>
              <w:rPr>
                <w:rFonts w:cstheme="minorHAnsi"/>
                <w:sz w:val="22"/>
                <w:szCs w:val="22"/>
              </w:rPr>
              <w:t xml:space="preserve">Insert link to page </w:t>
            </w:r>
            <w:proofErr w:type="gramStart"/>
            <w:r>
              <w:rPr>
                <w:rFonts w:cstheme="minorHAnsi"/>
                <w:sz w:val="22"/>
                <w:szCs w:val="22"/>
              </w:rPr>
              <w:t>46</w:t>
            </w:r>
            <w:proofErr w:type="gramEnd"/>
          </w:p>
          <w:p w14:paraId="2BEC7257" w14:textId="77777777" w:rsidR="00AE742F" w:rsidRDefault="00AE742F" w:rsidP="00AE742F">
            <w:pPr>
              <w:rPr>
                <w:rFonts w:cstheme="minorHAnsi"/>
                <w:sz w:val="22"/>
                <w:szCs w:val="22"/>
              </w:rPr>
            </w:pPr>
          </w:p>
          <w:p w14:paraId="75703414" w14:textId="6B33362A" w:rsidR="00AE742F" w:rsidRDefault="0098795D" w:rsidP="00AE742F">
            <w:pPr>
              <w:rPr>
                <w:rFonts w:cstheme="minorHAnsi"/>
                <w:sz w:val="22"/>
                <w:szCs w:val="22"/>
              </w:rPr>
            </w:pPr>
            <w:r w:rsidRPr="0098795D">
              <w:rPr>
                <w:rFonts w:cs="Times New Roman"/>
                <w:bCs/>
                <w:color w:val="000000" w:themeColor="text1"/>
                <w:sz w:val="22"/>
                <w:szCs w:val="22"/>
              </w:rPr>
              <w:t xml:space="preserve">Applicants submit verification of a) a clear or life California teaching credential, designated subjects teaching credential, or services credential; </w:t>
            </w:r>
            <w:r w:rsidRPr="0098795D">
              <w:rPr>
                <w:rFonts w:cs="Times New Roman"/>
                <w:b/>
                <w:color w:val="000000" w:themeColor="text1"/>
                <w:sz w:val="22"/>
                <w:szCs w:val="22"/>
              </w:rPr>
              <w:t>b) evidence of completion of basic skills requirement;</w:t>
            </w:r>
            <w:r w:rsidRPr="0098795D">
              <w:rPr>
                <w:rFonts w:cs="Times New Roman"/>
                <w:bCs/>
                <w:color w:val="000000" w:themeColor="text1"/>
                <w:sz w:val="22"/>
                <w:szCs w:val="22"/>
              </w:rPr>
              <w:t xml:space="preserve"> c) verification of a minimum of 3 years of successful full-time teaching or service experience or a combination of </w:t>
            </w:r>
            <w:r w:rsidRPr="0098795D">
              <w:rPr>
                <w:rFonts w:cs="Times New Roman"/>
                <w:bCs/>
                <w:color w:val="000000" w:themeColor="text1"/>
                <w:sz w:val="22"/>
                <w:szCs w:val="22"/>
              </w:rPr>
              <w:lastRenderedPageBreak/>
              <w:t xml:space="preserve">these, including evidence that applicant will have 5 years of experience prior to being recommended for the Preliminary Administrative Services Credential </w:t>
            </w:r>
            <w:r w:rsidRPr="0098795D">
              <w:rPr>
                <w:rFonts w:cs="Times New Roman"/>
                <w:b/>
                <w:color w:val="000000" w:themeColor="text1"/>
                <w:sz w:val="22"/>
                <w:szCs w:val="22"/>
              </w:rPr>
              <w:t>as part of the application packet</w:t>
            </w:r>
            <w:r w:rsidRPr="0098795D">
              <w:rPr>
                <w:rFonts w:cs="Times New Roman"/>
                <w:bCs/>
                <w:color w:val="000000" w:themeColor="text1"/>
                <w:sz w:val="22"/>
                <w:szCs w:val="22"/>
              </w:rPr>
              <w:t>.  The Program Director notes and verifies these documents are in the application packet on the Program Planner at the time of the applicant interview.  A copy of this planner is provided to the applicant and a copy is placed in the applicant’s file. When application file is converted to the admitted candidate’s permanent file it is housed in the</w:t>
            </w:r>
            <w:r w:rsidR="009E3F30">
              <w:rPr>
                <w:rFonts w:cs="Times New Roman"/>
                <w:bCs/>
                <w:color w:val="000000" w:themeColor="text1"/>
                <w:sz w:val="22"/>
                <w:szCs w:val="22"/>
              </w:rPr>
              <w:t xml:space="preserve"> School of</w:t>
            </w:r>
            <w:r w:rsidRPr="0098795D">
              <w:rPr>
                <w:rFonts w:cs="Times New Roman"/>
                <w:bCs/>
                <w:color w:val="000000" w:themeColor="text1"/>
                <w:sz w:val="22"/>
                <w:szCs w:val="22"/>
              </w:rPr>
              <w:t xml:space="preserve"> Education Office. The documents as well as the Program Planner remain in the file.  The Program Director continues to track required documents each semester when the candidate’s file is part of the advising process for the coming semester.  Any updates are shared with the Credential Analyst</w:t>
            </w:r>
            <w:r w:rsidR="00083297">
              <w:rPr>
                <w:rFonts w:cs="Times New Roman"/>
                <w:bCs/>
                <w:color w:val="000000" w:themeColor="text1"/>
                <w:sz w:val="22"/>
                <w:szCs w:val="22"/>
              </w:rPr>
              <w:t>.</w:t>
            </w:r>
          </w:p>
          <w:p w14:paraId="76ECB458" w14:textId="77777777" w:rsidR="00083297" w:rsidRDefault="00083297" w:rsidP="00AE742F">
            <w:pPr>
              <w:rPr>
                <w:rFonts w:cstheme="minorHAnsi"/>
                <w:b/>
                <w:bCs/>
                <w:sz w:val="22"/>
                <w:szCs w:val="22"/>
              </w:rPr>
            </w:pPr>
          </w:p>
          <w:p w14:paraId="6C8AD035" w14:textId="74302AF3" w:rsidR="00AE742F" w:rsidRPr="00A339E2" w:rsidRDefault="00AE742F" w:rsidP="00AE742F">
            <w:pPr>
              <w:rPr>
                <w:rFonts w:cstheme="minorHAnsi"/>
                <w:b/>
                <w:bCs/>
                <w:color w:val="538135" w:themeColor="accent6" w:themeShade="BF"/>
                <w:sz w:val="22"/>
                <w:szCs w:val="22"/>
              </w:rPr>
            </w:pPr>
            <w:r w:rsidRPr="00A339E2">
              <w:rPr>
                <w:rFonts w:cstheme="minorHAnsi"/>
                <w:b/>
                <w:bCs/>
                <w:color w:val="538135" w:themeColor="accent6" w:themeShade="BF"/>
                <w:sz w:val="22"/>
                <w:szCs w:val="22"/>
              </w:rPr>
              <w:t>Artifacts and Evidence</w:t>
            </w:r>
          </w:p>
          <w:p w14:paraId="3333D935" w14:textId="77777777" w:rsidR="00A339E2" w:rsidRPr="00AE742F" w:rsidRDefault="00A339E2" w:rsidP="00AE742F">
            <w:pPr>
              <w:rPr>
                <w:rFonts w:cstheme="minorHAnsi"/>
                <w:b/>
                <w:bCs/>
                <w:sz w:val="22"/>
                <w:szCs w:val="22"/>
              </w:rPr>
            </w:pPr>
          </w:p>
          <w:p w14:paraId="246285A7" w14:textId="7205A391" w:rsidR="00AE742F" w:rsidRDefault="00000000" w:rsidP="00AE742F">
            <w:pPr>
              <w:rPr>
                <w:rFonts w:cstheme="minorHAnsi"/>
                <w:sz w:val="22"/>
                <w:szCs w:val="22"/>
              </w:rPr>
            </w:pPr>
            <w:hyperlink w:anchor="pASCProgramPlanner" w:history="1">
              <w:proofErr w:type="spellStart"/>
              <w:r w:rsidR="00AE742F" w:rsidRPr="00A339E2">
                <w:rPr>
                  <w:rStyle w:val="Hyperlink"/>
                  <w:rFonts w:cstheme="minorHAnsi"/>
                  <w:sz w:val="22"/>
                  <w:szCs w:val="22"/>
                </w:rPr>
                <w:t>pASC</w:t>
              </w:r>
              <w:proofErr w:type="spellEnd"/>
              <w:r w:rsidR="00AE742F" w:rsidRPr="00A339E2">
                <w:rPr>
                  <w:rStyle w:val="Hyperlink"/>
                  <w:rFonts w:cstheme="minorHAnsi"/>
                  <w:sz w:val="22"/>
                  <w:szCs w:val="22"/>
                </w:rPr>
                <w:t xml:space="preserve"> MA School Administration Program Planner</w:t>
              </w:r>
            </w:hyperlink>
          </w:p>
          <w:p w14:paraId="72AE3001" w14:textId="77777777" w:rsidR="00AE742F" w:rsidRDefault="00AE742F" w:rsidP="00AE742F">
            <w:pPr>
              <w:rPr>
                <w:rFonts w:cstheme="minorHAnsi"/>
                <w:sz w:val="22"/>
                <w:szCs w:val="22"/>
              </w:rPr>
            </w:pPr>
          </w:p>
          <w:p w14:paraId="59D679E5" w14:textId="77777777" w:rsidR="00AE742F" w:rsidRDefault="00AE742F" w:rsidP="00AE742F">
            <w:pPr>
              <w:rPr>
                <w:rFonts w:cstheme="minorHAnsi"/>
                <w:sz w:val="22"/>
                <w:szCs w:val="22"/>
              </w:rPr>
            </w:pPr>
          </w:p>
          <w:p w14:paraId="19722662" w14:textId="1F749C7D" w:rsidR="00AE742F" w:rsidRPr="00E30B41" w:rsidRDefault="00AE742F" w:rsidP="00AE742F">
            <w:pPr>
              <w:rPr>
                <w:rFonts w:cstheme="minorHAnsi"/>
                <w:b/>
                <w:bCs/>
                <w:sz w:val="22"/>
                <w:szCs w:val="22"/>
              </w:rPr>
            </w:pPr>
            <w:r>
              <w:rPr>
                <w:rFonts w:cstheme="minorHAnsi"/>
                <w:sz w:val="22"/>
                <w:szCs w:val="22"/>
              </w:rPr>
              <w:t>NDNU does not currently have a Preliminary Administrative Services Intern option.</w:t>
            </w:r>
          </w:p>
        </w:tc>
      </w:tr>
      <w:tr w:rsidR="00A306E5" w:rsidRPr="00E30B41" w14:paraId="42181F9C" w14:textId="77777777" w:rsidTr="00A306E5">
        <w:tc>
          <w:tcPr>
            <w:tcW w:w="5845" w:type="dxa"/>
          </w:tcPr>
          <w:p w14:paraId="3C8A2F2F" w14:textId="77777777" w:rsidR="00A306E5"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lastRenderedPageBreak/>
              <w:t xml:space="preserve">(3) Verification of one of the following prior to being recommended for the preliminary credential </w:t>
            </w:r>
          </w:p>
          <w:p w14:paraId="1C40E8EE" w14:textId="77777777" w:rsidR="00A306E5" w:rsidRPr="00E30B41" w:rsidRDefault="00A306E5" w:rsidP="00A306E5">
            <w:pPr>
              <w:pStyle w:val="NormalWeb"/>
              <w:numPr>
                <w:ilvl w:val="0"/>
                <w:numId w:val="2"/>
              </w:numPr>
              <w:rPr>
                <w:rFonts w:asciiTheme="minorHAnsi" w:hAnsiTheme="minorHAnsi" w:cstheme="minorHAnsi"/>
                <w:sz w:val="22"/>
                <w:szCs w:val="22"/>
              </w:rPr>
            </w:pPr>
            <w:r w:rsidRPr="00E30B41">
              <w:rPr>
                <w:rFonts w:asciiTheme="minorHAnsi" w:hAnsiTheme="minorHAnsi" w:cstheme="minorHAnsi"/>
                <w:sz w:val="22"/>
                <w:szCs w:val="22"/>
              </w:rPr>
              <w:t>(a)  five years of successful, full-time teaching experience with an employing agency as defined in Title 5 of the California Code of Regulations section 80054(g)(1) and (2)(A</w:t>
            </w:r>
            <w:proofErr w:type="gramStart"/>
            <w:r w:rsidRPr="00E30B41">
              <w:rPr>
                <w:rFonts w:asciiTheme="minorHAnsi" w:hAnsiTheme="minorHAnsi" w:cstheme="minorHAnsi"/>
                <w:sz w:val="22"/>
                <w:szCs w:val="22"/>
              </w:rPr>
              <w:t>);</w:t>
            </w:r>
            <w:proofErr w:type="gramEnd"/>
            <w:r w:rsidRPr="00E30B41">
              <w:rPr>
                <w:rFonts w:asciiTheme="minorHAnsi" w:hAnsiTheme="minorHAnsi" w:cstheme="minorHAnsi"/>
                <w:sz w:val="22"/>
                <w:szCs w:val="22"/>
              </w:rPr>
              <w:t xml:space="preserve"> </w:t>
            </w:r>
          </w:p>
          <w:p w14:paraId="3C0A887A" w14:textId="3E8D4541" w:rsidR="00A306E5" w:rsidRPr="00665D87" w:rsidRDefault="00A306E5" w:rsidP="00665D87">
            <w:pPr>
              <w:pStyle w:val="NormalWeb"/>
              <w:numPr>
                <w:ilvl w:val="0"/>
                <w:numId w:val="2"/>
              </w:numPr>
              <w:rPr>
                <w:rFonts w:asciiTheme="minorHAnsi" w:hAnsiTheme="minorHAnsi" w:cstheme="minorHAnsi"/>
                <w:sz w:val="22"/>
                <w:szCs w:val="22"/>
              </w:rPr>
            </w:pPr>
            <w:r w:rsidRPr="00E30B41">
              <w:rPr>
                <w:rFonts w:asciiTheme="minorHAnsi" w:hAnsiTheme="minorHAnsi" w:cstheme="minorHAnsi"/>
                <w:sz w:val="22"/>
                <w:szCs w:val="22"/>
              </w:rPr>
              <w:t xml:space="preserve">(b)  five years of successful, full-time experience in the fields of pupil personnel, school nurse, </w:t>
            </w:r>
            <w:r w:rsidRPr="00665D87">
              <w:rPr>
                <w:rFonts w:asciiTheme="minorHAnsi" w:hAnsiTheme="minorHAnsi" w:cstheme="minorHAnsi"/>
                <w:sz w:val="22"/>
                <w:szCs w:val="22"/>
              </w:rPr>
              <w:t xml:space="preserve">teacher librarian, or speech-language pathology. or clinical or rehabilitative services with an employing agency as </w:t>
            </w:r>
            <w:r w:rsidRPr="00665D87">
              <w:rPr>
                <w:rFonts w:asciiTheme="minorHAnsi" w:hAnsiTheme="minorHAnsi" w:cstheme="minorHAnsi"/>
                <w:sz w:val="22"/>
                <w:szCs w:val="22"/>
              </w:rPr>
              <w:lastRenderedPageBreak/>
              <w:t xml:space="preserve">defined in Title 5 of the California Code of Regulations section 80054(g)(1) and (2)(A); or (c) a combination of (a) or (b). </w:t>
            </w:r>
          </w:p>
          <w:p w14:paraId="7B229000" w14:textId="77777777" w:rsidR="00A306E5"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color w:val="0000FF"/>
                <w:sz w:val="22"/>
                <w:szCs w:val="22"/>
              </w:rPr>
              <w:t xml:space="preserve">Education Code section 44270(a)(2) </w:t>
            </w:r>
            <w:r w:rsidRPr="00E30B41">
              <w:rPr>
                <w:rFonts w:asciiTheme="minorHAnsi" w:hAnsiTheme="minorHAnsi" w:cstheme="minorHAnsi"/>
                <w:sz w:val="22"/>
                <w:szCs w:val="22"/>
              </w:rPr>
              <w:t xml:space="preserve">and </w:t>
            </w:r>
            <w:r w:rsidRPr="00E30B41">
              <w:rPr>
                <w:rFonts w:asciiTheme="minorHAnsi" w:hAnsiTheme="minorHAnsi" w:cstheme="minorHAnsi"/>
                <w:color w:val="0000FF"/>
                <w:sz w:val="22"/>
                <w:szCs w:val="22"/>
              </w:rPr>
              <w:t xml:space="preserve">Title 5 of the California Code of Regulations section 80054(a)(4) </w:t>
            </w:r>
          </w:p>
          <w:p w14:paraId="7DE92916" w14:textId="77777777" w:rsidR="00340264" w:rsidRDefault="00340264" w:rsidP="00A306E5">
            <w:pPr>
              <w:pStyle w:val="NormalWeb"/>
              <w:rPr>
                <w:rFonts w:asciiTheme="minorHAnsi" w:hAnsiTheme="minorHAnsi" w:cstheme="minorHAnsi"/>
                <w:sz w:val="22"/>
                <w:szCs w:val="22"/>
              </w:rPr>
            </w:pPr>
          </w:p>
          <w:p w14:paraId="719E1CE8" w14:textId="77777777" w:rsidR="00340264" w:rsidRDefault="00340264" w:rsidP="00A306E5">
            <w:pPr>
              <w:pStyle w:val="NormalWeb"/>
              <w:rPr>
                <w:rFonts w:asciiTheme="minorHAnsi" w:hAnsiTheme="minorHAnsi" w:cstheme="minorHAnsi"/>
                <w:sz w:val="22"/>
                <w:szCs w:val="22"/>
              </w:rPr>
            </w:pPr>
          </w:p>
          <w:p w14:paraId="675E8B69" w14:textId="77777777" w:rsidR="00340264" w:rsidRDefault="00340264" w:rsidP="00A306E5">
            <w:pPr>
              <w:pStyle w:val="NormalWeb"/>
              <w:rPr>
                <w:rFonts w:asciiTheme="minorHAnsi" w:hAnsiTheme="minorHAnsi" w:cstheme="minorHAnsi"/>
                <w:sz w:val="22"/>
                <w:szCs w:val="22"/>
              </w:rPr>
            </w:pPr>
          </w:p>
          <w:p w14:paraId="61ABC9C1" w14:textId="77777777" w:rsidR="00340264" w:rsidRDefault="00340264" w:rsidP="00A306E5">
            <w:pPr>
              <w:pStyle w:val="NormalWeb"/>
              <w:rPr>
                <w:rFonts w:asciiTheme="minorHAnsi" w:hAnsiTheme="minorHAnsi" w:cstheme="minorHAnsi"/>
                <w:sz w:val="22"/>
                <w:szCs w:val="22"/>
              </w:rPr>
            </w:pPr>
          </w:p>
          <w:p w14:paraId="2A207EF0" w14:textId="77777777" w:rsidR="00340264" w:rsidRDefault="00340264" w:rsidP="00A306E5">
            <w:pPr>
              <w:pStyle w:val="NormalWeb"/>
              <w:rPr>
                <w:rFonts w:asciiTheme="minorHAnsi" w:hAnsiTheme="minorHAnsi" w:cstheme="minorHAnsi"/>
                <w:sz w:val="22"/>
                <w:szCs w:val="22"/>
              </w:rPr>
            </w:pPr>
          </w:p>
          <w:p w14:paraId="2D8C2F92" w14:textId="77777777" w:rsidR="00083297" w:rsidRDefault="00083297" w:rsidP="00A306E5">
            <w:pPr>
              <w:pStyle w:val="NormalWeb"/>
              <w:rPr>
                <w:rFonts w:asciiTheme="minorHAnsi" w:hAnsiTheme="minorHAnsi" w:cstheme="minorHAnsi"/>
                <w:sz w:val="22"/>
                <w:szCs w:val="22"/>
              </w:rPr>
            </w:pPr>
          </w:p>
          <w:p w14:paraId="6D382FEE" w14:textId="77777777" w:rsidR="00083297" w:rsidRDefault="00083297" w:rsidP="00A306E5">
            <w:pPr>
              <w:pStyle w:val="NormalWeb"/>
              <w:rPr>
                <w:rFonts w:asciiTheme="minorHAnsi" w:hAnsiTheme="minorHAnsi" w:cstheme="minorHAnsi"/>
                <w:sz w:val="22"/>
                <w:szCs w:val="22"/>
              </w:rPr>
            </w:pPr>
          </w:p>
          <w:p w14:paraId="00C08171" w14:textId="77777777" w:rsidR="00083297" w:rsidRDefault="00083297" w:rsidP="00A306E5">
            <w:pPr>
              <w:pStyle w:val="NormalWeb"/>
              <w:rPr>
                <w:rFonts w:asciiTheme="minorHAnsi" w:hAnsiTheme="minorHAnsi" w:cstheme="minorHAnsi"/>
                <w:sz w:val="22"/>
                <w:szCs w:val="22"/>
              </w:rPr>
            </w:pPr>
          </w:p>
          <w:p w14:paraId="4D055CF7" w14:textId="77777777" w:rsidR="00340264" w:rsidRDefault="00340264" w:rsidP="00A306E5">
            <w:pPr>
              <w:pStyle w:val="NormalWeb"/>
              <w:rPr>
                <w:rFonts w:asciiTheme="minorHAnsi" w:hAnsiTheme="minorHAnsi" w:cstheme="minorHAnsi"/>
                <w:sz w:val="22"/>
                <w:szCs w:val="22"/>
              </w:rPr>
            </w:pPr>
          </w:p>
          <w:p w14:paraId="75C790DB" w14:textId="77777777" w:rsidR="00340264" w:rsidRDefault="00340264" w:rsidP="00A306E5">
            <w:pPr>
              <w:pStyle w:val="NormalWeb"/>
              <w:rPr>
                <w:rFonts w:asciiTheme="minorHAnsi" w:hAnsiTheme="minorHAnsi" w:cstheme="minorHAnsi"/>
                <w:sz w:val="22"/>
                <w:szCs w:val="22"/>
              </w:rPr>
            </w:pPr>
          </w:p>
          <w:p w14:paraId="2114AA69" w14:textId="34487331" w:rsidR="00A306E5"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t>For Intern Programs: An entity that operates a program of preparation for the preliminary Administrative Services Credential with an Intern option shall require each candidate who is admitted into an Intern Program to verify appropriate experience as described above prior to recommendation for the intern credential and the assumption of intern administrative responsibilities.</w:t>
            </w:r>
          </w:p>
        </w:tc>
        <w:tc>
          <w:tcPr>
            <w:tcW w:w="7290" w:type="dxa"/>
          </w:tcPr>
          <w:p w14:paraId="2D2B161E" w14:textId="549D3095" w:rsidR="00665D87" w:rsidRPr="00201E0F" w:rsidRDefault="00665D87" w:rsidP="00340264">
            <w:pPr>
              <w:rPr>
                <w:rFonts w:cstheme="minorHAnsi"/>
                <w:sz w:val="22"/>
                <w:szCs w:val="22"/>
              </w:rPr>
            </w:pPr>
            <w:r>
              <w:rPr>
                <w:rFonts w:cstheme="minorHAnsi"/>
                <w:sz w:val="22"/>
                <w:szCs w:val="22"/>
              </w:rPr>
              <w:lastRenderedPageBreak/>
              <w:t>The NDNU Preliminary Administrative Services Credential Program provides information about the</w:t>
            </w:r>
            <w:r w:rsidR="00340264">
              <w:rPr>
                <w:rFonts w:cstheme="minorHAnsi"/>
                <w:sz w:val="22"/>
                <w:szCs w:val="22"/>
              </w:rPr>
              <w:t xml:space="preserve"> required (a)</w:t>
            </w:r>
            <w:r>
              <w:rPr>
                <w:rFonts w:cstheme="minorHAnsi"/>
                <w:sz w:val="22"/>
                <w:szCs w:val="22"/>
              </w:rPr>
              <w:t xml:space="preserve"> </w:t>
            </w:r>
            <w:r w:rsidR="00340264">
              <w:rPr>
                <w:rFonts w:cstheme="minorHAnsi"/>
                <w:sz w:val="22"/>
                <w:szCs w:val="22"/>
              </w:rPr>
              <w:t xml:space="preserve">five years of successful, full time teaching </w:t>
            </w:r>
            <w:r>
              <w:rPr>
                <w:rFonts w:cstheme="minorHAnsi"/>
                <w:sz w:val="22"/>
                <w:szCs w:val="22"/>
              </w:rPr>
              <w:t xml:space="preserve"> </w:t>
            </w:r>
            <w:r w:rsidR="00340264">
              <w:rPr>
                <w:rFonts w:cstheme="minorHAnsi"/>
                <w:sz w:val="22"/>
                <w:szCs w:val="22"/>
              </w:rPr>
              <w:t xml:space="preserve">experience with an employing agency, defined in Title 5 of the California Code of Regulations, 80054(g)(1) and (2)(A) or (b) five years of successful, full-time experience in the fields of pupil personnel, school nurse, teacher librarian, or speech-language pathology, or clinical or rehabilitative services with an employing agency as defined in in Title 5 of the California Code of Regulations, 80054(g)(1) and (2)(A); or (c) a combination of (a) or (b) that </w:t>
            </w:r>
            <w:r>
              <w:rPr>
                <w:rFonts w:cstheme="minorHAnsi"/>
                <w:sz w:val="22"/>
                <w:szCs w:val="22"/>
              </w:rPr>
              <w:t xml:space="preserve">an applicant must meet in order to be admitted to the program in the following locations: </w:t>
            </w:r>
          </w:p>
          <w:p w14:paraId="68FC36BE" w14:textId="77777777" w:rsidR="00665D87" w:rsidRDefault="00665D87" w:rsidP="00665D87">
            <w:pPr>
              <w:rPr>
                <w:rFonts w:cstheme="minorHAnsi"/>
                <w:sz w:val="22"/>
                <w:szCs w:val="22"/>
              </w:rPr>
            </w:pPr>
          </w:p>
          <w:p w14:paraId="2ECCF98E" w14:textId="77777777" w:rsidR="00665D87" w:rsidRDefault="00665D87" w:rsidP="00665D87">
            <w:pPr>
              <w:rPr>
                <w:rFonts w:cstheme="minorHAnsi"/>
                <w:sz w:val="22"/>
                <w:szCs w:val="22"/>
              </w:rPr>
            </w:pPr>
            <w:r>
              <w:rPr>
                <w:rFonts w:cstheme="minorHAnsi"/>
                <w:sz w:val="22"/>
                <w:szCs w:val="22"/>
              </w:rPr>
              <w:t>Preliminary Administrative Services Credential website:</w:t>
            </w:r>
          </w:p>
          <w:p w14:paraId="088E90F5" w14:textId="77777777" w:rsidR="00665D87" w:rsidRDefault="00000000" w:rsidP="00665D87">
            <w:pPr>
              <w:rPr>
                <w:rFonts w:cstheme="minorHAnsi"/>
                <w:sz w:val="22"/>
                <w:szCs w:val="22"/>
              </w:rPr>
            </w:pPr>
            <w:hyperlink r:id="rId9" w:history="1">
              <w:r w:rsidR="00665D87" w:rsidRPr="003D2C14">
                <w:rPr>
                  <w:rStyle w:val="Hyperlink"/>
                  <w:rFonts w:cstheme="minorHAnsi"/>
                  <w:sz w:val="22"/>
                  <w:szCs w:val="22"/>
                </w:rPr>
                <w:t>https://www.ndnu.edu/school-of-education/masa/</w:t>
              </w:r>
            </w:hyperlink>
          </w:p>
          <w:p w14:paraId="605BCEB5" w14:textId="77777777" w:rsidR="00665D87" w:rsidRDefault="00665D87" w:rsidP="00665D87">
            <w:pPr>
              <w:rPr>
                <w:rFonts w:cstheme="minorHAnsi"/>
                <w:b/>
                <w:bCs/>
                <w:sz w:val="22"/>
                <w:szCs w:val="22"/>
              </w:rPr>
            </w:pPr>
          </w:p>
          <w:p w14:paraId="3D15EF70" w14:textId="77777777" w:rsidR="00665D87" w:rsidRPr="00201E0F" w:rsidRDefault="00665D87" w:rsidP="00665D87">
            <w:pPr>
              <w:rPr>
                <w:rFonts w:cstheme="minorHAnsi"/>
                <w:sz w:val="22"/>
                <w:szCs w:val="22"/>
                <w:lang w:val="da-DK"/>
              </w:rPr>
            </w:pPr>
            <w:r w:rsidRPr="00201E0F">
              <w:rPr>
                <w:rFonts w:cstheme="minorHAnsi"/>
                <w:sz w:val="22"/>
                <w:szCs w:val="22"/>
                <w:lang w:val="da-DK"/>
              </w:rPr>
              <w:t xml:space="preserve">NDNU </w:t>
            </w:r>
            <w:proofErr w:type="spellStart"/>
            <w:r w:rsidRPr="00201E0F">
              <w:rPr>
                <w:rFonts w:cstheme="minorHAnsi"/>
                <w:sz w:val="22"/>
                <w:szCs w:val="22"/>
                <w:lang w:val="da-DK"/>
              </w:rPr>
              <w:t>Catalog</w:t>
            </w:r>
            <w:proofErr w:type="spellEnd"/>
          </w:p>
          <w:p w14:paraId="0D8F74EE" w14:textId="77777777" w:rsidR="00665D87" w:rsidRPr="00201E0F" w:rsidRDefault="00000000" w:rsidP="00665D87">
            <w:pPr>
              <w:rPr>
                <w:lang w:val="da-DK"/>
              </w:rPr>
            </w:pPr>
            <w:hyperlink r:id="rId10" w:history="1">
              <w:r w:rsidR="00665D87" w:rsidRPr="00201E0F">
                <w:rPr>
                  <w:rStyle w:val="Hyperlink"/>
                  <w:lang w:val="da-DK"/>
                </w:rPr>
                <w:t>https://ndnu.edu/documents/academics/NDNU-2022-2023-Graduate-Catalog.pdf</w:t>
              </w:r>
            </w:hyperlink>
          </w:p>
          <w:p w14:paraId="53858EC0" w14:textId="77777777" w:rsidR="00665D87" w:rsidRDefault="00665D87" w:rsidP="00665D87">
            <w:pPr>
              <w:rPr>
                <w:rFonts w:cstheme="minorHAnsi"/>
                <w:sz w:val="22"/>
                <w:szCs w:val="22"/>
              </w:rPr>
            </w:pPr>
            <w:r>
              <w:rPr>
                <w:rFonts w:cstheme="minorHAnsi"/>
                <w:sz w:val="22"/>
                <w:szCs w:val="22"/>
              </w:rPr>
              <w:t xml:space="preserve">Insert link to page </w:t>
            </w:r>
            <w:proofErr w:type="gramStart"/>
            <w:r>
              <w:rPr>
                <w:rFonts w:cstheme="minorHAnsi"/>
                <w:sz w:val="22"/>
                <w:szCs w:val="22"/>
              </w:rPr>
              <w:t>44</w:t>
            </w:r>
            <w:proofErr w:type="gramEnd"/>
          </w:p>
          <w:p w14:paraId="45C22FBF" w14:textId="77777777" w:rsidR="00665D87" w:rsidRDefault="00665D87" w:rsidP="00665D87">
            <w:pPr>
              <w:rPr>
                <w:rFonts w:cstheme="minorHAnsi"/>
                <w:sz w:val="22"/>
                <w:szCs w:val="22"/>
              </w:rPr>
            </w:pPr>
            <w:r>
              <w:rPr>
                <w:rFonts w:cstheme="minorHAnsi"/>
                <w:sz w:val="22"/>
                <w:szCs w:val="22"/>
              </w:rPr>
              <w:t xml:space="preserve">Insert link to page </w:t>
            </w:r>
            <w:proofErr w:type="gramStart"/>
            <w:r>
              <w:rPr>
                <w:rFonts w:cstheme="minorHAnsi"/>
                <w:sz w:val="22"/>
                <w:szCs w:val="22"/>
              </w:rPr>
              <w:t>46</w:t>
            </w:r>
            <w:proofErr w:type="gramEnd"/>
          </w:p>
          <w:p w14:paraId="45AE7D9D" w14:textId="77777777" w:rsidR="00665D87" w:rsidRDefault="00665D87" w:rsidP="00665D87">
            <w:pPr>
              <w:rPr>
                <w:rFonts w:cstheme="minorHAnsi"/>
                <w:sz w:val="22"/>
                <w:szCs w:val="22"/>
              </w:rPr>
            </w:pPr>
          </w:p>
          <w:p w14:paraId="45FC1318" w14:textId="1E69139E" w:rsidR="00665D87" w:rsidRDefault="00083297" w:rsidP="00665D87">
            <w:pPr>
              <w:rPr>
                <w:rFonts w:cs="Times New Roman"/>
                <w:bCs/>
                <w:color w:val="000000" w:themeColor="text1"/>
                <w:sz w:val="22"/>
                <w:szCs w:val="22"/>
              </w:rPr>
            </w:pPr>
            <w:r w:rsidRPr="0098795D">
              <w:rPr>
                <w:rFonts w:cs="Times New Roman"/>
                <w:bCs/>
                <w:color w:val="000000" w:themeColor="text1"/>
                <w:sz w:val="22"/>
                <w:szCs w:val="22"/>
              </w:rPr>
              <w:t xml:space="preserve">Applicants submit verification </w:t>
            </w:r>
            <w:r w:rsidRPr="00083297">
              <w:rPr>
                <w:rFonts w:cs="Times New Roman"/>
                <w:bCs/>
                <w:color w:val="000000" w:themeColor="text1"/>
                <w:sz w:val="22"/>
                <w:szCs w:val="22"/>
              </w:rPr>
              <w:t>of a) a clear or life California teaching credential, designated subjects teaching credential, or services credential;</w:t>
            </w:r>
            <w:r w:rsidRPr="0098795D">
              <w:rPr>
                <w:rFonts w:cs="Times New Roman"/>
                <w:bCs/>
                <w:color w:val="000000" w:themeColor="text1"/>
                <w:sz w:val="22"/>
                <w:szCs w:val="22"/>
              </w:rPr>
              <w:t xml:space="preserve"> b) evidence of completion of basic skills requirement; </w:t>
            </w:r>
            <w:r w:rsidRPr="00083297">
              <w:rPr>
                <w:rFonts w:cs="Times New Roman"/>
                <w:b/>
                <w:color w:val="000000" w:themeColor="text1"/>
                <w:sz w:val="22"/>
                <w:szCs w:val="22"/>
              </w:rPr>
              <w:t>c) verification of a minimum of 3 years of successful full-time teaching or service experience or a combination of these, including evidence that applicant will have 5 years of experience prior to being recommended for the Preliminary Administrative Services Credential</w:t>
            </w:r>
            <w:r w:rsidRPr="0098795D">
              <w:rPr>
                <w:rFonts w:cs="Times New Roman"/>
                <w:bCs/>
                <w:color w:val="000000" w:themeColor="text1"/>
                <w:sz w:val="22"/>
                <w:szCs w:val="22"/>
              </w:rPr>
              <w:t xml:space="preserve"> </w:t>
            </w:r>
            <w:r w:rsidRPr="0098795D">
              <w:rPr>
                <w:rFonts w:cs="Times New Roman"/>
                <w:b/>
                <w:color w:val="000000" w:themeColor="text1"/>
                <w:sz w:val="22"/>
                <w:szCs w:val="22"/>
              </w:rPr>
              <w:t>as part of the application packet</w:t>
            </w:r>
            <w:r w:rsidRPr="0098795D">
              <w:rPr>
                <w:rFonts w:cs="Times New Roman"/>
                <w:bCs/>
                <w:color w:val="000000" w:themeColor="text1"/>
                <w:sz w:val="22"/>
                <w:szCs w:val="22"/>
              </w:rPr>
              <w:t xml:space="preserve">.  The Program Director notes and verifies these documents are in the application packet on the Program Planner at the time of the applicant interview.  A copy of this planner is provided to the applicant and a copy is placed in the applicant’s file. When application file is converted to the admitted candidate’s permanent file it is housed in the </w:t>
            </w:r>
            <w:r w:rsidR="009E3F30">
              <w:rPr>
                <w:rFonts w:cs="Times New Roman"/>
                <w:bCs/>
                <w:color w:val="000000" w:themeColor="text1"/>
                <w:sz w:val="22"/>
                <w:szCs w:val="22"/>
              </w:rPr>
              <w:t xml:space="preserve">School of </w:t>
            </w:r>
            <w:r w:rsidRPr="0098795D">
              <w:rPr>
                <w:rFonts w:cs="Times New Roman"/>
                <w:bCs/>
                <w:color w:val="000000" w:themeColor="text1"/>
                <w:sz w:val="22"/>
                <w:szCs w:val="22"/>
              </w:rPr>
              <w:t>Education Office.  The documents as well as the Program Planner remain in the file.  The Program Director continues to track required documents each semester when the candidate’s file is part of the advising process for the coming semester.  Any updates are shared with the Credential Analyst</w:t>
            </w:r>
            <w:r>
              <w:rPr>
                <w:rFonts w:cs="Times New Roman"/>
                <w:bCs/>
                <w:color w:val="000000" w:themeColor="text1"/>
                <w:sz w:val="22"/>
                <w:szCs w:val="22"/>
              </w:rPr>
              <w:t>.</w:t>
            </w:r>
          </w:p>
          <w:p w14:paraId="6C143B9F" w14:textId="77777777" w:rsidR="00083297" w:rsidRDefault="00083297" w:rsidP="00665D87">
            <w:pPr>
              <w:rPr>
                <w:rFonts w:cstheme="minorHAnsi"/>
                <w:sz w:val="22"/>
                <w:szCs w:val="22"/>
              </w:rPr>
            </w:pPr>
          </w:p>
          <w:p w14:paraId="727567F1" w14:textId="77777777" w:rsidR="00665D87" w:rsidRPr="00A339E2" w:rsidRDefault="00665D87" w:rsidP="00665D87">
            <w:pPr>
              <w:rPr>
                <w:rFonts w:cstheme="minorHAnsi"/>
                <w:b/>
                <w:bCs/>
                <w:color w:val="538135" w:themeColor="accent6" w:themeShade="BF"/>
                <w:sz w:val="22"/>
                <w:szCs w:val="22"/>
              </w:rPr>
            </w:pPr>
            <w:r w:rsidRPr="00A339E2">
              <w:rPr>
                <w:rFonts w:cstheme="minorHAnsi"/>
                <w:b/>
                <w:bCs/>
                <w:color w:val="538135" w:themeColor="accent6" w:themeShade="BF"/>
                <w:sz w:val="22"/>
                <w:szCs w:val="22"/>
              </w:rPr>
              <w:t>Artifacts and Evidence</w:t>
            </w:r>
          </w:p>
          <w:p w14:paraId="6812C86A" w14:textId="77777777" w:rsidR="00A339E2" w:rsidRPr="00AE742F" w:rsidRDefault="00A339E2" w:rsidP="00665D87">
            <w:pPr>
              <w:rPr>
                <w:rFonts w:cstheme="minorHAnsi"/>
                <w:b/>
                <w:bCs/>
                <w:sz w:val="22"/>
                <w:szCs w:val="22"/>
              </w:rPr>
            </w:pPr>
          </w:p>
          <w:p w14:paraId="1D217BCB" w14:textId="2B25D3E1" w:rsidR="00665D87" w:rsidRDefault="00000000" w:rsidP="00665D87">
            <w:pPr>
              <w:rPr>
                <w:rFonts w:cstheme="minorHAnsi"/>
                <w:sz w:val="22"/>
                <w:szCs w:val="22"/>
              </w:rPr>
            </w:pPr>
            <w:hyperlink w:anchor="pASCProgramPlanner" w:history="1">
              <w:proofErr w:type="spellStart"/>
              <w:r w:rsidR="00665D87" w:rsidRPr="00A339E2">
                <w:rPr>
                  <w:rStyle w:val="Hyperlink"/>
                  <w:rFonts w:cstheme="minorHAnsi"/>
                  <w:sz w:val="22"/>
                  <w:szCs w:val="22"/>
                </w:rPr>
                <w:t>pASC</w:t>
              </w:r>
              <w:proofErr w:type="spellEnd"/>
              <w:r w:rsidR="00665D87" w:rsidRPr="00A339E2">
                <w:rPr>
                  <w:rStyle w:val="Hyperlink"/>
                  <w:rFonts w:cstheme="minorHAnsi"/>
                  <w:sz w:val="22"/>
                  <w:szCs w:val="22"/>
                </w:rPr>
                <w:t xml:space="preserve"> MA School Administration Program Planner</w:t>
              </w:r>
            </w:hyperlink>
          </w:p>
          <w:p w14:paraId="2896DC4F" w14:textId="77777777" w:rsidR="00665D87" w:rsidRDefault="00665D87" w:rsidP="00665D87">
            <w:pPr>
              <w:rPr>
                <w:rFonts w:cstheme="minorHAnsi"/>
                <w:sz w:val="22"/>
                <w:szCs w:val="22"/>
              </w:rPr>
            </w:pPr>
          </w:p>
          <w:p w14:paraId="30DA4F11" w14:textId="0341B0D6" w:rsidR="00890A2B" w:rsidRPr="00E30B41" w:rsidRDefault="00665D87" w:rsidP="00665D87">
            <w:pPr>
              <w:rPr>
                <w:rFonts w:cstheme="minorHAnsi"/>
                <w:b/>
                <w:bCs/>
                <w:sz w:val="22"/>
                <w:szCs w:val="22"/>
              </w:rPr>
            </w:pPr>
            <w:r>
              <w:rPr>
                <w:rFonts w:cstheme="minorHAnsi"/>
                <w:sz w:val="22"/>
                <w:szCs w:val="22"/>
              </w:rPr>
              <w:t>NDNU does not currently have a Preliminary Administrative Services Intern option.</w:t>
            </w:r>
          </w:p>
        </w:tc>
      </w:tr>
      <w:tr w:rsidR="00A306E5" w:rsidRPr="00E30B41" w14:paraId="64B86A85" w14:textId="77777777" w:rsidTr="00A306E5">
        <w:tc>
          <w:tcPr>
            <w:tcW w:w="5845" w:type="dxa"/>
          </w:tcPr>
          <w:p w14:paraId="328174BF" w14:textId="6D516AF0" w:rsidR="00890A2B"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lastRenderedPageBreak/>
              <w:t xml:space="preserve">(4) Has completed a Commission-approved preliminary or intern Administrative Services Credential Program based on Administrative Services Credential Program Standards (rev. 7/2013). </w:t>
            </w:r>
            <w:r w:rsidRPr="00E30B41">
              <w:rPr>
                <w:rFonts w:asciiTheme="minorHAnsi" w:hAnsiTheme="minorHAnsi" w:cstheme="minorHAnsi"/>
                <w:color w:val="0000FF"/>
                <w:sz w:val="22"/>
                <w:szCs w:val="22"/>
              </w:rPr>
              <w:t xml:space="preserve">Education Code section 44270(a)(3) </w:t>
            </w:r>
            <w:r w:rsidRPr="00E30B41">
              <w:rPr>
                <w:rFonts w:asciiTheme="minorHAnsi" w:hAnsiTheme="minorHAnsi" w:cstheme="minorHAnsi"/>
                <w:sz w:val="22"/>
                <w:szCs w:val="22"/>
              </w:rPr>
              <w:t xml:space="preserve">and </w:t>
            </w:r>
            <w:r w:rsidRPr="00E30B41">
              <w:rPr>
                <w:rFonts w:asciiTheme="minorHAnsi" w:hAnsiTheme="minorHAnsi" w:cstheme="minorHAnsi"/>
                <w:color w:val="0000FF"/>
                <w:sz w:val="22"/>
                <w:szCs w:val="22"/>
              </w:rPr>
              <w:t xml:space="preserve">Title 5 of the California Code of Regulations section 80054(a)(2) </w:t>
            </w:r>
          </w:p>
        </w:tc>
        <w:tc>
          <w:tcPr>
            <w:tcW w:w="7290" w:type="dxa"/>
          </w:tcPr>
          <w:p w14:paraId="4241AB8B" w14:textId="77777777" w:rsidR="00083297" w:rsidRPr="00083297" w:rsidRDefault="00083297" w:rsidP="00083297">
            <w:pPr>
              <w:rPr>
                <w:rFonts w:cs="Times New Roman"/>
                <w:color w:val="000000" w:themeColor="text1"/>
                <w:sz w:val="22"/>
                <w:szCs w:val="22"/>
              </w:rPr>
            </w:pPr>
            <w:r w:rsidRPr="00083297">
              <w:rPr>
                <w:rFonts w:cs="Times New Roman"/>
                <w:color w:val="000000" w:themeColor="text1"/>
                <w:sz w:val="22"/>
                <w:szCs w:val="22"/>
              </w:rPr>
              <w:t xml:space="preserve">Candidates for an Administrative Service Credential must successfully complete NDNU’s Commission- approved Preliminary Administrative Services Credential Program in order to be recommended for the credential. The Credential Analyst is charged with checking that all requirements are met. </w:t>
            </w:r>
          </w:p>
          <w:p w14:paraId="6C5ED354" w14:textId="77777777" w:rsidR="00083297" w:rsidRPr="00083297" w:rsidRDefault="00083297" w:rsidP="00083297">
            <w:pPr>
              <w:rPr>
                <w:rFonts w:cs="Times New Roman"/>
                <w:color w:val="000000" w:themeColor="text1"/>
                <w:sz w:val="22"/>
                <w:szCs w:val="22"/>
              </w:rPr>
            </w:pPr>
          </w:p>
          <w:p w14:paraId="0CDE2392" w14:textId="7B79E342" w:rsidR="00083297" w:rsidRPr="00083297" w:rsidRDefault="00083297" w:rsidP="00083297">
            <w:pPr>
              <w:rPr>
                <w:rFonts w:cs="Times New Roman"/>
                <w:color w:val="000000" w:themeColor="text1"/>
              </w:rPr>
            </w:pPr>
            <w:r w:rsidRPr="00083297">
              <w:rPr>
                <w:rFonts w:cstheme="minorHAnsi"/>
                <w:color w:val="000000" w:themeColor="text1"/>
                <w:u w:val="single"/>
              </w:rPr>
              <w:t>Process to verify candidate fulfills each of the preconditions and the program record-keeping/document tracking</w:t>
            </w:r>
            <w:r w:rsidRPr="00083297">
              <w:rPr>
                <w:rFonts w:cstheme="minorHAnsi"/>
                <w:color w:val="000000" w:themeColor="text1"/>
              </w:rPr>
              <w:t xml:space="preserve">: </w:t>
            </w:r>
            <w:r w:rsidRPr="00083297">
              <w:rPr>
                <w:rFonts w:cs="Times New Roman"/>
                <w:color w:val="000000" w:themeColor="text1"/>
              </w:rPr>
              <w:t>Applicant</w:t>
            </w:r>
            <w:r w:rsidR="009E3F30">
              <w:rPr>
                <w:rFonts w:cs="Times New Roman"/>
                <w:color w:val="000000" w:themeColor="text1"/>
              </w:rPr>
              <w:t xml:space="preserve"> files are reviewed to confirm</w:t>
            </w:r>
            <w:r w:rsidRPr="00083297">
              <w:rPr>
                <w:rFonts w:cs="Times New Roman"/>
                <w:color w:val="000000" w:themeColor="text1"/>
              </w:rPr>
              <w:t xml:space="preserve"> submi</w:t>
            </w:r>
            <w:r w:rsidR="009E3F30">
              <w:rPr>
                <w:rFonts w:cs="Times New Roman"/>
                <w:color w:val="000000" w:themeColor="text1"/>
              </w:rPr>
              <w:t xml:space="preserve">ssion of </w:t>
            </w:r>
            <w:r w:rsidRPr="00083297">
              <w:rPr>
                <w:rFonts w:cs="Times New Roman"/>
                <w:color w:val="000000" w:themeColor="text1"/>
              </w:rPr>
              <w:t xml:space="preserve"> a) a clear or life California teaching credential, designated subjects teaching credential, or services credential; b) evidence of completion of basic skills requirement; c) verification of 3 years of successful full-time teaching or service experience or a combination of these, including evidence that applicant will have 5 years of experience prior to being recommended for the Preliminary Administrative Services Credential</w:t>
            </w:r>
            <w:r w:rsidR="009E3F30">
              <w:rPr>
                <w:rFonts w:cs="Times New Roman"/>
                <w:color w:val="000000" w:themeColor="text1"/>
              </w:rPr>
              <w:t>.</w:t>
            </w:r>
          </w:p>
          <w:p w14:paraId="41075ACD" w14:textId="77777777" w:rsidR="00083297" w:rsidRPr="00083297" w:rsidRDefault="00083297" w:rsidP="00083297">
            <w:pPr>
              <w:rPr>
                <w:rFonts w:cs="Times New Roman"/>
                <w:color w:val="000000" w:themeColor="text1"/>
              </w:rPr>
            </w:pPr>
          </w:p>
          <w:p w14:paraId="52333E3E" w14:textId="717B8A43" w:rsidR="00083297" w:rsidRPr="00083297" w:rsidRDefault="00083297" w:rsidP="00083297">
            <w:pPr>
              <w:rPr>
                <w:rFonts w:cs="Times New Roman"/>
                <w:color w:val="000000" w:themeColor="text1"/>
              </w:rPr>
            </w:pPr>
            <w:r w:rsidRPr="00083297">
              <w:rPr>
                <w:rFonts w:cs="Times New Roman"/>
                <w:color w:val="000000" w:themeColor="text1"/>
              </w:rPr>
              <w:t>During each candidate’s final semester in the program, the Credential Analyst contacts the candidate to review</w:t>
            </w:r>
            <w:r w:rsidR="009E3F30">
              <w:rPr>
                <w:rFonts w:cs="Times New Roman"/>
                <w:color w:val="000000" w:themeColor="text1"/>
              </w:rPr>
              <w:t xml:space="preserve"> complet</w:t>
            </w:r>
            <w:r w:rsidR="003C0C4D">
              <w:rPr>
                <w:rFonts w:cs="Times New Roman"/>
                <w:color w:val="000000" w:themeColor="text1"/>
              </w:rPr>
              <w:t>ion requirements</w:t>
            </w:r>
            <w:r w:rsidR="009E3F30">
              <w:rPr>
                <w:rFonts w:cs="Times New Roman"/>
                <w:color w:val="000000" w:themeColor="text1"/>
              </w:rPr>
              <w:t xml:space="preserve"> and submit the</w:t>
            </w:r>
            <w:r w:rsidRPr="00083297">
              <w:rPr>
                <w:rFonts w:cs="Times New Roman"/>
                <w:color w:val="000000" w:themeColor="text1"/>
              </w:rPr>
              <w:t xml:space="preserve"> Credential Audit Form for </w:t>
            </w:r>
            <w:proofErr w:type="spellStart"/>
            <w:r>
              <w:rPr>
                <w:rFonts w:cs="Times New Roman"/>
                <w:color w:val="000000" w:themeColor="text1"/>
              </w:rPr>
              <w:t>p</w:t>
            </w:r>
            <w:r w:rsidRPr="00083297">
              <w:rPr>
                <w:rFonts w:cs="Times New Roman"/>
                <w:color w:val="000000" w:themeColor="text1"/>
              </w:rPr>
              <w:t>ASC</w:t>
            </w:r>
            <w:proofErr w:type="spellEnd"/>
            <w:r w:rsidR="009E3F30">
              <w:rPr>
                <w:rFonts w:cs="Times New Roman"/>
                <w:color w:val="000000" w:themeColor="text1"/>
              </w:rPr>
              <w:t>.</w:t>
            </w:r>
            <w:r w:rsidRPr="00083297">
              <w:rPr>
                <w:rFonts w:cs="Times New Roman"/>
                <w:color w:val="000000" w:themeColor="text1"/>
              </w:rPr>
              <w:t xml:space="preserve"> Upon receipt of the form, the Credential Analyst completes an audit of the candidate’</w:t>
            </w:r>
            <w:r w:rsidR="003C0C4D">
              <w:rPr>
                <w:rFonts w:cs="Times New Roman"/>
                <w:color w:val="000000" w:themeColor="text1"/>
              </w:rPr>
              <w:t>s</w:t>
            </w:r>
            <w:r w:rsidRPr="00083297">
              <w:rPr>
                <w:rFonts w:cs="Times New Roman"/>
                <w:color w:val="000000" w:themeColor="text1"/>
              </w:rPr>
              <w:t xml:space="preserve"> file for completeness.  If any documents are missing, </w:t>
            </w:r>
            <w:proofErr w:type="gramStart"/>
            <w:r w:rsidRPr="00083297">
              <w:rPr>
                <w:rFonts w:cs="Times New Roman"/>
                <w:color w:val="000000" w:themeColor="text1"/>
              </w:rPr>
              <w:t>e.g.</w:t>
            </w:r>
            <w:proofErr w:type="gramEnd"/>
            <w:r w:rsidRPr="00083297">
              <w:rPr>
                <w:rFonts w:cs="Times New Roman"/>
                <w:color w:val="000000" w:themeColor="text1"/>
              </w:rPr>
              <w:t xml:space="preserve"> verification of completion of 5 years of full-time teacher or service experience, the Credential Analyst works with the candidate to obtain the needed verification.  Using the Check List, the Credential </w:t>
            </w:r>
            <w:r>
              <w:rPr>
                <w:rFonts w:cs="Times New Roman"/>
                <w:color w:val="000000" w:themeColor="text1"/>
              </w:rPr>
              <w:t>A</w:t>
            </w:r>
            <w:r w:rsidRPr="00083297">
              <w:rPr>
                <w:rFonts w:cs="Times New Roman"/>
                <w:color w:val="000000" w:themeColor="text1"/>
              </w:rPr>
              <w:t xml:space="preserve">nalyst reviews each candidate’s file.  All requirements must be checked off as “Completed” in order for the candidate to be recommended for the Preliminary Administrative Services Credential.  The checklist remains part of the candidate’s permanent file. </w:t>
            </w:r>
          </w:p>
          <w:p w14:paraId="5AA69CD3" w14:textId="77777777" w:rsidR="00890A2B" w:rsidRDefault="00890A2B" w:rsidP="00890A2B">
            <w:pPr>
              <w:rPr>
                <w:rFonts w:cstheme="minorHAnsi"/>
                <w:b/>
                <w:bCs/>
                <w:sz w:val="22"/>
                <w:szCs w:val="22"/>
              </w:rPr>
            </w:pPr>
          </w:p>
          <w:p w14:paraId="25EA195C" w14:textId="3824085F" w:rsidR="00083297" w:rsidRPr="00A339E2" w:rsidRDefault="00083297" w:rsidP="00890A2B">
            <w:pPr>
              <w:rPr>
                <w:rFonts w:cstheme="minorHAnsi"/>
                <w:b/>
                <w:bCs/>
                <w:color w:val="538135" w:themeColor="accent6" w:themeShade="BF"/>
                <w:sz w:val="22"/>
                <w:szCs w:val="22"/>
              </w:rPr>
            </w:pPr>
            <w:r w:rsidRPr="00A339E2">
              <w:rPr>
                <w:rFonts w:cstheme="minorHAnsi"/>
                <w:b/>
                <w:bCs/>
                <w:color w:val="538135" w:themeColor="accent6" w:themeShade="BF"/>
                <w:sz w:val="22"/>
                <w:szCs w:val="22"/>
              </w:rPr>
              <w:t>Artifacts and Evidence</w:t>
            </w:r>
          </w:p>
          <w:p w14:paraId="6F20ACAD" w14:textId="77777777" w:rsidR="00083297" w:rsidRDefault="00083297" w:rsidP="00890A2B">
            <w:pPr>
              <w:rPr>
                <w:rFonts w:cstheme="minorHAnsi"/>
                <w:b/>
                <w:bCs/>
                <w:sz w:val="22"/>
                <w:szCs w:val="22"/>
              </w:rPr>
            </w:pPr>
          </w:p>
          <w:p w14:paraId="75C0F035" w14:textId="3BCB9590" w:rsidR="00512338" w:rsidRDefault="00000000" w:rsidP="00512338">
            <w:pPr>
              <w:rPr>
                <w:rFonts w:cstheme="minorHAnsi"/>
                <w:sz w:val="22"/>
                <w:szCs w:val="22"/>
              </w:rPr>
            </w:pPr>
            <w:hyperlink w:anchor="pASCProgramPlanner" w:history="1">
              <w:proofErr w:type="spellStart"/>
              <w:r w:rsidR="00512338" w:rsidRPr="00A339E2">
                <w:rPr>
                  <w:rStyle w:val="Hyperlink"/>
                  <w:rFonts w:cstheme="minorHAnsi"/>
                  <w:sz w:val="22"/>
                  <w:szCs w:val="22"/>
                </w:rPr>
                <w:t>pASC</w:t>
              </w:r>
              <w:proofErr w:type="spellEnd"/>
              <w:r w:rsidR="00512338" w:rsidRPr="00A339E2">
                <w:rPr>
                  <w:rStyle w:val="Hyperlink"/>
                  <w:rFonts w:cstheme="minorHAnsi"/>
                  <w:sz w:val="22"/>
                  <w:szCs w:val="22"/>
                </w:rPr>
                <w:t xml:space="preserve"> MA School Administration Program Planner</w:t>
              </w:r>
            </w:hyperlink>
          </w:p>
          <w:p w14:paraId="1BC31D55" w14:textId="77777777" w:rsidR="00A339E2" w:rsidRPr="00512338" w:rsidRDefault="00A339E2" w:rsidP="00512338">
            <w:pPr>
              <w:rPr>
                <w:rFonts w:cstheme="minorHAnsi"/>
                <w:sz w:val="22"/>
                <w:szCs w:val="22"/>
              </w:rPr>
            </w:pPr>
          </w:p>
          <w:p w14:paraId="1C61F10B" w14:textId="64C75D3A" w:rsidR="00512338" w:rsidRDefault="00000000" w:rsidP="00890A2B">
            <w:pPr>
              <w:rPr>
                <w:rFonts w:cstheme="minorHAnsi"/>
                <w:sz w:val="22"/>
                <w:szCs w:val="22"/>
              </w:rPr>
            </w:pPr>
            <w:hyperlink w:anchor="pASCChecklist" w:history="1">
              <w:proofErr w:type="spellStart"/>
              <w:r w:rsidR="00B40055" w:rsidRPr="00A339E2">
                <w:rPr>
                  <w:rStyle w:val="Hyperlink"/>
                  <w:rFonts w:cstheme="minorHAnsi"/>
                  <w:sz w:val="22"/>
                  <w:szCs w:val="22"/>
                </w:rPr>
                <w:t>pASC</w:t>
              </w:r>
              <w:proofErr w:type="spellEnd"/>
              <w:r w:rsidR="00512338" w:rsidRPr="00A339E2">
                <w:rPr>
                  <w:rStyle w:val="Hyperlink"/>
                  <w:rFonts w:cstheme="minorHAnsi"/>
                  <w:sz w:val="22"/>
                  <w:szCs w:val="22"/>
                </w:rPr>
                <w:t xml:space="preserve"> Checklist</w:t>
              </w:r>
            </w:hyperlink>
          </w:p>
          <w:p w14:paraId="383C2B15" w14:textId="77777777" w:rsidR="00A339E2" w:rsidRPr="00512338" w:rsidRDefault="00A339E2" w:rsidP="00890A2B">
            <w:pPr>
              <w:rPr>
                <w:rFonts w:cstheme="minorHAnsi"/>
                <w:sz w:val="22"/>
                <w:szCs w:val="22"/>
              </w:rPr>
            </w:pPr>
          </w:p>
          <w:p w14:paraId="2DED86B5" w14:textId="471EBD62" w:rsidR="00512338" w:rsidRDefault="00000000" w:rsidP="00890A2B">
            <w:pPr>
              <w:rPr>
                <w:rFonts w:cstheme="minorHAnsi"/>
                <w:sz w:val="22"/>
                <w:szCs w:val="22"/>
              </w:rPr>
            </w:pPr>
            <w:hyperlink w:anchor="CREDAuditFormpASC" w:history="1">
              <w:r w:rsidR="00512338" w:rsidRPr="00A339E2">
                <w:rPr>
                  <w:rStyle w:val="Hyperlink"/>
                  <w:rFonts w:cstheme="minorHAnsi"/>
                  <w:sz w:val="22"/>
                  <w:szCs w:val="22"/>
                </w:rPr>
                <w:t xml:space="preserve">Credential Audit Form </w:t>
              </w:r>
              <w:proofErr w:type="spellStart"/>
              <w:r w:rsidR="00512338" w:rsidRPr="00A339E2">
                <w:rPr>
                  <w:rStyle w:val="Hyperlink"/>
                  <w:rFonts w:cstheme="minorHAnsi"/>
                  <w:sz w:val="22"/>
                  <w:szCs w:val="22"/>
                </w:rPr>
                <w:t>pASC</w:t>
              </w:r>
              <w:proofErr w:type="spellEnd"/>
              <w:r w:rsidR="00512338" w:rsidRPr="00A339E2">
                <w:rPr>
                  <w:rStyle w:val="Hyperlink"/>
                  <w:rFonts w:cstheme="minorHAnsi"/>
                  <w:sz w:val="22"/>
                  <w:szCs w:val="22"/>
                </w:rPr>
                <w:t xml:space="preserve"> &amp; SPED</w:t>
              </w:r>
            </w:hyperlink>
          </w:p>
          <w:p w14:paraId="2B688B65" w14:textId="68696250" w:rsidR="00512338" w:rsidRPr="00E30B41" w:rsidRDefault="00512338" w:rsidP="00890A2B">
            <w:pPr>
              <w:rPr>
                <w:rFonts w:cstheme="minorHAnsi"/>
                <w:b/>
                <w:bCs/>
                <w:sz w:val="22"/>
                <w:szCs w:val="22"/>
              </w:rPr>
            </w:pPr>
          </w:p>
        </w:tc>
      </w:tr>
      <w:tr w:rsidR="00A306E5" w:rsidRPr="00E30B41" w14:paraId="32B6C73B" w14:textId="77777777" w:rsidTr="00A306E5">
        <w:tc>
          <w:tcPr>
            <w:tcW w:w="5845" w:type="dxa"/>
          </w:tcPr>
          <w:p w14:paraId="7109EFE3" w14:textId="77777777" w:rsidR="00A306E5" w:rsidRPr="00E30B41" w:rsidRDefault="00A306E5" w:rsidP="00A306E5">
            <w:pPr>
              <w:pStyle w:val="NormalWeb"/>
              <w:rPr>
                <w:rFonts w:asciiTheme="minorHAnsi" w:hAnsiTheme="minorHAnsi" w:cstheme="minorHAnsi"/>
                <w:sz w:val="22"/>
                <w:szCs w:val="22"/>
              </w:rPr>
            </w:pPr>
            <w:r w:rsidRPr="00E30B41">
              <w:rPr>
                <w:rFonts w:asciiTheme="minorHAnsi" w:hAnsiTheme="minorHAnsi" w:cstheme="minorHAnsi"/>
                <w:sz w:val="22"/>
                <w:szCs w:val="22"/>
              </w:rPr>
              <w:lastRenderedPageBreak/>
              <w:t xml:space="preserve">(5) Verification of an offer of employment in a full or part-time administrative position in an employing agency as defined in Title 5 of the California Code of Regulations section 80054(g)(1). If a candidate has satisfied preconditions 1 through 4 but does not have an offer of employment, the Commission-approved program shall recommend for a Certificate of Eligibility which verifies completion of all requirements for the preliminary Administrative Services Credential and allows the holder to seek employment in and administrative position. </w:t>
            </w:r>
            <w:r w:rsidRPr="00E30B41">
              <w:rPr>
                <w:rFonts w:asciiTheme="minorHAnsi" w:hAnsiTheme="minorHAnsi" w:cstheme="minorHAnsi"/>
                <w:color w:val="0000FF"/>
                <w:sz w:val="22"/>
                <w:szCs w:val="22"/>
              </w:rPr>
              <w:t xml:space="preserve">Education Code section 44270(a)(4) </w:t>
            </w:r>
            <w:r w:rsidRPr="00E30B41">
              <w:rPr>
                <w:rFonts w:asciiTheme="minorHAnsi" w:hAnsiTheme="minorHAnsi" w:cstheme="minorHAnsi"/>
                <w:sz w:val="22"/>
                <w:szCs w:val="22"/>
              </w:rPr>
              <w:t xml:space="preserve">and </w:t>
            </w:r>
            <w:r w:rsidRPr="00E30B41">
              <w:rPr>
                <w:rFonts w:asciiTheme="minorHAnsi" w:hAnsiTheme="minorHAnsi" w:cstheme="minorHAnsi"/>
                <w:color w:val="0000FF"/>
                <w:sz w:val="22"/>
                <w:szCs w:val="22"/>
              </w:rPr>
              <w:t xml:space="preserve">Title 5 of the California Code of Regulations section 80054(a)(6) </w:t>
            </w:r>
          </w:p>
          <w:p w14:paraId="11DB5F70" w14:textId="77777777" w:rsidR="00890A2B" w:rsidRPr="00E30B41" w:rsidRDefault="00890A2B" w:rsidP="00890A2B">
            <w:pPr>
              <w:rPr>
                <w:rFonts w:cstheme="minorHAnsi"/>
                <w:b/>
                <w:bCs/>
                <w:sz w:val="22"/>
                <w:szCs w:val="22"/>
              </w:rPr>
            </w:pPr>
          </w:p>
        </w:tc>
        <w:tc>
          <w:tcPr>
            <w:tcW w:w="7290" w:type="dxa"/>
          </w:tcPr>
          <w:p w14:paraId="0C5599F6" w14:textId="61D4C2E6" w:rsidR="00512338" w:rsidRPr="00843258" w:rsidRDefault="00512338" w:rsidP="00512338">
            <w:pPr>
              <w:rPr>
                <w:rFonts w:cs="Times New Roman"/>
                <w:sz w:val="22"/>
                <w:szCs w:val="22"/>
              </w:rPr>
            </w:pPr>
            <w:r w:rsidRPr="00537EFF">
              <w:rPr>
                <w:rFonts w:cs="Times New Roman"/>
                <w:sz w:val="22"/>
                <w:szCs w:val="22"/>
              </w:rPr>
              <w:t xml:space="preserve">Candidates pursuing the credential must have a valid teaching or services credential and a job offer in an administrative capacity as required by the CTC. The CTC verification forms must be submitted to the Credential Analyst to process the application </w:t>
            </w:r>
            <w:r w:rsidR="003C0C4D">
              <w:rPr>
                <w:rFonts w:cs="Times New Roman"/>
                <w:sz w:val="22"/>
                <w:szCs w:val="22"/>
              </w:rPr>
              <w:t>for</w:t>
            </w:r>
            <w:r w:rsidRPr="00537EFF">
              <w:rPr>
                <w:rFonts w:cs="Times New Roman"/>
                <w:sz w:val="22"/>
                <w:szCs w:val="22"/>
              </w:rPr>
              <w:t xml:space="preserve"> the credential. If a candidate does not have a job offer but has completed preconditions 1-4, NDNU will recommend a Certificate of Eligibility</w:t>
            </w:r>
            <w:r>
              <w:rPr>
                <w:rFonts w:cs="Times New Roman"/>
                <w:sz w:val="22"/>
                <w:szCs w:val="22"/>
              </w:rPr>
              <w:t>,</w:t>
            </w:r>
            <w:r w:rsidRPr="00537EFF">
              <w:rPr>
                <w:rFonts w:cs="Times New Roman"/>
                <w:sz w:val="22"/>
                <w:szCs w:val="22"/>
              </w:rPr>
              <w:t xml:space="preserve"> which verifies completion of all requirements for the preliminary Administrative Services Credential and allows the holder to seek employment in </w:t>
            </w:r>
            <w:r w:rsidRPr="00843258">
              <w:rPr>
                <w:rFonts w:cs="Times New Roman"/>
                <w:sz w:val="22"/>
                <w:szCs w:val="22"/>
              </w:rPr>
              <w:t xml:space="preserve">an administrative position.  </w:t>
            </w:r>
          </w:p>
          <w:p w14:paraId="4B001B6D" w14:textId="77777777" w:rsidR="00512338" w:rsidRPr="00843258" w:rsidRDefault="00512338" w:rsidP="00512338">
            <w:pPr>
              <w:rPr>
                <w:rFonts w:cs="Times New Roman"/>
                <w:sz w:val="22"/>
                <w:szCs w:val="22"/>
              </w:rPr>
            </w:pPr>
          </w:p>
          <w:p w14:paraId="5E29131E" w14:textId="77777777" w:rsidR="00512338" w:rsidRPr="00A339E2" w:rsidRDefault="00512338" w:rsidP="00512338">
            <w:pPr>
              <w:rPr>
                <w:rFonts w:cs="Times New Roman"/>
                <w:color w:val="538135" w:themeColor="accent6" w:themeShade="BF"/>
                <w:sz w:val="22"/>
                <w:szCs w:val="22"/>
              </w:rPr>
            </w:pPr>
            <w:r w:rsidRPr="00A339E2">
              <w:rPr>
                <w:rFonts w:cs="Times New Roman"/>
                <w:b/>
                <w:color w:val="538135" w:themeColor="accent6" w:themeShade="BF"/>
                <w:sz w:val="22"/>
                <w:szCs w:val="22"/>
                <w:u w:val="single"/>
              </w:rPr>
              <w:t>Artifacts &amp; Evidence</w:t>
            </w:r>
          </w:p>
          <w:p w14:paraId="6335D952" w14:textId="77777777" w:rsidR="00A55B8A" w:rsidRDefault="00A55B8A" w:rsidP="00512338">
            <w:pPr>
              <w:rPr>
                <w:rFonts w:cstheme="minorHAnsi"/>
                <w:sz w:val="22"/>
                <w:szCs w:val="22"/>
              </w:rPr>
            </w:pPr>
          </w:p>
          <w:p w14:paraId="02644A79" w14:textId="77777777" w:rsidR="00A55B8A" w:rsidRPr="003C0C4D" w:rsidRDefault="00A55B8A" w:rsidP="00A55B8A">
            <w:pPr>
              <w:rPr>
                <w:rFonts w:cstheme="minorHAnsi"/>
                <w:sz w:val="22"/>
                <w:szCs w:val="22"/>
              </w:rPr>
            </w:pPr>
            <w:r w:rsidRPr="003C0C4D">
              <w:rPr>
                <w:rFonts w:cstheme="minorHAnsi"/>
                <w:sz w:val="22"/>
                <w:szCs w:val="22"/>
              </w:rPr>
              <w:t>NDNU Catalog</w:t>
            </w:r>
          </w:p>
          <w:p w14:paraId="290E6D6C" w14:textId="562A2309" w:rsidR="00A55B8A" w:rsidRPr="003C0C4D" w:rsidRDefault="00000000" w:rsidP="00A55B8A">
            <w:hyperlink r:id="rId11" w:history="1">
              <w:r w:rsidR="00A55B8A" w:rsidRPr="003C0C4D">
                <w:rPr>
                  <w:rStyle w:val="Hyperlink"/>
                </w:rPr>
                <w:t>https://ndnu.edu/documents/academics/NDNU-2022-2023-Graduate-Catalog.pdf</w:t>
              </w:r>
            </w:hyperlink>
          </w:p>
          <w:p w14:paraId="29887E2F" w14:textId="77777777" w:rsidR="00A55B8A" w:rsidRDefault="00A55B8A" w:rsidP="00A55B8A">
            <w:pPr>
              <w:rPr>
                <w:rFonts w:cstheme="minorHAnsi"/>
                <w:sz w:val="22"/>
                <w:szCs w:val="22"/>
              </w:rPr>
            </w:pPr>
            <w:r>
              <w:rPr>
                <w:rFonts w:cstheme="minorHAnsi"/>
                <w:sz w:val="22"/>
                <w:szCs w:val="22"/>
              </w:rPr>
              <w:t xml:space="preserve">Insert link to page </w:t>
            </w:r>
            <w:proofErr w:type="gramStart"/>
            <w:r>
              <w:rPr>
                <w:rFonts w:cstheme="minorHAnsi"/>
                <w:sz w:val="22"/>
                <w:szCs w:val="22"/>
              </w:rPr>
              <w:t>46</w:t>
            </w:r>
            <w:proofErr w:type="gramEnd"/>
          </w:p>
          <w:p w14:paraId="3D36FBAD" w14:textId="77777777" w:rsidR="00A55B8A" w:rsidRDefault="00A55B8A" w:rsidP="00512338">
            <w:pPr>
              <w:rPr>
                <w:rFonts w:cstheme="minorHAnsi"/>
                <w:sz w:val="22"/>
                <w:szCs w:val="22"/>
              </w:rPr>
            </w:pPr>
          </w:p>
          <w:p w14:paraId="5053A613" w14:textId="433D6F01" w:rsidR="00512338" w:rsidRPr="00512338" w:rsidRDefault="00000000" w:rsidP="00512338">
            <w:pPr>
              <w:rPr>
                <w:rFonts w:cstheme="minorHAnsi"/>
                <w:sz w:val="22"/>
                <w:szCs w:val="22"/>
              </w:rPr>
            </w:pPr>
            <w:hyperlink w:anchor="pASCChecklist" w:history="1">
              <w:r w:rsidR="00512338" w:rsidRPr="00A339E2">
                <w:rPr>
                  <w:rStyle w:val="Hyperlink"/>
                  <w:rFonts w:cstheme="minorHAnsi"/>
                  <w:sz w:val="22"/>
                  <w:szCs w:val="22"/>
                </w:rPr>
                <w:t xml:space="preserve">Credential Analyst Checklist </w:t>
              </w:r>
              <w:proofErr w:type="spellStart"/>
              <w:r w:rsidR="00512338" w:rsidRPr="00A339E2">
                <w:rPr>
                  <w:rStyle w:val="Hyperlink"/>
                  <w:rFonts w:cstheme="minorHAnsi"/>
                  <w:sz w:val="22"/>
                  <w:szCs w:val="22"/>
                </w:rPr>
                <w:t>pASC</w:t>
              </w:r>
              <w:proofErr w:type="spellEnd"/>
            </w:hyperlink>
          </w:p>
          <w:p w14:paraId="27E90D7A" w14:textId="77777777" w:rsidR="00890A2B" w:rsidRPr="00E30B41" w:rsidRDefault="00890A2B" w:rsidP="00890A2B">
            <w:pPr>
              <w:rPr>
                <w:rFonts w:cstheme="minorHAnsi"/>
                <w:b/>
                <w:bCs/>
                <w:sz w:val="22"/>
                <w:szCs w:val="22"/>
              </w:rPr>
            </w:pPr>
          </w:p>
        </w:tc>
      </w:tr>
    </w:tbl>
    <w:p w14:paraId="507567FA" w14:textId="77777777" w:rsidR="00890A2B" w:rsidRPr="00E30B41" w:rsidRDefault="00890A2B" w:rsidP="00890A2B">
      <w:pPr>
        <w:rPr>
          <w:rFonts w:cstheme="minorHAnsi"/>
          <w:b/>
          <w:bCs/>
          <w:sz w:val="22"/>
          <w:szCs w:val="22"/>
        </w:rPr>
      </w:pPr>
    </w:p>
    <w:p w14:paraId="0F2BFC7B" w14:textId="77777777" w:rsidR="00890A2B" w:rsidRDefault="00890A2B" w:rsidP="00890A2B">
      <w:pPr>
        <w:jc w:val="center"/>
        <w:rPr>
          <w:rFonts w:cstheme="minorHAnsi"/>
          <w:b/>
          <w:bCs/>
          <w:sz w:val="22"/>
          <w:szCs w:val="22"/>
        </w:rPr>
      </w:pPr>
    </w:p>
    <w:p w14:paraId="339C2249" w14:textId="77777777" w:rsidR="005C3CB9" w:rsidRDefault="005C3CB9" w:rsidP="00890A2B">
      <w:pPr>
        <w:jc w:val="center"/>
        <w:rPr>
          <w:rFonts w:cstheme="minorHAnsi"/>
          <w:b/>
          <w:bCs/>
          <w:sz w:val="22"/>
          <w:szCs w:val="22"/>
        </w:rPr>
      </w:pPr>
    </w:p>
    <w:p w14:paraId="2457647E" w14:textId="77777777" w:rsidR="005C3CB9" w:rsidRDefault="005C3CB9" w:rsidP="00416EC5">
      <w:pPr>
        <w:rPr>
          <w:rFonts w:cstheme="minorHAnsi"/>
          <w:b/>
          <w:bCs/>
          <w:sz w:val="22"/>
          <w:szCs w:val="22"/>
        </w:rPr>
      </w:pPr>
    </w:p>
    <w:p w14:paraId="3EE64921" w14:textId="77777777" w:rsidR="00416EC5" w:rsidRDefault="00416EC5" w:rsidP="00416EC5">
      <w:pPr>
        <w:rPr>
          <w:rFonts w:cstheme="minorHAnsi"/>
          <w:b/>
          <w:bCs/>
          <w:sz w:val="22"/>
          <w:szCs w:val="22"/>
        </w:rPr>
      </w:pPr>
    </w:p>
    <w:p w14:paraId="2875EE57" w14:textId="77777777" w:rsidR="00416EC5" w:rsidRDefault="00416EC5" w:rsidP="00416EC5">
      <w:pPr>
        <w:rPr>
          <w:rFonts w:cstheme="minorHAnsi"/>
          <w:b/>
          <w:bCs/>
          <w:sz w:val="22"/>
          <w:szCs w:val="22"/>
        </w:rPr>
        <w:sectPr w:rsidR="00416EC5" w:rsidSect="00890A2B">
          <w:pgSz w:w="15840" w:h="12240" w:orient="landscape"/>
          <w:pgMar w:top="1440" w:right="1440" w:bottom="1440" w:left="1440" w:header="720" w:footer="720" w:gutter="0"/>
          <w:cols w:space="720"/>
          <w:docGrid w:linePitch="360"/>
        </w:sectPr>
      </w:pPr>
    </w:p>
    <w:p w14:paraId="20D6C94F" w14:textId="26D37216" w:rsidR="00416EC5" w:rsidRDefault="00416EC5" w:rsidP="00416EC5">
      <w:pPr>
        <w:pStyle w:val="Caption"/>
        <w:spacing w:before="120"/>
        <w:rPr>
          <w:sz w:val="24"/>
          <w:szCs w:val="24"/>
        </w:rPr>
      </w:pPr>
      <w:bookmarkStart w:id="0" w:name="pASCProgramPlanner"/>
      <w:r w:rsidRPr="005376C7">
        <w:rPr>
          <w:sz w:val="24"/>
          <w:szCs w:val="24"/>
        </w:rPr>
        <w:lastRenderedPageBreak/>
        <w:t>Preliminary Administrative Services Credential</w:t>
      </w:r>
      <w:r w:rsidR="005C7247">
        <w:rPr>
          <w:sz w:val="24"/>
          <w:szCs w:val="24"/>
        </w:rPr>
        <w:t xml:space="preserve"> Program Planner</w:t>
      </w:r>
    </w:p>
    <w:bookmarkEnd w:id="0"/>
    <w:p w14:paraId="49ECBF2B" w14:textId="7F5CA945" w:rsidR="005C3CB9" w:rsidRPr="005376C7" w:rsidRDefault="005C3CB9" w:rsidP="005C3CB9">
      <w:pPr>
        <w:pStyle w:val="Caption"/>
        <w:rPr>
          <w:sz w:val="24"/>
          <w:szCs w:val="24"/>
        </w:rPr>
      </w:pPr>
      <w:r w:rsidRPr="005376C7">
        <w:rPr>
          <w:sz w:val="24"/>
          <w:szCs w:val="24"/>
        </w:rPr>
        <w:t>Master of Arts in School Administration</w:t>
      </w:r>
    </w:p>
    <w:p w14:paraId="1A6EB881" w14:textId="77777777" w:rsidR="005C3CB9" w:rsidRDefault="005C3CB9" w:rsidP="005C3CB9">
      <w:pPr>
        <w:rPr>
          <w:rFonts w:ascii="Times New Roman" w:hAnsi="Times New Roman" w:cs="Times New Roman"/>
        </w:rPr>
      </w:pPr>
    </w:p>
    <w:p w14:paraId="3B080BE5" w14:textId="77777777" w:rsidR="005C3CB9" w:rsidRPr="005C3CB9" w:rsidRDefault="005C3CB9" w:rsidP="005C3CB9">
      <w:pPr>
        <w:rPr>
          <w:rFonts w:ascii="Times New Roman" w:hAnsi="Times New Roman" w:cs="Times New Roman"/>
          <w:iCs/>
        </w:rPr>
      </w:pPr>
    </w:p>
    <w:p w14:paraId="11F499F0" w14:textId="4AF1BB89" w:rsidR="00416EC5" w:rsidRDefault="00416EC5" w:rsidP="005C3CB9">
      <w:pPr>
        <w:rPr>
          <w:rFonts w:ascii="Times New Roman" w:hAnsi="Times New Roman" w:cs="Times New Roman"/>
          <w:u w:val="single"/>
          <w:lang w:val="fr-FR"/>
        </w:rPr>
      </w:pPr>
    </w:p>
    <w:p w14:paraId="36B4625E" w14:textId="77777777" w:rsidR="00416EC5" w:rsidRDefault="00416EC5" w:rsidP="00416EC5">
      <w:pPr>
        <w:rPr>
          <w:rFonts w:ascii="Times New Roman" w:hAnsi="Times New Roman" w:cs="Times New Roman"/>
        </w:rPr>
      </w:pPr>
      <w:r w:rsidRPr="005376C7">
        <w:rPr>
          <w:rFonts w:ascii="Times New Roman" w:hAnsi="Times New Roman" w:cs="Times New Roman"/>
        </w:rPr>
        <w:t>Name:</w:t>
      </w:r>
    </w:p>
    <w:p w14:paraId="2205E424" w14:textId="77777777" w:rsidR="00416EC5" w:rsidRPr="005376C7" w:rsidRDefault="00416EC5" w:rsidP="00416EC5">
      <w:pPr>
        <w:rPr>
          <w:rFonts w:ascii="Times New Roman" w:hAnsi="Times New Roman" w:cs="Times New Roman"/>
        </w:rPr>
      </w:pPr>
    </w:p>
    <w:p w14:paraId="412E83B2" w14:textId="77777777" w:rsidR="00416EC5" w:rsidRDefault="00416EC5" w:rsidP="00416EC5">
      <w:pPr>
        <w:rPr>
          <w:rFonts w:ascii="Times New Roman" w:hAnsi="Times New Roman" w:cs="Times New Roman"/>
        </w:rPr>
      </w:pPr>
      <w:r w:rsidRPr="005376C7">
        <w:rPr>
          <w:rFonts w:ascii="Times New Roman" w:hAnsi="Times New Roman" w:cs="Times New Roman"/>
        </w:rPr>
        <w:t>Address:</w:t>
      </w:r>
    </w:p>
    <w:p w14:paraId="4C109711" w14:textId="77777777" w:rsidR="00416EC5" w:rsidRPr="005376C7" w:rsidRDefault="00416EC5" w:rsidP="00416EC5">
      <w:pPr>
        <w:rPr>
          <w:rFonts w:ascii="Times New Roman" w:hAnsi="Times New Roman" w:cs="Times New Roman"/>
        </w:rPr>
      </w:pPr>
    </w:p>
    <w:p w14:paraId="307F0B72" w14:textId="77777777" w:rsidR="00416EC5" w:rsidRDefault="00416EC5" w:rsidP="00416EC5">
      <w:pPr>
        <w:rPr>
          <w:rFonts w:ascii="Times New Roman" w:hAnsi="Times New Roman" w:cs="Times New Roman"/>
        </w:rPr>
      </w:pPr>
      <w:r w:rsidRPr="005376C7">
        <w:rPr>
          <w:rFonts w:ascii="Times New Roman" w:hAnsi="Times New Roman" w:cs="Times New Roman"/>
        </w:rPr>
        <w:t>City:</w:t>
      </w:r>
      <w:r w:rsidRPr="005376C7">
        <w:rPr>
          <w:rFonts w:ascii="Times New Roman" w:hAnsi="Times New Roman" w:cs="Times New Roman"/>
        </w:rPr>
        <w:tab/>
      </w:r>
      <w:r w:rsidRPr="005376C7">
        <w:rPr>
          <w:rFonts w:ascii="Times New Roman" w:hAnsi="Times New Roman" w:cs="Times New Roman"/>
        </w:rPr>
        <w:tab/>
      </w:r>
      <w:r w:rsidRPr="005376C7">
        <w:rPr>
          <w:rFonts w:ascii="Times New Roman" w:hAnsi="Times New Roman" w:cs="Times New Roman"/>
        </w:rPr>
        <w:tab/>
      </w:r>
      <w:r w:rsidRPr="005376C7">
        <w:rPr>
          <w:rFonts w:ascii="Times New Roman" w:hAnsi="Times New Roman" w:cs="Times New Roman"/>
        </w:rPr>
        <w:tab/>
      </w:r>
      <w:r w:rsidRPr="005376C7">
        <w:rPr>
          <w:rFonts w:ascii="Times New Roman" w:hAnsi="Times New Roman" w:cs="Times New Roman"/>
        </w:rPr>
        <w:tab/>
      </w:r>
      <w:r w:rsidRPr="005376C7">
        <w:rPr>
          <w:rFonts w:ascii="Times New Roman" w:hAnsi="Times New Roman" w:cs="Times New Roman"/>
        </w:rPr>
        <w:tab/>
        <w:t>State:</w:t>
      </w:r>
      <w:r w:rsidRPr="005376C7">
        <w:rPr>
          <w:rFonts w:ascii="Times New Roman" w:hAnsi="Times New Roman" w:cs="Times New Roman"/>
        </w:rPr>
        <w:tab/>
      </w:r>
      <w:r w:rsidRPr="005376C7">
        <w:rPr>
          <w:rFonts w:ascii="Times New Roman" w:hAnsi="Times New Roman" w:cs="Times New Roman"/>
        </w:rPr>
        <w:tab/>
      </w:r>
      <w:r w:rsidRPr="005376C7">
        <w:rPr>
          <w:rFonts w:ascii="Times New Roman" w:hAnsi="Times New Roman" w:cs="Times New Roman"/>
        </w:rPr>
        <w:tab/>
        <w:t>Zip Code:</w:t>
      </w:r>
    </w:p>
    <w:p w14:paraId="0FE493C7" w14:textId="77777777" w:rsidR="00416EC5" w:rsidRPr="005376C7" w:rsidRDefault="00416EC5" w:rsidP="00416EC5">
      <w:pPr>
        <w:rPr>
          <w:rFonts w:ascii="Times New Roman" w:hAnsi="Times New Roman" w:cs="Times New Roman"/>
        </w:rPr>
      </w:pPr>
    </w:p>
    <w:p w14:paraId="5D1F6789" w14:textId="77777777" w:rsidR="00416EC5" w:rsidRDefault="00416EC5" w:rsidP="00416EC5">
      <w:pPr>
        <w:rPr>
          <w:rFonts w:ascii="Times New Roman" w:hAnsi="Times New Roman" w:cs="Times New Roman"/>
        </w:rPr>
      </w:pPr>
      <w:r w:rsidRPr="005376C7">
        <w:rPr>
          <w:rFonts w:ascii="Times New Roman" w:hAnsi="Times New Roman" w:cs="Times New Roman"/>
        </w:rPr>
        <w:t>Preferred Phone:</w:t>
      </w:r>
    </w:p>
    <w:p w14:paraId="38E1BB6F" w14:textId="77777777" w:rsidR="00416EC5" w:rsidRDefault="00416EC5" w:rsidP="00416EC5">
      <w:pPr>
        <w:rPr>
          <w:rFonts w:ascii="Times New Roman" w:hAnsi="Times New Roman" w:cs="Times New Roman"/>
        </w:rPr>
      </w:pPr>
    </w:p>
    <w:p w14:paraId="14E6EEB5" w14:textId="25B9134D" w:rsidR="00416EC5" w:rsidRDefault="00416EC5" w:rsidP="00416EC5">
      <w:pPr>
        <w:rPr>
          <w:rFonts w:ascii="Times New Roman" w:hAnsi="Times New Roman" w:cs="Times New Roman"/>
        </w:rPr>
      </w:pPr>
      <w:r>
        <w:rPr>
          <w:rFonts w:ascii="Times New Roman" w:hAnsi="Times New Roman" w:cs="Times New Roman"/>
        </w:rPr>
        <w:t xml:space="preserve">NDNU </w:t>
      </w:r>
      <w:r w:rsidRPr="005376C7">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Personal Email:</w:t>
      </w:r>
    </w:p>
    <w:p w14:paraId="7B737462" w14:textId="77777777" w:rsidR="00416EC5" w:rsidRDefault="00416EC5" w:rsidP="00416EC5">
      <w:pPr>
        <w:rPr>
          <w:rFonts w:ascii="Times New Roman" w:hAnsi="Times New Roman" w:cs="Times New Roman"/>
        </w:rPr>
      </w:pPr>
    </w:p>
    <w:p w14:paraId="474A6E53" w14:textId="77777777" w:rsidR="00416EC5" w:rsidRPr="004A678D" w:rsidRDefault="00416EC5" w:rsidP="00416EC5">
      <w:pPr>
        <w:rPr>
          <w:rFonts w:ascii="Times New Roman" w:hAnsi="Times New Roman" w:cs="Times New Roman"/>
        </w:rPr>
      </w:pPr>
    </w:p>
    <w:p w14:paraId="7A604482" w14:textId="77777777" w:rsidR="00416EC5" w:rsidRPr="005376C7" w:rsidRDefault="00416EC5" w:rsidP="00416EC5">
      <w:pPr>
        <w:rPr>
          <w:rFonts w:ascii="Times New Roman" w:hAnsi="Times New Roman" w:cs="Times New Roman"/>
          <w:u w:val="single"/>
        </w:rPr>
      </w:pPr>
      <w:r w:rsidRPr="005376C7">
        <w:rPr>
          <w:rFonts w:ascii="Times New Roman" w:hAnsi="Times New Roman" w:cs="Times New Roman"/>
          <w:u w:val="single"/>
        </w:rPr>
        <w:t>Institutions Attended/Degree/Credential</w:t>
      </w:r>
    </w:p>
    <w:p w14:paraId="5A311640" w14:textId="77777777" w:rsidR="00416EC5" w:rsidRDefault="00416EC5" w:rsidP="00416EC5">
      <w:pPr>
        <w:rPr>
          <w:rFonts w:ascii="Times New Roman" w:hAnsi="Times New Roman" w:cs="Times New Roman"/>
        </w:rPr>
      </w:pPr>
      <w:r w:rsidRPr="005376C7">
        <w:rPr>
          <w:rFonts w:ascii="Times New Roman" w:hAnsi="Times New Roman" w:cs="Times New Roman"/>
        </w:rPr>
        <w:t>1.</w:t>
      </w:r>
    </w:p>
    <w:p w14:paraId="34F28D05" w14:textId="77777777" w:rsidR="00416EC5" w:rsidRPr="005376C7" w:rsidRDefault="00416EC5" w:rsidP="00416EC5">
      <w:pPr>
        <w:rPr>
          <w:rFonts w:ascii="Times New Roman" w:hAnsi="Times New Roman" w:cs="Times New Roman"/>
        </w:rPr>
      </w:pPr>
    </w:p>
    <w:p w14:paraId="282F8C2A" w14:textId="77777777" w:rsidR="00416EC5" w:rsidRDefault="00416EC5" w:rsidP="00416EC5">
      <w:pPr>
        <w:rPr>
          <w:rFonts w:ascii="Times New Roman" w:hAnsi="Times New Roman" w:cs="Times New Roman"/>
        </w:rPr>
      </w:pPr>
      <w:r w:rsidRPr="005376C7">
        <w:rPr>
          <w:rFonts w:ascii="Times New Roman" w:hAnsi="Times New Roman" w:cs="Times New Roman"/>
        </w:rPr>
        <w:t>2.</w:t>
      </w:r>
    </w:p>
    <w:p w14:paraId="4BFFE113" w14:textId="77777777" w:rsidR="00416EC5" w:rsidRPr="005376C7" w:rsidRDefault="00416EC5" w:rsidP="00416EC5">
      <w:pPr>
        <w:rPr>
          <w:rFonts w:ascii="Times New Roman" w:hAnsi="Times New Roman" w:cs="Times New Roman"/>
        </w:rPr>
      </w:pPr>
    </w:p>
    <w:p w14:paraId="4320E4D9" w14:textId="77777777" w:rsidR="00416EC5" w:rsidRDefault="00416EC5" w:rsidP="00416EC5">
      <w:pPr>
        <w:rPr>
          <w:rFonts w:ascii="Times New Roman" w:hAnsi="Times New Roman" w:cs="Times New Roman"/>
        </w:rPr>
      </w:pPr>
      <w:r w:rsidRPr="005376C7">
        <w:rPr>
          <w:rFonts w:ascii="Times New Roman" w:hAnsi="Times New Roman" w:cs="Times New Roman"/>
        </w:rPr>
        <w:t>3.</w:t>
      </w:r>
    </w:p>
    <w:p w14:paraId="364B14D8" w14:textId="77777777" w:rsidR="00416EC5" w:rsidRDefault="00416EC5" w:rsidP="00416EC5">
      <w:pPr>
        <w:rPr>
          <w:rFonts w:ascii="Times New Roman" w:hAnsi="Times New Roman" w:cs="Times New Roman"/>
        </w:rPr>
      </w:pPr>
    </w:p>
    <w:p w14:paraId="2CCBC604" w14:textId="77777777" w:rsidR="00416EC5" w:rsidRPr="005376C7" w:rsidRDefault="00416EC5" w:rsidP="00416EC5">
      <w:pPr>
        <w:rPr>
          <w:rFonts w:ascii="Times New Roman" w:hAnsi="Times New Roman" w:cs="Times New Roman"/>
          <w:u w:val="single"/>
        </w:rPr>
      </w:pPr>
    </w:p>
    <w:p w14:paraId="5FF83E82" w14:textId="77777777" w:rsidR="00416EC5" w:rsidRDefault="00416EC5" w:rsidP="00416EC5">
      <w:pPr>
        <w:rPr>
          <w:rFonts w:ascii="Times New Roman" w:hAnsi="Times New Roman" w:cs="Times New Roman"/>
        </w:rPr>
      </w:pPr>
      <w:r w:rsidRPr="005376C7">
        <w:rPr>
          <w:rFonts w:ascii="Times New Roman" w:hAnsi="Times New Roman" w:cs="Times New Roman"/>
          <w:u w:val="single"/>
        </w:rPr>
        <w:softHyphen/>
      </w:r>
      <w:proofErr w:type="gramStart"/>
      <w:r w:rsidRPr="005376C7">
        <w:rPr>
          <w:rFonts w:ascii="Times New Roman" w:hAnsi="Times New Roman" w:cs="Times New Roman"/>
          <w:u w:val="single"/>
        </w:rPr>
        <w:tab/>
      </w:r>
      <w:r w:rsidRPr="005376C7">
        <w:rPr>
          <w:rFonts w:ascii="Times New Roman" w:hAnsi="Times New Roman" w:cs="Times New Roman"/>
        </w:rPr>
        <w:t xml:space="preserve">  Verification</w:t>
      </w:r>
      <w:proofErr w:type="gramEnd"/>
      <w:r w:rsidRPr="005376C7">
        <w:rPr>
          <w:rFonts w:ascii="Times New Roman" w:hAnsi="Times New Roman" w:cs="Times New Roman"/>
        </w:rPr>
        <w:t xml:space="preserve"> of valid clear or life California credential (teaching, designated subjects, or service credential)</w:t>
      </w:r>
    </w:p>
    <w:p w14:paraId="459B0785" w14:textId="77777777" w:rsidR="00416EC5" w:rsidRPr="005376C7" w:rsidRDefault="00416EC5" w:rsidP="00416EC5">
      <w:pPr>
        <w:rPr>
          <w:rFonts w:ascii="Times New Roman" w:hAnsi="Times New Roman" w:cs="Times New Roman"/>
        </w:rPr>
      </w:pPr>
    </w:p>
    <w:p w14:paraId="5182EDB9" w14:textId="77777777" w:rsidR="00416EC5" w:rsidRDefault="00416EC5" w:rsidP="00416EC5">
      <w:pPr>
        <w:rPr>
          <w:rFonts w:ascii="Times New Roman" w:hAnsi="Times New Roman" w:cs="Times New Roman"/>
        </w:rPr>
      </w:pPr>
      <w:r w:rsidRPr="005376C7">
        <w:rPr>
          <w:rFonts w:ascii="Times New Roman" w:hAnsi="Times New Roman" w:cs="Times New Roman"/>
        </w:rPr>
        <w:t xml:space="preserve"> </w:t>
      </w:r>
      <w:r w:rsidRPr="005376C7">
        <w:rPr>
          <w:rFonts w:ascii="Times New Roman" w:hAnsi="Times New Roman" w:cs="Times New Roman"/>
          <w:u w:val="single"/>
        </w:rPr>
        <w:tab/>
      </w:r>
      <w:r w:rsidRPr="005376C7">
        <w:rPr>
          <w:rFonts w:ascii="Times New Roman" w:hAnsi="Times New Roman" w:cs="Times New Roman"/>
        </w:rPr>
        <w:t xml:space="preserve"> Verification of a minimum of 3 years classroom teaching or service experience</w:t>
      </w:r>
    </w:p>
    <w:p w14:paraId="297D60F6" w14:textId="77777777" w:rsidR="00416EC5" w:rsidRPr="005376C7" w:rsidRDefault="00416EC5" w:rsidP="00416EC5">
      <w:pPr>
        <w:rPr>
          <w:rFonts w:ascii="Times New Roman" w:hAnsi="Times New Roman" w:cs="Times New Roman"/>
        </w:rPr>
      </w:pPr>
    </w:p>
    <w:p w14:paraId="26E6ACA6" w14:textId="77777777" w:rsidR="00416EC5" w:rsidRDefault="00416EC5" w:rsidP="00416EC5">
      <w:pPr>
        <w:rPr>
          <w:rFonts w:ascii="Times New Roman" w:hAnsi="Times New Roman" w:cs="Times New Roman"/>
        </w:rPr>
      </w:pPr>
      <w:r w:rsidRPr="005376C7">
        <w:rPr>
          <w:rFonts w:ascii="Times New Roman" w:hAnsi="Times New Roman" w:cs="Times New Roman"/>
        </w:rPr>
        <w:t xml:space="preserve"> </w:t>
      </w:r>
      <w:r w:rsidRPr="005376C7">
        <w:rPr>
          <w:rFonts w:ascii="Times New Roman" w:hAnsi="Times New Roman" w:cs="Times New Roman"/>
          <w:u w:val="single"/>
        </w:rPr>
        <w:tab/>
      </w:r>
      <w:r w:rsidRPr="005376C7">
        <w:rPr>
          <w:rFonts w:ascii="Times New Roman" w:hAnsi="Times New Roman" w:cs="Times New Roman"/>
        </w:rPr>
        <w:t xml:space="preserve">  Verification of CTC Basic Skills requirement</w:t>
      </w:r>
    </w:p>
    <w:p w14:paraId="1DCFFE42" w14:textId="77777777" w:rsidR="00416EC5" w:rsidRDefault="00416EC5" w:rsidP="00416EC5">
      <w:pPr>
        <w:rPr>
          <w:rFonts w:ascii="Times New Roman" w:hAnsi="Times New Roman" w:cs="Times New Roman"/>
        </w:rPr>
      </w:pPr>
    </w:p>
    <w:p w14:paraId="7A7A18FE" w14:textId="77777777" w:rsidR="00416EC5" w:rsidRDefault="00416EC5" w:rsidP="00416EC5">
      <w:pPr>
        <w:rPr>
          <w:rFonts w:ascii="Times New Roman" w:hAnsi="Times New Roman" w:cs="Times New Roman"/>
        </w:rPr>
      </w:pPr>
      <w:r>
        <w:rPr>
          <w:rFonts w:ascii="Times New Roman" w:hAnsi="Times New Roman" w:cs="Times New Roman"/>
        </w:rPr>
        <w:t xml:space="preserve"> ______ APA Passed </w:t>
      </w:r>
    </w:p>
    <w:p w14:paraId="4A6B44F2" w14:textId="77777777" w:rsidR="00416EC5" w:rsidRPr="005376C7" w:rsidRDefault="00416EC5" w:rsidP="00416EC5">
      <w:pPr>
        <w:rPr>
          <w:rFonts w:ascii="Times New Roman" w:hAnsi="Times New Roman" w:cs="Times New Roman"/>
        </w:rPr>
      </w:pPr>
    </w:p>
    <w:p w14:paraId="391DCD6C" w14:textId="77777777" w:rsidR="00416EC5" w:rsidRDefault="00416EC5" w:rsidP="00416EC5">
      <w:pPr>
        <w:rPr>
          <w:rFonts w:ascii="Times New Roman" w:hAnsi="Times New Roman" w:cs="Times New Roman"/>
        </w:rPr>
      </w:pPr>
      <w:r w:rsidRPr="005376C7">
        <w:rPr>
          <w:rFonts w:ascii="Times New Roman" w:hAnsi="Times New Roman" w:cs="Times New Roman"/>
          <w:u w:val="single"/>
        </w:rPr>
        <w:t>Prerequisite coursework:</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 xml:space="preserve"> Psychology</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 xml:space="preserve"> Sociology</w:t>
      </w:r>
    </w:p>
    <w:p w14:paraId="779810F9" w14:textId="77777777" w:rsidR="00416EC5" w:rsidRDefault="00416EC5" w:rsidP="00416EC5">
      <w:pPr>
        <w:rPr>
          <w:rFonts w:ascii="Times New Roman" w:hAnsi="Times New Roman" w:cs="Times New Roman"/>
        </w:rPr>
      </w:pPr>
    </w:p>
    <w:p w14:paraId="475E7988" w14:textId="77777777" w:rsidR="00416EC5" w:rsidRDefault="00416EC5" w:rsidP="00416EC5">
      <w:pPr>
        <w:jc w:val="center"/>
        <w:rPr>
          <w:rFonts w:ascii="Times New Roman" w:hAnsi="Times New Roman" w:cs="Times New Roman"/>
          <w:b/>
          <w:u w:val="single"/>
        </w:rPr>
      </w:pPr>
      <w:r>
        <w:rPr>
          <w:rFonts w:ascii="Times New Roman" w:hAnsi="Times New Roman" w:cs="Times New Roman"/>
          <w:b/>
          <w:u w:val="single"/>
        </w:rPr>
        <w:t>Course Requirements</w:t>
      </w:r>
    </w:p>
    <w:p w14:paraId="0E693352" w14:textId="77777777" w:rsidR="00416EC5" w:rsidRDefault="00416EC5" w:rsidP="00416EC5">
      <w:pPr>
        <w:rPr>
          <w:rFonts w:ascii="Times New Roman" w:hAnsi="Times New Roman" w:cs="Times New Roman"/>
          <w:i/>
        </w:rPr>
      </w:pPr>
      <w:r>
        <w:rPr>
          <w:rFonts w:ascii="Times New Roman" w:hAnsi="Times New Roman" w:cs="Times New Roman"/>
          <w:i/>
        </w:rPr>
        <w:t>Completion of these 30 units will fulfill requirements for the Preliminary Administrative Services Credential and the MA in School Administration.</w:t>
      </w:r>
    </w:p>
    <w:tbl>
      <w:tblPr>
        <w:tblStyle w:val="TableGrid"/>
        <w:tblW w:w="9535" w:type="dxa"/>
        <w:tblLook w:val="04A0" w:firstRow="1" w:lastRow="0" w:firstColumn="1" w:lastColumn="0" w:noHBand="0" w:noVBand="1"/>
      </w:tblPr>
      <w:tblGrid>
        <w:gridCol w:w="6565"/>
        <w:gridCol w:w="2970"/>
      </w:tblGrid>
      <w:tr w:rsidR="00416EC5" w14:paraId="0B123D26" w14:textId="77777777" w:rsidTr="00BD5AB2">
        <w:tc>
          <w:tcPr>
            <w:tcW w:w="6565" w:type="dxa"/>
          </w:tcPr>
          <w:p w14:paraId="74E28D41" w14:textId="77777777" w:rsidR="00416EC5" w:rsidRPr="009F26DD" w:rsidRDefault="00416EC5" w:rsidP="00BD5AB2">
            <w:pPr>
              <w:rPr>
                <w:rFonts w:ascii="Times New Roman" w:hAnsi="Times New Roman" w:cs="Times New Roman"/>
                <w:b/>
                <w:bCs/>
                <w:iCs/>
              </w:rPr>
            </w:pPr>
            <w:r w:rsidRPr="009F26DD">
              <w:rPr>
                <w:rFonts w:ascii="Times New Roman" w:hAnsi="Times New Roman" w:cs="Times New Roman"/>
                <w:b/>
                <w:bCs/>
                <w:iCs/>
              </w:rPr>
              <w:t>Core Courses</w:t>
            </w:r>
          </w:p>
        </w:tc>
        <w:tc>
          <w:tcPr>
            <w:tcW w:w="2970" w:type="dxa"/>
          </w:tcPr>
          <w:p w14:paraId="3251E6DB" w14:textId="77777777" w:rsidR="00416EC5" w:rsidRPr="009F26DD" w:rsidRDefault="00416EC5" w:rsidP="00BD5AB2">
            <w:pPr>
              <w:rPr>
                <w:rFonts w:ascii="Times New Roman" w:hAnsi="Times New Roman" w:cs="Times New Roman"/>
                <w:b/>
                <w:bCs/>
                <w:iCs/>
              </w:rPr>
            </w:pPr>
            <w:r w:rsidRPr="009F26DD">
              <w:rPr>
                <w:rFonts w:ascii="Times New Roman" w:hAnsi="Times New Roman" w:cs="Times New Roman"/>
                <w:b/>
                <w:bCs/>
                <w:iCs/>
              </w:rPr>
              <w:t>Course Schedule</w:t>
            </w:r>
          </w:p>
        </w:tc>
      </w:tr>
      <w:tr w:rsidR="00416EC5" w14:paraId="0659B4BC" w14:textId="77777777" w:rsidTr="00BD5AB2">
        <w:tc>
          <w:tcPr>
            <w:tcW w:w="6565" w:type="dxa"/>
          </w:tcPr>
          <w:p w14:paraId="55C08942" w14:textId="77777777" w:rsidR="00416EC5" w:rsidRPr="009F26DD" w:rsidRDefault="00416EC5" w:rsidP="00BD5AB2">
            <w:pPr>
              <w:pStyle w:val="NoSpacing"/>
              <w:spacing w:line="276" w:lineRule="auto"/>
              <w:rPr>
                <w:rFonts w:ascii="Times New Roman" w:hAnsi="Times New Roman" w:cs="Times New Roman"/>
                <w:lang w:val="fr-FR"/>
              </w:rPr>
            </w:pPr>
            <w:r w:rsidRPr="009F26DD">
              <w:rPr>
                <w:rFonts w:ascii="Times New Roman" w:hAnsi="Times New Roman" w:cs="Times New Roman"/>
                <w:lang w:val="fr-FR"/>
              </w:rPr>
              <w:t>EDU 4600 Financial Management (3 units)</w:t>
            </w:r>
          </w:p>
        </w:tc>
        <w:tc>
          <w:tcPr>
            <w:tcW w:w="2970" w:type="dxa"/>
          </w:tcPr>
          <w:p w14:paraId="565E9A7E" w14:textId="77777777" w:rsidR="00416EC5" w:rsidRPr="009F26DD" w:rsidRDefault="00416EC5" w:rsidP="00BD5AB2">
            <w:pPr>
              <w:rPr>
                <w:rFonts w:ascii="Times New Roman" w:hAnsi="Times New Roman" w:cs="Times New Roman"/>
                <w:iCs/>
              </w:rPr>
            </w:pPr>
          </w:p>
        </w:tc>
      </w:tr>
      <w:tr w:rsidR="00416EC5" w14:paraId="33490AEE" w14:textId="77777777" w:rsidTr="00BD5AB2">
        <w:tc>
          <w:tcPr>
            <w:tcW w:w="6565" w:type="dxa"/>
          </w:tcPr>
          <w:p w14:paraId="3A77456C"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4604 Human Resource Management in School/District (3 units)</w:t>
            </w:r>
          </w:p>
        </w:tc>
        <w:tc>
          <w:tcPr>
            <w:tcW w:w="2970" w:type="dxa"/>
          </w:tcPr>
          <w:p w14:paraId="0CAF11C3" w14:textId="77777777" w:rsidR="00416EC5" w:rsidRPr="009F26DD" w:rsidRDefault="00416EC5" w:rsidP="00BD5AB2">
            <w:pPr>
              <w:rPr>
                <w:rFonts w:ascii="Times New Roman" w:hAnsi="Times New Roman" w:cs="Times New Roman"/>
                <w:iCs/>
              </w:rPr>
            </w:pPr>
          </w:p>
        </w:tc>
      </w:tr>
      <w:tr w:rsidR="00416EC5" w14:paraId="22E8DB41" w14:textId="77777777" w:rsidTr="00BD5AB2">
        <w:tc>
          <w:tcPr>
            <w:tcW w:w="6565" w:type="dxa"/>
          </w:tcPr>
          <w:p w14:paraId="143522EE"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4606 Leadership Concepts (3 units)</w:t>
            </w:r>
          </w:p>
        </w:tc>
        <w:tc>
          <w:tcPr>
            <w:tcW w:w="2970" w:type="dxa"/>
          </w:tcPr>
          <w:p w14:paraId="5589CF77" w14:textId="77777777" w:rsidR="00416EC5" w:rsidRPr="009F26DD" w:rsidRDefault="00416EC5" w:rsidP="00BD5AB2">
            <w:pPr>
              <w:rPr>
                <w:rFonts w:ascii="Times New Roman" w:hAnsi="Times New Roman" w:cs="Times New Roman"/>
                <w:iCs/>
              </w:rPr>
            </w:pPr>
          </w:p>
        </w:tc>
      </w:tr>
      <w:tr w:rsidR="00416EC5" w14:paraId="760D337F" w14:textId="77777777" w:rsidTr="00BD5AB2">
        <w:tc>
          <w:tcPr>
            <w:tcW w:w="6565" w:type="dxa"/>
          </w:tcPr>
          <w:p w14:paraId="5A3009FA"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4609 Organization and Management (3 units)</w:t>
            </w:r>
          </w:p>
        </w:tc>
        <w:tc>
          <w:tcPr>
            <w:tcW w:w="2970" w:type="dxa"/>
          </w:tcPr>
          <w:p w14:paraId="7FFBB2F4" w14:textId="77777777" w:rsidR="00416EC5" w:rsidRPr="009F26DD" w:rsidRDefault="00416EC5" w:rsidP="00BD5AB2">
            <w:pPr>
              <w:rPr>
                <w:rFonts w:ascii="Times New Roman" w:hAnsi="Times New Roman" w:cs="Times New Roman"/>
                <w:iCs/>
              </w:rPr>
            </w:pPr>
          </w:p>
        </w:tc>
      </w:tr>
      <w:tr w:rsidR="00416EC5" w14:paraId="4582B7C9" w14:textId="77777777" w:rsidTr="00BD5AB2">
        <w:tc>
          <w:tcPr>
            <w:tcW w:w="6565" w:type="dxa"/>
          </w:tcPr>
          <w:p w14:paraId="737D8EE3"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4700 Trends in Curriculum Development (3 units)</w:t>
            </w:r>
          </w:p>
        </w:tc>
        <w:tc>
          <w:tcPr>
            <w:tcW w:w="2970" w:type="dxa"/>
          </w:tcPr>
          <w:p w14:paraId="32DF8F21" w14:textId="77777777" w:rsidR="00416EC5" w:rsidRPr="009F26DD" w:rsidRDefault="00416EC5" w:rsidP="00BD5AB2">
            <w:pPr>
              <w:rPr>
                <w:rFonts w:ascii="Times New Roman" w:hAnsi="Times New Roman" w:cs="Times New Roman"/>
                <w:iCs/>
              </w:rPr>
            </w:pPr>
          </w:p>
        </w:tc>
      </w:tr>
      <w:tr w:rsidR="00416EC5" w14:paraId="598722AE" w14:textId="77777777" w:rsidTr="00BD5AB2">
        <w:tc>
          <w:tcPr>
            <w:tcW w:w="6565" w:type="dxa"/>
          </w:tcPr>
          <w:p w14:paraId="42D168D8"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4703 Educational Assessment/Evaluation (3 units)</w:t>
            </w:r>
          </w:p>
        </w:tc>
        <w:tc>
          <w:tcPr>
            <w:tcW w:w="2970" w:type="dxa"/>
          </w:tcPr>
          <w:p w14:paraId="76B0039A" w14:textId="77777777" w:rsidR="00416EC5" w:rsidRPr="009F26DD" w:rsidRDefault="00416EC5" w:rsidP="00BD5AB2">
            <w:pPr>
              <w:rPr>
                <w:rFonts w:ascii="Times New Roman" w:hAnsi="Times New Roman" w:cs="Times New Roman"/>
                <w:iCs/>
              </w:rPr>
            </w:pPr>
          </w:p>
        </w:tc>
      </w:tr>
      <w:tr w:rsidR="00416EC5" w14:paraId="13295C6F" w14:textId="77777777" w:rsidTr="00BD5AB2">
        <w:tc>
          <w:tcPr>
            <w:tcW w:w="6565" w:type="dxa"/>
          </w:tcPr>
          <w:p w14:paraId="304A5117" w14:textId="77777777" w:rsidR="00416EC5" w:rsidRPr="009F26DD" w:rsidRDefault="00416EC5" w:rsidP="00BD5AB2">
            <w:pPr>
              <w:pStyle w:val="NoSpacing"/>
              <w:spacing w:line="276" w:lineRule="auto"/>
              <w:rPr>
                <w:rFonts w:ascii="Times New Roman" w:hAnsi="Times New Roman" w:cs="Times New Roman"/>
                <w:b/>
                <w:bCs/>
              </w:rPr>
            </w:pPr>
            <w:r w:rsidRPr="009F26DD">
              <w:rPr>
                <w:rFonts w:ascii="Times New Roman" w:hAnsi="Times New Roman" w:cs="Times New Roman"/>
                <w:b/>
                <w:bCs/>
              </w:rPr>
              <w:lastRenderedPageBreak/>
              <w:t>Practicum-based Courses</w:t>
            </w:r>
          </w:p>
        </w:tc>
        <w:tc>
          <w:tcPr>
            <w:tcW w:w="2970" w:type="dxa"/>
          </w:tcPr>
          <w:p w14:paraId="2E15BE11" w14:textId="77777777" w:rsidR="00416EC5" w:rsidRPr="009F26DD" w:rsidRDefault="00416EC5" w:rsidP="00BD5AB2">
            <w:pPr>
              <w:rPr>
                <w:rFonts w:ascii="Times New Roman" w:hAnsi="Times New Roman" w:cs="Times New Roman"/>
                <w:iCs/>
              </w:rPr>
            </w:pPr>
          </w:p>
        </w:tc>
      </w:tr>
      <w:tr w:rsidR="00416EC5" w14:paraId="1BAA4D81" w14:textId="77777777" w:rsidTr="00BD5AB2">
        <w:tc>
          <w:tcPr>
            <w:tcW w:w="6565" w:type="dxa"/>
          </w:tcPr>
          <w:p w14:paraId="34CBC207"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4621 School Parent Community Relations (3 units)</w:t>
            </w:r>
          </w:p>
        </w:tc>
        <w:tc>
          <w:tcPr>
            <w:tcW w:w="2970" w:type="dxa"/>
          </w:tcPr>
          <w:p w14:paraId="07DF46C3" w14:textId="77777777" w:rsidR="00416EC5" w:rsidRPr="009F26DD" w:rsidRDefault="00416EC5" w:rsidP="00BD5AB2">
            <w:pPr>
              <w:rPr>
                <w:rFonts w:ascii="Times New Roman" w:hAnsi="Times New Roman" w:cs="Times New Roman"/>
                <w:iCs/>
              </w:rPr>
            </w:pPr>
          </w:p>
        </w:tc>
      </w:tr>
      <w:tr w:rsidR="00416EC5" w14:paraId="7FD9B481" w14:textId="77777777" w:rsidTr="00BD5AB2">
        <w:tc>
          <w:tcPr>
            <w:tcW w:w="6565" w:type="dxa"/>
          </w:tcPr>
          <w:p w14:paraId="6F6C1D36"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4624 School Law, Governance, Politics (3 units)</w:t>
            </w:r>
          </w:p>
        </w:tc>
        <w:tc>
          <w:tcPr>
            <w:tcW w:w="2970" w:type="dxa"/>
          </w:tcPr>
          <w:p w14:paraId="21A9882C" w14:textId="77777777" w:rsidR="00416EC5" w:rsidRPr="009F26DD" w:rsidRDefault="00416EC5" w:rsidP="00BD5AB2">
            <w:pPr>
              <w:rPr>
                <w:rFonts w:ascii="Times New Roman" w:hAnsi="Times New Roman" w:cs="Times New Roman"/>
                <w:iCs/>
              </w:rPr>
            </w:pPr>
          </w:p>
        </w:tc>
      </w:tr>
      <w:tr w:rsidR="00416EC5" w14:paraId="0A104FBF" w14:textId="77777777" w:rsidTr="00BD5AB2">
        <w:tc>
          <w:tcPr>
            <w:tcW w:w="6565" w:type="dxa"/>
          </w:tcPr>
          <w:p w14:paraId="5DEEC5BA"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4627 Instructional Leadership (3 units)</w:t>
            </w:r>
          </w:p>
        </w:tc>
        <w:tc>
          <w:tcPr>
            <w:tcW w:w="2970" w:type="dxa"/>
          </w:tcPr>
          <w:p w14:paraId="2C245CFE" w14:textId="77777777" w:rsidR="00416EC5" w:rsidRPr="009F26DD" w:rsidRDefault="00416EC5" w:rsidP="00BD5AB2">
            <w:pPr>
              <w:rPr>
                <w:rFonts w:ascii="Times New Roman" w:hAnsi="Times New Roman" w:cs="Times New Roman"/>
                <w:iCs/>
              </w:rPr>
            </w:pPr>
          </w:p>
        </w:tc>
      </w:tr>
      <w:tr w:rsidR="0065335D" w14:paraId="2198748A" w14:textId="77777777" w:rsidTr="00BD5AB2">
        <w:tc>
          <w:tcPr>
            <w:tcW w:w="6565" w:type="dxa"/>
          </w:tcPr>
          <w:p w14:paraId="6A5F8386" w14:textId="2BF46A2B" w:rsidR="0065335D" w:rsidRPr="0065335D" w:rsidRDefault="0065335D" w:rsidP="00BD5AB2">
            <w:pPr>
              <w:pStyle w:val="NoSpacing"/>
              <w:spacing w:line="276" w:lineRule="auto"/>
              <w:rPr>
                <w:rFonts w:ascii="Times New Roman" w:hAnsi="Times New Roman" w:cs="Times New Roman"/>
                <w:b/>
                <w:bCs/>
              </w:rPr>
            </w:pPr>
            <w:r>
              <w:rPr>
                <w:rFonts w:ascii="Times New Roman" w:hAnsi="Times New Roman" w:cs="Times New Roman"/>
                <w:b/>
                <w:bCs/>
              </w:rPr>
              <w:t>Capstone Course</w:t>
            </w:r>
          </w:p>
        </w:tc>
        <w:tc>
          <w:tcPr>
            <w:tcW w:w="2970" w:type="dxa"/>
          </w:tcPr>
          <w:p w14:paraId="6D459600" w14:textId="77777777" w:rsidR="0065335D" w:rsidRPr="009F26DD" w:rsidRDefault="0065335D" w:rsidP="00BD5AB2">
            <w:pPr>
              <w:rPr>
                <w:rFonts w:ascii="Times New Roman" w:hAnsi="Times New Roman" w:cs="Times New Roman"/>
                <w:iCs/>
              </w:rPr>
            </w:pPr>
          </w:p>
        </w:tc>
      </w:tr>
      <w:tr w:rsidR="00416EC5" w14:paraId="0955F0EF" w14:textId="77777777" w:rsidTr="00BD5AB2">
        <w:tc>
          <w:tcPr>
            <w:tcW w:w="6565" w:type="dxa"/>
          </w:tcPr>
          <w:p w14:paraId="2ED01333" w14:textId="77777777" w:rsidR="00416EC5" w:rsidRPr="009F26DD" w:rsidRDefault="00416EC5" w:rsidP="00BD5AB2">
            <w:pPr>
              <w:pStyle w:val="NoSpacing"/>
              <w:spacing w:line="276" w:lineRule="auto"/>
              <w:rPr>
                <w:rFonts w:ascii="Times New Roman" w:hAnsi="Times New Roman" w:cs="Times New Roman"/>
              </w:rPr>
            </w:pPr>
            <w:r w:rsidRPr="009F26DD">
              <w:rPr>
                <w:rFonts w:ascii="Times New Roman" w:hAnsi="Times New Roman" w:cs="Times New Roman"/>
              </w:rPr>
              <w:t>EDU 4881 Action Research/Capstone (3 units)</w:t>
            </w:r>
          </w:p>
        </w:tc>
        <w:tc>
          <w:tcPr>
            <w:tcW w:w="2970" w:type="dxa"/>
          </w:tcPr>
          <w:p w14:paraId="7F7D69EF" w14:textId="77777777" w:rsidR="00416EC5" w:rsidRPr="009F26DD" w:rsidRDefault="00416EC5" w:rsidP="00BD5AB2">
            <w:pPr>
              <w:rPr>
                <w:rFonts w:ascii="Times New Roman" w:hAnsi="Times New Roman" w:cs="Times New Roman"/>
                <w:iCs/>
              </w:rPr>
            </w:pPr>
          </w:p>
        </w:tc>
      </w:tr>
    </w:tbl>
    <w:p w14:paraId="4108C516" w14:textId="77777777" w:rsidR="00416EC5" w:rsidRPr="009F26DD" w:rsidRDefault="00416EC5" w:rsidP="00416EC5">
      <w:pPr>
        <w:rPr>
          <w:rFonts w:ascii="Times New Roman" w:hAnsi="Times New Roman" w:cs="Times New Roman"/>
          <w:iCs/>
        </w:rPr>
      </w:pPr>
    </w:p>
    <w:p w14:paraId="087DA2AE" w14:textId="77777777" w:rsidR="00416EC5" w:rsidRPr="004A678D" w:rsidRDefault="00416EC5" w:rsidP="00416EC5">
      <w:pPr>
        <w:rPr>
          <w:rFonts w:ascii="Times New Roman" w:hAnsi="Times New Roman" w:cs="Times New Roman"/>
          <w:u w:val="single"/>
          <w:lang w:val="fr-FR"/>
        </w:rPr>
      </w:pPr>
      <w:r>
        <w:rPr>
          <w:rFonts w:ascii="Times New Roman" w:hAnsi="Times New Roman" w:cs="Times New Roman"/>
          <w:u w:val="single"/>
          <w:lang w:val="fr-FR"/>
        </w:rPr>
        <w:t xml:space="preserve"> </w:t>
      </w:r>
    </w:p>
    <w:p w14:paraId="2CFC7272" w14:textId="77777777" w:rsidR="00416EC5" w:rsidRDefault="00416EC5" w:rsidP="005C3CB9">
      <w:pPr>
        <w:rPr>
          <w:rFonts w:ascii="Times New Roman" w:hAnsi="Times New Roman" w:cs="Times New Roman"/>
          <w:u w:val="single"/>
          <w:lang w:val="fr-FR"/>
        </w:rPr>
      </w:pPr>
    </w:p>
    <w:p w14:paraId="25969262" w14:textId="77777777" w:rsidR="00416EC5" w:rsidRDefault="00416EC5" w:rsidP="005C3CB9">
      <w:pPr>
        <w:rPr>
          <w:rFonts w:ascii="Times New Roman" w:hAnsi="Times New Roman" w:cs="Times New Roman"/>
          <w:u w:val="single"/>
          <w:lang w:val="fr-FR"/>
        </w:rPr>
      </w:pPr>
    </w:p>
    <w:p w14:paraId="0712A760" w14:textId="77777777" w:rsidR="005C7247" w:rsidRDefault="005C7247" w:rsidP="005C3CB9">
      <w:pPr>
        <w:rPr>
          <w:rFonts w:ascii="Times New Roman" w:hAnsi="Times New Roman" w:cs="Times New Roman"/>
          <w:u w:val="single"/>
          <w:lang w:val="fr-FR"/>
        </w:rPr>
      </w:pPr>
    </w:p>
    <w:p w14:paraId="6290601B" w14:textId="77777777" w:rsidR="005C7247" w:rsidRDefault="005C7247" w:rsidP="005C3CB9">
      <w:pPr>
        <w:rPr>
          <w:rFonts w:ascii="Times New Roman" w:hAnsi="Times New Roman" w:cs="Times New Roman"/>
          <w:u w:val="single"/>
          <w:lang w:val="fr-FR"/>
        </w:rPr>
      </w:pPr>
    </w:p>
    <w:p w14:paraId="0CDE3ED7" w14:textId="77777777" w:rsidR="005C7247" w:rsidRDefault="005C7247" w:rsidP="005C3CB9">
      <w:pPr>
        <w:rPr>
          <w:rFonts w:ascii="Times New Roman" w:hAnsi="Times New Roman" w:cs="Times New Roman"/>
          <w:u w:val="single"/>
          <w:lang w:val="fr-FR"/>
        </w:rPr>
      </w:pPr>
    </w:p>
    <w:p w14:paraId="18C5CE55" w14:textId="77777777" w:rsidR="005C7247" w:rsidRDefault="005C7247" w:rsidP="005C3CB9">
      <w:pPr>
        <w:rPr>
          <w:rFonts w:ascii="Times New Roman" w:hAnsi="Times New Roman" w:cs="Times New Roman"/>
          <w:u w:val="single"/>
          <w:lang w:val="fr-FR"/>
        </w:rPr>
      </w:pPr>
    </w:p>
    <w:p w14:paraId="6C5C34B0" w14:textId="77777777" w:rsidR="005C7247" w:rsidRDefault="005C7247" w:rsidP="005C3CB9">
      <w:pPr>
        <w:rPr>
          <w:rFonts w:ascii="Times New Roman" w:hAnsi="Times New Roman" w:cs="Times New Roman"/>
          <w:u w:val="single"/>
          <w:lang w:val="fr-FR"/>
        </w:rPr>
      </w:pPr>
    </w:p>
    <w:p w14:paraId="41F33BA3" w14:textId="77777777" w:rsidR="005C7247" w:rsidRDefault="005C7247" w:rsidP="005C3CB9">
      <w:pPr>
        <w:rPr>
          <w:rFonts w:ascii="Times New Roman" w:hAnsi="Times New Roman" w:cs="Times New Roman"/>
          <w:u w:val="single"/>
          <w:lang w:val="fr-FR"/>
        </w:rPr>
      </w:pPr>
    </w:p>
    <w:p w14:paraId="60725FD5" w14:textId="77777777" w:rsidR="005C7247" w:rsidRDefault="005C7247" w:rsidP="005C3CB9">
      <w:pPr>
        <w:rPr>
          <w:rFonts w:ascii="Times New Roman" w:hAnsi="Times New Roman" w:cs="Times New Roman"/>
          <w:u w:val="single"/>
          <w:lang w:val="fr-FR"/>
        </w:rPr>
      </w:pPr>
    </w:p>
    <w:p w14:paraId="2DD657DE" w14:textId="77777777" w:rsidR="005C7247" w:rsidRDefault="005C7247" w:rsidP="005C3CB9">
      <w:pPr>
        <w:rPr>
          <w:rFonts w:ascii="Times New Roman" w:hAnsi="Times New Roman" w:cs="Times New Roman"/>
          <w:u w:val="single"/>
          <w:lang w:val="fr-FR"/>
        </w:rPr>
      </w:pPr>
    </w:p>
    <w:p w14:paraId="73D1D082" w14:textId="77777777" w:rsidR="005C7247" w:rsidRDefault="005C7247" w:rsidP="005C3CB9">
      <w:pPr>
        <w:rPr>
          <w:rFonts w:ascii="Times New Roman" w:hAnsi="Times New Roman" w:cs="Times New Roman"/>
          <w:u w:val="single"/>
          <w:lang w:val="fr-FR"/>
        </w:rPr>
      </w:pPr>
    </w:p>
    <w:p w14:paraId="4BE60A3F" w14:textId="77777777" w:rsidR="005C7247" w:rsidRDefault="005C7247" w:rsidP="005C3CB9">
      <w:pPr>
        <w:rPr>
          <w:rFonts w:ascii="Times New Roman" w:hAnsi="Times New Roman" w:cs="Times New Roman"/>
          <w:u w:val="single"/>
          <w:lang w:val="fr-FR"/>
        </w:rPr>
      </w:pPr>
    </w:p>
    <w:p w14:paraId="279EA651" w14:textId="77777777" w:rsidR="005C7247" w:rsidRDefault="005C7247" w:rsidP="005C3CB9">
      <w:pPr>
        <w:rPr>
          <w:rFonts w:ascii="Times New Roman" w:hAnsi="Times New Roman" w:cs="Times New Roman"/>
          <w:u w:val="single"/>
          <w:lang w:val="fr-FR"/>
        </w:rPr>
      </w:pPr>
    </w:p>
    <w:p w14:paraId="3CDA7844" w14:textId="77777777" w:rsidR="005C7247" w:rsidRDefault="005C7247" w:rsidP="005C3CB9">
      <w:pPr>
        <w:rPr>
          <w:rFonts w:ascii="Times New Roman" w:hAnsi="Times New Roman" w:cs="Times New Roman"/>
          <w:u w:val="single"/>
          <w:lang w:val="fr-FR"/>
        </w:rPr>
      </w:pPr>
    </w:p>
    <w:p w14:paraId="781F6009" w14:textId="77777777" w:rsidR="005C7247" w:rsidRDefault="005C7247" w:rsidP="005C3CB9">
      <w:pPr>
        <w:rPr>
          <w:rFonts w:ascii="Times New Roman" w:hAnsi="Times New Roman" w:cs="Times New Roman"/>
          <w:u w:val="single"/>
          <w:lang w:val="fr-FR"/>
        </w:rPr>
      </w:pPr>
    </w:p>
    <w:p w14:paraId="2A5E5085" w14:textId="77777777" w:rsidR="005C7247" w:rsidRDefault="005C7247" w:rsidP="005C3CB9">
      <w:pPr>
        <w:rPr>
          <w:rFonts w:ascii="Times New Roman" w:hAnsi="Times New Roman" w:cs="Times New Roman"/>
          <w:u w:val="single"/>
          <w:lang w:val="fr-FR"/>
        </w:rPr>
      </w:pPr>
    </w:p>
    <w:p w14:paraId="6624C698" w14:textId="77777777" w:rsidR="005C7247" w:rsidRDefault="005C7247" w:rsidP="005C3CB9">
      <w:pPr>
        <w:rPr>
          <w:rFonts w:ascii="Times New Roman" w:hAnsi="Times New Roman" w:cs="Times New Roman"/>
          <w:u w:val="single"/>
          <w:lang w:val="fr-FR"/>
        </w:rPr>
      </w:pPr>
    </w:p>
    <w:p w14:paraId="554CF49A" w14:textId="77777777" w:rsidR="005C7247" w:rsidRDefault="005C7247" w:rsidP="005C3CB9">
      <w:pPr>
        <w:rPr>
          <w:rFonts w:ascii="Times New Roman" w:hAnsi="Times New Roman" w:cs="Times New Roman"/>
          <w:u w:val="single"/>
          <w:lang w:val="fr-FR"/>
        </w:rPr>
      </w:pPr>
    </w:p>
    <w:p w14:paraId="2285573A" w14:textId="77777777" w:rsidR="005C7247" w:rsidRDefault="005C7247" w:rsidP="005C3CB9">
      <w:pPr>
        <w:rPr>
          <w:rFonts w:ascii="Times New Roman" w:hAnsi="Times New Roman" w:cs="Times New Roman"/>
          <w:u w:val="single"/>
          <w:lang w:val="fr-FR"/>
        </w:rPr>
      </w:pPr>
    </w:p>
    <w:p w14:paraId="0AA6A7B5" w14:textId="77777777" w:rsidR="00416EC5" w:rsidRDefault="00416EC5" w:rsidP="005C3CB9">
      <w:pPr>
        <w:rPr>
          <w:rFonts w:ascii="Times New Roman" w:hAnsi="Times New Roman" w:cs="Times New Roman"/>
          <w:u w:val="single"/>
          <w:lang w:val="fr-FR"/>
        </w:rPr>
      </w:pPr>
    </w:p>
    <w:p w14:paraId="63539476" w14:textId="77777777" w:rsidR="00416EC5" w:rsidRDefault="00416EC5" w:rsidP="005C3CB9">
      <w:pPr>
        <w:rPr>
          <w:rFonts w:ascii="Times New Roman" w:hAnsi="Times New Roman" w:cs="Times New Roman"/>
          <w:u w:val="single"/>
          <w:lang w:val="fr-FR"/>
        </w:rPr>
      </w:pPr>
    </w:p>
    <w:p w14:paraId="1F435486" w14:textId="77777777" w:rsidR="00416EC5" w:rsidRDefault="00416EC5" w:rsidP="005C3CB9">
      <w:pPr>
        <w:rPr>
          <w:rFonts w:ascii="Times New Roman" w:hAnsi="Times New Roman" w:cs="Times New Roman"/>
          <w:u w:val="single"/>
          <w:lang w:val="fr-FR"/>
        </w:rPr>
      </w:pPr>
    </w:p>
    <w:p w14:paraId="44B3FC5A" w14:textId="77777777" w:rsidR="00416EC5" w:rsidRDefault="00416EC5" w:rsidP="005C3CB9">
      <w:pPr>
        <w:rPr>
          <w:rFonts w:ascii="Times New Roman" w:hAnsi="Times New Roman" w:cs="Times New Roman"/>
          <w:u w:val="single"/>
          <w:lang w:val="fr-FR"/>
        </w:rPr>
      </w:pPr>
    </w:p>
    <w:p w14:paraId="3437E368" w14:textId="77777777" w:rsidR="00416EC5" w:rsidRDefault="00416EC5" w:rsidP="005C3CB9">
      <w:pPr>
        <w:rPr>
          <w:rFonts w:ascii="Times New Roman" w:hAnsi="Times New Roman" w:cs="Times New Roman"/>
          <w:u w:val="single"/>
          <w:lang w:val="fr-FR"/>
        </w:rPr>
      </w:pPr>
    </w:p>
    <w:p w14:paraId="4A82896B" w14:textId="77777777" w:rsidR="00416EC5" w:rsidRDefault="00416EC5" w:rsidP="005C3CB9">
      <w:pPr>
        <w:rPr>
          <w:rFonts w:ascii="Times New Roman" w:hAnsi="Times New Roman" w:cs="Times New Roman"/>
          <w:u w:val="single"/>
          <w:lang w:val="fr-FR"/>
        </w:rPr>
      </w:pPr>
    </w:p>
    <w:p w14:paraId="5644B23C" w14:textId="77777777" w:rsidR="00416EC5" w:rsidRDefault="00416EC5" w:rsidP="005C3CB9">
      <w:pPr>
        <w:rPr>
          <w:rFonts w:ascii="Times New Roman" w:hAnsi="Times New Roman" w:cs="Times New Roman"/>
          <w:u w:val="single"/>
          <w:lang w:val="fr-FR"/>
        </w:rPr>
      </w:pPr>
    </w:p>
    <w:p w14:paraId="72B6CC1B" w14:textId="77777777" w:rsidR="00416EC5" w:rsidRDefault="00416EC5" w:rsidP="005C3CB9">
      <w:pPr>
        <w:rPr>
          <w:rFonts w:ascii="Times New Roman" w:hAnsi="Times New Roman" w:cs="Times New Roman"/>
          <w:u w:val="single"/>
          <w:lang w:val="fr-FR"/>
        </w:rPr>
      </w:pPr>
    </w:p>
    <w:p w14:paraId="317C5499" w14:textId="77777777" w:rsidR="00416EC5" w:rsidRDefault="00416EC5" w:rsidP="005C3CB9">
      <w:pPr>
        <w:rPr>
          <w:rFonts w:ascii="Times New Roman" w:hAnsi="Times New Roman" w:cs="Times New Roman"/>
          <w:u w:val="single"/>
          <w:lang w:val="fr-FR"/>
        </w:rPr>
      </w:pPr>
    </w:p>
    <w:p w14:paraId="1511F963" w14:textId="77777777" w:rsidR="00416EC5" w:rsidRDefault="00416EC5" w:rsidP="005C3CB9">
      <w:pPr>
        <w:rPr>
          <w:rFonts w:cstheme="minorHAnsi"/>
          <w:b/>
          <w:bCs/>
          <w:sz w:val="22"/>
          <w:szCs w:val="22"/>
        </w:rPr>
      </w:pPr>
    </w:p>
    <w:p w14:paraId="304CD86F" w14:textId="77777777" w:rsidR="005C3CB9" w:rsidRDefault="005C3CB9" w:rsidP="005C3CB9">
      <w:pPr>
        <w:rPr>
          <w:rFonts w:cstheme="minorHAnsi"/>
          <w:b/>
          <w:bCs/>
          <w:sz w:val="22"/>
          <w:szCs w:val="22"/>
        </w:rPr>
      </w:pPr>
    </w:p>
    <w:p w14:paraId="25D0977E" w14:textId="77777777" w:rsidR="005C3CB9" w:rsidRDefault="005C3CB9" w:rsidP="005C3CB9">
      <w:pPr>
        <w:rPr>
          <w:rFonts w:cstheme="minorHAnsi"/>
          <w:b/>
          <w:bCs/>
          <w:sz w:val="22"/>
          <w:szCs w:val="22"/>
        </w:rPr>
      </w:pPr>
    </w:p>
    <w:p w14:paraId="7FC6AF38" w14:textId="77777777" w:rsidR="005C3CB9" w:rsidRDefault="005C3CB9" w:rsidP="005C3CB9">
      <w:pPr>
        <w:rPr>
          <w:rFonts w:cstheme="minorHAnsi"/>
          <w:b/>
          <w:bCs/>
          <w:sz w:val="22"/>
          <w:szCs w:val="22"/>
        </w:rPr>
      </w:pPr>
    </w:p>
    <w:p w14:paraId="318CEC0F" w14:textId="77777777" w:rsidR="005C3CB9" w:rsidRDefault="005C3CB9" w:rsidP="005C3CB9">
      <w:pPr>
        <w:rPr>
          <w:rFonts w:cstheme="minorHAnsi"/>
          <w:b/>
          <w:bCs/>
          <w:sz w:val="22"/>
          <w:szCs w:val="22"/>
        </w:rPr>
      </w:pPr>
    </w:p>
    <w:p w14:paraId="31B87A3D" w14:textId="77777777" w:rsidR="005C3CB9" w:rsidRDefault="005C3CB9" w:rsidP="005C3CB9">
      <w:pPr>
        <w:rPr>
          <w:rFonts w:cstheme="minorHAnsi"/>
          <w:b/>
          <w:bCs/>
          <w:sz w:val="22"/>
          <w:szCs w:val="22"/>
        </w:rPr>
      </w:pPr>
    </w:p>
    <w:p w14:paraId="76C4CBE3" w14:textId="77777777" w:rsidR="005C3CB9" w:rsidRDefault="005C3CB9" w:rsidP="005C3CB9">
      <w:pPr>
        <w:rPr>
          <w:rFonts w:cstheme="minorHAnsi"/>
          <w:b/>
          <w:bCs/>
          <w:sz w:val="22"/>
          <w:szCs w:val="22"/>
        </w:rPr>
      </w:pPr>
    </w:p>
    <w:p w14:paraId="72300B94" w14:textId="77777777" w:rsidR="005C3CB9" w:rsidRDefault="005C3CB9" w:rsidP="005C3CB9">
      <w:pPr>
        <w:rPr>
          <w:rFonts w:cstheme="minorHAnsi"/>
          <w:b/>
          <w:bCs/>
          <w:sz w:val="22"/>
          <w:szCs w:val="22"/>
        </w:rPr>
      </w:pPr>
    </w:p>
    <w:p w14:paraId="03D83F58" w14:textId="77777777" w:rsidR="005C3CB9" w:rsidRDefault="005C3CB9" w:rsidP="005C3CB9">
      <w:pPr>
        <w:rPr>
          <w:rFonts w:cstheme="minorHAnsi"/>
          <w:b/>
          <w:bCs/>
          <w:sz w:val="22"/>
          <w:szCs w:val="22"/>
        </w:rPr>
      </w:pPr>
    </w:p>
    <w:p w14:paraId="79D11A92" w14:textId="77777777" w:rsidR="005C3CB9" w:rsidRDefault="005C3CB9" w:rsidP="005C3CB9">
      <w:pPr>
        <w:rPr>
          <w:rFonts w:cstheme="minorHAnsi"/>
          <w:b/>
          <w:bCs/>
          <w:sz w:val="22"/>
          <w:szCs w:val="22"/>
        </w:rPr>
      </w:pPr>
    </w:p>
    <w:p w14:paraId="0FF2EB8A" w14:textId="77777777" w:rsidR="005C7247" w:rsidRPr="0082072C" w:rsidRDefault="005C7247" w:rsidP="005C7247">
      <w:pPr>
        <w:jc w:val="center"/>
        <w:rPr>
          <w:sz w:val="32"/>
          <w:szCs w:val="32"/>
        </w:rPr>
      </w:pPr>
      <w:bookmarkStart w:id="1" w:name="pASCChecklist"/>
      <w:r w:rsidRPr="0082072C">
        <w:rPr>
          <w:b/>
          <w:sz w:val="32"/>
          <w:szCs w:val="32"/>
        </w:rPr>
        <w:lastRenderedPageBreak/>
        <w:t>Administrative Services Credential Program</w:t>
      </w:r>
    </w:p>
    <w:bookmarkEnd w:id="1"/>
    <w:p w14:paraId="7542CC38" w14:textId="77777777" w:rsidR="005C7247" w:rsidRDefault="005C7247" w:rsidP="005C7247">
      <w:pPr>
        <w:jc w:val="center"/>
        <w:rPr>
          <w:i/>
          <w:iCs/>
          <w:color w:val="242424"/>
          <w:sz w:val="22"/>
          <w:szCs w:val="22"/>
          <w:bdr w:val="none" w:sz="0" w:space="0" w:color="auto" w:frame="1"/>
          <w:shd w:val="clear" w:color="auto" w:fill="FFFFFF"/>
        </w:rPr>
      </w:pPr>
      <w:r>
        <w:rPr>
          <w:i/>
          <w:iCs/>
          <w:color w:val="242424"/>
          <w:sz w:val="22"/>
          <w:szCs w:val="22"/>
          <w:bdr w:val="none" w:sz="0" w:space="0" w:color="auto" w:frame="1"/>
          <w:shd w:val="clear" w:color="auto" w:fill="FFFFFF"/>
        </w:rPr>
        <w:t>Completion of these 30 units will fulfill requirements for the Preliminary Administrative Services Credential and the MA in School Administration. </w:t>
      </w:r>
    </w:p>
    <w:p w14:paraId="08B99C93" w14:textId="77777777" w:rsidR="005C7247" w:rsidRPr="005C7247" w:rsidRDefault="005C7247" w:rsidP="005C7247">
      <w:pPr>
        <w:rPr>
          <w:color w:val="242424"/>
          <w:sz w:val="22"/>
          <w:szCs w:val="22"/>
          <w:bdr w:val="none" w:sz="0" w:space="0" w:color="auto" w:frame="1"/>
          <w:shd w:val="clear" w:color="auto" w:fill="FFFFFF"/>
        </w:rPr>
      </w:pPr>
    </w:p>
    <w:p w14:paraId="491D80AC" w14:textId="77777777" w:rsidR="005C7247" w:rsidRDefault="005C7247" w:rsidP="005C7247">
      <w:r>
        <w:t>Name:</w:t>
      </w:r>
      <w:r>
        <w:tab/>
        <w:t>_______________________</w:t>
      </w:r>
      <w:r>
        <w:tab/>
      </w:r>
      <w:r>
        <w:tab/>
      </w:r>
      <w:r>
        <w:tab/>
        <w:t>Student #______________________</w:t>
      </w:r>
    </w:p>
    <w:p w14:paraId="2437C5AA" w14:textId="158CF315" w:rsidR="005C7247" w:rsidRPr="00F3458A" w:rsidRDefault="005C7247" w:rsidP="005C7247">
      <w:pPr>
        <w:rPr>
          <w:b/>
        </w:rPr>
      </w:pPr>
    </w:p>
    <w:tbl>
      <w:tblPr>
        <w:tblpPr w:leftFromText="180" w:rightFromText="180" w:vertAnchor="page" w:horzAnchor="margin" w:tblpY="351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4795"/>
        <w:gridCol w:w="301"/>
        <w:gridCol w:w="1386"/>
        <w:gridCol w:w="826"/>
      </w:tblGrid>
      <w:tr w:rsidR="005C7247" w:rsidRPr="00AC4085" w14:paraId="5FC2CF60" w14:textId="77777777" w:rsidTr="00BD5AB2">
        <w:trPr>
          <w:trHeight w:val="228"/>
        </w:trPr>
        <w:tc>
          <w:tcPr>
            <w:tcW w:w="2580" w:type="dxa"/>
          </w:tcPr>
          <w:p w14:paraId="0AA6DB02" w14:textId="77777777" w:rsidR="005C7247" w:rsidRPr="00AC4085" w:rsidRDefault="005C7247" w:rsidP="00BD5AB2">
            <w:pPr>
              <w:rPr>
                <w:i/>
              </w:rPr>
            </w:pPr>
            <w:r w:rsidRPr="00AC4085">
              <w:rPr>
                <w:i/>
              </w:rPr>
              <w:t>Requirement</w:t>
            </w:r>
          </w:p>
        </w:tc>
        <w:tc>
          <w:tcPr>
            <w:tcW w:w="5113" w:type="dxa"/>
            <w:gridSpan w:val="2"/>
          </w:tcPr>
          <w:p w14:paraId="3E2CA3CF" w14:textId="77777777" w:rsidR="005C7247" w:rsidRPr="00AC4085" w:rsidRDefault="005C7247" w:rsidP="00BD5AB2">
            <w:pPr>
              <w:rPr>
                <w:i/>
              </w:rPr>
            </w:pPr>
            <w:r w:rsidRPr="00AC4085">
              <w:rPr>
                <w:i/>
              </w:rPr>
              <w:t>Completed</w:t>
            </w:r>
          </w:p>
        </w:tc>
        <w:tc>
          <w:tcPr>
            <w:tcW w:w="1363" w:type="dxa"/>
          </w:tcPr>
          <w:p w14:paraId="51950BFF" w14:textId="77777777" w:rsidR="005C7247" w:rsidRPr="00AC4085" w:rsidRDefault="005C7247" w:rsidP="00BD5AB2">
            <w:pPr>
              <w:rPr>
                <w:i/>
              </w:rPr>
            </w:pPr>
            <w:r>
              <w:rPr>
                <w:i/>
              </w:rPr>
              <w:t>Substitution</w:t>
            </w:r>
          </w:p>
        </w:tc>
        <w:tc>
          <w:tcPr>
            <w:tcW w:w="826" w:type="dxa"/>
          </w:tcPr>
          <w:p w14:paraId="5DFA20A2" w14:textId="77777777" w:rsidR="005C7247" w:rsidRPr="00AC4085" w:rsidRDefault="005C7247" w:rsidP="00BD5AB2">
            <w:pPr>
              <w:rPr>
                <w:i/>
              </w:rPr>
            </w:pPr>
            <w:r w:rsidRPr="00AC4085">
              <w:rPr>
                <w:i/>
              </w:rPr>
              <w:t>Initial</w:t>
            </w:r>
          </w:p>
        </w:tc>
      </w:tr>
      <w:tr w:rsidR="005C7247" w14:paraId="61C38E9A" w14:textId="77777777" w:rsidTr="00BD5AB2">
        <w:trPr>
          <w:trHeight w:val="228"/>
        </w:trPr>
        <w:tc>
          <w:tcPr>
            <w:tcW w:w="2580" w:type="dxa"/>
          </w:tcPr>
          <w:p w14:paraId="4F9A7EA0" w14:textId="77777777" w:rsidR="005C7247" w:rsidRPr="007C2BFB" w:rsidRDefault="005C7247" w:rsidP="00BD5AB2"/>
        </w:tc>
        <w:tc>
          <w:tcPr>
            <w:tcW w:w="5113" w:type="dxa"/>
            <w:gridSpan w:val="2"/>
          </w:tcPr>
          <w:p w14:paraId="74F8976A" w14:textId="77777777" w:rsidR="005C7247" w:rsidRPr="007C2BFB" w:rsidRDefault="005C7247" w:rsidP="00BD5AB2"/>
        </w:tc>
        <w:tc>
          <w:tcPr>
            <w:tcW w:w="1363" w:type="dxa"/>
          </w:tcPr>
          <w:p w14:paraId="7FD5AECC" w14:textId="77777777" w:rsidR="005C7247" w:rsidRPr="007C2BFB" w:rsidRDefault="005C7247" w:rsidP="00BD5AB2"/>
        </w:tc>
        <w:tc>
          <w:tcPr>
            <w:tcW w:w="826" w:type="dxa"/>
          </w:tcPr>
          <w:p w14:paraId="439FBA86" w14:textId="77777777" w:rsidR="005C7247" w:rsidRDefault="005C7247" w:rsidP="00BD5AB2"/>
        </w:tc>
      </w:tr>
      <w:tr w:rsidR="005C7247" w14:paraId="3C3ABE8C" w14:textId="77777777" w:rsidTr="00BD5AB2">
        <w:trPr>
          <w:trHeight w:val="323"/>
        </w:trPr>
        <w:tc>
          <w:tcPr>
            <w:tcW w:w="2580" w:type="dxa"/>
          </w:tcPr>
          <w:p w14:paraId="2642A7AD"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Base Credential</w:t>
            </w:r>
          </w:p>
        </w:tc>
        <w:tc>
          <w:tcPr>
            <w:tcW w:w="5113" w:type="dxa"/>
            <w:gridSpan w:val="2"/>
          </w:tcPr>
          <w:p w14:paraId="662769BE" w14:textId="77777777" w:rsidR="005C7247" w:rsidRPr="007C2BFB" w:rsidRDefault="005C7247" w:rsidP="00BD5AB2">
            <w:r w:rsidRPr="007C2BFB">
              <w:fldChar w:fldCharType="begin">
                <w:ffData>
                  <w:name w:val="Check1"/>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_________________</w:t>
            </w:r>
          </w:p>
        </w:tc>
        <w:tc>
          <w:tcPr>
            <w:tcW w:w="1363" w:type="dxa"/>
          </w:tcPr>
          <w:p w14:paraId="11108C52" w14:textId="77777777" w:rsidR="005C7247" w:rsidRPr="007C2BFB" w:rsidRDefault="005C7247" w:rsidP="00BD5AB2"/>
        </w:tc>
        <w:tc>
          <w:tcPr>
            <w:tcW w:w="826" w:type="dxa"/>
          </w:tcPr>
          <w:p w14:paraId="42E3E7A7" w14:textId="77777777" w:rsidR="005C7247" w:rsidRDefault="005C7247" w:rsidP="00BD5AB2"/>
        </w:tc>
      </w:tr>
      <w:tr w:rsidR="005C7247" w14:paraId="347E9D8B" w14:textId="77777777" w:rsidTr="00BD5AB2">
        <w:trPr>
          <w:trHeight w:val="457"/>
        </w:trPr>
        <w:tc>
          <w:tcPr>
            <w:tcW w:w="2580" w:type="dxa"/>
          </w:tcPr>
          <w:p w14:paraId="34ACC246"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Five</w:t>
            </w:r>
            <w:r w:rsidRPr="007C2BFB">
              <w:t xml:space="preserve"> years </w:t>
            </w:r>
            <w:r>
              <w:t xml:space="preserve">full-time </w:t>
            </w:r>
            <w:r w:rsidRPr="007C2BFB">
              <w:t>teaching experience</w:t>
            </w:r>
          </w:p>
        </w:tc>
        <w:tc>
          <w:tcPr>
            <w:tcW w:w="5113" w:type="dxa"/>
            <w:gridSpan w:val="2"/>
          </w:tcPr>
          <w:p w14:paraId="62A5C0DC" w14:textId="77777777" w:rsidR="005C7247" w:rsidRPr="007C2BFB" w:rsidRDefault="005C7247" w:rsidP="00BD5AB2">
            <w:r w:rsidRPr="007C2BFB">
              <w:fldChar w:fldCharType="begin">
                <w:ffData>
                  <w:name w:val="Check1"/>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 xml:space="preserve"> Letter</w:t>
            </w:r>
            <w:r>
              <w:t xml:space="preserve"> or CL-41-exp. form</w:t>
            </w:r>
          </w:p>
        </w:tc>
        <w:tc>
          <w:tcPr>
            <w:tcW w:w="1363" w:type="dxa"/>
          </w:tcPr>
          <w:p w14:paraId="0BE49210" w14:textId="77777777" w:rsidR="005C7247" w:rsidRPr="007C2BFB" w:rsidRDefault="005C7247" w:rsidP="00BD5AB2"/>
        </w:tc>
        <w:tc>
          <w:tcPr>
            <w:tcW w:w="826" w:type="dxa"/>
          </w:tcPr>
          <w:p w14:paraId="5AC436FE" w14:textId="77777777" w:rsidR="005C7247" w:rsidRDefault="005C7247" w:rsidP="00BD5AB2"/>
        </w:tc>
      </w:tr>
      <w:tr w:rsidR="005C7247" w14:paraId="09BAD3D4" w14:textId="77777777" w:rsidTr="00BD5AB2">
        <w:trPr>
          <w:trHeight w:val="818"/>
        </w:trPr>
        <w:tc>
          <w:tcPr>
            <w:tcW w:w="2580" w:type="dxa"/>
          </w:tcPr>
          <w:p w14:paraId="786EAD37" w14:textId="77777777" w:rsidR="005C7247" w:rsidRPr="007C2BFB" w:rsidRDefault="005C7247" w:rsidP="00BD5AB2">
            <w:pPr>
              <w:spacing w:before="100" w:beforeAutospacing="1" w:after="100" w:afterAutospacing="1"/>
            </w:pPr>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 xml:space="preserve">Prerequisites or equivalent, three units each, at the undergraduate or teaching credential level are required to be completed by the mid-point of the program. </w:t>
            </w:r>
          </w:p>
        </w:tc>
        <w:tc>
          <w:tcPr>
            <w:tcW w:w="5113" w:type="dxa"/>
            <w:gridSpan w:val="2"/>
          </w:tcPr>
          <w:p w14:paraId="48F8215F" w14:textId="77777777" w:rsidR="005C7247" w:rsidRPr="007C2BFB" w:rsidRDefault="005C7247" w:rsidP="00BD5AB2">
            <w:r w:rsidRPr="007C2BFB">
              <w:fldChar w:fldCharType="begin">
                <w:ffData>
                  <w:name w:val="Check1"/>
                  <w:enabled/>
                  <w:calcOnExit w:val="0"/>
                  <w:checkBox>
                    <w:sizeAuto/>
                    <w:default w:val="0"/>
                  </w:checkBox>
                </w:ffData>
              </w:fldChar>
            </w:r>
            <w:r w:rsidRPr="007C2BFB">
              <w:instrText xml:space="preserve"> FORMCHECKBOX </w:instrText>
            </w:r>
            <w:r w:rsidR="00000000">
              <w:fldChar w:fldCharType="separate"/>
            </w:r>
            <w:r w:rsidRPr="007C2BFB">
              <w:fldChar w:fldCharType="end"/>
            </w:r>
            <w:r>
              <w:t xml:space="preserve"> P</w:t>
            </w:r>
            <w:r w:rsidRPr="007C2BFB">
              <w:t>sychology</w:t>
            </w:r>
          </w:p>
          <w:p w14:paraId="7225263B" w14:textId="77777777" w:rsidR="005C7247" w:rsidRPr="007C2BFB" w:rsidRDefault="005C7247" w:rsidP="00BD5AB2">
            <w:r w:rsidRPr="007C2BFB">
              <w:fldChar w:fldCharType="begin">
                <w:ffData>
                  <w:name w:val="Check1"/>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Sociology</w:t>
            </w:r>
          </w:p>
          <w:p w14:paraId="163894C8" w14:textId="77777777" w:rsidR="005C7247" w:rsidRPr="007C2BFB" w:rsidRDefault="005C7247" w:rsidP="00BD5AB2"/>
          <w:p w14:paraId="13B06CFD" w14:textId="77777777" w:rsidR="005C7247" w:rsidRPr="007C2BFB" w:rsidRDefault="005C7247" w:rsidP="00BD5AB2"/>
        </w:tc>
        <w:tc>
          <w:tcPr>
            <w:tcW w:w="1363" w:type="dxa"/>
          </w:tcPr>
          <w:p w14:paraId="7251DF74" w14:textId="77777777" w:rsidR="005C7247" w:rsidRPr="007C2BFB" w:rsidRDefault="005C7247" w:rsidP="00BD5AB2"/>
        </w:tc>
        <w:tc>
          <w:tcPr>
            <w:tcW w:w="826" w:type="dxa"/>
          </w:tcPr>
          <w:p w14:paraId="49F65229" w14:textId="77777777" w:rsidR="005C7247" w:rsidRDefault="005C7247" w:rsidP="00BD5AB2"/>
        </w:tc>
      </w:tr>
      <w:tr w:rsidR="005C7247" w14:paraId="231256CC" w14:textId="77777777" w:rsidTr="00BD5AB2">
        <w:trPr>
          <w:trHeight w:val="332"/>
        </w:trPr>
        <w:tc>
          <w:tcPr>
            <w:tcW w:w="2580" w:type="dxa"/>
          </w:tcPr>
          <w:p w14:paraId="5F5D12D4" w14:textId="77777777" w:rsidR="005C7247" w:rsidRPr="007C2BFB" w:rsidRDefault="005C7247" w:rsidP="00BD5AB2">
            <w:r w:rsidRPr="00AC4085">
              <w:rPr>
                <w:i/>
              </w:rPr>
              <w:t>Course</w:t>
            </w:r>
            <w:r>
              <w:rPr>
                <w:i/>
              </w:rPr>
              <w:t>s</w:t>
            </w:r>
          </w:p>
        </w:tc>
        <w:tc>
          <w:tcPr>
            <w:tcW w:w="5113" w:type="dxa"/>
            <w:gridSpan w:val="2"/>
          </w:tcPr>
          <w:p w14:paraId="10A82C4E" w14:textId="77777777" w:rsidR="005C7247" w:rsidRPr="007C2BFB" w:rsidRDefault="005C7247" w:rsidP="00BD5AB2"/>
        </w:tc>
        <w:tc>
          <w:tcPr>
            <w:tcW w:w="2189" w:type="dxa"/>
            <w:gridSpan w:val="2"/>
          </w:tcPr>
          <w:p w14:paraId="1EB86549" w14:textId="77777777" w:rsidR="005C7247" w:rsidRDefault="005C7247" w:rsidP="00BD5AB2"/>
        </w:tc>
      </w:tr>
      <w:tr w:rsidR="005C7247" w14:paraId="3033B8D2" w14:textId="77777777" w:rsidTr="00BD5AB2">
        <w:trPr>
          <w:trHeight w:val="370"/>
        </w:trPr>
        <w:tc>
          <w:tcPr>
            <w:tcW w:w="2580" w:type="dxa"/>
            <w:vMerge w:val="restart"/>
          </w:tcPr>
          <w:p w14:paraId="11988935"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Core requirement</w:t>
            </w:r>
          </w:p>
        </w:tc>
        <w:tc>
          <w:tcPr>
            <w:tcW w:w="4811" w:type="dxa"/>
            <w:vMerge w:val="restart"/>
          </w:tcPr>
          <w:p w14:paraId="23D47977"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ED</w:t>
            </w:r>
            <w:r>
              <w:t>U 4606 (</w:t>
            </w:r>
            <w:r w:rsidRPr="007C2BFB">
              <w:t>280</w:t>
            </w:r>
            <w:r>
              <w:t>)</w:t>
            </w:r>
            <w:r w:rsidRPr="007C2BFB">
              <w:t xml:space="preserve"> Leadership Concepts</w:t>
            </w:r>
          </w:p>
          <w:p w14:paraId="2944A173"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ED</w:t>
            </w:r>
            <w:r>
              <w:t>U 4609 (</w:t>
            </w:r>
            <w:r w:rsidRPr="007C2BFB">
              <w:t>290</w:t>
            </w:r>
            <w:r>
              <w:t>)</w:t>
            </w:r>
            <w:r w:rsidRPr="007C2BFB">
              <w:t xml:space="preserve"> Org </w:t>
            </w:r>
            <w:r>
              <w:t>&amp;</w:t>
            </w:r>
            <w:r w:rsidRPr="007C2BFB">
              <w:t xml:space="preserve"> M</w:t>
            </w:r>
            <w:r>
              <w:t>a</w:t>
            </w:r>
            <w:r w:rsidRPr="007C2BFB">
              <w:t>n</w:t>
            </w:r>
            <w:r>
              <w:t>a</w:t>
            </w:r>
            <w:r w:rsidRPr="007C2BFB">
              <w:t>g</w:t>
            </w:r>
            <w:r>
              <w:t>e</w:t>
            </w:r>
            <w:r w:rsidRPr="007C2BFB">
              <w:t>m</w:t>
            </w:r>
            <w:r>
              <w:t>en</w:t>
            </w:r>
            <w:r w:rsidRPr="007C2BFB">
              <w:t>t</w:t>
            </w:r>
          </w:p>
          <w:p w14:paraId="48F27CBD"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EDU 4604 (270) HR</w:t>
            </w:r>
          </w:p>
          <w:p w14:paraId="19A82ED6" w14:textId="77777777" w:rsidR="005C7247"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 xml:space="preserve">EDU 4600 (230) Fin. Management  </w:t>
            </w:r>
          </w:p>
          <w:p w14:paraId="641988DA" w14:textId="77777777" w:rsidR="005C7247"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 xml:space="preserve">EDU 4700 Trends in Curriculum </w:t>
            </w:r>
          </w:p>
          <w:p w14:paraId="42A40D7A" w14:textId="77777777" w:rsidR="005C7247"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EDU 4703 Educational Assessment/Evaluation</w:t>
            </w:r>
          </w:p>
          <w:p w14:paraId="2AA5EBF2" w14:textId="77777777" w:rsidR="005C7247" w:rsidRPr="007C2BFB" w:rsidRDefault="005C7247" w:rsidP="00BD5AB2"/>
        </w:tc>
        <w:tc>
          <w:tcPr>
            <w:tcW w:w="302" w:type="dxa"/>
          </w:tcPr>
          <w:p w14:paraId="3A596899" w14:textId="77777777" w:rsidR="005C7247" w:rsidRPr="007C2BFB" w:rsidRDefault="005C7247" w:rsidP="00BD5AB2"/>
        </w:tc>
        <w:tc>
          <w:tcPr>
            <w:tcW w:w="2189" w:type="dxa"/>
            <w:gridSpan w:val="2"/>
          </w:tcPr>
          <w:p w14:paraId="130E8C94" w14:textId="77777777" w:rsidR="005C7247" w:rsidRDefault="005C7247" w:rsidP="00BD5AB2"/>
        </w:tc>
      </w:tr>
      <w:tr w:rsidR="005C7247" w14:paraId="2ACE43ED" w14:textId="77777777" w:rsidTr="00BD5AB2">
        <w:trPr>
          <w:trHeight w:val="367"/>
        </w:trPr>
        <w:tc>
          <w:tcPr>
            <w:tcW w:w="2580" w:type="dxa"/>
            <w:vMerge/>
          </w:tcPr>
          <w:p w14:paraId="4B462CD3" w14:textId="77777777" w:rsidR="005C7247" w:rsidRPr="007C2BFB" w:rsidRDefault="005C7247" w:rsidP="00BD5AB2"/>
        </w:tc>
        <w:tc>
          <w:tcPr>
            <w:tcW w:w="4811" w:type="dxa"/>
            <w:vMerge/>
          </w:tcPr>
          <w:p w14:paraId="5E328101" w14:textId="77777777" w:rsidR="005C7247" w:rsidRPr="007C2BFB" w:rsidRDefault="005C7247" w:rsidP="00BD5AB2"/>
        </w:tc>
        <w:tc>
          <w:tcPr>
            <w:tcW w:w="302" w:type="dxa"/>
          </w:tcPr>
          <w:p w14:paraId="528BE1D9" w14:textId="77777777" w:rsidR="005C7247" w:rsidRPr="007C2BFB" w:rsidRDefault="005C7247" w:rsidP="00BD5AB2"/>
        </w:tc>
        <w:tc>
          <w:tcPr>
            <w:tcW w:w="2189" w:type="dxa"/>
            <w:gridSpan w:val="2"/>
          </w:tcPr>
          <w:p w14:paraId="5B641D8B" w14:textId="77777777" w:rsidR="005C7247" w:rsidRDefault="005C7247" w:rsidP="00BD5AB2"/>
        </w:tc>
      </w:tr>
      <w:tr w:rsidR="005C7247" w14:paraId="64783FE7" w14:textId="77777777" w:rsidTr="00BD5AB2">
        <w:trPr>
          <w:trHeight w:val="367"/>
        </w:trPr>
        <w:tc>
          <w:tcPr>
            <w:tcW w:w="2580" w:type="dxa"/>
            <w:vMerge/>
          </w:tcPr>
          <w:p w14:paraId="46109A30" w14:textId="77777777" w:rsidR="005C7247" w:rsidRPr="007C2BFB" w:rsidRDefault="005C7247" w:rsidP="00BD5AB2"/>
        </w:tc>
        <w:tc>
          <w:tcPr>
            <w:tcW w:w="4811" w:type="dxa"/>
            <w:vMerge/>
          </w:tcPr>
          <w:p w14:paraId="05F7FB08" w14:textId="77777777" w:rsidR="005C7247" w:rsidRPr="007C2BFB" w:rsidRDefault="005C7247" w:rsidP="00BD5AB2"/>
        </w:tc>
        <w:tc>
          <w:tcPr>
            <w:tcW w:w="302" w:type="dxa"/>
          </w:tcPr>
          <w:p w14:paraId="15662259" w14:textId="77777777" w:rsidR="005C7247" w:rsidRPr="007C2BFB" w:rsidRDefault="005C7247" w:rsidP="00BD5AB2"/>
        </w:tc>
        <w:tc>
          <w:tcPr>
            <w:tcW w:w="2189" w:type="dxa"/>
            <w:gridSpan w:val="2"/>
          </w:tcPr>
          <w:p w14:paraId="0A406BE7" w14:textId="77777777" w:rsidR="005C7247" w:rsidRDefault="005C7247" w:rsidP="00BD5AB2"/>
        </w:tc>
      </w:tr>
      <w:tr w:rsidR="005C7247" w14:paraId="38810824" w14:textId="77777777" w:rsidTr="00BD5AB2">
        <w:trPr>
          <w:trHeight w:val="367"/>
        </w:trPr>
        <w:tc>
          <w:tcPr>
            <w:tcW w:w="2580" w:type="dxa"/>
            <w:vMerge/>
          </w:tcPr>
          <w:p w14:paraId="74386997" w14:textId="77777777" w:rsidR="005C7247" w:rsidRPr="007C2BFB" w:rsidRDefault="005C7247" w:rsidP="00BD5AB2"/>
        </w:tc>
        <w:tc>
          <w:tcPr>
            <w:tcW w:w="4811" w:type="dxa"/>
            <w:vMerge/>
          </w:tcPr>
          <w:p w14:paraId="3337BC8B" w14:textId="77777777" w:rsidR="005C7247" w:rsidRPr="007C2BFB" w:rsidRDefault="005C7247" w:rsidP="00BD5AB2"/>
        </w:tc>
        <w:tc>
          <w:tcPr>
            <w:tcW w:w="302" w:type="dxa"/>
          </w:tcPr>
          <w:p w14:paraId="7C48EF8B" w14:textId="77777777" w:rsidR="005C7247" w:rsidRPr="007C2BFB" w:rsidRDefault="005C7247" w:rsidP="00BD5AB2"/>
        </w:tc>
        <w:tc>
          <w:tcPr>
            <w:tcW w:w="2189" w:type="dxa"/>
            <w:gridSpan w:val="2"/>
          </w:tcPr>
          <w:p w14:paraId="151A998A" w14:textId="77777777" w:rsidR="005C7247" w:rsidRDefault="005C7247" w:rsidP="00BD5AB2"/>
        </w:tc>
      </w:tr>
      <w:tr w:rsidR="005C7247" w14:paraId="495BFB89" w14:textId="77777777" w:rsidTr="00BD5AB2">
        <w:trPr>
          <w:trHeight w:val="367"/>
        </w:trPr>
        <w:tc>
          <w:tcPr>
            <w:tcW w:w="2580" w:type="dxa"/>
            <w:vMerge/>
          </w:tcPr>
          <w:p w14:paraId="49223215" w14:textId="77777777" w:rsidR="005C7247" w:rsidRPr="007C2BFB" w:rsidRDefault="005C7247" w:rsidP="00BD5AB2"/>
        </w:tc>
        <w:tc>
          <w:tcPr>
            <w:tcW w:w="4811" w:type="dxa"/>
            <w:vMerge/>
          </w:tcPr>
          <w:p w14:paraId="3FE823C6" w14:textId="77777777" w:rsidR="005C7247" w:rsidRPr="007C2BFB" w:rsidRDefault="005C7247" w:rsidP="00BD5AB2"/>
        </w:tc>
        <w:tc>
          <w:tcPr>
            <w:tcW w:w="302" w:type="dxa"/>
          </w:tcPr>
          <w:p w14:paraId="47B13C18" w14:textId="77777777" w:rsidR="005C7247" w:rsidRPr="007C2BFB" w:rsidRDefault="005C7247" w:rsidP="00BD5AB2"/>
        </w:tc>
        <w:tc>
          <w:tcPr>
            <w:tcW w:w="2189" w:type="dxa"/>
            <w:gridSpan w:val="2"/>
          </w:tcPr>
          <w:p w14:paraId="755B4466" w14:textId="77777777" w:rsidR="005C7247" w:rsidRDefault="005C7247" w:rsidP="00BD5AB2"/>
        </w:tc>
      </w:tr>
      <w:tr w:rsidR="005C7247" w14:paraId="392DE042" w14:textId="77777777" w:rsidTr="00BD5AB2">
        <w:trPr>
          <w:trHeight w:val="367"/>
        </w:trPr>
        <w:tc>
          <w:tcPr>
            <w:tcW w:w="2580" w:type="dxa"/>
            <w:vMerge/>
          </w:tcPr>
          <w:p w14:paraId="68CD819F" w14:textId="77777777" w:rsidR="005C7247" w:rsidRPr="007C2BFB" w:rsidRDefault="005C7247" w:rsidP="00BD5AB2"/>
        </w:tc>
        <w:tc>
          <w:tcPr>
            <w:tcW w:w="4811" w:type="dxa"/>
            <w:vMerge/>
          </w:tcPr>
          <w:p w14:paraId="2EF29C36" w14:textId="77777777" w:rsidR="005C7247" w:rsidRPr="007C2BFB" w:rsidRDefault="005C7247" w:rsidP="00BD5AB2"/>
        </w:tc>
        <w:tc>
          <w:tcPr>
            <w:tcW w:w="302" w:type="dxa"/>
          </w:tcPr>
          <w:p w14:paraId="2C5F893A" w14:textId="77777777" w:rsidR="005C7247" w:rsidRPr="007C2BFB" w:rsidRDefault="005C7247" w:rsidP="00BD5AB2"/>
        </w:tc>
        <w:tc>
          <w:tcPr>
            <w:tcW w:w="2189" w:type="dxa"/>
            <w:gridSpan w:val="2"/>
          </w:tcPr>
          <w:p w14:paraId="68204617" w14:textId="77777777" w:rsidR="005C7247" w:rsidRDefault="005C7247" w:rsidP="00BD5AB2"/>
        </w:tc>
      </w:tr>
      <w:tr w:rsidR="005C7247" w14:paraId="1AA10F2B" w14:textId="77777777" w:rsidTr="00BD5AB2">
        <w:trPr>
          <w:trHeight w:val="422"/>
        </w:trPr>
        <w:tc>
          <w:tcPr>
            <w:tcW w:w="2580" w:type="dxa"/>
            <w:vMerge w:val="restart"/>
          </w:tcPr>
          <w:p w14:paraId="30012024"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Fieldwork requirement</w:t>
            </w:r>
          </w:p>
        </w:tc>
        <w:tc>
          <w:tcPr>
            <w:tcW w:w="4811" w:type="dxa"/>
            <w:vMerge w:val="restart"/>
          </w:tcPr>
          <w:p w14:paraId="363AC897"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 xml:space="preserve">EDU 4621 (351) </w:t>
            </w:r>
            <w:r w:rsidRPr="007C2BFB">
              <w:t>School Parent/Community Relations</w:t>
            </w:r>
          </w:p>
          <w:p w14:paraId="082E1596"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ED</w:t>
            </w:r>
            <w:r>
              <w:t>U 4624 (</w:t>
            </w:r>
            <w:r w:rsidRPr="007C2BFB">
              <w:t>353</w:t>
            </w:r>
            <w:r>
              <w:t>)</w:t>
            </w:r>
            <w:r w:rsidRPr="007C2BFB">
              <w:t xml:space="preserve"> School Law, Governance &amp; Pol</w:t>
            </w:r>
            <w:r>
              <w:t>itics</w:t>
            </w:r>
          </w:p>
          <w:p w14:paraId="6AFECEF7"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EDU 4627 (355</w:t>
            </w:r>
            <w:proofErr w:type="gramStart"/>
            <w:r>
              <w:t xml:space="preserve">)  </w:t>
            </w:r>
            <w:r w:rsidRPr="007C2BFB">
              <w:t>Program</w:t>
            </w:r>
            <w:proofErr w:type="gramEnd"/>
            <w:r w:rsidRPr="007C2BFB">
              <w:t xml:space="preserve"> </w:t>
            </w:r>
            <w:r>
              <w:t xml:space="preserve">Initiation and </w:t>
            </w:r>
            <w:r w:rsidRPr="007C2BFB">
              <w:t>Implementation</w:t>
            </w:r>
          </w:p>
          <w:p w14:paraId="4C56D1C4" w14:textId="77777777" w:rsidR="005C7247" w:rsidRPr="007C2BFB" w:rsidRDefault="005C7247" w:rsidP="00BD5AB2"/>
        </w:tc>
        <w:tc>
          <w:tcPr>
            <w:tcW w:w="302" w:type="dxa"/>
          </w:tcPr>
          <w:p w14:paraId="39BA2598" w14:textId="77777777" w:rsidR="005C7247" w:rsidRPr="007C2BFB" w:rsidRDefault="005C7247" w:rsidP="00BD5AB2"/>
        </w:tc>
        <w:tc>
          <w:tcPr>
            <w:tcW w:w="2189" w:type="dxa"/>
            <w:gridSpan w:val="2"/>
          </w:tcPr>
          <w:p w14:paraId="35410672" w14:textId="77777777" w:rsidR="005C7247" w:rsidRDefault="005C7247" w:rsidP="00BD5AB2"/>
        </w:tc>
      </w:tr>
      <w:tr w:rsidR="005C7247" w14:paraId="0E14A3D9" w14:textId="77777777" w:rsidTr="00BD5AB2">
        <w:trPr>
          <w:trHeight w:val="665"/>
        </w:trPr>
        <w:tc>
          <w:tcPr>
            <w:tcW w:w="2580" w:type="dxa"/>
            <w:vMerge/>
          </w:tcPr>
          <w:p w14:paraId="2FCFB09A" w14:textId="77777777" w:rsidR="005C7247" w:rsidRPr="007C2BFB" w:rsidRDefault="005C7247" w:rsidP="00BD5AB2"/>
        </w:tc>
        <w:tc>
          <w:tcPr>
            <w:tcW w:w="4811" w:type="dxa"/>
            <w:vMerge/>
          </w:tcPr>
          <w:p w14:paraId="4DB6BE77" w14:textId="77777777" w:rsidR="005C7247" w:rsidRPr="007C2BFB" w:rsidRDefault="005C7247" w:rsidP="00BD5AB2"/>
        </w:tc>
        <w:tc>
          <w:tcPr>
            <w:tcW w:w="302" w:type="dxa"/>
          </w:tcPr>
          <w:p w14:paraId="76B5AFBF" w14:textId="77777777" w:rsidR="005C7247" w:rsidRPr="007C2BFB" w:rsidRDefault="005C7247" w:rsidP="00BD5AB2"/>
        </w:tc>
        <w:tc>
          <w:tcPr>
            <w:tcW w:w="2189" w:type="dxa"/>
            <w:gridSpan w:val="2"/>
          </w:tcPr>
          <w:p w14:paraId="33242E65" w14:textId="77777777" w:rsidR="005C7247" w:rsidRDefault="005C7247" w:rsidP="00BD5AB2"/>
        </w:tc>
      </w:tr>
      <w:tr w:rsidR="005C7247" w14:paraId="0BC5E341" w14:textId="77777777" w:rsidTr="00BD5AB2">
        <w:trPr>
          <w:trHeight w:val="530"/>
        </w:trPr>
        <w:tc>
          <w:tcPr>
            <w:tcW w:w="2580" w:type="dxa"/>
            <w:vMerge/>
          </w:tcPr>
          <w:p w14:paraId="48DE766D" w14:textId="77777777" w:rsidR="005C7247" w:rsidRPr="007C2BFB" w:rsidRDefault="005C7247" w:rsidP="00BD5AB2"/>
        </w:tc>
        <w:tc>
          <w:tcPr>
            <w:tcW w:w="4811" w:type="dxa"/>
            <w:vMerge/>
          </w:tcPr>
          <w:p w14:paraId="19720F16" w14:textId="77777777" w:rsidR="005C7247" w:rsidRPr="007C2BFB" w:rsidRDefault="005C7247" w:rsidP="00BD5AB2"/>
        </w:tc>
        <w:tc>
          <w:tcPr>
            <w:tcW w:w="302" w:type="dxa"/>
          </w:tcPr>
          <w:p w14:paraId="47B99084" w14:textId="77777777" w:rsidR="005C7247" w:rsidRPr="007C2BFB" w:rsidRDefault="005C7247" w:rsidP="00BD5AB2"/>
        </w:tc>
        <w:tc>
          <w:tcPr>
            <w:tcW w:w="2189" w:type="dxa"/>
            <w:gridSpan w:val="2"/>
          </w:tcPr>
          <w:p w14:paraId="34E9E368" w14:textId="77777777" w:rsidR="005C7247" w:rsidRDefault="005C7247" w:rsidP="00BD5AB2"/>
        </w:tc>
      </w:tr>
      <w:tr w:rsidR="005C7247" w14:paraId="7E0A5748" w14:textId="77777777" w:rsidTr="00BD5AB2">
        <w:trPr>
          <w:trHeight w:val="422"/>
        </w:trPr>
        <w:tc>
          <w:tcPr>
            <w:tcW w:w="2580" w:type="dxa"/>
          </w:tcPr>
          <w:p w14:paraId="41ABD941"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t>Capstone Course</w:t>
            </w:r>
          </w:p>
        </w:tc>
        <w:tc>
          <w:tcPr>
            <w:tcW w:w="4811" w:type="dxa"/>
          </w:tcPr>
          <w:p w14:paraId="78BA65A1" w14:textId="77777777" w:rsidR="005C7247" w:rsidRPr="007C2BFB"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r w:rsidRPr="007C2BFB">
              <w:t>ED</w:t>
            </w:r>
            <w:r>
              <w:t>U 4881</w:t>
            </w:r>
            <w:r w:rsidRPr="007C2BFB">
              <w:t xml:space="preserve"> </w:t>
            </w:r>
            <w:r>
              <w:t>Acton Research/Capstone</w:t>
            </w:r>
          </w:p>
        </w:tc>
        <w:tc>
          <w:tcPr>
            <w:tcW w:w="302" w:type="dxa"/>
          </w:tcPr>
          <w:p w14:paraId="21D9DB95" w14:textId="77777777" w:rsidR="005C7247" w:rsidRPr="007C2BFB" w:rsidRDefault="005C7247" w:rsidP="00BD5AB2"/>
        </w:tc>
        <w:tc>
          <w:tcPr>
            <w:tcW w:w="2189" w:type="dxa"/>
            <w:gridSpan w:val="2"/>
          </w:tcPr>
          <w:p w14:paraId="3DC9B3FA" w14:textId="77777777" w:rsidR="005C7247" w:rsidRDefault="005C7247" w:rsidP="00BD5AB2"/>
        </w:tc>
      </w:tr>
    </w:tbl>
    <w:p w14:paraId="7B62142F" w14:textId="77777777" w:rsidR="005C7247" w:rsidRDefault="005C7247" w:rsidP="005C7247"/>
    <w:p w14:paraId="7CAD48D4" w14:textId="77777777" w:rsidR="005C7247" w:rsidRDefault="005C7247" w:rsidP="005C7247">
      <w:r>
        <w:t>Credential:</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6570"/>
      </w:tblGrid>
      <w:tr w:rsidR="005C7247" w14:paraId="29AA9850" w14:textId="77777777" w:rsidTr="00BD5AB2">
        <w:tc>
          <w:tcPr>
            <w:tcW w:w="3708" w:type="dxa"/>
          </w:tcPr>
          <w:p w14:paraId="1ECFF3AA" w14:textId="77777777" w:rsidR="005C7247" w:rsidRDefault="005C7247" w:rsidP="00BD5AB2">
            <w:r>
              <w:t>APA</w:t>
            </w:r>
          </w:p>
        </w:tc>
        <w:tc>
          <w:tcPr>
            <w:tcW w:w="6570" w:type="dxa"/>
          </w:tcPr>
          <w:p w14:paraId="2AC383F8" w14:textId="77777777" w:rsidR="005C7247" w:rsidRDefault="005C7247" w:rsidP="00BD5AB2">
            <w:r w:rsidRPr="007C2BFB">
              <w:fldChar w:fldCharType="begin">
                <w:ffData>
                  <w:name w:val="Check2"/>
                  <w:enabled/>
                  <w:calcOnExit w:val="0"/>
                  <w:checkBox>
                    <w:sizeAuto/>
                    <w:default w:val="0"/>
                  </w:checkBox>
                </w:ffData>
              </w:fldChar>
            </w:r>
            <w:r w:rsidRPr="007C2BFB">
              <w:instrText xml:space="preserve"> FORMCHECKBOX </w:instrText>
            </w:r>
            <w:r w:rsidR="00000000">
              <w:fldChar w:fldCharType="separate"/>
            </w:r>
            <w:r w:rsidRPr="007C2BFB">
              <w:fldChar w:fldCharType="end"/>
            </w:r>
          </w:p>
        </w:tc>
      </w:tr>
      <w:tr w:rsidR="005C7247" w14:paraId="631B032B" w14:textId="77777777" w:rsidTr="00BD5AB2">
        <w:tc>
          <w:tcPr>
            <w:tcW w:w="3708" w:type="dxa"/>
          </w:tcPr>
          <w:p w14:paraId="10A1F907" w14:textId="77777777" w:rsidR="005C7247" w:rsidRDefault="005C7247" w:rsidP="00BD5AB2"/>
        </w:tc>
        <w:tc>
          <w:tcPr>
            <w:tcW w:w="6570" w:type="dxa"/>
          </w:tcPr>
          <w:p w14:paraId="30DB2B5B" w14:textId="77777777" w:rsidR="005C7247" w:rsidRDefault="005C7247" w:rsidP="00BD5AB2"/>
        </w:tc>
      </w:tr>
      <w:tr w:rsidR="005C7247" w14:paraId="79B3142D" w14:textId="77777777" w:rsidTr="00BD5AB2">
        <w:tc>
          <w:tcPr>
            <w:tcW w:w="3708" w:type="dxa"/>
          </w:tcPr>
          <w:p w14:paraId="1E5582E8" w14:textId="77777777" w:rsidR="005C7247" w:rsidRDefault="005C7247" w:rsidP="00BD5AB2">
            <w:r>
              <w:t xml:space="preserve">With Admin job-- </w:t>
            </w:r>
            <w:proofErr w:type="spellStart"/>
            <w:r>
              <w:t>job</w:t>
            </w:r>
            <w:proofErr w:type="spellEnd"/>
            <w:r>
              <w:t xml:space="preserve"> letter</w:t>
            </w:r>
          </w:p>
        </w:tc>
        <w:tc>
          <w:tcPr>
            <w:tcW w:w="6570" w:type="dxa"/>
          </w:tcPr>
          <w:p w14:paraId="518BC28A" w14:textId="77777777" w:rsidR="005C7247" w:rsidRDefault="005C7247" w:rsidP="00BD5AB2">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r>
              <w:t>Preliminary—starts 5 year “clock” toward clear</w:t>
            </w:r>
          </w:p>
        </w:tc>
      </w:tr>
      <w:tr w:rsidR="005C7247" w14:paraId="7DE4CE9A" w14:textId="77777777" w:rsidTr="00BD5AB2">
        <w:tc>
          <w:tcPr>
            <w:tcW w:w="3708" w:type="dxa"/>
          </w:tcPr>
          <w:p w14:paraId="6619FFB3" w14:textId="77777777" w:rsidR="005C7247" w:rsidRDefault="005C7247" w:rsidP="00BD5AB2">
            <w:r>
              <w:lastRenderedPageBreak/>
              <w:t>Without above</w:t>
            </w:r>
          </w:p>
        </w:tc>
        <w:tc>
          <w:tcPr>
            <w:tcW w:w="6570" w:type="dxa"/>
          </w:tcPr>
          <w:p w14:paraId="0E7371E3" w14:textId="77777777" w:rsidR="005C7247" w:rsidRDefault="005C7247" w:rsidP="00BD5AB2">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r>
              <w:t>Certificate of Eligibility—place holder, does not start “clock”</w:t>
            </w:r>
          </w:p>
        </w:tc>
      </w:tr>
    </w:tbl>
    <w:p w14:paraId="4DD6F28A" w14:textId="77777777" w:rsidR="005C7247" w:rsidRDefault="005C7247" w:rsidP="005C7247"/>
    <w:p w14:paraId="4A237711" w14:textId="77777777" w:rsidR="005C7247" w:rsidRDefault="005C7247" w:rsidP="005C7247">
      <w:r>
        <w:t>*</w:t>
      </w:r>
      <w:r w:rsidRPr="00FA7DBA">
        <w:t xml:space="preserve">For </w:t>
      </w:r>
      <w:r>
        <w:t xml:space="preserve">forms and </w:t>
      </w:r>
      <w:r w:rsidRPr="00FA7DBA">
        <w:t xml:space="preserve">more information on </w:t>
      </w:r>
      <w:r>
        <w:t xml:space="preserve">the administrative </w:t>
      </w:r>
      <w:r w:rsidRPr="00FA7DBA">
        <w:t>credential</w:t>
      </w:r>
      <w:r>
        <w:t xml:space="preserve">, see the CTC website </w:t>
      </w:r>
      <w:hyperlink r:id="rId12" w:history="1">
        <w:r w:rsidRPr="00BA0BB3">
          <w:rPr>
            <w:rStyle w:val="Hyperlink"/>
          </w:rPr>
          <w:t>http://www.ctc.ca.gov/credentials/leaflets/cl574c.pdf</w:t>
        </w:r>
      </w:hyperlink>
      <w:r>
        <w:t xml:space="preserve"> </w:t>
      </w:r>
    </w:p>
    <w:p w14:paraId="62B62B64" w14:textId="0514BF21" w:rsidR="005C7247" w:rsidRDefault="005C7247" w:rsidP="005C7247">
      <w:pPr>
        <w:rPr>
          <w:b/>
        </w:rPr>
      </w:pPr>
    </w:p>
    <w:p w14:paraId="3F634958" w14:textId="77777777" w:rsidR="005C7247" w:rsidRDefault="005C7247" w:rsidP="005C7247">
      <w:pPr>
        <w:rPr>
          <w:b/>
        </w:rPr>
      </w:pPr>
    </w:p>
    <w:p w14:paraId="58242024" w14:textId="1BC90403" w:rsidR="008E70A7" w:rsidRDefault="008E70A7">
      <w:pPr>
        <w:rPr>
          <w:b/>
        </w:rPr>
      </w:pPr>
      <w:r>
        <w:rPr>
          <w:b/>
        </w:rPr>
        <w:br w:type="page"/>
      </w:r>
    </w:p>
    <w:p w14:paraId="345D64BB" w14:textId="77777777" w:rsidR="008E70A7" w:rsidRPr="00A20DB6" w:rsidRDefault="008E70A7" w:rsidP="008E70A7">
      <w:pPr>
        <w:jc w:val="center"/>
        <w:rPr>
          <w:rFonts w:ascii="Cambria" w:hAnsi="Cambria" w:cs="Arial"/>
          <w:b/>
          <w:noProof/>
        </w:rPr>
      </w:pPr>
      <w:bookmarkStart w:id="2" w:name="InternAuditForm"/>
      <w:bookmarkStart w:id="3" w:name="CREDAuditFormpASC"/>
      <w:r w:rsidRPr="00A20DB6">
        <w:rPr>
          <w:rFonts w:ascii="Cambria" w:hAnsi="Cambria" w:cs="Arial"/>
          <w:b/>
          <w:noProof/>
        </w:rPr>
        <w:lastRenderedPageBreak/>
        <w:t>NOTRE DAME DE NAMUR UNIVERSITY</w:t>
      </w:r>
    </w:p>
    <w:bookmarkEnd w:id="2"/>
    <w:bookmarkEnd w:id="3"/>
    <w:p w14:paraId="7DEE2A1B" w14:textId="77777777" w:rsidR="008E70A7" w:rsidRPr="00A20DB6" w:rsidRDefault="008E70A7" w:rsidP="008E70A7">
      <w:pPr>
        <w:tabs>
          <w:tab w:val="left" w:pos="1350"/>
          <w:tab w:val="center" w:pos="4824"/>
        </w:tabs>
        <w:jc w:val="center"/>
        <w:rPr>
          <w:rFonts w:ascii="Cambria" w:hAnsi="Cambria" w:cs="Arial"/>
        </w:rPr>
      </w:pPr>
      <w:r w:rsidRPr="00A20DB6">
        <w:rPr>
          <w:rFonts w:ascii="Cambria" w:hAnsi="Cambria" w:cs="Arial"/>
          <w:noProof/>
        </w:rPr>
        <w:t>School of Education and Leadership</w:t>
      </w:r>
    </w:p>
    <w:p w14:paraId="34D240C9" w14:textId="77777777" w:rsidR="008E70A7" w:rsidRDefault="008E70A7" w:rsidP="008E70A7">
      <w:pPr>
        <w:jc w:val="center"/>
        <w:rPr>
          <w:rFonts w:ascii="Cambria" w:hAnsi="Cambria" w:cs="Arial"/>
          <w:b/>
        </w:rPr>
      </w:pPr>
      <w:r w:rsidRPr="00A20DB6">
        <w:rPr>
          <w:rFonts w:ascii="Cambria" w:hAnsi="Cambria" w:cs="Arial"/>
          <w:b/>
        </w:rPr>
        <w:t xml:space="preserve">APPLICATION </w:t>
      </w:r>
      <w:r>
        <w:rPr>
          <w:rFonts w:ascii="Cambria" w:hAnsi="Cambria" w:cs="Arial"/>
          <w:b/>
        </w:rPr>
        <w:t xml:space="preserve">for CREDENTIAL RECOMMENDATION </w:t>
      </w:r>
      <w:r w:rsidRPr="00A20DB6">
        <w:rPr>
          <w:rFonts w:ascii="Cambria" w:hAnsi="Cambria" w:cs="Arial"/>
          <w:b/>
        </w:rPr>
        <w:t xml:space="preserve">to the </w:t>
      </w:r>
      <w:r>
        <w:rPr>
          <w:rFonts w:ascii="Cambria" w:hAnsi="Cambria" w:cs="Arial"/>
          <w:b/>
        </w:rPr>
        <w:t>CTC</w:t>
      </w:r>
    </w:p>
    <w:p w14:paraId="010C418E" w14:textId="77777777" w:rsidR="008E70A7" w:rsidRDefault="008E70A7" w:rsidP="008E70A7">
      <w:pPr>
        <w:autoSpaceDE w:val="0"/>
        <w:autoSpaceDN w:val="0"/>
        <w:adjustRightInd w:val="0"/>
        <w:jc w:val="center"/>
        <w:rPr>
          <w:rFonts w:cs="Arial-BoldMT-Identity-H"/>
          <w:b/>
          <w:bCs/>
          <w:color w:val="000000"/>
          <w:sz w:val="28"/>
          <w:szCs w:val="28"/>
          <w:u w:val="single"/>
        </w:rPr>
      </w:pPr>
      <w:r w:rsidRPr="00756855">
        <w:rPr>
          <w:rFonts w:cs="Arial-BoldMT-Identity-H"/>
          <w:b/>
          <w:bCs/>
          <w:color w:val="000000"/>
          <w:sz w:val="28"/>
          <w:szCs w:val="28"/>
          <w:u w:val="single"/>
        </w:rPr>
        <w:t xml:space="preserve">Special Education </w:t>
      </w:r>
      <w:r>
        <w:rPr>
          <w:rFonts w:cs="Arial-BoldMT-Identity-H"/>
          <w:b/>
          <w:bCs/>
          <w:color w:val="000000"/>
          <w:sz w:val="28"/>
          <w:szCs w:val="28"/>
          <w:u w:val="single"/>
        </w:rPr>
        <w:t>OR</w:t>
      </w:r>
      <w:r w:rsidRPr="00756855">
        <w:rPr>
          <w:rFonts w:cs="Arial-BoldMT-Identity-H"/>
          <w:b/>
          <w:bCs/>
          <w:color w:val="000000"/>
          <w:sz w:val="28"/>
          <w:szCs w:val="28"/>
          <w:u w:val="single"/>
        </w:rPr>
        <w:t xml:space="preserve"> Administrative Services</w:t>
      </w:r>
    </w:p>
    <w:p w14:paraId="4E3B9297" w14:textId="77777777" w:rsidR="008E70A7" w:rsidRDefault="008E70A7" w:rsidP="008E70A7">
      <w:pPr>
        <w:rPr>
          <w:rFonts w:cstheme="minorHAnsi"/>
          <w:b/>
          <w:bCs/>
          <w:sz w:val="22"/>
          <w:szCs w:val="22"/>
        </w:rPr>
      </w:pPr>
    </w:p>
    <w:p w14:paraId="5E7398ED" w14:textId="77777777" w:rsidR="008E70A7" w:rsidRPr="00014C96" w:rsidRDefault="008E70A7" w:rsidP="008E70A7">
      <w:pPr>
        <w:tabs>
          <w:tab w:val="left" w:pos="2970"/>
        </w:tabs>
        <w:rPr>
          <w:rFonts w:ascii="Calibri" w:hAnsi="Calibri" w:cs="Calibri"/>
          <w:b/>
          <w:sz w:val="22"/>
          <w:szCs w:val="22"/>
        </w:rPr>
      </w:pPr>
      <w:r>
        <w:rPr>
          <w:rFonts w:ascii="Calibri" w:hAnsi="Calibri" w:cs="Calibri"/>
          <w:b/>
          <w:sz w:val="22"/>
          <w:szCs w:val="22"/>
        </w:rPr>
        <w:t xml:space="preserve">Teaching credentials are not issued automatically upon completing the program. </w:t>
      </w:r>
      <w:r w:rsidRPr="00A20DB6">
        <w:rPr>
          <w:rFonts w:ascii="Calibri" w:hAnsi="Calibri" w:cs="Calibri"/>
          <w:sz w:val="22"/>
          <w:szCs w:val="22"/>
        </w:rPr>
        <w:t xml:space="preserve">All California educational credentials are issued by the California Commission on Teacher Credentialing (CTC) </w:t>
      </w:r>
      <w:r>
        <w:rPr>
          <w:rFonts w:ascii="Calibri" w:hAnsi="Calibri" w:cs="Calibri"/>
          <w:sz w:val="22"/>
          <w:szCs w:val="22"/>
        </w:rPr>
        <w:t xml:space="preserve">on the </w:t>
      </w:r>
      <w:r w:rsidRPr="00A20DB6">
        <w:rPr>
          <w:rFonts w:ascii="Calibri" w:hAnsi="Calibri" w:cs="Calibri"/>
          <w:sz w:val="22"/>
          <w:szCs w:val="22"/>
        </w:rPr>
        <w:t xml:space="preserve">basis of a recommendation from NDNU. </w:t>
      </w:r>
      <w:r>
        <w:rPr>
          <w:rFonts w:ascii="Calibri" w:hAnsi="Calibri" w:cs="Calibri"/>
          <w:sz w:val="22"/>
          <w:szCs w:val="22"/>
        </w:rPr>
        <w:t>You must complete, sign, and submit this application form in order to be recommended to the CTC.</w:t>
      </w:r>
    </w:p>
    <w:p w14:paraId="13BE9AE3" w14:textId="77777777" w:rsidR="008E70A7" w:rsidRPr="00371EEF" w:rsidRDefault="008E70A7" w:rsidP="008E70A7">
      <w:pPr>
        <w:spacing w:line="360" w:lineRule="auto"/>
        <w:ind w:left="720"/>
        <w:jc w:val="center"/>
        <w:rPr>
          <w:rFonts w:ascii="Calibri" w:hAnsi="Calibri" w:cs="Calibri"/>
          <w:b/>
          <w:sz w:val="22"/>
          <w:szCs w:val="22"/>
          <w:u w:val="single"/>
        </w:rPr>
      </w:pPr>
      <w:r w:rsidRPr="00371EEF">
        <w:rPr>
          <w:rFonts w:ascii="Calibri" w:hAnsi="Calibri" w:cs="Calibri"/>
          <w:b/>
          <w:sz w:val="22"/>
          <w:szCs w:val="22"/>
          <w:u w:val="single"/>
        </w:rPr>
        <w:t>Directions</w:t>
      </w:r>
      <w:r>
        <w:rPr>
          <w:rFonts w:ascii="Calibri" w:hAnsi="Calibri" w:cs="Calibri"/>
          <w:b/>
          <w:sz w:val="22"/>
          <w:szCs w:val="22"/>
          <w:u w:val="single"/>
        </w:rPr>
        <w:t xml:space="preserve">: </w:t>
      </w:r>
      <w:r w:rsidRPr="001B32A4">
        <w:rPr>
          <w:rFonts w:ascii="Calibri" w:hAnsi="Calibri" w:cs="Calibri"/>
          <w:b/>
          <w:sz w:val="22"/>
          <w:szCs w:val="22"/>
        </w:rPr>
        <w:t>Preliminary Credential</w:t>
      </w:r>
    </w:p>
    <w:p w14:paraId="1248A154" w14:textId="77777777" w:rsidR="008E70A7" w:rsidRPr="00A20DB6" w:rsidRDefault="008E70A7" w:rsidP="008E70A7">
      <w:pPr>
        <w:numPr>
          <w:ilvl w:val="0"/>
          <w:numId w:val="3"/>
        </w:numPr>
        <w:ind w:left="720" w:hanging="630"/>
        <w:rPr>
          <w:rFonts w:ascii="Calibri" w:hAnsi="Calibri" w:cs="Calibri"/>
          <w:sz w:val="22"/>
          <w:szCs w:val="22"/>
        </w:rPr>
      </w:pPr>
      <w:r w:rsidRPr="00A20DB6">
        <w:rPr>
          <w:rFonts w:ascii="Calibri" w:hAnsi="Calibri" w:cs="Calibri"/>
          <w:sz w:val="22"/>
          <w:szCs w:val="22"/>
        </w:rPr>
        <w:t xml:space="preserve">Complete the attached NDNU </w:t>
      </w:r>
      <w:r w:rsidRPr="00A20DB6">
        <w:rPr>
          <w:rFonts w:ascii="Calibri" w:hAnsi="Calibri" w:cs="Calibri"/>
          <w:i/>
          <w:sz w:val="22"/>
          <w:szCs w:val="22"/>
        </w:rPr>
        <w:t xml:space="preserve">Application for Credential </w:t>
      </w:r>
      <w:proofErr w:type="gramStart"/>
      <w:r w:rsidRPr="00A20DB6">
        <w:rPr>
          <w:rFonts w:ascii="Calibri" w:hAnsi="Calibri" w:cs="Calibri"/>
          <w:i/>
          <w:sz w:val="22"/>
          <w:szCs w:val="22"/>
        </w:rPr>
        <w:t>Recommendation</w:t>
      </w:r>
      <w:r w:rsidRPr="00A20DB6">
        <w:rPr>
          <w:rFonts w:ascii="Calibri" w:hAnsi="Calibri" w:cs="Calibri"/>
          <w:sz w:val="22"/>
          <w:szCs w:val="22"/>
        </w:rPr>
        <w:t xml:space="preserve">  </w:t>
      </w:r>
      <w:r>
        <w:rPr>
          <w:rFonts w:ascii="Calibri" w:hAnsi="Calibri" w:cs="Calibri"/>
          <w:sz w:val="22"/>
          <w:szCs w:val="22"/>
        </w:rPr>
        <w:t>and</w:t>
      </w:r>
      <w:proofErr w:type="gramEnd"/>
      <w:r>
        <w:rPr>
          <w:rFonts w:ascii="Calibri" w:hAnsi="Calibri" w:cs="Calibri"/>
          <w:sz w:val="22"/>
          <w:szCs w:val="22"/>
        </w:rPr>
        <w:t xml:space="preserve"> submit</w:t>
      </w:r>
      <w:r w:rsidRPr="00A20DB6">
        <w:rPr>
          <w:rFonts w:ascii="Calibri" w:hAnsi="Calibri" w:cs="Calibri"/>
          <w:sz w:val="22"/>
          <w:szCs w:val="22"/>
        </w:rPr>
        <w:t xml:space="preserve"> to Terrance Hanna in the NDNU Credentials Office (</w:t>
      </w:r>
      <w:r>
        <w:rPr>
          <w:rFonts w:ascii="Calibri" w:hAnsi="Calibri" w:cs="Calibri"/>
          <w:sz w:val="22"/>
          <w:szCs w:val="22"/>
        </w:rPr>
        <w:t>Gellert Library</w:t>
      </w:r>
      <w:r w:rsidRPr="00A20DB6">
        <w:rPr>
          <w:rFonts w:ascii="Calibri" w:hAnsi="Calibri" w:cs="Calibri"/>
          <w:sz w:val="22"/>
          <w:szCs w:val="22"/>
        </w:rPr>
        <w:t xml:space="preserve">) by email to </w:t>
      </w:r>
      <w:hyperlink r:id="rId13" w:history="1">
        <w:r w:rsidRPr="00A20DB6">
          <w:rPr>
            <w:rStyle w:val="Hyperlink"/>
            <w:rFonts w:ascii="Calibri" w:hAnsi="Calibri" w:cs="Calibri"/>
            <w:sz w:val="22"/>
            <w:szCs w:val="22"/>
          </w:rPr>
          <w:t>thanna@ndnu.edu</w:t>
        </w:r>
      </w:hyperlink>
      <w:r w:rsidRPr="00A20DB6">
        <w:rPr>
          <w:rFonts w:ascii="Calibri" w:hAnsi="Calibri" w:cs="Calibri"/>
          <w:sz w:val="22"/>
          <w:szCs w:val="22"/>
        </w:rPr>
        <w:t xml:space="preserve">, postal mail or in person. </w:t>
      </w:r>
      <w:r>
        <w:rPr>
          <w:rFonts w:ascii="Calibri" w:hAnsi="Calibri" w:cs="Calibri"/>
          <w:sz w:val="22"/>
          <w:szCs w:val="22"/>
        </w:rPr>
        <w:t xml:space="preserve">Your student account will be assessed $80 by the Business Office. Only one audit fee is required for both the credential and the </w:t>
      </w:r>
      <w:proofErr w:type="spellStart"/>
      <w:proofErr w:type="gramStart"/>
      <w:r>
        <w:rPr>
          <w:rFonts w:ascii="Calibri" w:hAnsi="Calibri" w:cs="Calibri"/>
          <w:sz w:val="22"/>
          <w:szCs w:val="22"/>
        </w:rPr>
        <w:t>Masters</w:t>
      </w:r>
      <w:proofErr w:type="spellEnd"/>
      <w:proofErr w:type="gramEnd"/>
      <w:r>
        <w:rPr>
          <w:rFonts w:ascii="Calibri" w:hAnsi="Calibri" w:cs="Calibri"/>
          <w:sz w:val="22"/>
          <w:szCs w:val="22"/>
        </w:rPr>
        <w:t xml:space="preserve"> degree.</w:t>
      </w:r>
    </w:p>
    <w:p w14:paraId="0761C319" w14:textId="77777777" w:rsidR="008E70A7" w:rsidRPr="006F528B" w:rsidRDefault="008E70A7" w:rsidP="008E70A7">
      <w:pPr>
        <w:ind w:left="720" w:firstLine="720"/>
        <w:rPr>
          <w:rFonts w:ascii="Calibri" w:hAnsi="Calibri" w:cs="Calibri"/>
          <w:sz w:val="22"/>
          <w:szCs w:val="22"/>
        </w:rPr>
      </w:pPr>
      <w:r w:rsidRPr="006F528B">
        <w:rPr>
          <w:rFonts w:ascii="Calibri" w:hAnsi="Calibri" w:cs="Calibri"/>
          <w:sz w:val="22"/>
          <w:szCs w:val="22"/>
        </w:rPr>
        <w:t xml:space="preserve">Exempt from fee: </w:t>
      </w:r>
    </w:p>
    <w:p w14:paraId="4C8656AB" w14:textId="77777777" w:rsidR="008E70A7" w:rsidRPr="006F528B" w:rsidRDefault="008E70A7" w:rsidP="008E70A7">
      <w:pPr>
        <w:numPr>
          <w:ilvl w:val="0"/>
          <w:numId w:val="4"/>
        </w:numPr>
        <w:ind w:left="288" w:firstLine="432"/>
        <w:rPr>
          <w:rFonts w:ascii="Calibri" w:hAnsi="Calibri" w:cs="Calibri"/>
          <w:sz w:val="22"/>
          <w:szCs w:val="22"/>
        </w:rPr>
      </w:pPr>
      <w:r w:rsidRPr="006F528B">
        <w:rPr>
          <w:rFonts w:ascii="Calibri" w:hAnsi="Calibri" w:cs="Calibri"/>
          <w:sz w:val="22"/>
          <w:szCs w:val="22"/>
        </w:rPr>
        <w:t xml:space="preserve">Applications for Internship credentials </w:t>
      </w:r>
    </w:p>
    <w:p w14:paraId="58B7CDFD" w14:textId="77777777" w:rsidR="008E70A7" w:rsidRPr="006F528B" w:rsidRDefault="008E70A7" w:rsidP="008E70A7">
      <w:pPr>
        <w:numPr>
          <w:ilvl w:val="0"/>
          <w:numId w:val="4"/>
        </w:numPr>
        <w:ind w:left="288" w:firstLine="432"/>
        <w:rPr>
          <w:rFonts w:ascii="Calibri" w:hAnsi="Calibri" w:cs="Calibri"/>
          <w:sz w:val="22"/>
          <w:szCs w:val="22"/>
        </w:rPr>
      </w:pPr>
      <w:r w:rsidRPr="006F528B">
        <w:rPr>
          <w:rFonts w:ascii="Calibri" w:hAnsi="Calibri" w:cs="Calibri"/>
          <w:sz w:val="22"/>
          <w:szCs w:val="22"/>
        </w:rPr>
        <w:t xml:space="preserve">Candidates who have earned a </w:t>
      </w:r>
      <w:r>
        <w:rPr>
          <w:rFonts w:ascii="Calibri" w:hAnsi="Calibri" w:cs="Calibri"/>
          <w:sz w:val="22"/>
          <w:szCs w:val="22"/>
        </w:rPr>
        <w:t xml:space="preserve">previous </w:t>
      </w:r>
      <w:r w:rsidRPr="00756855">
        <w:rPr>
          <w:rFonts w:ascii="Calibri" w:hAnsi="Calibri" w:cs="Calibri"/>
          <w:sz w:val="22"/>
          <w:szCs w:val="22"/>
          <w:u w:val="single"/>
        </w:rPr>
        <w:t>preliminary</w:t>
      </w:r>
      <w:r>
        <w:rPr>
          <w:rFonts w:ascii="Calibri" w:hAnsi="Calibri" w:cs="Calibri"/>
          <w:sz w:val="22"/>
          <w:szCs w:val="22"/>
        </w:rPr>
        <w:t xml:space="preserve"> (</w:t>
      </w:r>
      <w:r w:rsidRPr="006F528B">
        <w:rPr>
          <w:rFonts w:ascii="Calibri" w:hAnsi="Calibri" w:cs="Calibri"/>
          <w:sz w:val="22"/>
          <w:szCs w:val="22"/>
        </w:rPr>
        <w:t>non-internship</w:t>
      </w:r>
      <w:r>
        <w:rPr>
          <w:rFonts w:ascii="Calibri" w:hAnsi="Calibri" w:cs="Calibri"/>
          <w:sz w:val="22"/>
          <w:szCs w:val="22"/>
        </w:rPr>
        <w:t>)</w:t>
      </w:r>
      <w:r w:rsidRPr="006F528B">
        <w:rPr>
          <w:rFonts w:ascii="Calibri" w:hAnsi="Calibri" w:cs="Calibri"/>
          <w:sz w:val="22"/>
          <w:szCs w:val="22"/>
        </w:rPr>
        <w:t xml:space="preserve"> credential at </w:t>
      </w:r>
      <w:proofErr w:type="gramStart"/>
      <w:r w:rsidRPr="006F528B">
        <w:rPr>
          <w:rFonts w:ascii="Calibri" w:hAnsi="Calibri" w:cs="Calibri"/>
          <w:sz w:val="22"/>
          <w:szCs w:val="22"/>
        </w:rPr>
        <w:t>NDNU</w:t>
      </w:r>
      <w:proofErr w:type="gramEnd"/>
      <w:r w:rsidRPr="006F528B">
        <w:rPr>
          <w:rFonts w:ascii="Calibri" w:hAnsi="Calibri" w:cs="Calibri"/>
          <w:sz w:val="22"/>
          <w:szCs w:val="22"/>
        </w:rPr>
        <w:t xml:space="preserve"> </w:t>
      </w:r>
    </w:p>
    <w:p w14:paraId="1E664405" w14:textId="77777777" w:rsidR="008E70A7" w:rsidRDefault="008E70A7" w:rsidP="008E70A7">
      <w:pPr>
        <w:ind w:left="720"/>
        <w:rPr>
          <w:rFonts w:ascii="Calibri" w:hAnsi="Calibri" w:cs="Calibri"/>
          <w:sz w:val="22"/>
          <w:szCs w:val="22"/>
        </w:rPr>
      </w:pPr>
    </w:p>
    <w:p w14:paraId="544C36E0" w14:textId="77777777" w:rsidR="008E70A7" w:rsidRPr="00335217" w:rsidRDefault="008E70A7" w:rsidP="008E70A7">
      <w:pPr>
        <w:numPr>
          <w:ilvl w:val="0"/>
          <w:numId w:val="3"/>
        </w:numPr>
        <w:ind w:left="720" w:hanging="630"/>
        <w:rPr>
          <w:rFonts w:ascii="Calibri" w:hAnsi="Calibri" w:cs="Calibri"/>
          <w:sz w:val="22"/>
          <w:szCs w:val="22"/>
        </w:rPr>
      </w:pPr>
      <w:r w:rsidRPr="00335217">
        <w:rPr>
          <w:rFonts w:ascii="Calibri" w:hAnsi="Calibri" w:cs="Calibri"/>
          <w:sz w:val="22"/>
          <w:szCs w:val="22"/>
        </w:rPr>
        <w:t xml:space="preserve">After submission of your </w:t>
      </w:r>
      <w:r w:rsidRPr="00335217">
        <w:rPr>
          <w:rFonts w:ascii="Calibri" w:hAnsi="Calibri" w:cs="Calibri"/>
          <w:i/>
          <w:sz w:val="22"/>
          <w:szCs w:val="22"/>
        </w:rPr>
        <w:t>Application for Credential Recommendation</w:t>
      </w:r>
      <w:r w:rsidRPr="00335217">
        <w:rPr>
          <w:rFonts w:ascii="Calibri" w:hAnsi="Calibri" w:cs="Calibri"/>
          <w:sz w:val="22"/>
          <w:szCs w:val="22"/>
        </w:rPr>
        <w:t xml:space="preserve">, the Credential Analyst will audit your file for completeness.  </w:t>
      </w:r>
      <w:r w:rsidRPr="00335217">
        <w:rPr>
          <w:rFonts w:ascii="Calibri" w:hAnsi="Calibri" w:cs="ArialMT-Identity-H"/>
          <w:color w:val="000000"/>
          <w:sz w:val="22"/>
          <w:szCs w:val="22"/>
          <w:u w:val="single"/>
        </w:rPr>
        <w:t>Any course substitutions (based on experience, or on courses taken elsewhere) need a course substitution form signed by your advisor and relevant official transcripts in your credential file.</w:t>
      </w:r>
    </w:p>
    <w:p w14:paraId="0AE21F06" w14:textId="77777777" w:rsidR="008E70A7" w:rsidRPr="000F4732" w:rsidRDefault="008E70A7" w:rsidP="008E70A7">
      <w:pPr>
        <w:pStyle w:val="ListParagraph"/>
        <w:widowControl/>
        <w:numPr>
          <w:ilvl w:val="1"/>
          <w:numId w:val="3"/>
        </w:numPr>
        <w:contextualSpacing/>
        <w:rPr>
          <w:rFonts w:ascii="ArialMT-Identity-H" w:hAnsi="ArialMT-Identity-H" w:cs="ArialMT-Identity-H"/>
          <w:color w:val="000000"/>
          <w:sz w:val="20"/>
          <w:szCs w:val="20"/>
        </w:rPr>
      </w:pPr>
      <w:r>
        <w:rPr>
          <w:rFonts w:ascii="Calibri" w:hAnsi="Calibri" w:cs="Calibri"/>
        </w:rPr>
        <w:t xml:space="preserve">SPED Candidates: </w:t>
      </w:r>
      <w:r w:rsidRPr="000F4732">
        <w:rPr>
          <w:rFonts w:ascii="Calibri" w:hAnsi="Calibri" w:cs="Calibri"/>
        </w:rPr>
        <w:t>Be sure you have a)</w:t>
      </w:r>
      <w:r>
        <w:rPr>
          <w:rFonts w:ascii="Calibri" w:hAnsi="Calibri" w:cs="Calibri"/>
        </w:rPr>
        <w:t xml:space="preserve"> </w:t>
      </w:r>
      <w:r w:rsidRPr="000F4732">
        <w:rPr>
          <w:rFonts w:ascii="Calibri" w:hAnsi="Calibri" w:cs="Calibri"/>
        </w:rPr>
        <w:t xml:space="preserve">submitted a copy of a valid CPR card (Adults/children/infants) (email to </w:t>
      </w:r>
      <w:hyperlink r:id="rId14" w:history="1">
        <w:r w:rsidRPr="000F4732">
          <w:rPr>
            <w:rStyle w:val="Hyperlink"/>
            <w:rFonts w:ascii="Calibri" w:hAnsi="Calibri" w:cs="Calibri"/>
          </w:rPr>
          <w:t>thanna@ndnu.edu</w:t>
        </w:r>
      </w:hyperlink>
      <w:r w:rsidRPr="000F4732">
        <w:rPr>
          <w:rFonts w:ascii="Calibri" w:hAnsi="Calibri" w:cs="Calibri"/>
        </w:rPr>
        <w:t>) b) completed the US Constitution requirement (course, exam or CSU grad), and c) passed the RICA. You will be notified of any missing documentation or requirements.</w:t>
      </w:r>
    </w:p>
    <w:p w14:paraId="1FCCCF05" w14:textId="77777777" w:rsidR="008E70A7" w:rsidRPr="00A4660A" w:rsidRDefault="008E70A7" w:rsidP="008E70A7">
      <w:pPr>
        <w:pStyle w:val="ListParagraph"/>
        <w:widowControl/>
        <w:numPr>
          <w:ilvl w:val="1"/>
          <w:numId w:val="3"/>
        </w:numPr>
        <w:tabs>
          <w:tab w:val="left" w:pos="1890"/>
        </w:tabs>
        <w:contextualSpacing/>
        <w:rPr>
          <w:rFonts w:ascii="ArialMT-Identity-H" w:hAnsi="ArialMT-Identity-H" w:cs="ArialMT-Identity-H"/>
          <w:color w:val="000000"/>
          <w:sz w:val="20"/>
          <w:szCs w:val="20"/>
        </w:rPr>
      </w:pPr>
      <w:r w:rsidRPr="000F4732">
        <w:rPr>
          <w:rFonts w:ascii="Calibri" w:hAnsi="Calibri" w:cs="Calibri"/>
        </w:rPr>
        <w:t xml:space="preserve">Administrative Services Candidates: Be sure you have a) selected preliminary or Certificate of Eligibility b) submitted verification of </w:t>
      </w:r>
      <w:r w:rsidRPr="000F4732">
        <w:rPr>
          <w:rFonts w:ascii="ArialMT-Identity-H" w:hAnsi="ArialMT-Identity-H" w:cs="ArialMT-Identity-H"/>
          <w:color w:val="000000" w:themeColor="text1"/>
          <w:sz w:val="20"/>
          <w:szCs w:val="20"/>
        </w:rPr>
        <w:t xml:space="preserve">5 years of </w:t>
      </w:r>
      <w:proofErr w:type="gramStart"/>
      <w:r w:rsidRPr="000F4732">
        <w:rPr>
          <w:rFonts w:ascii="ArialMT-Identity-H" w:hAnsi="ArialMT-Identity-H" w:cs="ArialMT-Identity-H"/>
          <w:color w:val="000000" w:themeColor="text1"/>
          <w:sz w:val="20"/>
          <w:szCs w:val="20"/>
        </w:rPr>
        <w:t>full time</w:t>
      </w:r>
      <w:proofErr w:type="gramEnd"/>
      <w:r w:rsidRPr="000F4732">
        <w:rPr>
          <w:rFonts w:ascii="ArialMT-Identity-H" w:hAnsi="ArialMT-Identity-H" w:cs="ArialMT-Identity-H"/>
          <w:color w:val="000000" w:themeColor="text1"/>
          <w:sz w:val="20"/>
          <w:szCs w:val="20"/>
        </w:rPr>
        <w:t xml:space="preserve"> teaching experience on </w:t>
      </w:r>
      <w:r>
        <w:rPr>
          <w:rFonts w:ascii="ArialMT-Identity-H" w:hAnsi="ArialMT-Identity-H" w:cs="ArialMT-Identity-H"/>
          <w:color w:val="000000" w:themeColor="text1"/>
          <w:sz w:val="20"/>
          <w:szCs w:val="20"/>
        </w:rPr>
        <w:t xml:space="preserve">preliminary teaching </w:t>
      </w:r>
      <w:r w:rsidRPr="000F4732">
        <w:rPr>
          <w:rFonts w:ascii="ArialMT-Identity-H" w:hAnsi="ArialMT-Identity-H" w:cs="ArialMT-Identity-H"/>
          <w:color w:val="000000" w:themeColor="text1"/>
          <w:sz w:val="20"/>
          <w:szCs w:val="20"/>
        </w:rPr>
        <w:t>credential (not counting internship)</w:t>
      </w:r>
    </w:p>
    <w:p w14:paraId="0F2EC23E" w14:textId="77777777" w:rsidR="008E70A7" w:rsidRDefault="008E70A7" w:rsidP="008E70A7">
      <w:pPr>
        <w:ind w:left="720"/>
        <w:rPr>
          <w:rFonts w:ascii="Calibri" w:hAnsi="Calibri" w:cs="Calibri"/>
          <w:sz w:val="22"/>
          <w:szCs w:val="22"/>
        </w:rPr>
      </w:pPr>
    </w:p>
    <w:p w14:paraId="0FDE8CAF" w14:textId="77777777" w:rsidR="008E70A7" w:rsidRPr="00ED7EA4" w:rsidRDefault="008E70A7" w:rsidP="008E70A7">
      <w:pPr>
        <w:ind w:left="720" w:hanging="630"/>
        <w:rPr>
          <w:rFonts w:ascii="Calibri" w:hAnsi="Calibri" w:cs="ArialMT-Identity-H"/>
          <w:color w:val="000000"/>
          <w:sz w:val="22"/>
          <w:szCs w:val="22"/>
        </w:rPr>
      </w:pPr>
      <w:r>
        <w:rPr>
          <w:rFonts w:ascii="Calibri" w:hAnsi="Calibri" w:cs="Calibri"/>
          <w:sz w:val="22"/>
          <w:szCs w:val="22"/>
        </w:rPr>
        <w:t>3.</w:t>
      </w:r>
      <w:r>
        <w:rPr>
          <w:rFonts w:ascii="Calibri" w:hAnsi="Calibri" w:cs="Calibri"/>
          <w:sz w:val="22"/>
          <w:szCs w:val="22"/>
        </w:rPr>
        <w:tab/>
      </w:r>
      <w:r w:rsidRPr="00ED7EA4">
        <w:rPr>
          <w:rFonts w:ascii="Calibri" w:hAnsi="Calibri" w:cs="Calibri"/>
          <w:sz w:val="22"/>
          <w:szCs w:val="22"/>
        </w:rPr>
        <w:t xml:space="preserve">Within approx. 10-14 days of NDNU recommendation, the CTC will send you an email to the address they have on file. To check or change your CTC email address go to </w:t>
      </w:r>
      <w:hyperlink r:id="rId15" w:history="1">
        <w:r w:rsidRPr="00ED7EA4">
          <w:rPr>
            <w:rStyle w:val="Hyperlink"/>
            <w:rFonts w:ascii="Calibri" w:hAnsi="Calibri" w:cs="Calibri"/>
            <w:sz w:val="22"/>
            <w:szCs w:val="22"/>
          </w:rPr>
          <w:t>www.ctc.ca.gov</w:t>
        </w:r>
      </w:hyperlink>
      <w:r w:rsidRPr="00ED7EA4">
        <w:rPr>
          <w:rFonts w:ascii="Calibri" w:hAnsi="Calibri" w:cs="Calibri"/>
          <w:sz w:val="22"/>
          <w:szCs w:val="22"/>
        </w:rPr>
        <w:t>.  Electronically complete the form they send and pay the State of California credential fee. (currently $100</w:t>
      </w:r>
      <w:proofErr w:type="gramStart"/>
      <w:r w:rsidRPr="00ED7EA4">
        <w:rPr>
          <w:rFonts w:ascii="Calibri" w:hAnsi="Calibri" w:cs="Calibri"/>
          <w:sz w:val="22"/>
          <w:szCs w:val="22"/>
        </w:rPr>
        <w:t xml:space="preserve">)  </w:t>
      </w:r>
      <w:r w:rsidRPr="00ED7EA4">
        <w:rPr>
          <w:rFonts w:ascii="Calibri" w:hAnsi="Calibri" w:cs="Calibri"/>
          <w:b/>
          <w:sz w:val="22"/>
          <w:szCs w:val="22"/>
        </w:rPr>
        <w:t>You</w:t>
      </w:r>
      <w:proofErr w:type="gramEnd"/>
      <w:r w:rsidRPr="00ED7EA4">
        <w:rPr>
          <w:rFonts w:ascii="Calibri" w:hAnsi="Calibri" w:cs="Calibri"/>
          <w:b/>
          <w:sz w:val="22"/>
          <w:szCs w:val="22"/>
        </w:rPr>
        <w:t xml:space="preserve"> must complete this step to be issued a credential by the CTC</w:t>
      </w:r>
      <w:r w:rsidRPr="00ED7EA4">
        <w:rPr>
          <w:rFonts w:ascii="Calibri" w:hAnsi="Calibri" w:cs="Calibri"/>
          <w:sz w:val="22"/>
          <w:szCs w:val="22"/>
        </w:rPr>
        <w:t xml:space="preserve">. </w:t>
      </w:r>
      <w:r w:rsidRPr="00ED7EA4">
        <w:rPr>
          <w:rFonts w:ascii="Calibri" w:hAnsi="Calibri" w:cs="ArialMT-Identity-H"/>
          <w:color w:val="000000"/>
          <w:sz w:val="22"/>
          <w:szCs w:val="22"/>
        </w:rPr>
        <w:t>In 10-14 days after payment of the state fee, you will receive your credential from the CTC by email. Your “official” credential is on the CTC website ctc.ca.gov, which is available for employers to check. The CTC now offers a “suitable for framing” document on their website under “How to view and print your document.”</w:t>
      </w:r>
    </w:p>
    <w:p w14:paraId="67C7C5FA" w14:textId="77777777" w:rsidR="008E70A7" w:rsidRDefault="008E70A7" w:rsidP="008E70A7">
      <w:pPr>
        <w:ind w:left="1080"/>
        <w:jc w:val="center"/>
        <w:rPr>
          <w:rFonts w:ascii="Calibri" w:hAnsi="Calibri" w:cs="Calibri"/>
          <w:sz w:val="22"/>
          <w:szCs w:val="22"/>
        </w:rPr>
      </w:pPr>
      <w:r w:rsidRPr="00A20DB6">
        <w:rPr>
          <w:rFonts w:ascii="Calibri" w:hAnsi="Calibri" w:cs="Calibri"/>
          <w:b/>
          <w:i/>
          <w:sz w:val="22"/>
          <w:szCs w:val="22"/>
          <w:u w:val="single"/>
        </w:rPr>
        <w:t>Directions:</w:t>
      </w:r>
      <w:r w:rsidRPr="00A20DB6">
        <w:rPr>
          <w:rFonts w:ascii="Calibri" w:hAnsi="Calibri" w:cs="Calibri"/>
          <w:b/>
          <w:i/>
          <w:sz w:val="22"/>
          <w:szCs w:val="22"/>
        </w:rPr>
        <w:t xml:space="preserve"> </w:t>
      </w:r>
      <w:r>
        <w:rPr>
          <w:rFonts w:ascii="Calibri" w:hAnsi="Calibri" w:cs="Calibri"/>
          <w:b/>
          <w:i/>
          <w:sz w:val="22"/>
          <w:szCs w:val="22"/>
        </w:rPr>
        <w:t xml:space="preserve">SPED </w:t>
      </w:r>
      <w:r w:rsidRPr="00A20DB6">
        <w:rPr>
          <w:rFonts w:ascii="Calibri" w:hAnsi="Calibri" w:cs="Calibri"/>
          <w:b/>
          <w:i/>
          <w:sz w:val="22"/>
          <w:szCs w:val="22"/>
        </w:rPr>
        <w:t>Internship Credential:</w:t>
      </w:r>
    </w:p>
    <w:p w14:paraId="7602EEB2" w14:textId="77777777" w:rsidR="008E70A7" w:rsidRPr="002658B5" w:rsidRDefault="008E70A7" w:rsidP="008E70A7">
      <w:pPr>
        <w:ind w:left="1080"/>
        <w:jc w:val="center"/>
        <w:rPr>
          <w:rFonts w:ascii="Calibri" w:hAnsi="Calibri" w:cs="Calibri"/>
          <w:sz w:val="22"/>
          <w:szCs w:val="22"/>
        </w:rPr>
      </w:pPr>
      <w:r w:rsidRPr="0053104F">
        <w:rPr>
          <w:rFonts w:ascii="Calibri" w:hAnsi="Calibri" w:cs="Calibri"/>
          <w:sz w:val="22"/>
          <w:szCs w:val="22"/>
        </w:rPr>
        <w:t>Same as above, except</w:t>
      </w:r>
      <w:r w:rsidRPr="001B32A4">
        <w:rPr>
          <w:rFonts w:ascii="Calibri" w:hAnsi="Calibri" w:cs="Calibri"/>
          <w:sz w:val="22"/>
          <w:szCs w:val="22"/>
        </w:rPr>
        <w:t xml:space="preserve"> </w:t>
      </w:r>
      <w:r>
        <w:rPr>
          <w:rFonts w:ascii="Calibri" w:hAnsi="Calibri" w:cs="Calibri"/>
          <w:sz w:val="22"/>
          <w:szCs w:val="22"/>
        </w:rPr>
        <w:t>n</w:t>
      </w:r>
      <w:r w:rsidRPr="002658B5">
        <w:rPr>
          <w:rFonts w:ascii="Calibri" w:hAnsi="Calibri" w:cs="Calibri"/>
          <w:sz w:val="22"/>
          <w:szCs w:val="22"/>
        </w:rPr>
        <w:t xml:space="preserve">o </w:t>
      </w:r>
      <w:r>
        <w:rPr>
          <w:rFonts w:ascii="Calibri" w:hAnsi="Calibri" w:cs="Calibri"/>
          <w:sz w:val="22"/>
          <w:szCs w:val="22"/>
        </w:rPr>
        <w:t>CPR card, RICA or $80</w:t>
      </w:r>
      <w:r w:rsidRPr="002658B5">
        <w:rPr>
          <w:rFonts w:ascii="Calibri" w:hAnsi="Calibri" w:cs="Calibri"/>
          <w:sz w:val="22"/>
          <w:szCs w:val="22"/>
        </w:rPr>
        <w:t xml:space="preserve"> NDNU audit fee</w:t>
      </w:r>
      <w:r>
        <w:rPr>
          <w:rFonts w:ascii="Calibri" w:hAnsi="Calibri" w:cs="Calibri"/>
          <w:sz w:val="22"/>
          <w:szCs w:val="22"/>
        </w:rPr>
        <w:t xml:space="preserve"> required.</w:t>
      </w:r>
    </w:p>
    <w:p w14:paraId="698C0B90" w14:textId="77777777" w:rsidR="008E70A7" w:rsidRPr="00A20DB6" w:rsidRDefault="008E70A7" w:rsidP="008E70A7">
      <w:pPr>
        <w:rPr>
          <w:rFonts w:ascii="Calibri" w:hAnsi="Calibri" w:cs="Calibri"/>
          <w:b/>
          <w:i/>
          <w:sz w:val="22"/>
          <w:szCs w:val="22"/>
        </w:rPr>
      </w:pPr>
    </w:p>
    <w:p w14:paraId="3CA4788B" w14:textId="77777777" w:rsidR="008E70A7" w:rsidRPr="00104420" w:rsidRDefault="008E70A7" w:rsidP="008E70A7">
      <w:pPr>
        <w:ind w:left="450"/>
        <w:rPr>
          <w:rFonts w:ascii="Calibri" w:hAnsi="Calibri" w:cs="Calibri"/>
          <w:b/>
          <w:i/>
          <w:sz w:val="22"/>
          <w:szCs w:val="22"/>
        </w:rPr>
      </w:pPr>
      <w:r w:rsidRPr="00AA354A">
        <w:rPr>
          <w:rFonts w:ascii="Calibri" w:hAnsi="Calibri" w:cs="Calibri"/>
          <w:b/>
          <w:i/>
          <w:sz w:val="22"/>
          <w:szCs w:val="22"/>
        </w:rPr>
        <w:t>Requirements: University Internship Credential</w:t>
      </w:r>
    </w:p>
    <w:p w14:paraId="0CB12F30" w14:textId="77777777" w:rsidR="008E70A7" w:rsidRPr="00D924BF" w:rsidRDefault="008E70A7" w:rsidP="008E70A7">
      <w:pPr>
        <w:numPr>
          <w:ilvl w:val="0"/>
          <w:numId w:val="5"/>
        </w:numPr>
        <w:ind w:left="450"/>
        <w:rPr>
          <w:rFonts w:ascii="Calibri" w:hAnsi="Calibri" w:cs="Calibri"/>
          <w:sz w:val="22"/>
          <w:szCs w:val="22"/>
        </w:rPr>
      </w:pPr>
      <w:r w:rsidRPr="00A20DB6">
        <w:rPr>
          <w:rFonts w:ascii="Calibri" w:hAnsi="Calibri" w:cs="Calibri"/>
          <w:sz w:val="22"/>
          <w:szCs w:val="22"/>
        </w:rPr>
        <w:t>Exam</w:t>
      </w:r>
      <w:r>
        <w:rPr>
          <w:rFonts w:ascii="Calibri" w:hAnsi="Calibri" w:cs="Calibri"/>
          <w:sz w:val="22"/>
          <w:szCs w:val="22"/>
        </w:rPr>
        <w:t>s (CBEST and CSET), coursework</w:t>
      </w:r>
      <w:r w:rsidRPr="00A20DB6">
        <w:rPr>
          <w:rFonts w:ascii="Calibri" w:hAnsi="Calibri" w:cs="Calibri"/>
          <w:sz w:val="22"/>
          <w:szCs w:val="22"/>
        </w:rPr>
        <w:t xml:space="preserve"> and fieldwork prerequisites must be completed.</w:t>
      </w:r>
    </w:p>
    <w:p w14:paraId="046BEAE1" w14:textId="77777777" w:rsidR="008E70A7" w:rsidRPr="00A20DB6" w:rsidRDefault="008E70A7" w:rsidP="008E70A7">
      <w:pPr>
        <w:numPr>
          <w:ilvl w:val="0"/>
          <w:numId w:val="5"/>
        </w:numPr>
        <w:ind w:left="450"/>
        <w:rPr>
          <w:rFonts w:ascii="Calibri" w:hAnsi="Calibri" w:cs="Calibri"/>
          <w:sz w:val="22"/>
          <w:szCs w:val="22"/>
        </w:rPr>
      </w:pPr>
      <w:r w:rsidRPr="00A20DB6">
        <w:rPr>
          <w:rFonts w:ascii="Calibri" w:hAnsi="Calibri" w:cs="Calibri"/>
          <w:sz w:val="22"/>
          <w:szCs w:val="22"/>
        </w:rPr>
        <w:t>Must have fingerprints cleared (see below), US Constitution requirement met, negative TB test on file.</w:t>
      </w:r>
    </w:p>
    <w:p w14:paraId="3B1E742F" w14:textId="77777777" w:rsidR="008E70A7" w:rsidRPr="00FE32AC" w:rsidRDefault="008E70A7" w:rsidP="008E70A7">
      <w:pPr>
        <w:numPr>
          <w:ilvl w:val="0"/>
          <w:numId w:val="5"/>
        </w:numPr>
        <w:ind w:left="450"/>
        <w:rPr>
          <w:rFonts w:ascii="Calibri" w:hAnsi="Calibri" w:cs="Calibri"/>
          <w:sz w:val="22"/>
          <w:szCs w:val="22"/>
        </w:rPr>
      </w:pPr>
      <w:r w:rsidRPr="00FE32AC">
        <w:rPr>
          <w:rFonts w:ascii="Calibri" w:hAnsi="Calibri" w:cs="Calibri"/>
          <w:sz w:val="22"/>
          <w:szCs w:val="22"/>
        </w:rPr>
        <w:lastRenderedPageBreak/>
        <w:t>Must submit completed, signed IAF form to Placement Coordinator who will send written approval of specific internship to Credentials Office.</w:t>
      </w:r>
    </w:p>
    <w:p w14:paraId="1A5BFCA1" w14:textId="77777777" w:rsidR="008E70A7" w:rsidRDefault="008E70A7" w:rsidP="008E70A7">
      <w:pPr>
        <w:numPr>
          <w:ilvl w:val="0"/>
          <w:numId w:val="5"/>
        </w:numPr>
        <w:ind w:left="450"/>
        <w:rPr>
          <w:rFonts w:ascii="Calibri" w:hAnsi="Calibri" w:cs="Calibri"/>
          <w:sz w:val="22"/>
          <w:szCs w:val="22"/>
        </w:rPr>
      </w:pPr>
      <w:r w:rsidRPr="00A20DB6">
        <w:rPr>
          <w:rFonts w:ascii="Calibri" w:hAnsi="Calibri" w:cs="Calibri"/>
          <w:sz w:val="22"/>
          <w:szCs w:val="22"/>
        </w:rPr>
        <w:t xml:space="preserve">Must submit verification of district’s internship offer (letter, </w:t>
      </w:r>
      <w:proofErr w:type="gramStart"/>
      <w:r w:rsidRPr="00A20DB6">
        <w:rPr>
          <w:rFonts w:ascii="Calibri" w:hAnsi="Calibri" w:cs="Calibri"/>
          <w:sz w:val="22"/>
          <w:szCs w:val="22"/>
        </w:rPr>
        <w:t>contract</w:t>
      </w:r>
      <w:proofErr w:type="gramEnd"/>
      <w:r w:rsidRPr="00A20DB6">
        <w:rPr>
          <w:rFonts w:ascii="Calibri" w:hAnsi="Calibri" w:cs="Calibri"/>
          <w:sz w:val="22"/>
          <w:szCs w:val="22"/>
        </w:rPr>
        <w:t xml:space="preserve"> or email from HR).</w:t>
      </w:r>
    </w:p>
    <w:p w14:paraId="55F75FE3" w14:textId="77777777" w:rsidR="008E70A7" w:rsidRDefault="008E70A7" w:rsidP="008E70A7">
      <w:pPr>
        <w:numPr>
          <w:ilvl w:val="0"/>
          <w:numId w:val="5"/>
        </w:numPr>
        <w:ind w:left="450"/>
        <w:rPr>
          <w:rFonts w:ascii="Calibri" w:hAnsi="Calibri" w:cs="Calibri"/>
          <w:sz w:val="22"/>
          <w:szCs w:val="22"/>
        </w:rPr>
      </w:pPr>
      <w:r w:rsidRPr="00FE32AC">
        <w:rPr>
          <w:rFonts w:ascii="Calibri" w:hAnsi="Calibri" w:cs="Calibri"/>
          <w:sz w:val="22"/>
          <w:szCs w:val="22"/>
        </w:rPr>
        <w:t xml:space="preserve">Check “internship” box on form and </w:t>
      </w:r>
      <w:r w:rsidRPr="00FE32AC">
        <w:rPr>
          <w:rFonts w:ascii="Calibri" w:hAnsi="Calibri" w:cs="Calibri"/>
          <w:b/>
          <w:sz w:val="22"/>
          <w:szCs w:val="22"/>
        </w:rPr>
        <w:t xml:space="preserve">specify district and contact </w:t>
      </w:r>
      <w:proofErr w:type="gramStart"/>
      <w:r w:rsidRPr="00FE32AC">
        <w:rPr>
          <w:rFonts w:ascii="Calibri" w:hAnsi="Calibri" w:cs="Calibri"/>
          <w:b/>
          <w:sz w:val="22"/>
          <w:szCs w:val="22"/>
        </w:rPr>
        <w:t>name</w:t>
      </w:r>
      <w:r w:rsidRPr="00FE32AC">
        <w:rPr>
          <w:rFonts w:ascii="Calibri" w:hAnsi="Calibri" w:cs="Calibri"/>
          <w:sz w:val="22"/>
          <w:szCs w:val="22"/>
        </w:rPr>
        <w:t xml:space="preserve"> .</w:t>
      </w:r>
      <w:proofErr w:type="gramEnd"/>
      <w:r w:rsidRPr="00FE32AC">
        <w:rPr>
          <w:rFonts w:ascii="Calibri" w:hAnsi="Calibri" w:cs="Calibri"/>
          <w:sz w:val="22"/>
          <w:szCs w:val="22"/>
        </w:rPr>
        <w:t xml:space="preserve"> </w:t>
      </w:r>
      <w:r>
        <w:rPr>
          <w:rFonts w:ascii="Calibri" w:hAnsi="Calibri" w:cs="Calibri"/>
          <w:sz w:val="22"/>
          <w:szCs w:val="22"/>
        </w:rPr>
        <w:t xml:space="preserve">  (</w:t>
      </w:r>
      <w:proofErr w:type="gramStart"/>
      <w:r>
        <w:rPr>
          <w:rFonts w:ascii="Calibri" w:hAnsi="Calibri" w:cs="Calibri"/>
          <w:sz w:val="22"/>
          <w:szCs w:val="22"/>
        </w:rPr>
        <w:t>continued</w:t>
      </w:r>
      <w:proofErr w:type="gramEnd"/>
      <w:r>
        <w:rPr>
          <w:rFonts w:ascii="Calibri" w:hAnsi="Calibri" w:cs="Calibri"/>
          <w:sz w:val="22"/>
          <w:szCs w:val="22"/>
        </w:rPr>
        <w:t xml:space="preserve"> next page)</w:t>
      </w:r>
    </w:p>
    <w:p w14:paraId="0E267889" w14:textId="77777777" w:rsidR="008E70A7" w:rsidRDefault="008E70A7" w:rsidP="008E70A7">
      <w:pPr>
        <w:rPr>
          <w:rFonts w:cstheme="minorHAnsi"/>
          <w:b/>
          <w:bCs/>
          <w:sz w:val="22"/>
          <w:szCs w:val="22"/>
        </w:rPr>
      </w:pPr>
    </w:p>
    <w:p w14:paraId="74EAD6EA" w14:textId="77777777" w:rsidR="008E70A7" w:rsidRPr="00FE32AC" w:rsidRDefault="008E70A7" w:rsidP="008E70A7">
      <w:pPr>
        <w:rPr>
          <w:rFonts w:ascii="Calibri" w:hAnsi="Calibri" w:cs="Calibri"/>
          <w:sz w:val="22"/>
          <w:szCs w:val="22"/>
        </w:rPr>
      </w:pPr>
      <w:r w:rsidRPr="00FE32AC">
        <w:rPr>
          <w:rFonts w:ascii="Calibri" w:hAnsi="Calibri" w:cs="Calibri"/>
          <w:color w:val="FF0000"/>
          <w:sz w:val="22"/>
          <w:szCs w:val="22"/>
        </w:rPr>
        <w:t xml:space="preserve">CTC Certificate of Clearance with </w:t>
      </w:r>
      <w:proofErr w:type="spellStart"/>
      <w:r w:rsidRPr="00FE32AC">
        <w:rPr>
          <w:rFonts w:ascii="Calibri" w:hAnsi="Calibri" w:cs="Calibri"/>
          <w:color w:val="FF0000"/>
          <w:sz w:val="22"/>
          <w:szCs w:val="22"/>
        </w:rPr>
        <w:t>LiveScan</w:t>
      </w:r>
      <w:proofErr w:type="spellEnd"/>
      <w:r w:rsidRPr="00FE32AC">
        <w:rPr>
          <w:rFonts w:ascii="Calibri" w:hAnsi="Calibri" w:cs="Calibri"/>
          <w:color w:val="FF0000"/>
          <w:sz w:val="22"/>
          <w:szCs w:val="22"/>
        </w:rPr>
        <w:t xml:space="preserve"> fingerprints</w:t>
      </w:r>
      <w:r w:rsidRPr="00FE32AC">
        <w:rPr>
          <w:rFonts w:ascii="Calibri" w:hAnsi="Calibri" w:cs="Calibri"/>
          <w:sz w:val="22"/>
          <w:szCs w:val="22"/>
        </w:rPr>
        <w:t xml:space="preserve">: You must have your fingerprints cleared </w:t>
      </w:r>
      <w:r w:rsidRPr="00FE32AC">
        <w:rPr>
          <w:rFonts w:ascii="Calibri" w:hAnsi="Calibri" w:cs="Calibri"/>
          <w:b/>
          <w:sz w:val="22"/>
          <w:szCs w:val="22"/>
        </w:rPr>
        <w:t>through the CTC</w:t>
      </w:r>
      <w:r w:rsidRPr="00FE32AC">
        <w:rPr>
          <w:rFonts w:ascii="Calibri" w:hAnsi="Calibri" w:cs="Calibri"/>
          <w:sz w:val="22"/>
          <w:szCs w:val="22"/>
        </w:rPr>
        <w:t xml:space="preserve"> to be eligible for a credential. To check if you have been cleared by the CTC go to </w:t>
      </w:r>
      <w:hyperlink r:id="rId16" w:history="1">
        <w:r w:rsidRPr="00FE32AC">
          <w:rPr>
            <w:rStyle w:val="Hyperlink"/>
            <w:rFonts w:ascii="Calibri" w:hAnsi="Calibri" w:cs="Calibri"/>
            <w:sz w:val="22"/>
            <w:szCs w:val="22"/>
          </w:rPr>
          <w:t>www.ctc.ca.gov</w:t>
        </w:r>
      </w:hyperlink>
      <w:r w:rsidRPr="00FE32AC">
        <w:rPr>
          <w:rFonts w:ascii="Calibri" w:hAnsi="Calibri" w:cs="Calibri"/>
          <w:sz w:val="22"/>
          <w:szCs w:val="22"/>
        </w:rPr>
        <w:t xml:space="preserve"> , and click “look up an educator” If you have a credential, sub credential, or “certificate of clearance” you have been cleared. If not, follow the procedures listed here: </w:t>
      </w:r>
      <w:hyperlink r:id="rId17" w:anchor="studentteaching" w:history="1">
        <w:r w:rsidRPr="00FE32AC">
          <w:rPr>
            <w:rStyle w:val="Hyperlink"/>
            <w:rFonts w:ascii="Calibri" w:hAnsi="Calibri" w:cs="Calibri"/>
            <w:sz w:val="22"/>
            <w:szCs w:val="22"/>
          </w:rPr>
          <w:t>How to apply for a certificate of clearance</w:t>
        </w:r>
      </w:hyperlink>
      <w:r w:rsidRPr="00FE32AC">
        <w:rPr>
          <w:rFonts w:ascii="Calibri" w:hAnsi="Calibri" w:cs="Calibri"/>
          <w:sz w:val="22"/>
          <w:szCs w:val="22"/>
        </w:rPr>
        <w:t xml:space="preserve">. You may have done fingerprints before for private school or a public school district, but the CTC requires fingerprints to be submitted and cleared through the CTC in order to issue credentials. </w:t>
      </w:r>
    </w:p>
    <w:p w14:paraId="7043C338" w14:textId="77777777" w:rsidR="008E70A7" w:rsidRPr="00A20DB6" w:rsidRDefault="008E70A7" w:rsidP="008E70A7">
      <w:pPr>
        <w:ind w:left="720"/>
        <w:jc w:val="center"/>
        <w:rPr>
          <w:rFonts w:ascii="Calibri" w:hAnsi="Calibri" w:cs="Calibri"/>
          <w:sz w:val="22"/>
          <w:szCs w:val="22"/>
        </w:rPr>
      </w:pPr>
      <w:r>
        <w:rPr>
          <w:rFonts w:ascii="Calibri" w:hAnsi="Calibri" w:cs="Calibri"/>
          <w:sz w:val="22"/>
          <w:szCs w:val="22"/>
        </w:rPr>
        <w:t>__________________________________________________________</w:t>
      </w:r>
    </w:p>
    <w:p w14:paraId="72A5310E" w14:textId="77777777" w:rsidR="008E70A7" w:rsidRPr="00582BD3" w:rsidRDefault="008E70A7" w:rsidP="008E70A7">
      <w:pPr>
        <w:rPr>
          <w:rFonts w:ascii="Calibri" w:hAnsi="Calibri" w:cs="Calibri"/>
          <w:i/>
          <w:color w:val="000000"/>
          <w:sz w:val="22"/>
          <w:szCs w:val="22"/>
        </w:rPr>
      </w:pPr>
      <w:r w:rsidRPr="00A20DB6">
        <w:rPr>
          <w:rFonts w:ascii="Calibri" w:hAnsi="Calibri" w:cs="Calibri"/>
          <w:b/>
          <w:color w:val="000000"/>
          <w:sz w:val="22"/>
          <w:szCs w:val="22"/>
        </w:rPr>
        <w:t>Notes:</w:t>
      </w:r>
      <w:r w:rsidRPr="00A20DB6">
        <w:rPr>
          <w:rFonts w:ascii="Calibri" w:hAnsi="Calibri" w:cs="Calibri"/>
          <w:color w:val="000000"/>
          <w:sz w:val="22"/>
          <w:szCs w:val="22"/>
        </w:rPr>
        <w:t xml:space="preserve">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Pr="00582BD3">
        <w:rPr>
          <w:rFonts w:ascii="Calibri" w:hAnsi="Calibri" w:cs="Calibri"/>
          <w:i/>
          <w:color w:val="000000"/>
          <w:sz w:val="22"/>
          <w:szCs w:val="22"/>
        </w:rPr>
        <w:t>●</w:t>
      </w:r>
      <w:r w:rsidRPr="00582BD3">
        <w:rPr>
          <w:rFonts w:ascii="Calibri" w:hAnsi="Calibri" w:cs="Calibri"/>
          <w:b/>
          <w:i/>
          <w:color w:val="000000"/>
          <w:sz w:val="22"/>
          <w:szCs w:val="22"/>
        </w:rPr>
        <w:t xml:space="preserve"> </w:t>
      </w:r>
      <w:r w:rsidRPr="00582BD3">
        <w:rPr>
          <w:rFonts w:ascii="Calibri" w:hAnsi="Calibri" w:cs="Calibri"/>
          <w:b/>
          <w:color w:val="000000"/>
          <w:sz w:val="22"/>
          <w:szCs w:val="22"/>
          <w:u w:val="single"/>
        </w:rPr>
        <w:t>Don’t forget to sign and date form</w:t>
      </w:r>
      <w:r w:rsidRPr="00582BD3">
        <w:rPr>
          <w:rFonts w:ascii="Calibri" w:hAnsi="Calibri" w:cs="Calibri"/>
          <w:color w:val="000000"/>
          <w:sz w:val="22"/>
          <w:szCs w:val="22"/>
          <w:u w:val="single"/>
        </w:rPr>
        <w:t>●</w:t>
      </w:r>
    </w:p>
    <w:p w14:paraId="4657CDB6" w14:textId="77777777" w:rsidR="008E70A7" w:rsidRDefault="008E70A7" w:rsidP="008E70A7">
      <w:pPr>
        <w:rPr>
          <w:rFonts w:cstheme="minorHAnsi"/>
          <w:b/>
          <w:bCs/>
          <w:sz w:val="22"/>
          <w:szCs w:val="22"/>
        </w:rPr>
      </w:pPr>
    </w:p>
    <w:p w14:paraId="317BA10D" w14:textId="77777777" w:rsidR="008E70A7" w:rsidRDefault="008E70A7" w:rsidP="008E70A7">
      <w:pPr>
        <w:rPr>
          <w:rFonts w:ascii="Calibri" w:hAnsi="Calibri" w:cs="Calibri"/>
          <w:color w:val="000000"/>
          <w:sz w:val="22"/>
          <w:szCs w:val="22"/>
        </w:rPr>
      </w:pPr>
      <w:r w:rsidRPr="00A20DB6">
        <w:rPr>
          <w:rFonts w:ascii="Calibri" w:hAnsi="Calibri" w:cs="Calibri"/>
          <w:color w:val="000000"/>
          <w:sz w:val="22"/>
          <w:szCs w:val="22"/>
          <w:u w:val="single"/>
        </w:rPr>
        <w:t>Master’s candidates:</w:t>
      </w:r>
      <w:r w:rsidRPr="00A20DB6">
        <w:rPr>
          <w:rFonts w:ascii="Calibri" w:hAnsi="Calibri" w:cs="Calibri"/>
          <w:color w:val="000000"/>
          <w:sz w:val="22"/>
          <w:szCs w:val="22"/>
        </w:rPr>
        <w:t xml:space="preserve"> </w:t>
      </w:r>
      <w:proofErr w:type="spellStart"/>
      <w:proofErr w:type="gramStart"/>
      <w:r w:rsidRPr="00A20DB6">
        <w:rPr>
          <w:rFonts w:ascii="Calibri" w:hAnsi="Calibri" w:cs="Calibri"/>
          <w:color w:val="000000"/>
          <w:sz w:val="22"/>
          <w:szCs w:val="22"/>
        </w:rPr>
        <w:t>Masters</w:t>
      </w:r>
      <w:proofErr w:type="spellEnd"/>
      <w:r w:rsidRPr="00A20DB6">
        <w:rPr>
          <w:rFonts w:ascii="Calibri" w:hAnsi="Calibri" w:cs="Calibri"/>
          <w:color w:val="000000"/>
          <w:sz w:val="22"/>
          <w:szCs w:val="22"/>
        </w:rPr>
        <w:t xml:space="preserve"> Degree</w:t>
      </w:r>
      <w:proofErr w:type="gramEnd"/>
      <w:r w:rsidRPr="00A20DB6">
        <w:rPr>
          <w:rFonts w:ascii="Calibri" w:hAnsi="Calibri" w:cs="Calibri"/>
          <w:color w:val="000000"/>
          <w:sz w:val="22"/>
          <w:szCs w:val="22"/>
        </w:rPr>
        <w:t xml:space="preserve"> candidates MUST </w:t>
      </w:r>
      <w:r>
        <w:rPr>
          <w:rFonts w:ascii="Calibri" w:hAnsi="Calibri" w:cs="Calibri"/>
          <w:color w:val="000000"/>
          <w:sz w:val="22"/>
          <w:szCs w:val="22"/>
        </w:rPr>
        <w:t>ASLO</w:t>
      </w:r>
      <w:r w:rsidRPr="00A20DB6">
        <w:rPr>
          <w:rFonts w:ascii="Calibri" w:hAnsi="Calibri" w:cs="Calibri"/>
          <w:color w:val="000000"/>
          <w:sz w:val="22"/>
          <w:szCs w:val="22"/>
        </w:rPr>
        <w:t xml:space="preserve"> complete Graduate Audit Form for the graduate degree.  See Office of the Registrar (650-508-3521) for information.  </w:t>
      </w:r>
    </w:p>
    <w:p w14:paraId="6EDE32B5" w14:textId="77777777" w:rsidR="008E70A7" w:rsidRPr="00A20DB6" w:rsidRDefault="008E70A7" w:rsidP="008E70A7">
      <w:pPr>
        <w:rPr>
          <w:rFonts w:ascii="Calibri" w:hAnsi="Calibri" w:cs="Calibri"/>
          <w:color w:val="000000"/>
          <w:sz w:val="22"/>
          <w:szCs w:val="22"/>
        </w:rPr>
      </w:pPr>
    </w:p>
    <w:p w14:paraId="5D4C326D" w14:textId="77777777" w:rsidR="008E70A7" w:rsidRPr="00A20DB6" w:rsidRDefault="008E70A7" w:rsidP="008E70A7">
      <w:pPr>
        <w:rPr>
          <w:rFonts w:ascii="Calibri" w:hAnsi="Calibri" w:cs="Calibri"/>
          <w:color w:val="000000"/>
          <w:sz w:val="22"/>
          <w:szCs w:val="22"/>
        </w:rPr>
      </w:pPr>
      <w:r w:rsidRPr="00A20DB6">
        <w:rPr>
          <w:rFonts w:ascii="Calibri" w:hAnsi="Calibri" w:cs="Calibri"/>
          <w:color w:val="000000"/>
          <w:sz w:val="22"/>
          <w:szCs w:val="22"/>
          <w:u w:val="single"/>
        </w:rPr>
        <w:t>Graduation:</w:t>
      </w:r>
      <w:r w:rsidRPr="00A20DB6">
        <w:rPr>
          <w:rFonts w:ascii="Calibri" w:hAnsi="Calibri" w:cs="Calibri"/>
          <w:color w:val="000000"/>
          <w:sz w:val="22"/>
          <w:szCs w:val="22"/>
        </w:rPr>
        <w:t xml:space="preserve"> Program completers are invited to participate in the </w:t>
      </w:r>
      <w:r w:rsidRPr="00A20DB6">
        <w:rPr>
          <w:rFonts w:ascii="Calibri" w:hAnsi="Calibri" w:cs="Calibri"/>
          <w:b/>
          <w:color w:val="000000"/>
          <w:sz w:val="22"/>
          <w:szCs w:val="22"/>
        </w:rPr>
        <w:t>Spring Commencement Ceremonies!</w:t>
      </w:r>
      <w:r w:rsidRPr="00A20DB6">
        <w:rPr>
          <w:rFonts w:ascii="Calibri" w:hAnsi="Calibri" w:cs="Calibri"/>
          <w:color w:val="000000"/>
          <w:sz w:val="22"/>
          <w:szCs w:val="22"/>
        </w:rPr>
        <w:t xml:space="preserve"> </w:t>
      </w:r>
      <w:r>
        <w:rPr>
          <w:rFonts w:ascii="Calibri" w:hAnsi="Calibri" w:cs="Calibri"/>
          <w:color w:val="000000"/>
          <w:sz w:val="22"/>
          <w:szCs w:val="22"/>
        </w:rPr>
        <w:t>If you are a Credential-only student and would like to participate, you</w:t>
      </w:r>
      <w:r w:rsidRPr="00A20DB6">
        <w:rPr>
          <w:rFonts w:ascii="Calibri" w:hAnsi="Calibri" w:cs="Calibri"/>
          <w:color w:val="000000"/>
          <w:sz w:val="22"/>
          <w:szCs w:val="22"/>
        </w:rPr>
        <w:t xml:space="preserve"> must submit a completed </w:t>
      </w:r>
      <w:hyperlink r:id="rId18" w:history="1">
        <w:r w:rsidRPr="00A20DB6">
          <w:rPr>
            <w:rStyle w:val="Hyperlink"/>
            <w:rFonts w:ascii="Calibri" w:hAnsi="Calibri" w:cs="Calibri"/>
            <w:sz w:val="22"/>
            <w:szCs w:val="22"/>
          </w:rPr>
          <w:t>Petition to Walk Form</w:t>
        </w:r>
      </w:hyperlink>
      <w:r w:rsidRPr="00A20DB6">
        <w:rPr>
          <w:rFonts w:ascii="Calibri" w:hAnsi="Calibri" w:cs="Calibri"/>
          <w:color w:val="000000"/>
          <w:sz w:val="22"/>
          <w:szCs w:val="22"/>
        </w:rPr>
        <w:t xml:space="preserve"> to the Credentials Office no later than February 1. Masters-only and Masters/Credential students </w:t>
      </w:r>
      <w:r>
        <w:rPr>
          <w:rFonts w:ascii="Calibri" w:hAnsi="Calibri" w:cs="Calibri"/>
          <w:color w:val="000000"/>
          <w:sz w:val="22"/>
          <w:szCs w:val="22"/>
        </w:rPr>
        <w:t xml:space="preserve">should </w:t>
      </w:r>
      <w:r w:rsidRPr="00A20DB6">
        <w:rPr>
          <w:rFonts w:ascii="Calibri" w:hAnsi="Calibri" w:cs="Calibri"/>
          <w:color w:val="000000"/>
          <w:sz w:val="22"/>
          <w:szCs w:val="22"/>
        </w:rPr>
        <w:t>contact the Registrar’s Office (650-508-3521) for forms and deadlines. Questions about guest tickets, gowns and academic regalia, parking, etc. should be directed to the Graduation Center (650-508-3725)</w:t>
      </w:r>
    </w:p>
    <w:p w14:paraId="4F37765C" w14:textId="77777777" w:rsidR="008E70A7" w:rsidRPr="00A20DB6" w:rsidRDefault="008E70A7" w:rsidP="008E70A7">
      <w:pPr>
        <w:rPr>
          <w:rFonts w:ascii="Calibri" w:hAnsi="Calibri" w:cs="Calibri"/>
          <w:color w:val="000000"/>
          <w:sz w:val="22"/>
          <w:szCs w:val="22"/>
        </w:rPr>
      </w:pPr>
    </w:p>
    <w:p w14:paraId="1DC47D71" w14:textId="77777777" w:rsidR="008E70A7" w:rsidRPr="00FE32AC" w:rsidRDefault="008E70A7" w:rsidP="008E70A7">
      <w:pPr>
        <w:autoSpaceDE w:val="0"/>
        <w:autoSpaceDN w:val="0"/>
        <w:adjustRightInd w:val="0"/>
        <w:rPr>
          <w:rFonts w:cs="ArialMT-Identity-H"/>
          <w:color w:val="000000"/>
          <w:sz w:val="22"/>
          <w:szCs w:val="22"/>
        </w:rPr>
      </w:pPr>
      <w:r w:rsidRPr="00FE32AC">
        <w:rPr>
          <w:rFonts w:cs="Arial-BoldMT-Identity-H"/>
          <w:bCs/>
          <w:color w:val="000000"/>
          <w:sz w:val="22"/>
          <w:szCs w:val="22"/>
          <w:u w:val="single"/>
        </w:rPr>
        <w:t>Certificate of eligibility</w:t>
      </w:r>
      <w:r w:rsidRPr="00FE32AC">
        <w:rPr>
          <w:rFonts w:cs="Arial-BoldMT-Identity-H"/>
          <w:bCs/>
          <w:color w:val="000000"/>
          <w:sz w:val="22"/>
          <w:szCs w:val="22"/>
        </w:rPr>
        <w:t xml:space="preserve"> </w:t>
      </w:r>
      <w:r w:rsidRPr="00FE32AC">
        <w:rPr>
          <w:rFonts w:cs="Arial-BoldMT-Identity-H"/>
          <w:bCs/>
          <w:i/>
          <w:color w:val="000000"/>
          <w:sz w:val="22"/>
          <w:szCs w:val="22"/>
        </w:rPr>
        <w:t>(for ASC Candidates):</w:t>
      </w:r>
      <w:r w:rsidRPr="00FE32AC">
        <w:rPr>
          <w:rFonts w:cs="Arial-BoldMT-Identity-H"/>
          <w:b/>
          <w:bCs/>
          <w:color w:val="000000"/>
          <w:sz w:val="22"/>
          <w:szCs w:val="22"/>
        </w:rPr>
        <w:t xml:space="preserve"> </w:t>
      </w:r>
      <w:r w:rsidRPr="00FE32AC">
        <w:rPr>
          <w:rFonts w:cs="ArialMT-Identity-H"/>
          <w:color w:val="000000"/>
          <w:sz w:val="22"/>
          <w:szCs w:val="22"/>
        </w:rPr>
        <w:t xml:space="preserve">Because the Administrative Services Credentials are two tiered and candidates in have 5 years to complete the “clear” requirements, candidates should apply for the preliminary credential </w:t>
      </w:r>
      <w:r w:rsidRPr="00FE32AC">
        <w:rPr>
          <w:rFonts w:cs="ArialMT-Identity-H"/>
          <w:color w:val="000000"/>
          <w:sz w:val="22"/>
          <w:szCs w:val="22"/>
          <w:u w:val="single"/>
        </w:rPr>
        <w:t>ONLY if they have secured employment as an administrator</w:t>
      </w:r>
      <w:r w:rsidRPr="00FE32AC">
        <w:rPr>
          <w:rFonts w:cs="ArialMT-Identity-H"/>
          <w:color w:val="000000"/>
          <w:sz w:val="22"/>
          <w:szCs w:val="22"/>
        </w:rPr>
        <w:t xml:space="preserve">. In order to avoid “starting the clock” on Clear requirements, Administrative Services program completers </w:t>
      </w:r>
      <w:r w:rsidRPr="00FE32AC">
        <w:rPr>
          <w:rFonts w:cs="ArialMT-Identity-H"/>
          <w:color w:val="000000"/>
          <w:sz w:val="22"/>
          <w:szCs w:val="22"/>
          <w:u w:val="single"/>
        </w:rPr>
        <w:t>without</w:t>
      </w:r>
      <w:r w:rsidRPr="00FE32AC">
        <w:rPr>
          <w:rFonts w:cs="ArialMT-Identity-H"/>
          <w:color w:val="000000"/>
          <w:sz w:val="22"/>
          <w:szCs w:val="22"/>
        </w:rPr>
        <w:t xml:space="preserve"> an administrative position or employment offer may be issued a “Certificate of Eligibility” for the preliminary credential by the CTC [a “placeholder” of sorts, which verifies completion of requirements and does not expire] and may apply for the preliminary credential when an administrative position is secured. Once the preliminary credential is issued, the 5 year “clock” for completing clear requirements starts ticking.</w:t>
      </w:r>
    </w:p>
    <w:p w14:paraId="160D1F9C" w14:textId="77777777" w:rsidR="008E70A7" w:rsidRPr="00A20DB6" w:rsidRDefault="008E70A7" w:rsidP="008E70A7">
      <w:pPr>
        <w:rPr>
          <w:rFonts w:ascii="Calibri" w:hAnsi="Calibri" w:cs="Calibri"/>
          <w:color w:val="000000"/>
          <w:sz w:val="22"/>
          <w:szCs w:val="22"/>
        </w:rPr>
      </w:pPr>
    </w:p>
    <w:p w14:paraId="1082690F" w14:textId="77777777" w:rsidR="008E70A7" w:rsidRPr="00A20DB6" w:rsidRDefault="008E70A7" w:rsidP="008E70A7">
      <w:pPr>
        <w:rPr>
          <w:rFonts w:ascii="Calibri" w:hAnsi="Calibri" w:cs="Calibri"/>
          <w:color w:val="000000"/>
          <w:sz w:val="22"/>
          <w:szCs w:val="22"/>
        </w:rPr>
      </w:pPr>
      <w:r>
        <w:rPr>
          <w:rFonts w:ascii="Calibri" w:hAnsi="Calibri" w:cs="Calibri"/>
          <w:sz w:val="22"/>
          <w:szCs w:val="22"/>
          <w:u w:val="single"/>
        </w:rPr>
        <w:t xml:space="preserve">SPED </w:t>
      </w:r>
      <w:r w:rsidRPr="00A20DB6">
        <w:rPr>
          <w:rFonts w:ascii="Calibri" w:hAnsi="Calibri" w:cs="Calibri"/>
          <w:sz w:val="22"/>
          <w:szCs w:val="22"/>
          <w:u w:val="single"/>
        </w:rPr>
        <w:t>Clear Credential</w:t>
      </w:r>
      <w:r w:rsidRPr="00A20DB6">
        <w:rPr>
          <w:rFonts w:ascii="Calibri" w:hAnsi="Calibri" w:cs="Calibri"/>
          <w:sz w:val="22"/>
          <w:szCs w:val="22"/>
        </w:rPr>
        <w:t xml:space="preserve">: To clear your credential typically requires a </w:t>
      </w:r>
      <w:proofErr w:type="gramStart"/>
      <w:r w:rsidRPr="00A20DB6">
        <w:rPr>
          <w:rFonts w:ascii="Calibri" w:hAnsi="Calibri" w:cs="Calibri"/>
          <w:sz w:val="22"/>
          <w:szCs w:val="22"/>
        </w:rPr>
        <w:t>two year</w:t>
      </w:r>
      <w:proofErr w:type="gramEnd"/>
      <w:r w:rsidRPr="00A20DB6">
        <w:rPr>
          <w:rFonts w:ascii="Calibri" w:hAnsi="Calibri" w:cs="Calibri"/>
          <w:sz w:val="22"/>
          <w:szCs w:val="22"/>
        </w:rPr>
        <w:t xml:space="preserve"> induction (BTSA) program through your employing school district. Under limited circumstances, </w:t>
      </w:r>
      <w:r w:rsidRPr="00695945">
        <w:rPr>
          <w:rFonts w:ascii="Calibri" w:hAnsi="Calibri" w:cs="Calibri"/>
          <w:sz w:val="22"/>
          <w:szCs w:val="22"/>
        </w:rPr>
        <w:t xml:space="preserve">those working in private schools </w:t>
      </w:r>
      <w:r w:rsidRPr="00A20DB6">
        <w:rPr>
          <w:rFonts w:ascii="Calibri" w:hAnsi="Calibri" w:cs="Calibri"/>
          <w:sz w:val="22"/>
          <w:szCs w:val="22"/>
        </w:rPr>
        <w:t>may complete a CTC-approved university</w:t>
      </w:r>
      <w:r>
        <w:rPr>
          <w:rFonts w:ascii="Calibri" w:hAnsi="Calibri" w:cs="Calibri"/>
          <w:sz w:val="22"/>
          <w:szCs w:val="22"/>
        </w:rPr>
        <w:t>-</w:t>
      </w:r>
      <w:r w:rsidRPr="00A20DB6">
        <w:rPr>
          <w:rFonts w:ascii="Calibri" w:hAnsi="Calibri" w:cs="Calibri"/>
          <w:sz w:val="22"/>
          <w:szCs w:val="22"/>
        </w:rPr>
        <w:t xml:space="preserve"> or district</w:t>
      </w:r>
      <w:r>
        <w:rPr>
          <w:rFonts w:ascii="Calibri" w:hAnsi="Calibri" w:cs="Calibri"/>
          <w:sz w:val="22"/>
          <w:szCs w:val="22"/>
        </w:rPr>
        <w:t>-</w:t>
      </w:r>
      <w:r w:rsidRPr="00A20DB6">
        <w:rPr>
          <w:rFonts w:ascii="Calibri" w:hAnsi="Calibri" w:cs="Calibri"/>
          <w:sz w:val="22"/>
          <w:szCs w:val="22"/>
        </w:rPr>
        <w:t>based clear program</w:t>
      </w:r>
      <w:r>
        <w:rPr>
          <w:rFonts w:ascii="Calibri" w:hAnsi="Calibri" w:cs="Calibri"/>
          <w:sz w:val="22"/>
          <w:szCs w:val="22"/>
        </w:rPr>
        <w:t>.</w:t>
      </w:r>
    </w:p>
    <w:p w14:paraId="76051F91" w14:textId="77777777" w:rsidR="008E70A7" w:rsidRPr="00A20DB6" w:rsidRDefault="008E70A7" w:rsidP="008E70A7">
      <w:pPr>
        <w:rPr>
          <w:rFonts w:ascii="Calibri" w:hAnsi="Calibri" w:cs="Calibri"/>
          <w:color w:val="000000"/>
          <w:sz w:val="22"/>
          <w:szCs w:val="22"/>
        </w:rPr>
      </w:pPr>
    </w:p>
    <w:p w14:paraId="3D98E394" w14:textId="77777777" w:rsidR="008E70A7" w:rsidRPr="00A20DB6" w:rsidRDefault="008E70A7" w:rsidP="008E70A7">
      <w:pPr>
        <w:rPr>
          <w:rFonts w:ascii="Calibri" w:hAnsi="Calibri" w:cs="Calibri"/>
          <w:sz w:val="22"/>
          <w:szCs w:val="22"/>
        </w:rPr>
      </w:pPr>
      <w:r w:rsidRPr="00A20DB6">
        <w:rPr>
          <w:rFonts w:ascii="Calibri" w:hAnsi="Calibri" w:cs="Calibri"/>
          <w:sz w:val="22"/>
          <w:szCs w:val="22"/>
          <w:u w:val="single"/>
        </w:rPr>
        <w:t>Address Changes</w:t>
      </w:r>
      <w:r w:rsidRPr="00A20DB6">
        <w:rPr>
          <w:rFonts w:ascii="Calibri" w:hAnsi="Calibri" w:cs="Calibri"/>
          <w:sz w:val="22"/>
          <w:szCs w:val="22"/>
        </w:rPr>
        <w:t xml:space="preserve">: Please be sure to update mailing address changes with the REGISTRAR’S OFFICE.  </w:t>
      </w:r>
    </w:p>
    <w:p w14:paraId="2D5F7FCE" w14:textId="77777777" w:rsidR="008E70A7" w:rsidRPr="00A20DB6" w:rsidRDefault="008E70A7" w:rsidP="008E70A7">
      <w:pPr>
        <w:rPr>
          <w:rFonts w:ascii="Calibri" w:hAnsi="Calibri" w:cs="Calibri"/>
          <w:b/>
          <w:sz w:val="22"/>
          <w:szCs w:val="22"/>
        </w:rPr>
      </w:pPr>
    </w:p>
    <w:p w14:paraId="43B6CFE9" w14:textId="77777777" w:rsidR="008E70A7" w:rsidRPr="00A20DB6" w:rsidRDefault="008E70A7" w:rsidP="008E70A7">
      <w:pPr>
        <w:rPr>
          <w:rFonts w:ascii="Calibri" w:hAnsi="Calibri" w:cs="Calibri"/>
          <w:color w:val="000000"/>
          <w:sz w:val="22"/>
          <w:szCs w:val="22"/>
        </w:rPr>
      </w:pPr>
      <w:r w:rsidRPr="00A20DB6">
        <w:rPr>
          <w:rFonts w:ascii="Calibri" w:hAnsi="Calibri" w:cs="Calibri"/>
          <w:color w:val="000000"/>
          <w:sz w:val="22"/>
          <w:szCs w:val="22"/>
        </w:rPr>
        <w:t xml:space="preserve">Questions?   </w:t>
      </w:r>
      <w:r w:rsidRPr="00A20DB6">
        <w:rPr>
          <w:rFonts w:ascii="Calibri" w:hAnsi="Calibri" w:cs="Calibri"/>
          <w:color w:val="000000"/>
          <w:sz w:val="22"/>
          <w:szCs w:val="22"/>
        </w:rPr>
        <w:tab/>
        <w:t xml:space="preserve">Credentials Office: </w:t>
      </w:r>
      <w:r>
        <w:rPr>
          <w:rFonts w:ascii="Calibri" w:hAnsi="Calibri" w:cs="Calibri"/>
          <w:color w:val="000000"/>
          <w:sz w:val="22"/>
          <w:szCs w:val="22"/>
        </w:rPr>
        <w:t>Gellert Library</w:t>
      </w:r>
      <w:r w:rsidRPr="00A20DB6">
        <w:rPr>
          <w:rFonts w:ascii="Calibri" w:hAnsi="Calibri" w:cs="Calibri"/>
          <w:color w:val="000000"/>
          <w:sz w:val="22"/>
          <w:szCs w:val="22"/>
        </w:rPr>
        <w:t xml:space="preserve"> </w:t>
      </w:r>
    </w:p>
    <w:p w14:paraId="575301D3" w14:textId="77777777" w:rsidR="008E70A7" w:rsidRPr="00A20DB6" w:rsidRDefault="008E70A7" w:rsidP="008E70A7">
      <w:pPr>
        <w:ind w:left="720" w:firstLine="720"/>
        <w:rPr>
          <w:rFonts w:ascii="Calibri" w:hAnsi="Calibri" w:cs="Calibri"/>
          <w:color w:val="000000"/>
          <w:sz w:val="22"/>
          <w:szCs w:val="22"/>
        </w:rPr>
      </w:pPr>
      <w:r w:rsidRPr="00A20DB6">
        <w:rPr>
          <w:rFonts w:ascii="Calibri" w:hAnsi="Calibri" w:cs="Calibri"/>
          <w:color w:val="000000"/>
          <w:sz w:val="22"/>
          <w:szCs w:val="22"/>
        </w:rPr>
        <w:t>Terrance Hanna, Credentials A</w:t>
      </w:r>
      <w:r>
        <w:rPr>
          <w:rFonts w:ascii="Calibri" w:hAnsi="Calibri" w:cs="Calibri"/>
          <w:color w:val="000000"/>
          <w:sz w:val="22"/>
          <w:szCs w:val="22"/>
        </w:rPr>
        <w:t xml:space="preserve">nalyst </w:t>
      </w:r>
      <w:r w:rsidRPr="00A20DB6">
        <w:rPr>
          <w:rFonts w:ascii="Calibri" w:hAnsi="Calibri" w:cs="Calibri"/>
          <w:color w:val="000000"/>
          <w:sz w:val="22"/>
          <w:szCs w:val="22"/>
        </w:rPr>
        <w:tab/>
      </w:r>
    </w:p>
    <w:p w14:paraId="2679CFE0" w14:textId="77777777" w:rsidR="008E70A7" w:rsidRPr="00A20DB6" w:rsidRDefault="008E70A7" w:rsidP="008E70A7">
      <w:pPr>
        <w:ind w:left="1440"/>
        <w:rPr>
          <w:rFonts w:ascii="Calibri" w:hAnsi="Calibri" w:cs="Calibri"/>
          <w:color w:val="000000"/>
          <w:sz w:val="22"/>
          <w:szCs w:val="22"/>
        </w:rPr>
      </w:pPr>
      <w:r w:rsidRPr="00A20DB6">
        <w:rPr>
          <w:rFonts w:ascii="Calibri" w:hAnsi="Calibri" w:cs="Calibri"/>
          <w:sz w:val="22"/>
          <w:szCs w:val="22"/>
        </w:rPr>
        <w:t xml:space="preserve">Email: </w:t>
      </w:r>
      <w:hyperlink r:id="rId19" w:history="1">
        <w:r w:rsidRPr="00A20DB6">
          <w:rPr>
            <w:rStyle w:val="Hyperlink"/>
            <w:rFonts w:ascii="Calibri" w:hAnsi="Calibri" w:cs="Calibri"/>
            <w:sz w:val="22"/>
            <w:szCs w:val="22"/>
          </w:rPr>
          <w:t>thanna@NDNU.edu</w:t>
        </w:r>
      </w:hyperlink>
      <w:r>
        <w:rPr>
          <w:rFonts w:ascii="Calibri" w:hAnsi="Calibri" w:cs="Calibri"/>
          <w:sz w:val="22"/>
          <w:szCs w:val="22"/>
        </w:rPr>
        <w:t xml:space="preserve">                </w:t>
      </w:r>
      <w:r w:rsidRPr="00A20DB6">
        <w:rPr>
          <w:rFonts w:ascii="Calibri" w:hAnsi="Calibri" w:cs="Calibri"/>
          <w:color w:val="000000"/>
          <w:sz w:val="22"/>
          <w:szCs w:val="22"/>
        </w:rPr>
        <w:t>Phone: (650) 508-3545</w:t>
      </w:r>
    </w:p>
    <w:p w14:paraId="2A287E25" w14:textId="77777777" w:rsidR="008E70A7" w:rsidRDefault="008E70A7" w:rsidP="008E70A7">
      <w:pPr>
        <w:rPr>
          <w:rFonts w:cstheme="minorHAnsi"/>
          <w:b/>
          <w:bCs/>
          <w:sz w:val="22"/>
          <w:szCs w:val="22"/>
        </w:rPr>
      </w:pPr>
    </w:p>
    <w:p w14:paraId="6E7C2D00" w14:textId="77777777" w:rsidR="008E70A7" w:rsidRPr="00A20DB6" w:rsidRDefault="008E70A7" w:rsidP="008E70A7">
      <w:pPr>
        <w:ind w:left="360"/>
        <w:rPr>
          <w:rFonts w:ascii="Calibri" w:hAnsi="Calibri" w:cs="Calibri"/>
          <w:b/>
          <w:sz w:val="22"/>
          <w:szCs w:val="22"/>
        </w:rPr>
      </w:pPr>
      <w:r w:rsidRPr="00695945">
        <w:rPr>
          <w:rFonts w:ascii="Calibri" w:hAnsi="Calibri" w:cs="Calibri"/>
          <w:b/>
          <w:sz w:val="22"/>
          <w:szCs w:val="22"/>
        </w:rPr>
        <w:t xml:space="preserve">Please keep copies of </w:t>
      </w:r>
      <w:r>
        <w:rPr>
          <w:rFonts w:ascii="Calibri" w:hAnsi="Calibri" w:cs="Calibri"/>
          <w:b/>
          <w:sz w:val="22"/>
          <w:szCs w:val="22"/>
        </w:rPr>
        <w:t>basic skills and subject matter competency verification</w:t>
      </w:r>
      <w:r w:rsidRPr="00695945">
        <w:rPr>
          <w:rFonts w:ascii="Calibri" w:hAnsi="Calibri" w:cs="Calibri"/>
          <w:b/>
          <w:sz w:val="22"/>
          <w:szCs w:val="22"/>
        </w:rPr>
        <w:t>, fingerprint forms, course substitution forms, etc., submitted to the Credentials Office or the University. Many of the documents required for your credential will be required later for employment.</w:t>
      </w:r>
    </w:p>
    <w:p w14:paraId="2CD757DB" w14:textId="77777777" w:rsidR="008E70A7" w:rsidRPr="00A20DB6" w:rsidRDefault="008E70A7" w:rsidP="008E70A7">
      <w:pPr>
        <w:rPr>
          <w:rFonts w:ascii="Calibri" w:hAnsi="Calibri" w:cs="Calibri"/>
          <w:color w:val="000000"/>
          <w:sz w:val="22"/>
          <w:szCs w:val="22"/>
        </w:rPr>
      </w:pPr>
    </w:p>
    <w:p w14:paraId="5C5233F7" w14:textId="77777777" w:rsidR="008E70A7" w:rsidRPr="00A20DB6" w:rsidRDefault="008E70A7" w:rsidP="008E70A7">
      <w:pPr>
        <w:pBdr>
          <w:bottom w:val="double" w:sz="6" w:space="1" w:color="auto"/>
        </w:pBdr>
        <w:rPr>
          <w:rFonts w:ascii="Calibri" w:hAnsi="Calibri" w:cs="Calibri"/>
          <w:sz w:val="22"/>
          <w:szCs w:val="22"/>
        </w:rPr>
      </w:pPr>
      <w:r w:rsidRPr="00A20DB6">
        <w:rPr>
          <w:rFonts w:ascii="Calibri" w:hAnsi="Calibri" w:cs="Calibri"/>
          <w:sz w:val="22"/>
          <w:szCs w:val="22"/>
        </w:rPr>
        <w:t xml:space="preserve">Credential Recommendations will be processed when ALL requirements have been met and all financial obligations, including </w:t>
      </w:r>
      <w:r>
        <w:rPr>
          <w:rFonts w:ascii="Calibri" w:hAnsi="Calibri" w:cs="Calibri"/>
          <w:sz w:val="22"/>
          <w:szCs w:val="22"/>
        </w:rPr>
        <w:t>$80</w:t>
      </w:r>
      <w:r w:rsidRPr="00695945">
        <w:rPr>
          <w:rFonts w:ascii="Calibri" w:hAnsi="Calibri" w:cs="Calibri"/>
          <w:sz w:val="22"/>
          <w:szCs w:val="22"/>
        </w:rPr>
        <w:t xml:space="preserve"> processing fee</w:t>
      </w:r>
      <w:r>
        <w:rPr>
          <w:rFonts w:ascii="Calibri" w:hAnsi="Calibri" w:cs="Calibri"/>
          <w:sz w:val="22"/>
          <w:szCs w:val="22"/>
        </w:rPr>
        <w:t>,</w:t>
      </w:r>
      <w:r w:rsidRPr="00A20DB6">
        <w:rPr>
          <w:rFonts w:ascii="Calibri" w:hAnsi="Calibri" w:cs="Calibri"/>
          <w:sz w:val="22"/>
          <w:szCs w:val="22"/>
        </w:rPr>
        <w:t xml:space="preserve"> are cleared through the Business Office. </w:t>
      </w:r>
    </w:p>
    <w:p w14:paraId="58A0688A" w14:textId="77777777" w:rsidR="008E70A7" w:rsidRDefault="008E70A7" w:rsidP="008E70A7">
      <w:pPr>
        <w:rPr>
          <w:rFonts w:cstheme="minorHAnsi"/>
          <w:b/>
          <w:bCs/>
          <w:sz w:val="22"/>
          <w:szCs w:val="22"/>
        </w:rPr>
      </w:pPr>
    </w:p>
    <w:p w14:paraId="1CD75FDC" w14:textId="77777777" w:rsidR="008E70A7" w:rsidRDefault="008E70A7" w:rsidP="008E70A7">
      <w:pPr>
        <w:rPr>
          <w:rFonts w:ascii="Calibri" w:hAnsi="Calibri" w:cs="Calibri"/>
          <w:sz w:val="22"/>
          <w:szCs w:val="22"/>
          <w:u w:val="single"/>
        </w:rPr>
      </w:pPr>
      <w:r w:rsidRPr="00A20DB6">
        <w:rPr>
          <w:rFonts w:ascii="Calibri" w:hAnsi="Calibri" w:cs="Calibri"/>
          <w:b/>
          <w:sz w:val="22"/>
          <w:szCs w:val="22"/>
        </w:rPr>
        <w:t xml:space="preserve">Information:   </w:t>
      </w:r>
    </w:p>
    <w:p w14:paraId="0D8539B7" w14:textId="77777777" w:rsidR="008E70A7" w:rsidRPr="00A20DB6" w:rsidRDefault="008E70A7" w:rsidP="008E70A7">
      <w:pPr>
        <w:rPr>
          <w:rFonts w:ascii="Calibri" w:hAnsi="Calibri" w:cs="Calibri"/>
          <w:sz w:val="22"/>
          <w:szCs w:val="22"/>
        </w:rPr>
      </w:pP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r w:rsidRPr="00A20DB6">
        <w:rPr>
          <w:rFonts w:ascii="Calibri" w:hAnsi="Calibri" w:cs="Calibri"/>
          <w:sz w:val="22"/>
          <w:szCs w:val="22"/>
        </w:rPr>
        <w:tab/>
      </w:r>
    </w:p>
    <w:p w14:paraId="4B03DD33" w14:textId="77777777" w:rsidR="008E70A7" w:rsidRPr="00EF1AD9" w:rsidRDefault="008E70A7" w:rsidP="008E70A7">
      <w:pPr>
        <w:rPr>
          <w:rFonts w:ascii="Calibri" w:hAnsi="Calibri" w:cs="Calibri"/>
          <w:sz w:val="22"/>
          <w:szCs w:val="22"/>
          <w:u w:val="single"/>
        </w:rPr>
      </w:pPr>
      <w:r w:rsidRPr="00A20DB6">
        <w:rPr>
          <w:rFonts w:ascii="Calibri" w:hAnsi="Calibri" w:cs="Calibri"/>
          <w:sz w:val="22"/>
          <w:szCs w:val="22"/>
        </w:rPr>
        <w:t>_______________________________________________________________</w:t>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r>
        <w:rPr>
          <w:rFonts w:ascii="Calibri" w:hAnsi="Calibri" w:cs="Calibri"/>
          <w:sz w:val="22"/>
          <w:szCs w:val="22"/>
          <w:u w:val="single"/>
        </w:rPr>
        <w:tab/>
      </w:r>
    </w:p>
    <w:p w14:paraId="6E49BE73" w14:textId="77777777" w:rsidR="008E70A7" w:rsidRPr="00A20DB6" w:rsidRDefault="008E70A7" w:rsidP="008E70A7">
      <w:pPr>
        <w:rPr>
          <w:rFonts w:ascii="Calibri" w:hAnsi="Calibri" w:cs="Calibri"/>
          <w:sz w:val="22"/>
          <w:szCs w:val="22"/>
        </w:rPr>
      </w:pPr>
      <w:r w:rsidRPr="00A20DB6">
        <w:rPr>
          <w:rFonts w:ascii="Calibri" w:hAnsi="Calibri" w:cs="Calibri"/>
          <w:sz w:val="22"/>
          <w:szCs w:val="22"/>
        </w:rPr>
        <w:t>Last Name</w:t>
      </w:r>
      <w:r w:rsidRPr="00A20DB6">
        <w:rPr>
          <w:rFonts w:ascii="Calibri" w:hAnsi="Calibri" w:cs="Calibri"/>
          <w:sz w:val="22"/>
          <w:szCs w:val="22"/>
        </w:rPr>
        <w:tab/>
      </w:r>
      <w:r w:rsidRPr="00A20DB6">
        <w:rPr>
          <w:rFonts w:ascii="Calibri" w:hAnsi="Calibri" w:cs="Calibri"/>
          <w:sz w:val="22"/>
          <w:szCs w:val="22"/>
        </w:rPr>
        <w:tab/>
        <w:t xml:space="preserve">     First Name</w:t>
      </w:r>
      <w:r w:rsidRPr="00A20DB6">
        <w:rPr>
          <w:rFonts w:ascii="Calibri" w:hAnsi="Calibri" w:cs="Calibri"/>
          <w:sz w:val="22"/>
          <w:szCs w:val="22"/>
        </w:rPr>
        <w:tab/>
        <w:t xml:space="preserve">                     Initial/Middle                  </w:t>
      </w:r>
      <w:r>
        <w:rPr>
          <w:rFonts w:ascii="Calibri" w:hAnsi="Calibri" w:cs="Calibri"/>
          <w:sz w:val="22"/>
          <w:szCs w:val="22"/>
        </w:rPr>
        <w:t>O</w:t>
      </w:r>
      <w:r w:rsidRPr="00A20DB6">
        <w:rPr>
          <w:rFonts w:ascii="Calibri" w:hAnsi="Calibri" w:cs="Calibri"/>
          <w:sz w:val="22"/>
          <w:szCs w:val="22"/>
        </w:rPr>
        <w:t xml:space="preserve">ther last names </w:t>
      </w:r>
      <w:proofErr w:type="gramStart"/>
      <w:r w:rsidRPr="00A20DB6">
        <w:rPr>
          <w:rFonts w:ascii="Calibri" w:hAnsi="Calibri" w:cs="Calibri"/>
          <w:sz w:val="22"/>
          <w:szCs w:val="22"/>
        </w:rPr>
        <w:t>used</w:t>
      </w:r>
      <w:proofErr w:type="gramEnd"/>
      <w:r w:rsidRPr="00A20DB6">
        <w:rPr>
          <w:rFonts w:ascii="Calibri" w:hAnsi="Calibri" w:cs="Calibri"/>
          <w:sz w:val="22"/>
          <w:szCs w:val="22"/>
        </w:rPr>
        <w:t xml:space="preserve">    </w:t>
      </w:r>
    </w:p>
    <w:p w14:paraId="1E1C2236" w14:textId="77777777" w:rsidR="008E70A7" w:rsidRPr="00A20DB6" w:rsidRDefault="008E70A7" w:rsidP="008E70A7">
      <w:pPr>
        <w:rPr>
          <w:rFonts w:ascii="Calibri" w:hAnsi="Calibri" w:cs="Calibri"/>
          <w:sz w:val="22"/>
          <w:szCs w:val="22"/>
        </w:rPr>
      </w:pPr>
    </w:p>
    <w:p w14:paraId="385942C4" w14:textId="77777777" w:rsidR="008E70A7" w:rsidRDefault="008E70A7" w:rsidP="008E70A7">
      <w:pPr>
        <w:rPr>
          <w:rFonts w:ascii="Calibri" w:hAnsi="Calibri" w:cs="Calibri"/>
          <w:sz w:val="22"/>
          <w:szCs w:val="22"/>
        </w:rPr>
      </w:pPr>
      <w:r w:rsidRPr="00A20DB6">
        <w:rPr>
          <w:rFonts w:ascii="Calibri" w:hAnsi="Calibri" w:cs="Calibri"/>
          <w:sz w:val="22"/>
          <w:szCs w:val="22"/>
        </w:rPr>
        <w:t>______________________________________________________                    ______________</w:t>
      </w:r>
    </w:p>
    <w:p w14:paraId="5363282D" w14:textId="77777777" w:rsidR="008E70A7" w:rsidRPr="00A20DB6" w:rsidRDefault="008E70A7" w:rsidP="008E70A7">
      <w:pPr>
        <w:rPr>
          <w:rFonts w:ascii="Calibri" w:hAnsi="Calibri" w:cs="Calibri"/>
          <w:sz w:val="22"/>
          <w:szCs w:val="22"/>
        </w:rPr>
      </w:pPr>
      <w:r w:rsidRPr="00A20DB6">
        <w:rPr>
          <w:rFonts w:ascii="Calibri" w:hAnsi="Calibri" w:cs="Calibri"/>
          <w:sz w:val="22"/>
          <w:szCs w:val="22"/>
        </w:rPr>
        <w:t xml:space="preserve">Personal Email address       </w:t>
      </w:r>
      <w:r w:rsidRPr="00A20DB6">
        <w:rPr>
          <w:rFonts w:ascii="Calibri" w:hAnsi="Calibri" w:cs="Calibri"/>
          <w:sz w:val="22"/>
          <w:szCs w:val="22"/>
        </w:rPr>
        <w:tab/>
      </w:r>
      <w:r w:rsidRPr="00A20DB6">
        <w:rPr>
          <w:rFonts w:ascii="Calibri" w:hAnsi="Calibri" w:cs="Calibri"/>
          <w:sz w:val="22"/>
          <w:szCs w:val="22"/>
        </w:rPr>
        <w:tab/>
        <w:t xml:space="preserve">                                                               Social Security Number</w:t>
      </w:r>
    </w:p>
    <w:p w14:paraId="1E09316C" w14:textId="77777777" w:rsidR="008E70A7" w:rsidRPr="00A20DB6" w:rsidRDefault="008E70A7" w:rsidP="008E70A7">
      <w:pPr>
        <w:rPr>
          <w:rFonts w:ascii="Calibri" w:hAnsi="Calibri" w:cs="Calibri"/>
          <w:sz w:val="22"/>
          <w:szCs w:val="22"/>
        </w:rPr>
      </w:pPr>
    </w:p>
    <w:p w14:paraId="61B9C55D" w14:textId="77777777" w:rsidR="008E70A7" w:rsidRPr="00A20DB6" w:rsidRDefault="008E70A7" w:rsidP="008E70A7">
      <w:pPr>
        <w:rPr>
          <w:rFonts w:ascii="Calibri" w:hAnsi="Calibri" w:cs="Calibri"/>
          <w:sz w:val="22"/>
          <w:szCs w:val="22"/>
        </w:rPr>
      </w:pPr>
      <w:r>
        <w:rPr>
          <w:rFonts w:ascii="Calibri" w:hAnsi="Calibri" w:cs="Calibri"/>
          <w:sz w:val="22"/>
          <w:szCs w:val="22"/>
        </w:rPr>
        <w:t>______________________</w:t>
      </w:r>
      <w:r w:rsidRPr="00A20DB6">
        <w:rPr>
          <w:rFonts w:ascii="Calibri" w:hAnsi="Calibri" w:cs="Calibri"/>
          <w:sz w:val="22"/>
          <w:szCs w:val="22"/>
        </w:rPr>
        <w:t xml:space="preserve">    _____________________    </w:t>
      </w:r>
      <w:r>
        <w:rPr>
          <w:rFonts w:ascii="Calibri" w:hAnsi="Calibri" w:cs="Calibri"/>
          <w:sz w:val="22"/>
          <w:szCs w:val="22"/>
        </w:rPr>
        <w:t xml:space="preserve">___________    </w:t>
      </w:r>
      <w:r w:rsidRPr="00A20DB6">
        <w:rPr>
          <w:rFonts w:ascii="Calibri" w:hAnsi="Calibri" w:cs="Calibri"/>
          <w:sz w:val="22"/>
          <w:szCs w:val="22"/>
        </w:rPr>
        <w:t xml:space="preserve"> </w:t>
      </w:r>
      <w:r>
        <w:rPr>
          <w:rFonts w:ascii="Calibri" w:hAnsi="Calibri" w:cs="Calibri"/>
          <w:sz w:val="22"/>
          <w:szCs w:val="22"/>
        </w:rPr>
        <w:t xml:space="preserve">     </w:t>
      </w:r>
      <w:r w:rsidRPr="00A20DB6">
        <w:rPr>
          <w:rFonts w:ascii="Calibri" w:hAnsi="Calibri" w:cs="Calibri"/>
          <w:sz w:val="22"/>
          <w:szCs w:val="22"/>
        </w:rPr>
        <w:t>___________________</w:t>
      </w:r>
    </w:p>
    <w:p w14:paraId="2ED5656A" w14:textId="77777777" w:rsidR="008E70A7" w:rsidRDefault="008E70A7" w:rsidP="008E70A7">
      <w:pPr>
        <w:rPr>
          <w:rFonts w:ascii="Calibri" w:hAnsi="Calibri" w:cs="Calibri"/>
          <w:sz w:val="22"/>
          <w:szCs w:val="22"/>
        </w:rPr>
      </w:pPr>
      <w:r w:rsidRPr="00A20DB6">
        <w:rPr>
          <w:rFonts w:ascii="Calibri" w:hAnsi="Calibri" w:cs="Calibri"/>
          <w:sz w:val="22"/>
          <w:szCs w:val="22"/>
        </w:rPr>
        <w:t>Phone number</w:t>
      </w:r>
      <w:r w:rsidRPr="00A20DB6">
        <w:rPr>
          <w:rFonts w:ascii="Calibri" w:hAnsi="Calibri" w:cs="Calibri"/>
          <w:sz w:val="22"/>
          <w:szCs w:val="22"/>
        </w:rPr>
        <w:tab/>
      </w:r>
      <w:r w:rsidRPr="00A20DB6">
        <w:rPr>
          <w:rFonts w:ascii="Calibri" w:hAnsi="Calibri" w:cs="Calibri"/>
          <w:sz w:val="22"/>
          <w:szCs w:val="22"/>
        </w:rPr>
        <w:tab/>
      </w:r>
      <w:proofErr w:type="gramStart"/>
      <w:r w:rsidRPr="00A20DB6">
        <w:rPr>
          <w:rFonts w:ascii="Calibri" w:hAnsi="Calibri" w:cs="Calibri"/>
          <w:sz w:val="22"/>
          <w:szCs w:val="22"/>
        </w:rPr>
        <w:tab/>
        <w:t xml:space="preserve">  Date</w:t>
      </w:r>
      <w:proofErr w:type="gramEnd"/>
      <w:r w:rsidRPr="00A20DB6">
        <w:rPr>
          <w:rFonts w:ascii="Calibri" w:hAnsi="Calibri" w:cs="Calibri"/>
          <w:sz w:val="22"/>
          <w:szCs w:val="22"/>
        </w:rPr>
        <w:t xml:space="preserve"> of Birth</w:t>
      </w:r>
      <w:r w:rsidRPr="00A20DB6">
        <w:rPr>
          <w:rFonts w:ascii="Calibri" w:hAnsi="Calibri" w:cs="Calibri"/>
          <w:sz w:val="22"/>
          <w:szCs w:val="22"/>
        </w:rPr>
        <w:tab/>
      </w:r>
      <w:r>
        <w:rPr>
          <w:rFonts w:ascii="Calibri" w:hAnsi="Calibri" w:cs="Calibri"/>
          <w:sz w:val="22"/>
          <w:szCs w:val="22"/>
        </w:rPr>
        <w:t xml:space="preserve">         </w:t>
      </w:r>
      <w:r>
        <w:rPr>
          <w:rFonts w:ascii="Calibri" w:hAnsi="Calibri" w:cs="Calibri"/>
          <w:sz w:val="22"/>
          <w:szCs w:val="22"/>
        </w:rPr>
        <w:tab/>
        <w:t>NDNU ID#</w:t>
      </w:r>
      <w:r>
        <w:rPr>
          <w:rFonts w:ascii="Calibri" w:hAnsi="Calibri" w:cs="Calibri"/>
          <w:sz w:val="22"/>
          <w:szCs w:val="22"/>
        </w:rPr>
        <w:tab/>
        <w:t xml:space="preserve">      </w:t>
      </w:r>
      <w:r w:rsidRPr="00A20DB6">
        <w:rPr>
          <w:rFonts w:ascii="Calibri" w:hAnsi="Calibri" w:cs="Calibri"/>
          <w:sz w:val="22"/>
          <w:szCs w:val="22"/>
        </w:rPr>
        <w:t xml:space="preserve"> Completion </w:t>
      </w:r>
      <w:r>
        <w:rPr>
          <w:rFonts w:ascii="Calibri" w:hAnsi="Calibri" w:cs="Calibri"/>
          <w:sz w:val="22"/>
          <w:szCs w:val="22"/>
        </w:rPr>
        <w:t>Semester</w:t>
      </w:r>
    </w:p>
    <w:p w14:paraId="4BA06B2C" w14:textId="77777777" w:rsidR="008E70A7" w:rsidRDefault="008E70A7" w:rsidP="008E70A7">
      <w:pPr>
        <w:rPr>
          <w:rFonts w:ascii="Calibri" w:hAnsi="Calibri" w:cs="Calibri"/>
          <w:sz w:val="22"/>
          <w:szCs w:val="22"/>
        </w:rPr>
      </w:pPr>
    </w:p>
    <w:tbl>
      <w:tblPr>
        <w:tblW w:w="9991" w:type="dxa"/>
        <w:tblBorders>
          <w:bottom w:val="single" w:sz="18" w:space="0" w:color="auto"/>
        </w:tblBorders>
        <w:tblLayout w:type="fixed"/>
        <w:tblLook w:val="01E0" w:firstRow="1" w:lastRow="1" w:firstColumn="1" w:lastColumn="1" w:noHBand="0" w:noVBand="0"/>
      </w:tblPr>
      <w:tblGrid>
        <w:gridCol w:w="1710"/>
        <w:gridCol w:w="8281"/>
      </w:tblGrid>
      <w:tr w:rsidR="008E70A7" w:rsidRPr="00A20DB6" w14:paraId="1272D076" w14:textId="77777777" w:rsidTr="00BD5AB2">
        <w:trPr>
          <w:trHeight w:val="291"/>
        </w:trPr>
        <w:tc>
          <w:tcPr>
            <w:tcW w:w="1710" w:type="dxa"/>
            <w:tcBorders>
              <w:top w:val="nil"/>
              <w:bottom w:val="nil"/>
            </w:tcBorders>
          </w:tcPr>
          <w:p w14:paraId="643C64C1" w14:textId="77777777" w:rsidR="008E70A7" w:rsidRPr="00F6291A" w:rsidRDefault="008E70A7" w:rsidP="008E70A7">
            <w:pPr>
              <w:pStyle w:val="ListParagraph"/>
              <w:widowControl/>
              <w:numPr>
                <w:ilvl w:val="0"/>
                <w:numId w:val="6"/>
              </w:numPr>
              <w:autoSpaceDE/>
              <w:autoSpaceDN/>
              <w:adjustRightInd/>
              <w:spacing w:after="160" w:line="259" w:lineRule="auto"/>
              <w:ind w:left="253"/>
              <w:contextualSpacing/>
              <w:rPr>
                <w:rFonts w:ascii="Calibri" w:hAnsi="Calibri" w:cs="Calibri"/>
                <w:b/>
              </w:rPr>
            </w:pPr>
            <w:r w:rsidRPr="00F6291A">
              <w:rPr>
                <w:rFonts w:ascii="Calibri" w:hAnsi="Calibri" w:cs="Calibri"/>
                <w:b/>
              </w:rPr>
              <w:t xml:space="preserve">SPED Candidates: </w:t>
            </w:r>
          </w:p>
        </w:tc>
        <w:tc>
          <w:tcPr>
            <w:tcW w:w="8281" w:type="dxa"/>
            <w:tcBorders>
              <w:top w:val="nil"/>
              <w:bottom w:val="nil"/>
            </w:tcBorders>
          </w:tcPr>
          <w:p w14:paraId="7BF21DEC" w14:textId="77777777" w:rsidR="008E70A7" w:rsidRPr="00A20DB6" w:rsidRDefault="008E70A7" w:rsidP="00BD5AB2">
            <w:pPr>
              <w:jc w:val="both"/>
              <w:rPr>
                <w:rFonts w:ascii="Calibri" w:hAnsi="Calibri" w:cs="Calibri"/>
                <w:b/>
                <w:sz w:val="22"/>
                <w:szCs w:val="22"/>
              </w:rPr>
            </w:pPr>
            <w:r w:rsidRPr="00A20DB6">
              <w:rPr>
                <w:rFonts w:ascii="Calibri" w:hAnsi="Calibri" w:cs="Calibri"/>
                <w:b/>
                <w:sz w:val="22"/>
                <w:szCs w:val="22"/>
              </w:rPr>
              <w:fldChar w:fldCharType="begin">
                <w:ffData>
                  <w:name w:val="Check17"/>
                  <w:enabled/>
                  <w:calcOnExit w:val="0"/>
                  <w:checkBox>
                    <w:sizeAuto/>
                    <w:default w:val="0"/>
                  </w:checkBox>
                </w:ffData>
              </w:fldChar>
            </w:r>
            <w:bookmarkStart w:id="4" w:name="Check17"/>
            <w:r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A20DB6">
              <w:rPr>
                <w:rFonts w:ascii="Calibri" w:hAnsi="Calibri" w:cs="Calibri"/>
                <w:b/>
                <w:sz w:val="22"/>
                <w:szCs w:val="22"/>
              </w:rPr>
              <w:fldChar w:fldCharType="end"/>
            </w:r>
            <w:bookmarkEnd w:id="4"/>
            <w:r w:rsidRPr="00A20DB6">
              <w:rPr>
                <w:rFonts w:ascii="Calibri" w:hAnsi="Calibri" w:cs="Calibri"/>
                <w:b/>
                <w:sz w:val="22"/>
                <w:szCs w:val="22"/>
              </w:rPr>
              <w:t xml:space="preserve"> </w:t>
            </w:r>
            <w:r>
              <w:rPr>
                <w:rFonts w:ascii="Calibri" w:hAnsi="Calibri" w:cs="Calibri"/>
                <w:b/>
                <w:sz w:val="22"/>
                <w:szCs w:val="22"/>
              </w:rPr>
              <w:t>Mild/moderate (</w:t>
            </w:r>
            <w:proofErr w:type="gramStart"/>
            <w:r>
              <w:rPr>
                <w:rFonts w:ascii="Calibri" w:hAnsi="Calibri" w:cs="Calibri"/>
                <w:b/>
                <w:sz w:val="22"/>
                <w:szCs w:val="22"/>
              </w:rPr>
              <w:t xml:space="preserve">MMSN)   </w:t>
            </w:r>
            <w:proofErr w:type="gramEnd"/>
            <w:r>
              <w:rPr>
                <w:rFonts w:ascii="Calibri" w:hAnsi="Calibri" w:cs="Calibri"/>
                <w:b/>
                <w:sz w:val="22"/>
                <w:szCs w:val="22"/>
              </w:rPr>
              <w:t xml:space="preserve">     </w:t>
            </w:r>
            <w:r w:rsidRPr="00A20DB6">
              <w:rPr>
                <w:rFonts w:ascii="Calibri" w:hAnsi="Calibri" w:cs="Calibri"/>
                <w:b/>
                <w:sz w:val="22"/>
                <w:szCs w:val="22"/>
              </w:rPr>
              <w:fldChar w:fldCharType="begin">
                <w:ffData>
                  <w:name w:val="Check17"/>
                  <w:enabled/>
                  <w:calcOnExit w:val="0"/>
                  <w:checkBox>
                    <w:sizeAuto/>
                    <w:default w:val="0"/>
                  </w:checkBox>
                </w:ffData>
              </w:fldChar>
            </w:r>
            <w:r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A20DB6">
              <w:rPr>
                <w:rFonts w:ascii="Calibri" w:hAnsi="Calibri" w:cs="Calibri"/>
                <w:b/>
                <w:sz w:val="22"/>
                <w:szCs w:val="22"/>
              </w:rPr>
              <w:fldChar w:fldCharType="end"/>
            </w:r>
            <w:r>
              <w:rPr>
                <w:rFonts w:ascii="Calibri" w:hAnsi="Calibri" w:cs="Calibri"/>
                <w:b/>
                <w:sz w:val="22"/>
                <w:szCs w:val="22"/>
              </w:rPr>
              <w:t xml:space="preserve"> Moderate/Severe  (Extensive Support Needs—ESN)</w:t>
            </w:r>
          </w:p>
        </w:tc>
      </w:tr>
    </w:tbl>
    <w:p w14:paraId="59B3FDBB" w14:textId="77777777" w:rsidR="008E70A7" w:rsidRDefault="008E70A7" w:rsidP="008E70A7">
      <w:pPr>
        <w:rPr>
          <w:rFonts w:cstheme="minorHAnsi"/>
          <w:b/>
          <w:bCs/>
          <w:sz w:val="22"/>
          <w:szCs w:val="22"/>
        </w:rPr>
      </w:pPr>
    </w:p>
    <w:tbl>
      <w:tblPr>
        <w:tblW w:w="10368" w:type="dxa"/>
        <w:tblBorders>
          <w:bottom w:val="single" w:sz="18" w:space="0" w:color="auto"/>
        </w:tblBorders>
        <w:tblLayout w:type="fixed"/>
        <w:tblLook w:val="01E0" w:firstRow="1" w:lastRow="1" w:firstColumn="1" w:lastColumn="1" w:noHBand="0" w:noVBand="0"/>
      </w:tblPr>
      <w:tblGrid>
        <w:gridCol w:w="2087"/>
        <w:gridCol w:w="8281"/>
      </w:tblGrid>
      <w:tr w:rsidR="008E70A7" w:rsidRPr="00A20DB6" w14:paraId="43E026A2" w14:textId="77777777" w:rsidTr="00BD5AB2">
        <w:trPr>
          <w:trHeight w:val="291"/>
        </w:trPr>
        <w:tc>
          <w:tcPr>
            <w:tcW w:w="2087" w:type="dxa"/>
            <w:tcBorders>
              <w:top w:val="nil"/>
              <w:bottom w:val="nil"/>
            </w:tcBorders>
          </w:tcPr>
          <w:p w14:paraId="6919D7FB" w14:textId="77777777" w:rsidR="008E70A7" w:rsidRPr="00A20DB6" w:rsidRDefault="008E70A7" w:rsidP="00BD5AB2">
            <w:pPr>
              <w:jc w:val="both"/>
              <w:rPr>
                <w:rFonts w:ascii="Calibri" w:hAnsi="Calibri" w:cs="Calibri"/>
                <w:b/>
                <w:sz w:val="22"/>
                <w:szCs w:val="22"/>
              </w:rPr>
            </w:pPr>
            <w:r w:rsidRPr="00A20DB6">
              <w:rPr>
                <w:rFonts w:ascii="Calibri" w:hAnsi="Calibri" w:cs="Calibri"/>
                <w:b/>
                <w:sz w:val="22"/>
                <w:szCs w:val="22"/>
              </w:rPr>
              <w:t>Credential type</w:t>
            </w:r>
            <w:r>
              <w:rPr>
                <w:rFonts w:ascii="Calibri" w:hAnsi="Calibri" w:cs="Calibri"/>
                <w:b/>
                <w:sz w:val="22"/>
                <w:szCs w:val="22"/>
              </w:rPr>
              <w:t xml:space="preserve"> for which you are CURRENTLY applying</w:t>
            </w:r>
            <w:r w:rsidRPr="00A20DB6">
              <w:rPr>
                <w:rFonts w:ascii="Calibri" w:hAnsi="Calibri" w:cs="Calibri"/>
                <w:b/>
                <w:sz w:val="22"/>
                <w:szCs w:val="22"/>
              </w:rPr>
              <w:t>:</w:t>
            </w:r>
          </w:p>
          <w:p w14:paraId="1F7FAB5A" w14:textId="77777777" w:rsidR="008E70A7" w:rsidRPr="00EF1AD9" w:rsidRDefault="008E70A7" w:rsidP="00BD5AB2">
            <w:pPr>
              <w:spacing w:after="160" w:line="259" w:lineRule="auto"/>
              <w:contextualSpacing/>
              <w:rPr>
                <w:rFonts w:ascii="Calibri" w:hAnsi="Calibri" w:cs="Calibri"/>
                <w:b/>
              </w:rPr>
            </w:pPr>
            <w:r w:rsidRPr="00A20DB6">
              <w:rPr>
                <w:rFonts w:ascii="Calibri" w:hAnsi="Calibri" w:cs="Calibri"/>
                <w:b/>
                <w:sz w:val="22"/>
                <w:szCs w:val="22"/>
              </w:rPr>
              <w:t xml:space="preserve">(Internship or </w:t>
            </w:r>
            <w:proofErr w:type="gramStart"/>
            <w:r w:rsidRPr="00A20DB6">
              <w:rPr>
                <w:rFonts w:ascii="Calibri" w:hAnsi="Calibri" w:cs="Calibri"/>
                <w:b/>
                <w:sz w:val="22"/>
                <w:szCs w:val="22"/>
              </w:rPr>
              <w:t xml:space="preserve">Preliminary)   </w:t>
            </w:r>
            <w:proofErr w:type="gramEnd"/>
            <w:r w:rsidRPr="00A20DB6">
              <w:rPr>
                <w:rFonts w:ascii="Calibri" w:hAnsi="Calibri" w:cs="Calibri"/>
                <w:b/>
                <w:sz w:val="22"/>
                <w:szCs w:val="22"/>
              </w:rPr>
              <w:t xml:space="preserve">                                           </w:t>
            </w:r>
          </w:p>
        </w:tc>
        <w:tc>
          <w:tcPr>
            <w:tcW w:w="8281" w:type="dxa"/>
            <w:tcBorders>
              <w:top w:val="nil"/>
              <w:bottom w:val="nil"/>
            </w:tcBorders>
          </w:tcPr>
          <w:p w14:paraId="7FDD5623" w14:textId="77777777" w:rsidR="008E70A7" w:rsidRPr="00A20DB6" w:rsidRDefault="008E70A7" w:rsidP="00BD5AB2">
            <w:pPr>
              <w:jc w:val="both"/>
              <w:rPr>
                <w:rFonts w:ascii="Calibri" w:hAnsi="Calibri" w:cs="Calibri"/>
                <w:b/>
                <w:sz w:val="22"/>
                <w:szCs w:val="22"/>
              </w:rPr>
            </w:pPr>
            <w:r w:rsidRPr="00A20DB6">
              <w:rPr>
                <w:rFonts w:ascii="Calibri" w:hAnsi="Calibri" w:cs="Calibri"/>
                <w:b/>
                <w:sz w:val="22"/>
                <w:szCs w:val="22"/>
              </w:rPr>
              <w:fldChar w:fldCharType="begin">
                <w:ffData>
                  <w:name w:val="Check17"/>
                  <w:enabled/>
                  <w:calcOnExit w:val="0"/>
                  <w:checkBox>
                    <w:sizeAuto/>
                    <w:default w:val="0"/>
                  </w:checkBox>
                </w:ffData>
              </w:fldChar>
            </w:r>
            <w:r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A20DB6">
              <w:rPr>
                <w:rFonts w:ascii="Calibri" w:hAnsi="Calibri" w:cs="Calibri"/>
                <w:b/>
                <w:sz w:val="22"/>
                <w:szCs w:val="22"/>
              </w:rPr>
              <w:fldChar w:fldCharType="end"/>
            </w:r>
            <w:r w:rsidRPr="00A20DB6">
              <w:rPr>
                <w:rFonts w:ascii="Calibri" w:hAnsi="Calibri" w:cs="Calibri"/>
                <w:b/>
                <w:sz w:val="22"/>
                <w:szCs w:val="22"/>
              </w:rPr>
              <w:t>Preliminary</w:t>
            </w:r>
            <w:r>
              <w:rPr>
                <w:rFonts w:ascii="Calibri" w:hAnsi="Calibri" w:cs="Calibri"/>
                <w:b/>
                <w:sz w:val="22"/>
                <w:szCs w:val="22"/>
              </w:rPr>
              <w:t xml:space="preserve"> </w:t>
            </w:r>
            <w:r w:rsidRPr="00AB798B">
              <w:rPr>
                <w:rFonts w:ascii="Calibri" w:hAnsi="Calibri" w:cs="Calibri"/>
                <w:sz w:val="22"/>
                <w:szCs w:val="22"/>
              </w:rPr>
              <w:t>(for those who have completed program/CTC requirements</w:t>
            </w:r>
            <w:r>
              <w:rPr>
                <w:rFonts w:ascii="Calibri" w:hAnsi="Calibri" w:cs="Calibri"/>
                <w:sz w:val="22"/>
                <w:szCs w:val="22"/>
              </w:rPr>
              <w:t>)</w:t>
            </w:r>
          </w:p>
          <w:p w14:paraId="693E70A0" w14:textId="77777777" w:rsidR="008E70A7" w:rsidRPr="00A20DB6" w:rsidRDefault="008E70A7" w:rsidP="00BD5AB2">
            <w:pPr>
              <w:jc w:val="both"/>
              <w:rPr>
                <w:rFonts w:ascii="Calibri" w:hAnsi="Calibri" w:cs="Calibri"/>
                <w:b/>
                <w:sz w:val="22"/>
                <w:szCs w:val="22"/>
              </w:rPr>
            </w:pPr>
            <w:r w:rsidRPr="00A20DB6">
              <w:rPr>
                <w:rFonts w:ascii="Calibri" w:hAnsi="Calibri" w:cs="Calibri"/>
                <w:b/>
                <w:sz w:val="22"/>
                <w:szCs w:val="22"/>
              </w:rPr>
              <w:fldChar w:fldCharType="begin">
                <w:ffData>
                  <w:name w:val="Check26"/>
                  <w:enabled/>
                  <w:calcOnExit w:val="0"/>
                  <w:checkBox>
                    <w:sizeAuto/>
                    <w:default w:val="0"/>
                  </w:checkBox>
                </w:ffData>
              </w:fldChar>
            </w:r>
            <w:bookmarkStart w:id="5" w:name="Check26"/>
            <w:r w:rsidRPr="00A20DB6">
              <w:rPr>
                <w:rFonts w:ascii="Calibri" w:hAnsi="Calibri" w:cs="Calibri"/>
                <w:b/>
                <w:sz w:val="22"/>
                <w:szCs w:val="22"/>
              </w:rPr>
              <w:instrText xml:space="preserve"> FORMCHECKBOX </w:instrText>
            </w:r>
            <w:r w:rsidR="00000000">
              <w:rPr>
                <w:rFonts w:ascii="Calibri" w:hAnsi="Calibri" w:cs="Calibri"/>
                <w:b/>
                <w:sz w:val="22"/>
                <w:szCs w:val="22"/>
              </w:rPr>
            </w:r>
            <w:r w:rsidR="00000000">
              <w:rPr>
                <w:rFonts w:ascii="Calibri" w:hAnsi="Calibri" w:cs="Calibri"/>
                <w:b/>
                <w:sz w:val="22"/>
                <w:szCs w:val="22"/>
              </w:rPr>
              <w:fldChar w:fldCharType="separate"/>
            </w:r>
            <w:r w:rsidRPr="00A20DB6">
              <w:rPr>
                <w:rFonts w:ascii="Calibri" w:hAnsi="Calibri" w:cs="Calibri"/>
                <w:b/>
                <w:sz w:val="22"/>
                <w:szCs w:val="22"/>
              </w:rPr>
              <w:fldChar w:fldCharType="end"/>
            </w:r>
            <w:bookmarkEnd w:id="5"/>
            <w:r w:rsidRPr="00A20DB6">
              <w:rPr>
                <w:rFonts w:ascii="Calibri" w:hAnsi="Calibri" w:cs="Calibri"/>
                <w:b/>
                <w:sz w:val="22"/>
                <w:szCs w:val="22"/>
              </w:rPr>
              <w:t>Internship</w:t>
            </w:r>
            <w:proofErr w:type="gramStart"/>
            <w:r w:rsidRPr="00A20DB6">
              <w:rPr>
                <w:rFonts w:ascii="Calibri" w:hAnsi="Calibri" w:cs="Calibri"/>
                <w:sz w:val="22"/>
                <w:szCs w:val="22"/>
              </w:rPr>
              <w:t>—(</w:t>
            </w:r>
            <w:proofErr w:type="gramEnd"/>
            <w:r w:rsidRPr="00A20DB6">
              <w:rPr>
                <w:rFonts w:ascii="Calibri" w:hAnsi="Calibri" w:cs="Calibri"/>
                <w:sz w:val="22"/>
                <w:szCs w:val="22"/>
              </w:rPr>
              <w:t>No audit fee)</w:t>
            </w:r>
            <w:r w:rsidRPr="00A20DB6">
              <w:rPr>
                <w:rFonts w:ascii="Calibri" w:hAnsi="Calibri" w:cs="Calibri"/>
                <w:b/>
                <w:sz w:val="22"/>
                <w:szCs w:val="22"/>
              </w:rPr>
              <w:t xml:space="preserve">  </w:t>
            </w:r>
          </w:p>
          <w:p w14:paraId="1B73AA54" w14:textId="77777777" w:rsidR="008E70A7" w:rsidRPr="00A20DB6" w:rsidRDefault="008E70A7" w:rsidP="00BD5AB2">
            <w:pPr>
              <w:jc w:val="both"/>
              <w:rPr>
                <w:rFonts w:ascii="Calibri" w:hAnsi="Calibri" w:cs="Calibri"/>
                <w:b/>
                <w:sz w:val="22"/>
                <w:szCs w:val="22"/>
              </w:rPr>
            </w:pPr>
            <w:r w:rsidRPr="00A20DB6">
              <w:rPr>
                <w:rFonts w:ascii="Calibri" w:hAnsi="Calibri" w:cs="Calibri"/>
                <w:sz w:val="22"/>
                <w:szCs w:val="22"/>
              </w:rPr>
              <w:t>Required: 1. Name of School District _______________________________</w:t>
            </w:r>
          </w:p>
          <w:p w14:paraId="3F5A2A30" w14:textId="77777777" w:rsidR="008E70A7" w:rsidRPr="00A20DB6" w:rsidRDefault="008E70A7" w:rsidP="00BD5AB2">
            <w:pPr>
              <w:jc w:val="both"/>
              <w:rPr>
                <w:rFonts w:ascii="Calibri" w:hAnsi="Calibri" w:cs="Calibri"/>
                <w:sz w:val="22"/>
                <w:szCs w:val="22"/>
              </w:rPr>
            </w:pPr>
            <w:r w:rsidRPr="00A20DB6">
              <w:rPr>
                <w:rFonts w:ascii="Calibri" w:hAnsi="Calibri" w:cs="Calibri"/>
                <w:sz w:val="22"/>
                <w:szCs w:val="22"/>
              </w:rPr>
              <w:t xml:space="preserve">                  2. Contact name and phone ______________________________</w:t>
            </w:r>
          </w:p>
          <w:p w14:paraId="01114CD5" w14:textId="77777777" w:rsidR="008E70A7" w:rsidRPr="00A20DB6" w:rsidRDefault="008E70A7" w:rsidP="00BD5AB2">
            <w:pPr>
              <w:jc w:val="both"/>
              <w:rPr>
                <w:rFonts w:ascii="Calibri" w:hAnsi="Calibri" w:cs="Calibri"/>
                <w:sz w:val="22"/>
                <w:szCs w:val="22"/>
              </w:rPr>
            </w:pPr>
            <w:r w:rsidRPr="00A20DB6">
              <w:rPr>
                <w:rFonts w:ascii="Calibri" w:hAnsi="Calibri" w:cs="Calibri"/>
                <w:sz w:val="22"/>
                <w:szCs w:val="22"/>
              </w:rPr>
              <w:t xml:space="preserve">                  3. District employment offer letter or form CL-777.1 </w:t>
            </w:r>
          </w:p>
          <w:p w14:paraId="0FBD2F3E" w14:textId="77777777" w:rsidR="008E70A7" w:rsidRDefault="008E70A7" w:rsidP="00BD5AB2">
            <w:pPr>
              <w:jc w:val="both"/>
              <w:rPr>
                <w:rFonts w:ascii="Calibri" w:hAnsi="Calibri" w:cs="Calibri"/>
                <w:sz w:val="22"/>
                <w:szCs w:val="22"/>
              </w:rPr>
            </w:pPr>
            <w:r w:rsidRPr="00A20DB6">
              <w:rPr>
                <w:rFonts w:ascii="Calibri" w:hAnsi="Calibri" w:cs="Calibri"/>
                <w:sz w:val="22"/>
                <w:szCs w:val="22"/>
              </w:rPr>
              <w:t xml:space="preserve">                             </w:t>
            </w: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 xml:space="preserve">attached  </w:t>
            </w:r>
            <w:r w:rsidRPr="00A20DB6">
              <w:rPr>
                <w:rFonts w:ascii="Calibri" w:hAnsi="Calibri" w:cs="Calibri"/>
                <w:b/>
                <w:sz w:val="22"/>
                <w:szCs w:val="22"/>
              </w:rPr>
              <w:t xml:space="preserve"> </w:t>
            </w: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 xml:space="preserve">submitted </w:t>
            </w:r>
            <w:proofErr w:type="gramStart"/>
            <w:r w:rsidRPr="00A20DB6">
              <w:rPr>
                <w:rFonts w:ascii="Calibri" w:hAnsi="Calibri" w:cs="Calibri"/>
                <w:sz w:val="22"/>
                <w:szCs w:val="22"/>
              </w:rPr>
              <w:t>previously</w:t>
            </w:r>
            <w:proofErr w:type="gramEnd"/>
          </w:p>
          <w:p w14:paraId="67CA2946" w14:textId="77777777" w:rsidR="008E70A7" w:rsidRPr="00F6291A" w:rsidRDefault="008E70A7" w:rsidP="00BD5AB2">
            <w:pPr>
              <w:jc w:val="both"/>
              <w:rPr>
                <w:rFonts w:ascii="Calibri" w:hAnsi="Calibri" w:cs="Calibri"/>
                <w:sz w:val="22"/>
                <w:szCs w:val="22"/>
              </w:rPr>
            </w:pPr>
          </w:p>
          <w:p w14:paraId="519E6045" w14:textId="77777777" w:rsidR="008E70A7" w:rsidRPr="00A20DB6" w:rsidRDefault="008E70A7" w:rsidP="00BD5AB2">
            <w:pPr>
              <w:jc w:val="both"/>
              <w:rPr>
                <w:rFonts w:ascii="Calibri" w:hAnsi="Calibri" w:cs="Calibri"/>
                <w:b/>
                <w:sz w:val="22"/>
                <w:szCs w:val="22"/>
              </w:rPr>
            </w:pPr>
          </w:p>
        </w:tc>
      </w:tr>
    </w:tbl>
    <w:p w14:paraId="09370074" w14:textId="77777777" w:rsidR="008E70A7" w:rsidRDefault="008E70A7" w:rsidP="008E70A7">
      <w:pPr>
        <w:pBdr>
          <w:bottom w:val="single" w:sz="12" w:space="1" w:color="auto"/>
        </w:pBdr>
        <w:tabs>
          <w:tab w:val="left" w:pos="6400"/>
        </w:tabs>
        <w:rPr>
          <w:rFonts w:ascii="Calibri" w:hAnsi="Calibri" w:cs="Calibri"/>
          <w:b/>
          <w:sz w:val="22"/>
          <w:szCs w:val="22"/>
        </w:rPr>
      </w:pPr>
      <w:r w:rsidRPr="006960AE">
        <w:rPr>
          <w:rFonts w:ascii="Calibri" w:hAnsi="Calibri" w:cs="Calibri"/>
          <w:b/>
          <w:sz w:val="22"/>
          <w:szCs w:val="22"/>
        </w:rPr>
        <w:t>Confirm requirement completion</w:t>
      </w:r>
      <w:r>
        <w:rPr>
          <w:rFonts w:ascii="Calibri" w:hAnsi="Calibri" w:cs="Calibri"/>
          <w:sz w:val="22"/>
          <w:szCs w:val="22"/>
        </w:rPr>
        <w:t xml:space="preserve">: </w:t>
      </w:r>
      <w:r w:rsidRPr="006960AE">
        <w:rPr>
          <w:rFonts w:ascii="Calibri" w:hAnsi="Calibri" w:cs="Calibri"/>
          <w:b/>
          <w:sz w:val="22"/>
          <w:szCs w:val="22"/>
        </w:rPr>
        <w:t>CBEST:</w:t>
      </w:r>
      <w:r>
        <w:rPr>
          <w:rFonts w:ascii="Calibri" w:hAnsi="Calibri" w:cs="Calibri"/>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Passed test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Substituted courses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combo</w:t>
      </w:r>
      <w:r>
        <w:rPr>
          <w:rFonts w:ascii="Calibri" w:hAnsi="Calibri" w:cs="Calibri"/>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Pr>
          <w:rFonts w:ascii="Calibri" w:hAnsi="Calibri" w:cs="Calibri"/>
          <w:sz w:val="22"/>
          <w:szCs w:val="22"/>
        </w:rPr>
        <w:t xml:space="preserve"> </w:t>
      </w:r>
      <w:proofErr w:type="gramStart"/>
      <w:r>
        <w:rPr>
          <w:rFonts w:ascii="Calibri" w:hAnsi="Calibri" w:cs="Calibri"/>
          <w:sz w:val="22"/>
          <w:szCs w:val="22"/>
        </w:rPr>
        <w:t>other</w:t>
      </w:r>
      <w:proofErr w:type="gramEnd"/>
    </w:p>
    <w:p w14:paraId="1E190F53" w14:textId="77777777" w:rsidR="008E70A7" w:rsidRDefault="008E70A7" w:rsidP="008E70A7">
      <w:pPr>
        <w:pBdr>
          <w:bottom w:val="single" w:sz="12" w:space="1" w:color="auto"/>
        </w:pBdr>
        <w:tabs>
          <w:tab w:val="left" w:pos="6400"/>
        </w:tabs>
        <w:rPr>
          <w:rFonts w:ascii="Calibri" w:hAnsi="Calibri" w:cs="Calibri"/>
          <w:b/>
          <w:sz w:val="22"/>
          <w:szCs w:val="22"/>
        </w:rPr>
      </w:pPr>
      <w:r>
        <w:rPr>
          <w:rFonts w:ascii="Calibri" w:hAnsi="Calibri" w:cs="Calibri"/>
          <w:b/>
          <w:sz w:val="22"/>
          <w:szCs w:val="22"/>
        </w:rPr>
        <w:t xml:space="preserve">                                                               CSET:</w:t>
      </w:r>
      <w:r w:rsidRPr="006960AE">
        <w:rPr>
          <w:rFonts w:ascii="Calibri" w:hAnsi="Calibri" w:cs="Calibri"/>
          <w:b/>
          <w:sz w:val="22"/>
          <w:szCs w:val="22"/>
        </w:rPr>
        <w:t xml:space="preserve"> </w:t>
      </w:r>
      <w:r>
        <w:rPr>
          <w:rFonts w:ascii="Calibri" w:hAnsi="Calibri" w:cs="Calibri"/>
          <w:b/>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Passed test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Substituted major</w:t>
      </w:r>
      <w:r>
        <w:rPr>
          <w:rFonts w:ascii="Calibri" w:hAnsi="Calibri" w:cs="Calibri"/>
          <w:sz w:val="22"/>
          <w:szCs w:val="22"/>
        </w:rPr>
        <w:t xml:space="preserve">    </w:t>
      </w:r>
      <w:r w:rsidRPr="006960AE">
        <w:rPr>
          <w:rFonts w:ascii="Calibri" w:hAnsi="Calibri" w:cs="Calibri"/>
          <w:sz w:val="22"/>
          <w:szCs w:val="22"/>
        </w:rPr>
        <w:t xml:space="preserve">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courses  </w:t>
      </w:r>
      <w:r w:rsidRPr="006960AE">
        <w:rPr>
          <w:rFonts w:ascii="Calibri" w:hAnsi="Calibri" w:cs="Calibri"/>
          <w:sz w:val="22"/>
          <w:szCs w:val="22"/>
        </w:rPr>
        <w:fldChar w:fldCharType="begin">
          <w:ffData>
            <w:name w:val="Check17"/>
            <w:enabled/>
            <w:calcOnExit w:val="0"/>
            <w:checkBox>
              <w:sizeAuto/>
              <w:default w:val="0"/>
            </w:checkBox>
          </w:ffData>
        </w:fldChar>
      </w:r>
      <w:r w:rsidRPr="006960AE">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6960AE">
        <w:rPr>
          <w:rFonts w:ascii="Calibri" w:hAnsi="Calibri" w:cs="Calibri"/>
          <w:sz w:val="22"/>
          <w:szCs w:val="22"/>
        </w:rPr>
        <w:fldChar w:fldCharType="end"/>
      </w:r>
      <w:r w:rsidRPr="006960AE">
        <w:rPr>
          <w:rFonts w:ascii="Calibri" w:hAnsi="Calibri" w:cs="Calibri"/>
          <w:sz w:val="22"/>
          <w:szCs w:val="22"/>
        </w:rPr>
        <w:t xml:space="preserve"> </w:t>
      </w:r>
      <w:proofErr w:type="gramStart"/>
      <w:r w:rsidRPr="006960AE">
        <w:rPr>
          <w:rFonts w:ascii="Calibri" w:hAnsi="Calibri" w:cs="Calibri"/>
          <w:sz w:val="22"/>
          <w:szCs w:val="22"/>
        </w:rPr>
        <w:t>combo</w:t>
      </w:r>
      <w:proofErr w:type="gramEnd"/>
    </w:p>
    <w:p w14:paraId="426DAAEF" w14:textId="77777777" w:rsidR="008E70A7" w:rsidRDefault="008E70A7" w:rsidP="008E70A7">
      <w:pPr>
        <w:rPr>
          <w:rFonts w:cstheme="minorHAnsi"/>
          <w:b/>
          <w:bCs/>
          <w:sz w:val="22"/>
          <w:szCs w:val="22"/>
        </w:rPr>
      </w:pPr>
    </w:p>
    <w:p w14:paraId="04436D1E" w14:textId="77777777" w:rsidR="008E70A7" w:rsidRDefault="008E70A7" w:rsidP="008E70A7">
      <w:pPr>
        <w:rPr>
          <w:rFonts w:cstheme="minorHAnsi"/>
          <w:b/>
          <w:bCs/>
          <w:sz w:val="22"/>
          <w:szCs w:val="22"/>
        </w:rPr>
      </w:pPr>
    </w:p>
    <w:p w14:paraId="29BDC6A8" w14:textId="77777777" w:rsidR="008E70A7" w:rsidRPr="003540AF" w:rsidRDefault="008E70A7" w:rsidP="008E70A7">
      <w:pPr>
        <w:pStyle w:val="ListParagraph"/>
        <w:numPr>
          <w:ilvl w:val="0"/>
          <w:numId w:val="6"/>
        </w:numPr>
        <w:tabs>
          <w:tab w:val="left" w:pos="6400"/>
        </w:tabs>
        <w:spacing w:after="160" w:line="259" w:lineRule="auto"/>
        <w:ind w:left="270"/>
        <w:contextualSpacing/>
        <w:rPr>
          <w:rFonts w:ascii="Calibri" w:hAnsi="Calibri" w:cs="Calibri"/>
        </w:rPr>
      </w:pPr>
      <w:r w:rsidRPr="003540AF">
        <w:rPr>
          <w:rFonts w:ascii="Calibri" w:hAnsi="Calibri" w:cs="Calibri"/>
          <w:b/>
        </w:rPr>
        <w:t xml:space="preserve">Administrative Services Credential Candidates:  </w:t>
      </w:r>
      <w:r w:rsidRPr="003540AF">
        <w:rPr>
          <w:rFonts w:ascii="Calibri" w:hAnsi="Calibri" w:cs="Calibri"/>
          <w:b/>
        </w:rPr>
        <w:fldChar w:fldCharType="begin">
          <w:ffData>
            <w:name w:val="Check17"/>
            <w:enabled/>
            <w:calcOnExit w:val="0"/>
            <w:checkBox>
              <w:sizeAuto/>
              <w:default w:val="0"/>
            </w:checkBox>
          </w:ffData>
        </w:fldChar>
      </w:r>
      <w:r w:rsidRPr="003540AF">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3540AF">
        <w:rPr>
          <w:rFonts w:ascii="Calibri" w:hAnsi="Calibri" w:cs="Calibri"/>
          <w:b/>
        </w:rPr>
        <w:fldChar w:fldCharType="end"/>
      </w:r>
      <w:r w:rsidRPr="003540AF">
        <w:rPr>
          <w:rFonts w:ascii="Calibri" w:hAnsi="Calibri" w:cs="Calibri"/>
          <w:b/>
        </w:rPr>
        <w:t xml:space="preserve"> Preliminary    </w:t>
      </w:r>
      <w:r w:rsidRPr="003540AF">
        <w:rPr>
          <w:rFonts w:ascii="Calibri" w:hAnsi="Calibri" w:cs="Calibri"/>
          <w:b/>
        </w:rPr>
        <w:fldChar w:fldCharType="begin">
          <w:ffData>
            <w:name w:val="Check17"/>
            <w:enabled/>
            <w:calcOnExit w:val="0"/>
            <w:checkBox>
              <w:sizeAuto/>
              <w:default w:val="0"/>
            </w:checkBox>
          </w:ffData>
        </w:fldChar>
      </w:r>
      <w:r w:rsidRPr="003540AF">
        <w:rPr>
          <w:rFonts w:ascii="Calibri" w:hAnsi="Calibri" w:cs="Calibri"/>
          <w:b/>
        </w:rPr>
        <w:instrText xml:space="preserve"> FORMCHECKBOX </w:instrText>
      </w:r>
      <w:r w:rsidR="00000000">
        <w:rPr>
          <w:rFonts w:ascii="Calibri" w:hAnsi="Calibri" w:cs="Calibri"/>
          <w:b/>
        </w:rPr>
      </w:r>
      <w:r w:rsidR="00000000">
        <w:rPr>
          <w:rFonts w:ascii="Calibri" w:hAnsi="Calibri" w:cs="Calibri"/>
          <w:b/>
        </w:rPr>
        <w:fldChar w:fldCharType="separate"/>
      </w:r>
      <w:r w:rsidRPr="003540AF">
        <w:rPr>
          <w:rFonts w:ascii="Calibri" w:hAnsi="Calibri" w:cs="Calibri"/>
          <w:b/>
        </w:rPr>
        <w:fldChar w:fldCharType="end"/>
      </w:r>
      <w:r w:rsidRPr="003540AF">
        <w:rPr>
          <w:rFonts w:ascii="Calibri" w:hAnsi="Calibri" w:cs="Calibri"/>
          <w:b/>
        </w:rPr>
        <w:t xml:space="preserve"> Certificate of Eligibility</w:t>
      </w:r>
    </w:p>
    <w:p w14:paraId="707ADBB1" w14:textId="77777777" w:rsidR="008E70A7" w:rsidRPr="006E41DB" w:rsidRDefault="008E70A7" w:rsidP="008E70A7">
      <w:pPr>
        <w:pStyle w:val="ListParagraph"/>
        <w:tabs>
          <w:tab w:val="left" w:pos="6400"/>
        </w:tabs>
        <w:rPr>
          <w:rFonts w:ascii="Calibri" w:hAnsi="Calibri" w:cs="Calibri"/>
        </w:rPr>
      </w:pPr>
      <w:r w:rsidRPr="00A20DB6">
        <w:rPr>
          <w:rFonts w:ascii="Calibri" w:hAnsi="Calibri" w:cs="Calibri"/>
        </w:rPr>
        <w:t>Required:</w:t>
      </w:r>
      <w:r>
        <w:rPr>
          <w:rFonts w:ascii="Calibri" w:hAnsi="Calibri" w:cs="Calibri"/>
        </w:rPr>
        <w:t xml:space="preserve"> Letter or verification of 5 years of full-time teaching </w:t>
      </w:r>
      <w:r w:rsidRPr="006E41DB">
        <w:rPr>
          <w:rFonts w:ascii="Calibri" w:hAnsi="Calibri" w:cs="Calibri"/>
        </w:rPr>
        <w:t xml:space="preserve">experience </w:t>
      </w:r>
    </w:p>
    <w:p w14:paraId="344B0C23" w14:textId="77777777" w:rsidR="008E70A7" w:rsidRDefault="008E70A7" w:rsidP="008E70A7">
      <w:pPr>
        <w:rPr>
          <w:rFonts w:cstheme="minorHAnsi"/>
          <w:b/>
          <w:bCs/>
          <w:sz w:val="22"/>
          <w:szCs w:val="22"/>
        </w:rPr>
      </w:pPr>
    </w:p>
    <w:p w14:paraId="3E1D77B4" w14:textId="77777777" w:rsidR="008E70A7" w:rsidRDefault="008E70A7" w:rsidP="008E70A7">
      <w:pPr>
        <w:rPr>
          <w:rFonts w:cstheme="minorHAnsi"/>
          <w:sz w:val="22"/>
          <w:szCs w:val="22"/>
          <w:u w:val="single"/>
        </w:rPr>
      </w:pP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r>
        <w:rPr>
          <w:rFonts w:cstheme="minorHAnsi"/>
          <w:sz w:val="22"/>
          <w:szCs w:val="22"/>
          <w:u w:val="single"/>
        </w:rPr>
        <w:tab/>
      </w:r>
    </w:p>
    <w:p w14:paraId="0B85F7D4" w14:textId="77777777" w:rsidR="008E70A7" w:rsidRDefault="008E70A7" w:rsidP="008E70A7">
      <w:pPr>
        <w:rPr>
          <w:rFonts w:cstheme="minorHAnsi"/>
          <w:sz w:val="22"/>
          <w:szCs w:val="22"/>
        </w:rPr>
      </w:pPr>
      <w:r>
        <w:rPr>
          <w:rFonts w:cstheme="minorHAnsi"/>
          <w:sz w:val="22"/>
          <w:szCs w:val="22"/>
        </w:rPr>
        <w:t>Candidate Signature</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t>Date</w:t>
      </w:r>
    </w:p>
    <w:p w14:paraId="2D8145C6" w14:textId="77777777" w:rsidR="008E70A7" w:rsidRDefault="008E70A7" w:rsidP="008E70A7">
      <w:pPr>
        <w:rPr>
          <w:rFonts w:cstheme="minorHAnsi"/>
          <w:sz w:val="22"/>
          <w:szCs w:val="22"/>
        </w:rPr>
      </w:pPr>
    </w:p>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7"/>
      </w:tblGrid>
      <w:tr w:rsidR="008E70A7" w:rsidRPr="00A20DB6" w14:paraId="6F68EE1F" w14:textId="77777777" w:rsidTr="00BD5AB2">
        <w:trPr>
          <w:trHeight w:val="116"/>
        </w:trPr>
        <w:tc>
          <w:tcPr>
            <w:tcW w:w="4637" w:type="dxa"/>
          </w:tcPr>
          <w:p w14:paraId="535E9AE4" w14:textId="77777777" w:rsidR="008E70A7" w:rsidRPr="00A20DB6" w:rsidRDefault="008E70A7" w:rsidP="00BD5AB2">
            <w:pPr>
              <w:spacing w:before="120"/>
              <w:jc w:val="center"/>
              <w:rPr>
                <w:rFonts w:ascii="Calibri" w:hAnsi="Calibri" w:cs="Calibri"/>
                <w:sz w:val="22"/>
                <w:szCs w:val="22"/>
              </w:rPr>
            </w:pPr>
            <w:r w:rsidRPr="00A20DB6">
              <w:rPr>
                <w:rFonts w:ascii="Calibri" w:hAnsi="Calibri" w:cs="Calibri"/>
                <w:sz w:val="22"/>
                <w:szCs w:val="22"/>
              </w:rPr>
              <w:t>Fee Exemption</w:t>
            </w:r>
          </w:p>
        </w:tc>
      </w:tr>
      <w:tr w:rsidR="008E70A7" w:rsidRPr="00A20DB6" w14:paraId="1294509A" w14:textId="77777777" w:rsidTr="00BD5AB2">
        <w:trPr>
          <w:trHeight w:val="54"/>
        </w:trPr>
        <w:tc>
          <w:tcPr>
            <w:tcW w:w="4637" w:type="dxa"/>
          </w:tcPr>
          <w:p w14:paraId="27841E8A" w14:textId="77777777" w:rsidR="008E70A7" w:rsidRPr="00A20DB6" w:rsidRDefault="008E70A7" w:rsidP="00BD5AB2">
            <w:pPr>
              <w:spacing w:line="276" w:lineRule="auto"/>
              <w:jc w:val="both"/>
              <w:rPr>
                <w:rFonts w:ascii="Calibri" w:hAnsi="Calibri" w:cs="Calibri"/>
                <w:sz w:val="22"/>
                <w:szCs w:val="22"/>
              </w:rPr>
            </w:pP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 xml:space="preserve"> Internship  </w:t>
            </w:r>
          </w:p>
        </w:tc>
      </w:tr>
    </w:tbl>
    <w:p w14:paraId="5EE4EDD3" w14:textId="77777777" w:rsidR="008E70A7" w:rsidRPr="00D1000B" w:rsidRDefault="008E70A7" w:rsidP="008E70A7">
      <w:pPr>
        <w:rPr>
          <w:rFonts w:cstheme="minorHAnsi"/>
          <w:sz w:val="22"/>
          <w:szCs w:val="22"/>
        </w:rPr>
      </w:pPr>
    </w:p>
    <w:p w14:paraId="0F84953E" w14:textId="77777777" w:rsidR="008E70A7" w:rsidRDefault="008E70A7" w:rsidP="008E70A7">
      <w:pPr>
        <w:rPr>
          <w:rFonts w:cstheme="minorHAnsi"/>
          <w:b/>
          <w:bCs/>
          <w:sz w:val="22"/>
          <w:szCs w:val="22"/>
        </w:rPr>
      </w:pPr>
    </w:p>
    <w:p w14:paraId="6C5E19FA" w14:textId="77777777" w:rsidR="008E70A7" w:rsidRDefault="008E70A7" w:rsidP="008E70A7">
      <w:pPr>
        <w:rPr>
          <w:rFonts w:cstheme="minorHAnsi"/>
          <w:b/>
          <w:bCs/>
          <w:sz w:val="22"/>
          <w:szCs w:val="22"/>
        </w:rPr>
      </w:pPr>
    </w:p>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37"/>
      </w:tblGrid>
      <w:tr w:rsidR="008E70A7" w:rsidRPr="00A20DB6" w14:paraId="2D302D47" w14:textId="77777777" w:rsidTr="00BD5AB2">
        <w:trPr>
          <w:trHeight w:val="58"/>
        </w:trPr>
        <w:tc>
          <w:tcPr>
            <w:tcW w:w="4637" w:type="dxa"/>
          </w:tcPr>
          <w:p w14:paraId="71177D56" w14:textId="77777777" w:rsidR="008E70A7" w:rsidRPr="00A20DB6" w:rsidRDefault="008E70A7" w:rsidP="00BD5AB2">
            <w:pPr>
              <w:spacing w:line="276" w:lineRule="auto"/>
              <w:rPr>
                <w:rFonts w:ascii="Calibri" w:hAnsi="Calibri" w:cs="Calibri"/>
                <w:sz w:val="22"/>
                <w:szCs w:val="22"/>
              </w:rPr>
            </w:pPr>
            <w:r w:rsidRPr="00A20DB6">
              <w:rPr>
                <w:rFonts w:ascii="Calibri" w:hAnsi="Calibri" w:cs="Calibri"/>
                <w:sz w:val="22"/>
                <w:szCs w:val="22"/>
              </w:rPr>
              <w:fldChar w:fldCharType="begin">
                <w:ffData>
                  <w:name w:val="Check17"/>
                  <w:enabled/>
                  <w:calcOnExit w:val="0"/>
                  <w:checkBox>
                    <w:sizeAuto/>
                    <w:default w:val="0"/>
                  </w:checkBox>
                </w:ffData>
              </w:fldChar>
            </w:r>
            <w:r w:rsidRPr="00A20DB6">
              <w:rPr>
                <w:rFonts w:ascii="Calibri" w:hAnsi="Calibri" w:cs="Calibri"/>
                <w:sz w:val="22"/>
                <w:szCs w:val="22"/>
              </w:rPr>
              <w:instrText xml:space="preserve"> FORMCHECKBOX </w:instrText>
            </w:r>
            <w:r w:rsidR="00000000">
              <w:rPr>
                <w:rFonts w:ascii="Calibri" w:hAnsi="Calibri" w:cs="Calibri"/>
                <w:sz w:val="22"/>
                <w:szCs w:val="22"/>
              </w:rPr>
            </w:r>
            <w:r w:rsidR="00000000">
              <w:rPr>
                <w:rFonts w:ascii="Calibri" w:hAnsi="Calibri" w:cs="Calibri"/>
                <w:sz w:val="22"/>
                <w:szCs w:val="22"/>
              </w:rPr>
              <w:fldChar w:fldCharType="separate"/>
            </w:r>
            <w:r w:rsidRPr="00A20DB6">
              <w:rPr>
                <w:rFonts w:ascii="Calibri" w:hAnsi="Calibri" w:cs="Calibri"/>
                <w:sz w:val="22"/>
                <w:szCs w:val="22"/>
              </w:rPr>
              <w:fldChar w:fldCharType="end"/>
            </w:r>
            <w:r w:rsidRPr="00A20DB6">
              <w:rPr>
                <w:rFonts w:ascii="Calibri" w:hAnsi="Calibri" w:cs="Calibri"/>
                <w:sz w:val="22"/>
                <w:szCs w:val="22"/>
              </w:rPr>
              <w:t xml:space="preserve"> Prior NDNU Credential______________</w:t>
            </w:r>
          </w:p>
        </w:tc>
      </w:tr>
      <w:tr w:rsidR="008E70A7" w:rsidRPr="00A20DB6" w14:paraId="09D589BD" w14:textId="77777777" w:rsidTr="00BD5AB2">
        <w:trPr>
          <w:trHeight w:val="554"/>
        </w:trPr>
        <w:tc>
          <w:tcPr>
            <w:tcW w:w="4637" w:type="dxa"/>
          </w:tcPr>
          <w:p w14:paraId="2C45B8F6" w14:textId="77777777" w:rsidR="008E70A7" w:rsidRPr="00A20DB6" w:rsidRDefault="008E70A7" w:rsidP="00BD5AB2">
            <w:pPr>
              <w:spacing w:line="276" w:lineRule="auto"/>
              <w:jc w:val="both"/>
              <w:rPr>
                <w:rFonts w:ascii="Calibri" w:hAnsi="Calibri" w:cs="Calibri"/>
                <w:sz w:val="22"/>
                <w:szCs w:val="22"/>
              </w:rPr>
            </w:pPr>
          </w:p>
        </w:tc>
      </w:tr>
    </w:tbl>
    <w:p w14:paraId="6011DF5D" w14:textId="77777777" w:rsidR="008E70A7" w:rsidRPr="00A20DB6" w:rsidRDefault="008E70A7" w:rsidP="008E70A7">
      <w:pPr>
        <w:rPr>
          <w:rFonts w:ascii="Calibri" w:hAnsi="Calibri" w:cs="Calibri"/>
          <w:vanish/>
          <w:sz w:val="22"/>
          <w:szCs w:val="22"/>
        </w:rPr>
      </w:pPr>
    </w:p>
    <w:tbl>
      <w:tblPr>
        <w:tblpPr w:leftFromText="180" w:rightFromText="180" w:vertAnchor="text" w:horzAnchor="margin" w:tblpXSpec="right" w:tblpY="328"/>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4"/>
        <w:gridCol w:w="3198"/>
      </w:tblGrid>
      <w:tr w:rsidR="008E70A7" w:rsidRPr="00A20DB6" w14:paraId="298F2208" w14:textId="77777777" w:rsidTr="00BD5AB2">
        <w:trPr>
          <w:trHeight w:val="246"/>
        </w:trPr>
        <w:tc>
          <w:tcPr>
            <w:tcW w:w="4742" w:type="dxa"/>
            <w:gridSpan w:val="2"/>
          </w:tcPr>
          <w:p w14:paraId="28B2EC78" w14:textId="77777777" w:rsidR="008E70A7" w:rsidRPr="00A20DB6" w:rsidRDefault="008E70A7" w:rsidP="00BD5AB2">
            <w:pPr>
              <w:spacing w:before="120"/>
              <w:jc w:val="center"/>
              <w:rPr>
                <w:rFonts w:ascii="Calibri" w:hAnsi="Calibri" w:cs="Calibri"/>
                <w:sz w:val="22"/>
                <w:szCs w:val="22"/>
              </w:rPr>
            </w:pPr>
            <w:r w:rsidRPr="00A20DB6">
              <w:rPr>
                <w:rFonts w:ascii="Calibri" w:hAnsi="Calibri" w:cs="Calibri"/>
                <w:sz w:val="22"/>
                <w:szCs w:val="22"/>
              </w:rPr>
              <w:t>CREDENTIALS /BUSINESS OFFICE Review</w:t>
            </w:r>
          </w:p>
          <w:p w14:paraId="732690D5" w14:textId="77777777" w:rsidR="008E70A7" w:rsidRPr="00A20DB6" w:rsidRDefault="008E70A7" w:rsidP="00BD5AB2">
            <w:pPr>
              <w:jc w:val="center"/>
              <w:rPr>
                <w:rFonts w:ascii="Calibri" w:hAnsi="Calibri" w:cs="Calibri"/>
                <w:sz w:val="16"/>
                <w:szCs w:val="16"/>
              </w:rPr>
            </w:pPr>
          </w:p>
        </w:tc>
      </w:tr>
      <w:tr w:rsidR="008E70A7" w:rsidRPr="00A20DB6" w14:paraId="3FADF85E" w14:textId="77777777" w:rsidTr="00BD5AB2">
        <w:trPr>
          <w:trHeight w:val="114"/>
        </w:trPr>
        <w:tc>
          <w:tcPr>
            <w:tcW w:w="4742" w:type="dxa"/>
            <w:gridSpan w:val="2"/>
          </w:tcPr>
          <w:p w14:paraId="731960E6" w14:textId="77777777" w:rsidR="008E70A7" w:rsidRDefault="008E70A7" w:rsidP="00BD5AB2">
            <w:pPr>
              <w:rPr>
                <w:rFonts w:ascii="Calibri" w:hAnsi="Calibri" w:cs="Calibri"/>
                <w:sz w:val="22"/>
                <w:szCs w:val="22"/>
              </w:rPr>
            </w:pPr>
            <w:r w:rsidRPr="00A20DB6">
              <w:rPr>
                <w:rFonts w:ascii="Calibri" w:hAnsi="Calibri" w:cs="Calibri"/>
                <w:sz w:val="22"/>
                <w:szCs w:val="22"/>
              </w:rPr>
              <w:t>$</w:t>
            </w:r>
            <w:r>
              <w:rPr>
                <w:rFonts w:ascii="Calibri" w:hAnsi="Calibri" w:cs="Calibri"/>
                <w:sz w:val="22"/>
                <w:szCs w:val="22"/>
              </w:rPr>
              <w:t>80</w:t>
            </w:r>
            <w:r w:rsidRPr="00A20DB6">
              <w:rPr>
                <w:rFonts w:ascii="Calibri" w:hAnsi="Calibri" w:cs="Calibri"/>
                <w:sz w:val="22"/>
                <w:szCs w:val="22"/>
              </w:rPr>
              <w:t xml:space="preserve"> </w:t>
            </w:r>
            <w:r>
              <w:rPr>
                <w:rFonts w:ascii="Calibri" w:hAnsi="Calibri" w:cs="Calibri"/>
                <w:sz w:val="22"/>
                <w:szCs w:val="22"/>
              </w:rPr>
              <w:t>NDNU audit fee</w:t>
            </w:r>
            <w:r w:rsidRPr="00A20DB6">
              <w:rPr>
                <w:rFonts w:ascii="Calibri" w:hAnsi="Calibri" w:cs="Calibri"/>
                <w:sz w:val="22"/>
                <w:szCs w:val="22"/>
              </w:rPr>
              <w:t xml:space="preserve"> Business Office </w:t>
            </w:r>
            <w:r>
              <w:rPr>
                <w:rFonts w:ascii="Calibri" w:hAnsi="Calibri" w:cs="Calibri"/>
                <w:sz w:val="22"/>
                <w:szCs w:val="22"/>
              </w:rPr>
              <w:t>billing</w:t>
            </w:r>
            <w:r w:rsidRPr="00A20DB6">
              <w:rPr>
                <w:rFonts w:ascii="Calibri" w:hAnsi="Calibri" w:cs="Calibri"/>
                <w:sz w:val="22"/>
                <w:szCs w:val="22"/>
              </w:rPr>
              <w:t xml:space="preserve"> </w:t>
            </w:r>
          </w:p>
          <w:p w14:paraId="2FA74926" w14:textId="77777777" w:rsidR="008E70A7" w:rsidRPr="00A20DB6" w:rsidRDefault="008E70A7" w:rsidP="00BD5AB2">
            <w:pPr>
              <w:rPr>
                <w:rFonts w:ascii="Calibri" w:hAnsi="Calibri" w:cs="Calibri"/>
                <w:sz w:val="22"/>
                <w:szCs w:val="22"/>
              </w:rPr>
            </w:pPr>
          </w:p>
        </w:tc>
      </w:tr>
      <w:tr w:rsidR="008E70A7" w:rsidRPr="00A20DB6" w14:paraId="6AC66AD9" w14:textId="77777777" w:rsidTr="00BD5AB2">
        <w:trPr>
          <w:trHeight w:val="124"/>
        </w:trPr>
        <w:tc>
          <w:tcPr>
            <w:tcW w:w="4742" w:type="dxa"/>
            <w:gridSpan w:val="2"/>
          </w:tcPr>
          <w:p w14:paraId="101E0585" w14:textId="77777777" w:rsidR="008E70A7" w:rsidRPr="00A20DB6" w:rsidRDefault="008E70A7" w:rsidP="00BD5AB2">
            <w:pPr>
              <w:jc w:val="both"/>
              <w:rPr>
                <w:rFonts w:ascii="Calibri" w:hAnsi="Calibri" w:cs="Calibri"/>
                <w:sz w:val="16"/>
                <w:szCs w:val="16"/>
              </w:rPr>
            </w:pPr>
          </w:p>
        </w:tc>
      </w:tr>
      <w:tr w:rsidR="008E70A7" w:rsidRPr="00A20DB6" w14:paraId="3973DC13" w14:textId="77777777" w:rsidTr="00BD5AB2">
        <w:trPr>
          <w:trHeight w:val="297"/>
        </w:trPr>
        <w:tc>
          <w:tcPr>
            <w:tcW w:w="1544" w:type="dxa"/>
          </w:tcPr>
          <w:p w14:paraId="58FDF520" w14:textId="77777777" w:rsidR="008E70A7" w:rsidRPr="00A20DB6" w:rsidRDefault="008E70A7" w:rsidP="00BD5AB2">
            <w:pPr>
              <w:jc w:val="both"/>
              <w:rPr>
                <w:rFonts w:ascii="Calibri" w:hAnsi="Calibri" w:cs="Calibri"/>
                <w:sz w:val="22"/>
                <w:szCs w:val="22"/>
              </w:rPr>
            </w:pPr>
          </w:p>
        </w:tc>
        <w:tc>
          <w:tcPr>
            <w:tcW w:w="3198" w:type="dxa"/>
          </w:tcPr>
          <w:p w14:paraId="21B1B4DA" w14:textId="77777777" w:rsidR="008E70A7" w:rsidRPr="00A20DB6" w:rsidRDefault="008E70A7" w:rsidP="00BD5AB2">
            <w:pPr>
              <w:jc w:val="both"/>
              <w:rPr>
                <w:rFonts w:ascii="Calibri" w:hAnsi="Calibri" w:cs="Calibri"/>
                <w:sz w:val="22"/>
                <w:szCs w:val="22"/>
              </w:rPr>
            </w:pPr>
            <w:r w:rsidRPr="00A20DB6">
              <w:rPr>
                <w:rFonts w:ascii="Calibri" w:hAnsi="Calibri" w:cs="Calibri"/>
                <w:sz w:val="22"/>
                <w:szCs w:val="22"/>
              </w:rPr>
              <w:t xml:space="preserve">  </w:t>
            </w:r>
          </w:p>
        </w:tc>
      </w:tr>
    </w:tbl>
    <w:p w14:paraId="2CCE8651" w14:textId="77777777" w:rsidR="008E70A7" w:rsidRDefault="008E70A7" w:rsidP="008E70A7">
      <w:pPr>
        <w:rPr>
          <w:rFonts w:cstheme="minorHAnsi"/>
          <w:b/>
          <w:bCs/>
          <w:sz w:val="22"/>
          <w:szCs w:val="22"/>
        </w:rPr>
      </w:pPr>
    </w:p>
    <w:p w14:paraId="0A039ADC" w14:textId="77777777" w:rsidR="008E70A7" w:rsidRDefault="008E70A7" w:rsidP="008E70A7">
      <w:pPr>
        <w:rPr>
          <w:rFonts w:cstheme="minorHAnsi"/>
          <w:b/>
          <w:bCs/>
          <w:sz w:val="22"/>
          <w:szCs w:val="22"/>
        </w:rPr>
      </w:pPr>
    </w:p>
    <w:p w14:paraId="47589DB2" w14:textId="77777777" w:rsidR="008E70A7" w:rsidRDefault="008E70A7" w:rsidP="008E70A7">
      <w:pPr>
        <w:rPr>
          <w:rFonts w:cstheme="minorHAnsi"/>
          <w:b/>
          <w:bCs/>
          <w:sz w:val="22"/>
          <w:szCs w:val="22"/>
        </w:rPr>
      </w:pPr>
    </w:p>
    <w:p w14:paraId="09AB994C" w14:textId="77777777" w:rsidR="005C7247" w:rsidRDefault="005C7247" w:rsidP="005C7247">
      <w:pPr>
        <w:rPr>
          <w:b/>
        </w:rPr>
      </w:pPr>
    </w:p>
    <w:p w14:paraId="65F90F6E" w14:textId="77777777" w:rsidR="005C7247" w:rsidRDefault="005C7247" w:rsidP="005C7247">
      <w:pPr>
        <w:rPr>
          <w:b/>
        </w:rPr>
      </w:pPr>
    </w:p>
    <w:p w14:paraId="42FAFE33" w14:textId="77777777" w:rsidR="008E70A7" w:rsidRDefault="008E70A7" w:rsidP="005C7247">
      <w:pPr>
        <w:rPr>
          <w:b/>
        </w:rPr>
      </w:pPr>
    </w:p>
    <w:p w14:paraId="63A71282" w14:textId="77777777" w:rsidR="008E70A7" w:rsidRDefault="008E70A7" w:rsidP="005C7247">
      <w:pPr>
        <w:rPr>
          <w:b/>
        </w:rPr>
      </w:pPr>
    </w:p>
    <w:p w14:paraId="48591009" w14:textId="77777777" w:rsidR="008E70A7" w:rsidRDefault="008E70A7" w:rsidP="005C7247">
      <w:pPr>
        <w:rPr>
          <w:b/>
        </w:rPr>
      </w:pPr>
    </w:p>
    <w:p w14:paraId="72DD1D73" w14:textId="77777777" w:rsidR="005C7247" w:rsidRDefault="005C7247" w:rsidP="005C7247">
      <w:pPr>
        <w:rPr>
          <w:b/>
        </w:rPr>
      </w:pPr>
    </w:p>
    <w:p w14:paraId="01CF7020" w14:textId="77777777" w:rsidR="005C7247" w:rsidRDefault="005C7247" w:rsidP="005C7247">
      <w:pPr>
        <w:rPr>
          <w:b/>
        </w:rPr>
      </w:pPr>
    </w:p>
    <w:p w14:paraId="2B8FA1B7" w14:textId="77777777" w:rsidR="005C7247" w:rsidRDefault="005C7247" w:rsidP="005C7247">
      <w:pPr>
        <w:rPr>
          <w:b/>
        </w:rPr>
      </w:pPr>
    </w:p>
    <w:p w14:paraId="4D7C4C96" w14:textId="77777777" w:rsidR="005C7247" w:rsidRDefault="005C7247" w:rsidP="005C7247">
      <w:pPr>
        <w:rPr>
          <w:b/>
        </w:rPr>
      </w:pPr>
    </w:p>
    <w:p w14:paraId="024ED33F" w14:textId="77777777" w:rsidR="005C7247" w:rsidRDefault="005C7247" w:rsidP="005C7247">
      <w:pPr>
        <w:rPr>
          <w:b/>
        </w:rPr>
      </w:pPr>
    </w:p>
    <w:p w14:paraId="2B2B34D2" w14:textId="77777777" w:rsidR="005C7247" w:rsidRDefault="005C7247" w:rsidP="005C7247">
      <w:pPr>
        <w:rPr>
          <w:b/>
        </w:rPr>
      </w:pPr>
    </w:p>
    <w:p w14:paraId="243186F7" w14:textId="77777777" w:rsidR="005C7247" w:rsidRDefault="005C7247" w:rsidP="005C7247">
      <w:pPr>
        <w:rPr>
          <w:b/>
        </w:rPr>
      </w:pPr>
    </w:p>
    <w:p w14:paraId="546039EE" w14:textId="77777777" w:rsidR="005C7247" w:rsidRDefault="005C7247" w:rsidP="005C7247">
      <w:pPr>
        <w:rPr>
          <w:b/>
        </w:rPr>
      </w:pPr>
    </w:p>
    <w:p w14:paraId="02399665" w14:textId="77777777" w:rsidR="005C7247" w:rsidRDefault="005C7247" w:rsidP="005C7247">
      <w:pPr>
        <w:rPr>
          <w:b/>
        </w:rPr>
      </w:pPr>
    </w:p>
    <w:p w14:paraId="43F41B45" w14:textId="77777777" w:rsidR="005C7247" w:rsidRDefault="005C7247" w:rsidP="005C7247">
      <w:pPr>
        <w:rPr>
          <w:b/>
        </w:rPr>
      </w:pPr>
    </w:p>
    <w:p w14:paraId="19041399" w14:textId="77777777" w:rsidR="005C7247" w:rsidRDefault="005C7247" w:rsidP="005C7247">
      <w:pPr>
        <w:rPr>
          <w:b/>
        </w:rPr>
      </w:pPr>
    </w:p>
    <w:p w14:paraId="14CCF15D" w14:textId="77777777" w:rsidR="005C7247" w:rsidRDefault="005C7247" w:rsidP="005C7247">
      <w:pPr>
        <w:rPr>
          <w:b/>
        </w:rPr>
      </w:pPr>
    </w:p>
    <w:p w14:paraId="5CEB680F" w14:textId="77777777" w:rsidR="005C7247" w:rsidRDefault="005C7247" w:rsidP="005C7247">
      <w:pPr>
        <w:rPr>
          <w:b/>
        </w:rPr>
      </w:pPr>
    </w:p>
    <w:p w14:paraId="069E9D48" w14:textId="77777777" w:rsidR="005C7247" w:rsidRDefault="005C7247" w:rsidP="005C7247">
      <w:pPr>
        <w:rPr>
          <w:b/>
        </w:rPr>
      </w:pPr>
    </w:p>
    <w:p w14:paraId="5F547F05" w14:textId="77777777" w:rsidR="005C7247" w:rsidRDefault="005C7247" w:rsidP="005C7247">
      <w:pPr>
        <w:rPr>
          <w:b/>
        </w:rPr>
      </w:pPr>
    </w:p>
    <w:p w14:paraId="74429886" w14:textId="77777777" w:rsidR="005C7247" w:rsidRDefault="005C7247" w:rsidP="005C7247">
      <w:pPr>
        <w:rPr>
          <w:b/>
        </w:rPr>
      </w:pPr>
    </w:p>
    <w:p w14:paraId="35B2B9A1" w14:textId="77777777" w:rsidR="005C7247" w:rsidRDefault="005C7247" w:rsidP="005C7247">
      <w:pPr>
        <w:rPr>
          <w:b/>
        </w:rPr>
      </w:pPr>
    </w:p>
    <w:p w14:paraId="18AECE21" w14:textId="77777777" w:rsidR="005C7247" w:rsidRDefault="005C7247" w:rsidP="005C7247">
      <w:pPr>
        <w:rPr>
          <w:b/>
        </w:rPr>
      </w:pPr>
    </w:p>
    <w:p w14:paraId="31276CB9" w14:textId="77777777" w:rsidR="005C7247" w:rsidRDefault="005C7247" w:rsidP="005C7247">
      <w:pPr>
        <w:rPr>
          <w:b/>
        </w:rPr>
      </w:pPr>
    </w:p>
    <w:p w14:paraId="41A1DB52" w14:textId="77777777" w:rsidR="005C7247" w:rsidRDefault="005C7247" w:rsidP="005C7247">
      <w:pPr>
        <w:rPr>
          <w:b/>
        </w:rPr>
      </w:pPr>
    </w:p>
    <w:p w14:paraId="1AE63488" w14:textId="77777777" w:rsidR="005C7247" w:rsidRDefault="005C7247" w:rsidP="005C7247">
      <w:pPr>
        <w:rPr>
          <w:b/>
        </w:rPr>
      </w:pPr>
    </w:p>
    <w:p w14:paraId="420DDC94" w14:textId="77777777" w:rsidR="005C7247" w:rsidRDefault="005C7247" w:rsidP="005C7247">
      <w:pPr>
        <w:rPr>
          <w:b/>
        </w:rPr>
      </w:pPr>
    </w:p>
    <w:p w14:paraId="66D64BBC" w14:textId="77777777" w:rsidR="005C7247" w:rsidRDefault="005C7247" w:rsidP="005C7247">
      <w:pPr>
        <w:rPr>
          <w:b/>
        </w:rPr>
      </w:pPr>
    </w:p>
    <w:p w14:paraId="7E14A0FB" w14:textId="77777777" w:rsidR="005C7247" w:rsidRDefault="005C7247" w:rsidP="005C7247">
      <w:pPr>
        <w:rPr>
          <w:b/>
        </w:rPr>
      </w:pPr>
    </w:p>
    <w:p w14:paraId="1532F257" w14:textId="77777777" w:rsidR="005C7247" w:rsidRDefault="005C7247" w:rsidP="005C7247">
      <w:pPr>
        <w:rPr>
          <w:b/>
        </w:rPr>
      </w:pPr>
    </w:p>
    <w:p w14:paraId="15B71B94" w14:textId="77777777" w:rsidR="005C7247" w:rsidRDefault="005C7247" w:rsidP="005C7247">
      <w:pPr>
        <w:rPr>
          <w:b/>
        </w:rPr>
      </w:pPr>
    </w:p>
    <w:p w14:paraId="072B318F" w14:textId="77777777" w:rsidR="005C7247" w:rsidRDefault="005C7247" w:rsidP="005C7247">
      <w:pPr>
        <w:rPr>
          <w:b/>
        </w:rPr>
      </w:pPr>
    </w:p>
    <w:p w14:paraId="19B0A695" w14:textId="77777777" w:rsidR="005C7247" w:rsidRDefault="005C7247" w:rsidP="005C7247">
      <w:pPr>
        <w:rPr>
          <w:b/>
        </w:rPr>
      </w:pPr>
    </w:p>
    <w:p w14:paraId="5D24BC7B" w14:textId="77777777" w:rsidR="005C7247" w:rsidRPr="00F3458A" w:rsidRDefault="005C7247" w:rsidP="005C7247">
      <w:pPr>
        <w:rPr>
          <w:b/>
        </w:rPr>
      </w:pPr>
    </w:p>
    <w:p w14:paraId="41F4E938" w14:textId="77777777" w:rsidR="005C7247" w:rsidRDefault="005C7247" w:rsidP="005C7247">
      <w:pPr>
        <w:jc w:val="center"/>
        <w:rPr>
          <w:i/>
          <w:iCs/>
          <w:color w:val="242424"/>
          <w:sz w:val="22"/>
          <w:szCs w:val="22"/>
          <w:bdr w:val="none" w:sz="0" w:space="0" w:color="auto" w:frame="1"/>
          <w:shd w:val="clear" w:color="auto" w:fill="FFFFFF"/>
        </w:rPr>
      </w:pPr>
    </w:p>
    <w:p w14:paraId="0BB957F2" w14:textId="77777777" w:rsidR="005C7247" w:rsidRDefault="005C7247" w:rsidP="005C7247">
      <w:pPr>
        <w:jc w:val="center"/>
        <w:rPr>
          <w:i/>
          <w:iCs/>
          <w:color w:val="242424"/>
          <w:sz w:val="22"/>
          <w:szCs w:val="22"/>
          <w:bdr w:val="none" w:sz="0" w:space="0" w:color="auto" w:frame="1"/>
          <w:shd w:val="clear" w:color="auto" w:fill="FFFFFF"/>
        </w:rPr>
      </w:pPr>
    </w:p>
    <w:p w14:paraId="32B49EFC" w14:textId="77777777" w:rsidR="005C7247" w:rsidRDefault="005C7247" w:rsidP="005C7247">
      <w:pPr>
        <w:jc w:val="center"/>
      </w:pPr>
    </w:p>
    <w:p w14:paraId="1EA17E4D" w14:textId="77777777" w:rsidR="005C7247" w:rsidRDefault="005C7247" w:rsidP="005C7247"/>
    <w:p w14:paraId="0003DA18" w14:textId="77777777" w:rsidR="005C7247" w:rsidRDefault="005C7247" w:rsidP="005C7247"/>
    <w:p w14:paraId="019F1C9A" w14:textId="77777777" w:rsidR="005C7247" w:rsidRDefault="005C7247" w:rsidP="005C3CB9">
      <w:pPr>
        <w:rPr>
          <w:rFonts w:cstheme="minorHAnsi"/>
          <w:b/>
          <w:bCs/>
          <w:sz w:val="22"/>
          <w:szCs w:val="22"/>
        </w:rPr>
      </w:pPr>
    </w:p>
    <w:p w14:paraId="67BDEDBA" w14:textId="77777777" w:rsidR="005C7247" w:rsidRDefault="005C7247" w:rsidP="005C3CB9">
      <w:pPr>
        <w:rPr>
          <w:rFonts w:cstheme="minorHAnsi"/>
          <w:b/>
          <w:bCs/>
          <w:sz w:val="22"/>
          <w:szCs w:val="22"/>
        </w:rPr>
      </w:pPr>
    </w:p>
    <w:p w14:paraId="04280FCD" w14:textId="77777777" w:rsidR="005C7247" w:rsidRDefault="005C7247" w:rsidP="005C3CB9">
      <w:pPr>
        <w:rPr>
          <w:rFonts w:cstheme="minorHAnsi"/>
          <w:b/>
          <w:bCs/>
          <w:sz w:val="22"/>
          <w:szCs w:val="22"/>
        </w:rPr>
      </w:pPr>
    </w:p>
    <w:p w14:paraId="4908F85D" w14:textId="77777777" w:rsidR="005C3CB9" w:rsidRDefault="005C3CB9" w:rsidP="005C3CB9">
      <w:pPr>
        <w:rPr>
          <w:rFonts w:cstheme="minorHAnsi"/>
          <w:b/>
          <w:bCs/>
          <w:sz w:val="22"/>
          <w:szCs w:val="22"/>
        </w:rPr>
      </w:pPr>
    </w:p>
    <w:p w14:paraId="6DF52775" w14:textId="77777777" w:rsidR="005C3CB9" w:rsidRDefault="005C3CB9" w:rsidP="005C3CB9">
      <w:pPr>
        <w:rPr>
          <w:rFonts w:cstheme="minorHAnsi"/>
          <w:b/>
          <w:bCs/>
          <w:sz w:val="22"/>
          <w:szCs w:val="22"/>
        </w:rPr>
      </w:pPr>
    </w:p>
    <w:p w14:paraId="64CAF125" w14:textId="77777777" w:rsidR="005C3CB9" w:rsidRDefault="005C3CB9" w:rsidP="005C3CB9">
      <w:pPr>
        <w:rPr>
          <w:rFonts w:cstheme="minorHAnsi"/>
          <w:b/>
          <w:bCs/>
          <w:sz w:val="22"/>
          <w:szCs w:val="22"/>
        </w:rPr>
      </w:pPr>
    </w:p>
    <w:p w14:paraId="73503715" w14:textId="77777777" w:rsidR="005C3CB9" w:rsidRDefault="005C3CB9" w:rsidP="005C3CB9">
      <w:pPr>
        <w:rPr>
          <w:rFonts w:cstheme="minorHAnsi"/>
          <w:b/>
          <w:bCs/>
          <w:sz w:val="22"/>
          <w:szCs w:val="22"/>
        </w:rPr>
      </w:pPr>
    </w:p>
    <w:p w14:paraId="1FA2EE33" w14:textId="77777777" w:rsidR="005C3CB9" w:rsidRDefault="005C3CB9" w:rsidP="005C3CB9">
      <w:pPr>
        <w:rPr>
          <w:rFonts w:cstheme="minorHAnsi"/>
          <w:b/>
          <w:bCs/>
          <w:sz w:val="22"/>
          <w:szCs w:val="22"/>
        </w:rPr>
      </w:pPr>
    </w:p>
    <w:p w14:paraId="2B2656E3" w14:textId="77777777" w:rsidR="005C3CB9" w:rsidRDefault="005C3CB9" w:rsidP="005C3CB9">
      <w:pPr>
        <w:rPr>
          <w:rFonts w:cstheme="minorHAnsi"/>
          <w:b/>
          <w:bCs/>
          <w:sz w:val="22"/>
          <w:szCs w:val="22"/>
        </w:rPr>
      </w:pPr>
    </w:p>
    <w:p w14:paraId="47491DEA" w14:textId="77777777" w:rsidR="005C3CB9" w:rsidRDefault="005C3CB9" w:rsidP="005C3CB9">
      <w:pPr>
        <w:rPr>
          <w:rFonts w:cstheme="minorHAnsi"/>
          <w:b/>
          <w:bCs/>
          <w:sz w:val="22"/>
          <w:szCs w:val="22"/>
        </w:rPr>
      </w:pPr>
    </w:p>
    <w:p w14:paraId="2F4D100E" w14:textId="77777777" w:rsidR="005C3CB9" w:rsidRDefault="005C3CB9" w:rsidP="005C3CB9">
      <w:pPr>
        <w:rPr>
          <w:rFonts w:cstheme="minorHAnsi"/>
          <w:b/>
          <w:bCs/>
          <w:sz w:val="22"/>
          <w:szCs w:val="22"/>
        </w:rPr>
      </w:pPr>
    </w:p>
    <w:p w14:paraId="1ECD9BEE" w14:textId="77777777" w:rsidR="005C3CB9" w:rsidRPr="00E30B41" w:rsidRDefault="005C3CB9" w:rsidP="005C3CB9">
      <w:pPr>
        <w:rPr>
          <w:rFonts w:cstheme="minorHAnsi"/>
          <w:b/>
          <w:bCs/>
          <w:sz w:val="22"/>
          <w:szCs w:val="22"/>
        </w:rPr>
      </w:pPr>
    </w:p>
    <w:sectPr w:rsidR="005C3CB9" w:rsidRPr="00E30B41" w:rsidSect="00416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MT-Identity-H">
    <w:panose1 w:val="020B0604020202020204"/>
    <w:charset w:val="00"/>
    <w:family w:val="auto"/>
    <w:notTrueType/>
    <w:pitch w:val="default"/>
    <w:sig w:usb0="00000003" w:usb1="00000000" w:usb2="00000000" w:usb3="00000000" w:csb0="00000001" w:csb1="00000000"/>
  </w:font>
  <w:font w:name="ArialMT-Identity-H">
    <w:altName w:val="Arial"/>
    <w:panose1 w:val="020B0604020202020204"/>
    <w:charset w:val="00"/>
    <w:family w:val="auto"/>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5F4"/>
    <w:multiLevelType w:val="hybridMultilevel"/>
    <w:tmpl w:val="0914A032"/>
    <w:lvl w:ilvl="0" w:tplc="B79C4F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261A6E"/>
    <w:multiLevelType w:val="hybridMultilevel"/>
    <w:tmpl w:val="6180E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D435EE"/>
    <w:multiLevelType w:val="hybridMultilevel"/>
    <w:tmpl w:val="6B9834D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477D7"/>
    <w:multiLevelType w:val="multilevel"/>
    <w:tmpl w:val="A9000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033619"/>
    <w:multiLevelType w:val="hybridMultilevel"/>
    <w:tmpl w:val="3A34707A"/>
    <w:lvl w:ilvl="0" w:tplc="970ADD66">
      <w:start w:val="1"/>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43EE6"/>
    <w:multiLevelType w:val="multilevel"/>
    <w:tmpl w:val="6F28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80969">
    <w:abstractNumId w:val="5"/>
  </w:num>
  <w:num w:numId="2" w16cid:durableId="907298951">
    <w:abstractNumId w:val="3"/>
  </w:num>
  <w:num w:numId="3" w16cid:durableId="1378502976">
    <w:abstractNumId w:val="2"/>
  </w:num>
  <w:num w:numId="4" w16cid:durableId="1703044636">
    <w:abstractNumId w:val="1"/>
  </w:num>
  <w:num w:numId="5" w16cid:durableId="2046561057">
    <w:abstractNumId w:val="0"/>
  </w:num>
  <w:num w:numId="6" w16cid:durableId="862405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2B"/>
    <w:rsid w:val="00083297"/>
    <w:rsid w:val="00201E0F"/>
    <w:rsid w:val="002F6652"/>
    <w:rsid w:val="00340264"/>
    <w:rsid w:val="00340A80"/>
    <w:rsid w:val="003C0C4D"/>
    <w:rsid w:val="00416EC5"/>
    <w:rsid w:val="00494542"/>
    <w:rsid w:val="004B1617"/>
    <w:rsid w:val="00512338"/>
    <w:rsid w:val="005C3CB9"/>
    <w:rsid w:val="005C7247"/>
    <w:rsid w:val="0065335D"/>
    <w:rsid w:val="00665D87"/>
    <w:rsid w:val="00890A2B"/>
    <w:rsid w:val="008E70A7"/>
    <w:rsid w:val="0098795D"/>
    <w:rsid w:val="009E3F30"/>
    <w:rsid w:val="00A306E5"/>
    <w:rsid w:val="00A339E2"/>
    <w:rsid w:val="00A43C4B"/>
    <w:rsid w:val="00A55B8A"/>
    <w:rsid w:val="00AE742F"/>
    <w:rsid w:val="00B40055"/>
    <w:rsid w:val="00E30B41"/>
    <w:rsid w:val="00ED0A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D08AA20"/>
  <w15:chartTrackingRefBased/>
  <w15:docId w15:val="{5FBEF4E8-838B-F74F-A0C5-8A79D76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06E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94542"/>
    <w:rPr>
      <w:color w:val="0563C1" w:themeColor="hyperlink"/>
      <w:u w:val="single"/>
    </w:rPr>
  </w:style>
  <w:style w:type="character" w:styleId="UnresolvedMention">
    <w:name w:val="Unresolved Mention"/>
    <w:basedOn w:val="DefaultParagraphFont"/>
    <w:uiPriority w:val="99"/>
    <w:semiHidden/>
    <w:unhideWhenUsed/>
    <w:rsid w:val="00494542"/>
    <w:rPr>
      <w:color w:val="605E5C"/>
      <w:shd w:val="clear" w:color="auto" w:fill="E1DFDD"/>
    </w:rPr>
  </w:style>
  <w:style w:type="paragraph" w:styleId="Caption">
    <w:name w:val="caption"/>
    <w:basedOn w:val="Normal"/>
    <w:next w:val="Normal"/>
    <w:qFormat/>
    <w:rsid w:val="005C3CB9"/>
    <w:pPr>
      <w:jc w:val="center"/>
    </w:pPr>
    <w:rPr>
      <w:rFonts w:ascii="Times New Roman" w:eastAsia="Times New Roman" w:hAnsi="Times New Roman" w:cs="Times New Roman"/>
      <w:b/>
      <w:sz w:val="20"/>
      <w:szCs w:val="20"/>
      <w:u w:val="single"/>
      <w:lang w:eastAsia="en-US"/>
    </w:rPr>
  </w:style>
  <w:style w:type="paragraph" w:styleId="NoSpacing">
    <w:name w:val="No Spacing"/>
    <w:uiPriority w:val="1"/>
    <w:qFormat/>
    <w:rsid w:val="005C3CB9"/>
    <w:rPr>
      <w:rFonts w:eastAsiaTheme="minorHAnsi"/>
      <w:sz w:val="22"/>
      <w:szCs w:val="22"/>
      <w:lang w:eastAsia="en-US"/>
    </w:rPr>
  </w:style>
  <w:style w:type="paragraph" w:styleId="ListParagraph">
    <w:name w:val="List Paragraph"/>
    <w:basedOn w:val="Normal"/>
    <w:uiPriority w:val="34"/>
    <w:qFormat/>
    <w:rsid w:val="008E70A7"/>
    <w:pPr>
      <w:widowControl w:val="0"/>
      <w:autoSpaceDE w:val="0"/>
      <w:autoSpaceDN w:val="0"/>
      <w:adjustRightInd w:val="0"/>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9787">
      <w:bodyDiv w:val="1"/>
      <w:marLeft w:val="0"/>
      <w:marRight w:val="0"/>
      <w:marTop w:val="0"/>
      <w:marBottom w:val="0"/>
      <w:divBdr>
        <w:top w:val="none" w:sz="0" w:space="0" w:color="auto"/>
        <w:left w:val="none" w:sz="0" w:space="0" w:color="auto"/>
        <w:bottom w:val="none" w:sz="0" w:space="0" w:color="auto"/>
        <w:right w:val="none" w:sz="0" w:space="0" w:color="auto"/>
      </w:divBdr>
      <w:divsChild>
        <w:div w:id="2064913120">
          <w:marLeft w:val="0"/>
          <w:marRight w:val="0"/>
          <w:marTop w:val="0"/>
          <w:marBottom w:val="0"/>
          <w:divBdr>
            <w:top w:val="none" w:sz="0" w:space="0" w:color="auto"/>
            <w:left w:val="none" w:sz="0" w:space="0" w:color="auto"/>
            <w:bottom w:val="none" w:sz="0" w:space="0" w:color="auto"/>
            <w:right w:val="none" w:sz="0" w:space="0" w:color="auto"/>
          </w:divBdr>
          <w:divsChild>
            <w:div w:id="178663230">
              <w:marLeft w:val="0"/>
              <w:marRight w:val="0"/>
              <w:marTop w:val="0"/>
              <w:marBottom w:val="0"/>
              <w:divBdr>
                <w:top w:val="none" w:sz="0" w:space="0" w:color="auto"/>
                <w:left w:val="none" w:sz="0" w:space="0" w:color="auto"/>
                <w:bottom w:val="none" w:sz="0" w:space="0" w:color="auto"/>
                <w:right w:val="none" w:sz="0" w:space="0" w:color="auto"/>
              </w:divBdr>
              <w:divsChild>
                <w:div w:id="7105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30531">
          <w:marLeft w:val="0"/>
          <w:marRight w:val="0"/>
          <w:marTop w:val="0"/>
          <w:marBottom w:val="0"/>
          <w:divBdr>
            <w:top w:val="none" w:sz="0" w:space="0" w:color="auto"/>
            <w:left w:val="none" w:sz="0" w:space="0" w:color="auto"/>
            <w:bottom w:val="none" w:sz="0" w:space="0" w:color="auto"/>
            <w:right w:val="none" w:sz="0" w:space="0" w:color="auto"/>
          </w:divBdr>
          <w:divsChild>
            <w:div w:id="686324273">
              <w:marLeft w:val="0"/>
              <w:marRight w:val="0"/>
              <w:marTop w:val="0"/>
              <w:marBottom w:val="0"/>
              <w:divBdr>
                <w:top w:val="none" w:sz="0" w:space="0" w:color="auto"/>
                <w:left w:val="none" w:sz="0" w:space="0" w:color="auto"/>
                <w:bottom w:val="none" w:sz="0" w:space="0" w:color="auto"/>
                <w:right w:val="none" w:sz="0" w:space="0" w:color="auto"/>
              </w:divBdr>
              <w:divsChild>
                <w:div w:id="47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7897">
      <w:bodyDiv w:val="1"/>
      <w:marLeft w:val="0"/>
      <w:marRight w:val="0"/>
      <w:marTop w:val="0"/>
      <w:marBottom w:val="0"/>
      <w:divBdr>
        <w:top w:val="none" w:sz="0" w:space="0" w:color="auto"/>
        <w:left w:val="none" w:sz="0" w:space="0" w:color="auto"/>
        <w:bottom w:val="none" w:sz="0" w:space="0" w:color="auto"/>
        <w:right w:val="none" w:sz="0" w:space="0" w:color="auto"/>
      </w:divBdr>
      <w:divsChild>
        <w:div w:id="1463227250">
          <w:marLeft w:val="0"/>
          <w:marRight w:val="0"/>
          <w:marTop w:val="0"/>
          <w:marBottom w:val="0"/>
          <w:divBdr>
            <w:top w:val="none" w:sz="0" w:space="0" w:color="auto"/>
            <w:left w:val="none" w:sz="0" w:space="0" w:color="auto"/>
            <w:bottom w:val="none" w:sz="0" w:space="0" w:color="auto"/>
            <w:right w:val="none" w:sz="0" w:space="0" w:color="auto"/>
          </w:divBdr>
          <w:divsChild>
            <w:div w:id="1848599004">
              <w:marLeft w:val="0"/>
              <w:marRight w:val="0"/>
              <w:marTop w:val="0"/>
              <w:marBottom w:val="0"/>
              <w:divBdr>
                <w:top w:val="none" w:sz="0" w:space="0" w:color="auto"/>
                <w:left w:val="none" w:sz="0" w:space="0" w:color="auto"/>
                <w:bottom w:val="none" w:sz="0" w:space="0" w:color="auto"/>
                <w:right w:val="none" w:sz="0" w:space="0" w:color="auto"/>
              </w:divBdr>
              <w:divsChild>
                <w:div w:id="10376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86536">
      <w:bodyDiv w:val="1"/>
      <w:marLeft w:val="0"/>
      <w:marRight w:val="0"/>
      <w:marTop w:val="0"/>
      <w:marBottom w:val="0"/>
      <w:divBdr>
        <w:top w:val="none" w:sz="0" w:space="0" w:color="auto"/>
        <w:left w:val="none" w:sz="0" w:space="0" w:color="auto"/>
        <w:bottom w:val="none" w:sz="0" w:space="0" w:color="auto"/>
        <w:right w:val="none" w:sz="0" w:space="0" w:color="auto"/>
      </w:divBdr>
      <w:divsChild>
        <w:div w:id="1681350817">
          <w:marLeft w:val="0"/>
          <w:marRight w:val="0"/>
          <w:marTop w:val="0"/>
          <w:marBottom w:val="0"/>
          <w:divBdr>
            <w:top w:val="none" w:sz="0" w:space="0" w:color="auto"/>
            <w:left w:val="none" w:sz="0" w:space="0" w:color="auto"/>
            <w:bottom w:val="none" w:sz="0" w:space="0" w:color="auto"/>
            <w:right w:val="none" w:sz="0" w:space="0" w:color="auto"/>
          </w:divBdr>
          <w:divsChild>
            <w:div w:id="1267732964">
              <w:marLeft w:val="0"/>
              <w:marRight w:val="0"/>
              <w:marTop w:val="0"/>
              <w:marBottom w:val="0"/>
              <w:divBdr>
                <w:top w:val="none" w:sz="0" w:space="0" w:color="auto"/>
                <w:left w:val="none" w:sz="0" w:space="0" w:color="auto"/>
                <w:bottom w:val="none" w:sz="0" w:space="0" w:color="auto"/>
                <w:right w:val="none" w:sz="0" w:space="0" w:color="auto"/>
              </w:divBdr>
              <w:divsChild>
                <w:div w:id="2808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8559">
      <w:bodyDiv w:val="1"/>
      <w:marLeft w:val="0"/>
      <w:marRight w:val="0"/>
      <w:marTop w:val="0"/>
      <w:marBottom w:val="0"/>
      <w:divBdr>
        <w:top w:val="none" w:sz="0" w:space="0" w:color="auto"/>
        <w:left w:val="none" w:sz="0" w:space="0" w:color="auto"/>
        <w:bottom w:val="none" w:sz="0" w:space="0" w:color="auto"/>
        <w:right w:val="none" w:sz="0" w:space="0" w:color="auto"/>
      </w:divBdr>
      <w:divsChild>
        <w:div w:id="1886142134">
          <w:marLeft w:val="0"/>
          <w:marRight w:val="0"/>
          <w:marTop w:val="0"/>
          <w:marBottom w:val="0"/>
          <w:divBdr>
            <w:top w:val="none" w:sz="0" w:space="0" w:color="auto"/>
            <w:left w:val="none" w:sz="0" w:space="0" w:color="auto"/>
            <w:bottom w:val="none" w:sz="0" w:space="0" w:color="auto"/>
            <w:right w:val="none" w:sz="0" w:space="0" w:color="auto"/>
          </w:divBdr>
          <w:divsChild>
            <w:div w:id="113407070">
              <w:marLeft w:val="0"/>
              <w:marRight w:val="0"/>
              <w:marTop w:val="0"/>
              <w:marBottom w:val="0"/>
              <w:divBdr>
                <w:top w:val="none" w:sz="0" w:space="0" w:color="auto"/>
                <w:left w:val="none" w:sz="0" w:space="0" w:color="auto"/>
                <w:bottom w:val="none" w:sz="0" w:space="0" w:color="auto"/>
                <w:right w:val="none" w:sz="0" w:space="0" w:color="auto"/>
              </w:divBdr>
              <w:divsChild>
                <w:div w:id="5937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24016">
      <w:bodyDiv w:val="1"/>
      <w:marLeft w:val="0"/>
      <w:marRight w:val="0"/>
      <w:marTop w:val="0"/>
      <w:marBottom w:val="0"/>
      <w:divBdr>
        <w:top w:val="none" w:sz="0" w:space="0" w:color="auto"/>
        <w:left w:val="none" w:sz="0" w:space="0" w:color="auto"/>
        <w:bottom w:val="none" w:sz="0" w:space="0" w:color="auto"/>
        <w:right w:val="none" w:sz="0" w:space="0" w:color="auto"/>
      </w:divBdr>
      <w:divsChild>
        <w:div w:id="1212420010">
          <w:marLeft w:val="0"/>
          <w:marRight w:val="0"/>
          <w:marTop w:val="0"/>
          <w:marBottom w:val="0"/>
          <w:divBdr>
            <w:top w:val="none" w:sz="0" w:space="0" w:color="auto"/>
            <w:left w:val="none" w:sz="0" w:space="0" w:color="auto"/>
            <w:bottom w:val="none" w:sz="0" w:space="0" w:color="auto"/>
            <w:right w:val="none" w:sz="0" w:space="0" w:color="auto"/>
          </w:divBdr>
          <w:divsChild>
            <w:div w:id="288098113">
              <w:marLeft w:val="0"/>
              <w:marRight w:val="0"/>
              <w:marTop w:val="0"/>
              <w:marBottom w:val="0"/>
              <w:divBdr>
                <w:top w:val="none" w:sz="0" w:space="0" w:color="auto"/>
                <w:left w:val="none" w:sz="0" w:space="0" w:color="auto"/>
                <w:bottom w:val="none" w:sz="0" w:space="0" w:color="auto"/>
                <w:right w:val="none" w:sz="0" w:space="0" w:color="auto"/>
              </w:divBdr>
              <w:divsChild>
                <w:div w:id="8308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5866">
      <w:bodyDiv w:val="1"/>
      <w:marLeft w:val="0"/>
      <w:marRight w:val="0"/>
      <w:marTop w:val="0"/>
      <w:marBottom w:val="0"/>
      <w:divBdr>
        <w:top w:val="none" w:sz="0" w:space="0" w:color="auto"/>
        <w:left w:val="none" w:sz="0" w:space="0" w:color="auto"/>
        <w:bottom w:val="none" w:sz="0" w:space="0" w:color="auto"/>
        <w:right w:val="none" w:sz="0" w:space="0" w:color="auto"/>
      </w:divBdr>
      <w:divsChild>
        <w:div w:id="831873214">
          <w:marLeft w:val="0"/>
          <w:marRight w:val="0"/>
          <w:marTop w:val="0"/>
          <w:marBottom w:val="0"/>
          <w:divBdr>
            <w:top w:val="none" w:sz="0" w:space="0" w:color="auto"/>
            <w:left w:val="none" w:sz="0" w:space="0" w:color="auto"/>
            <w:bottom w:val="none" w:sz="0" w:space="0" w:color="auto"/>
            <w:right w:val="none" w:sz="0" w:space="0" w:color="auto"/>
          </w:divBdr>
          <w:divsChild>
            <w:div w:id="910967377">
              <w:marLeft w:val="0"/>
              <w:marRight w:val="0"/>
              <w:marTop w:val="0"/>
              <w:marBottom w:val="0"/>
              <w:divBdr>
                <w:top w:val="none" w:sz="0" w:space="0" w:color="auto"/>
                <w:left w:val="none" w:sz="0" w:space="0" w:color="auto"/>
                <w:bottom w:val="none" w:sz="0" w:space="0" w:color="auto"/>
                <w:right w:val="none" w:sz="0" w:space="0" w:color="auto"/>
              </w:divBdr>
              <w:divsChild>
                <w:div w:id="18480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nu.edu/documents/academics/NDNU-2022-2023-Graduate-Catalog.pdf" TargetMode="External"/><Relationship Id="rId13" Type="http://schemas.openxmlformats.org/officeDocument/2006/relationships/hyperlink" Target="mailto:thanna@ndnu.edu" TargetMode="External"/><Relationship Id="rId18" Type="http://schemas.openxmlformats.org/officeDocument/2006/relationships/hyperlink" Target="file:///\\Garnets\dept\Education\Credentials%20Office\Areas\Credential%20Forms\2009%20Walk%20in%20commencement.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dnu.edu/school-of-education/masa/" TargetMode="External"/><Relationship Id="rId12" Type="http://schemas.openxmlformats.org/officeDocument/2006/relationships/hyperlink" Target="http://www.ctc.ca.gov/credentials/leaflets/cl574c.pdf" TargetMode="External"/><Relationship Id="rId17" Type="http://schemas.openxmlformats.org/officeDocument/2006/relationships/hyperlink" Target="http://www.ndnu.edu/academics/schools-programs/school-educational-leadership/teacher-education/CredentialsOffice.aspx" TargetMode="External"/><Relationship Id="rId2" Type="http://schemas.openxmlformats.org/officeDocument/2006/relationships/styles" Target="styles.xml"/><Relationship Id="rId16" Type="http://schemas.openxmlformats.org/officeDocument/2006/relationships/hyperlink" Target="http://www.ctc.c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ndnu.edu/documents/academics/NDNU-2022-2023-Graduate-Catalog.pdf" TargetMode="External"/><Relationship Id="rId11" Type="http://schemas.openxmlformats.org/officeDocument/2006/relationships/hyperlink" Target="https://ndnu.edu/documents/academics/NDNU-2022-2023-Graduate-Catalog.pdf" TargetMode="External"/><Relationship Id="rId5" Type="http://schemas.openxmlformats.org/officeDocument/2006/relationships/hyperlink" Target="https://www.ndnu.edu/school-of-education/masa/" TargetMode="External"/><Relationship Id="rId15" Type="http://schemas.openxmlformats.org/officeDocument/2006/relationships/hyperlink" Target="http://www.ctc.ca.gov" TargetMode="External"/><Relationship Id="rId10" Type="http://schemas.openxmlformats.org/officeDocument/2006/relationships/hyperlink" Target="https://ndnu.edu/documents/academics/NDNU-2022-2023-Graduate-Catalog.pdf" TargetMode="External"/><Relationship Id="rId19" Type="http://schemas.openxmlformats.org/officeDocument/2006/relationships/hyperlink" Target="mailto:thanna@NDNU.edu" TargetMode="External"/><Relationship Id="rId4" Type="http://schemas.openxmlformats.org/officeDocument/2006/relationships/webSettings" Target="webSettings.xml"/><Relationship Id="rId9" Type="http://schemas.openxmlformats.org/officeDocument/2006/relationships/hyperlink" Target="https://www.ndnu.edu/school-of-education/masa/" TargetMode="External"/><Relationship Id="rId14" Type="http://schemas.openxmlformats.org/officeDocument/2006/relationships/hyperlink" Target="mailto:thanna@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15</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20</cp:revision>
  <dcterms:created xsi:type="dcterms:W3CDTF">2023-02-14T19:20:00Z</dcterms:created>
  <dcterms:modified xsi:type="dcterms:W3CDTF">2023-08-31T03:14:00Z</dcterms:modified>
</cp:coreProperties>
</file>