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7DC7" w14:textId="2581AAA4" w:rsidR="00890A2B" w:rsidRPr="00681D5B" w:rsidRDefault="00890A2B" w:rsidP="00890A2B">
      <w:pPr>
        <w:jc w:val="center"/>
        <w:rPr>
          <w:rFonts w:cstheme="minorHAnsi"/>
          <w:b/>
          <w:bCs/>
          <w:sz w:val="22"/>
          <w:szCs w:val="22"/>
        </w:rPr>
      </w:pPr>
      <w:r w:rsidRPr="00681D5B">
        <w:rPr>
          <w:rFonts w:cstheme="minorHAnsi"/>
          <w:b/>
          <w:bCs/>
          <w:sz w:val="22"/>
          <w:szCs w:val="22"/>
        </w:rPr>
        <w:t>Notre Dame de Namur University</w:t>
      </w:r>
    </w:p>
    <w:p w14:paraId="4529DF43" w14:textId="7A7C12A4" w:rsidR="00890A2B" w:rsidRPr="00681D5B" w:rsidRDefault="00890A2B" w:rsidP="00890A2B">
      <w:pPr>
        <w:jc w:val="center"/>
        <w:rPr>
          <w:rFonts w:cstheme="minorHAnsi"/>
          <w:b/>
          <w:bCs/>
          <w:sz w:val="22"/>
          <w:szCs w:val="22"/>
        </w:rPr>
      </w:pPr>
      <w:r w:rsidRPr="00681D5B">
        <w:rPr>
          <w:rFonts w:cstheme="minorHAnsi"/>
          <w:b/>
          <w:bCs/>
          <w:sz w:val="22"/>
          <w:szCs w:val="22"/>
        </w:rPr>
        <w:t>School of Education</w:t>
      </w:r>
    </w:p>
    <w:p w14:paraId="04E41F35" w14:textId="20963FBA" w:rsidR="00890A2B" w:rsidRPr="00681D5B" w:rsidRDefault="00890A2B" w:rsidP="00890A2B">
      <w:pPr>
        <w:jc w:val="center"/>
        <w:rPr>
          <w:rFonts w:cstheme="minorHAnsi"/>
          <w:b/>
          <w:bCs/>
          <w:sz w:val="22"/>
          <w:szCs w:val="22"/>
        </w:rPr>
      </w:pPr>
      <w:r w:rsidRPr="00681D5B">
        <w:rPr>
          <w:rFonts w:cstheme="minorHAnsi"/>
          <w:b/>
          <w:bCs/>
          <w:sz w:val="22"/>
          <w:szCs w:val="22"/>
        </w:rPr>
        <w:t>Response t</w:t>
      </w:r>
      <w:r w:rsidR="00ED0A74" w:rsidRPr="00681D5B">
        <w:rPr>
          <w:rFonts w:cstheme="minorHAnsi"/>
          <w:b/>
          <w:bCs/>
          <w:sz w:val="22"/>
          <w:szCs w:val="22"/>
        </w:rPr>
        <w:t xml:space="preserve">o Preliminary </w:t>
      </w:r>
      <w:r w:rsidR="00202205" w:rsidRPr="00681D5B">
        <w:rPr>
          <w:rFonts w:cstheme="minorHAnsi"/>
          <w:b/>
          <w:bCs/>
          <w:sz w:val="22"/>
          <w:szCs w:val="22"/>
        </w:rPr>
        <w:t>Education Specialist</w:t>
      </w:r>
      <w:r w:rsidR="00523320" w:rsidRPr="00681D5B">
        <w:rPr>
          <w:rFonts w:cstheme="minorHAnsi"/>
          <w:b/>
          <w:bCs/>
          <w:sz w:val="22"/>
          <w:szCs w:val="22"/>
        </w:rPr>
        <w:t xml:space="preserve"> </w:t>
      </w:r>
      <w:r w:rsidR="007F0464" w:rsidRPr="00681D5B">
        <w:rPr>
          <w:rFonts w:cstheme="minorHAnsi"/>
          <w:b/>
          <w:bCs/>
          <w:sz w:val="22"/>
          <w:szCs w:val="22"/>
        </w:rPr>
        <w:t xml:space="preserve">Intern </w:t>
      </w:r>
      <w:r w:rsidR="00523320" w:rsidRPr="00681D5B">
        <w:rPr>
          <w:rFonts w:cstheme="minorHAnsi"/>
          <w:b/>
          <w:bCs/>
          <w:sz w:val="22"/>
          <w:szCs w:val="22"/>
        </w:rPr>
        <w:t>Program</w:t>
      </w:r>
      <w:r w:rsidR="00ED0A74" w:rsidRPr="00681D5B">
        <w:rPr>
          <w:rFonts w:cstheme="minorHAnsi"/>
          <w:b/>
          <w:bCs/>
          <w:sz w:val="22"/>
          <w:szCs w:val="22"/>
        </w:rPr>
        <w:t xml:space="preserve"> </w:t>
      </w:r>
      <w:r w:rsidRPr="00681D5B">
        <w:rPr>
          <w:rFonts w:cstheme="minorHAnsi"/>
          <w:b/>
          <w:bCs/>
          <w:sz w:val="22"/>
          <w:szCs w:val="22"/>
        </w:rPr>
        <w:t>Preconditions</w:t>
      </w:r>
    </w:p>
    <w:p w14:paraId="6D405F41" w14:textId="77777777" w:rsidR="00663C22" w:rsidRDefault="00663C22" w:rsidP="00663C22">
      <w:pPr>
        <w:jc w:val="center"/>
        <w:rPr>
          <w:b/>
          <w:bCs/>
          <w:sz w:val="22"/>
          <w:szCs w:val="22"/>
        </w:rPr>
      </w:pPr>
      <w:r>
        <w:rPr>
          <w:b/>
          <w:bCs/>
          <w:sz w:val="22"/>
          <w:szCs w:val="22"/>
        </w:rPr>
        <w:t>Date: March 15, 2023</w:t>
      </w:r>
    </w:p>
    <w:p w14:paraId="59932D42" w14:textId="769EEB5D" w:rsidR="00663C22" w:rsidRPr="00D14343" w:rsidRDefault="00663C22" w:rsidP="00663C22">
      <w:pPr>
        <w:jc w:val="center"/>
        <w:rPr>
          <w:b/>
          <w:bCs/>
          <w:color w:val="538135" w:themeColor="accent6" w:themeShade="BF"/>
          <w:sz w:val="22"/>
          <w:szCs w:val="22"/>
        </w:rPr>
      </w:pPr>
      <w:r w:rsidRPr="00D14343">
        <w:rPr>
          <w:b/>
          <w:bCs/>
          <w:color w:val="538135" w:themeColor="accent6" w:themeShade="BF"/>
          <w:sz w:val="22"/>
          <w:szCs w:val="22"/>
        </w:rPr>
        <w:t>Revis</w:t>
      </w:r>
      <w:r w:rsidR="00D14343" w:rsidRPr="00D14343">
        <w:rPr>
          <w:b/>
          <w:bCs/>
          <w:color w:val="538135" w:themeColor="accent6" w:themeShade="BF"/>
          <w:sz w:val="22"/>
          <w:szCs w:val="22"/>
        </w:rPr>
        <w:t>ion submitted</w:t>
      </w:r>
      <w:r w:rsidRPr="00D14343">
        <w:rPr>
          <w:b/>
          <w:bCs/>
          <w:color w:val="538135" w:themeColor="accent6" w:themeShade="BF"/>
          <w:sz w:val="22"/>
          <w:szCs w:val="22"/>
        </w:rPr>
        <w:t>:</w:t>
      </w:r>
      <w:r w:rsidR="00D14343" w:rsidRPr="00D14343">
        <w:rPr>
          <w:b/>
          <w:bCs/>
          <w:color w:val="538135" w:themeColor="accent6" w:themeShade="BF"/>
          <w:sz w:val="22"/>
          <w:szCs w:val="22"/>
        </w:rPr>
        <w:t xml:space="preserve"> August 28, 2023</w:t>
      </w:r>
      <w:r w:rsidRPr="00D14343">
        <w:rPr>
          <w:b/>
          <w:bCs/>
          <w:color w:val="538135" w:themeColor="accent6" w:themeShade="BF"/>
          <w:sz w:val="22"/>
          <w:szCs w:val="22"/>
        </w:rPr>
        <w:t xml:space="preserve"> </w:t>
      </w:r>
    </w:p>
    <w:p w14:paraId="4CD0BE23" w14:textId="7F1B2C0A" w:rsidR="00890A2B" w:rsidRPr="00681D5B" w:rsidRDefault="00890A2B" w:rsidP="00890A2B">
      <w:pPr>
        <w:rPr>
          <w:rFonts w:cstheme="minorHAnsi"/>
          <w:b/>
          <w:bCs/>
          <w:sz w:val="22"/>
          <w:szCs w:val="22"/>
        </w:rPr>
      </w:pPr>
    </w:p>
    <w:tbl>
      <w:tblPr>
        <w:tblStyle w:val="TableGrid"/>
        <w:tblW w:w="14077" w:type="dxa"/>
        <w:tblInd w:w="-725" w:type="dxa"/>
        <w:tblLayout w:type="fixed"/>
        <w:tblLook w:val="04A0" w:firstRow="1" w:lastRow="0" w:firstColumn="1" w:lastColumn="0" w:noHBand="0" w:noVBand="1"/>
      </w:tblPr>
      <w:tblGrid>
        <w:gridCol w:w="3870"/>
        <w:gridCol w:w="10207"/>
      </w:tblGrid>
      <w:tr w:rsidR="00C402CC" w:rsidRPr="00681D5B" w14:paraId="3DEB2EA7" w14:textId="77777777" w:rsidTr="00C402CC">
        <w:tc>
          <w:tcPr>
            <w:tcW w:w="3870" w:type="dxa"/>
          </w:tcPr>
          <w:p w14:paraId="3D27A4D4" w14:textId="6776A65E" w:rsidR="00890A2B" w:rsidRPr="00681D5B" w:rsidRDefault="00890A2B" w:rsidP="00890A2B">
            <w:pPr>
              <w:rPr>
                <w:rFonts w:cstheme="minorHAnsi"/>
                <w:b/>
                <w:bCs/>
                <w:sz w:val="22"/>
                <w:szCs w:val="22"/>
              </w:rPr>
            </w:pPr>
            <w:r w:rsidRPr="00681D5B">
              <w:rPr>
                <w:rFonts w:cstheme="minorHAnsi"/>
                <w:b/>
                <w:bCs/>
                <w:sz w:val="22"/>
                <w:szCs w:val="22"/>
              </w:rPr>
              <w:t>Precondition</w:t>
            </w:r>
          </w:p>
        </w:tc>
        <w:tc>
          <w:tcPr>
            <w:tcW w:w="10207" w:type="dxa"/>
          </w:tcPr>
          <w:p w14:paraId="34EB3208" w14:textId="10234A46" w:rsidR="00890A2B" w:rsidRPr="00681D5B" w:rsidRDefault="00890A2B" w:rsidP="00890A2B">
            <w:pPr>
              <w:rPr>
                <w:rFonts w:cstheme="minorHAnsi"/>
                <w:b/>
                <w:bCs/>
                <w:sz w:val="22"/>
                <w:szCs w:val="22"/>
              </w:rPr>
            </w:pPr>
            <w:r w:rsidRPr="00681D5B">
              <w:rPr>
                <w:rFonts w:cstheme="minorHAnsi"/>
                <w:b/>
                <w:bCs/>
                <w:sz w:val="22"/>
                <w:szCs w:val="22"/>
              </w:rPr>
              <w:t>NDNU Response</w:t>
            </w:r>
          </w:p>
        </w:tc>
      </w:tr>
      <w:tr w:rsidR="00C402CC" w:rsidRPr="00681D5B" w14:paraId="7DC5AF6E" w14:textId="77777777" w:rsidTr="00C402CC">
        <w:tc>
          <w:tcPr>
            <w:tcW w:w="3870" w:type="dxa"/>
          </w:tcPr>
          <w:p w14:paraId="6C92E43B"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t xml:space="preserve">(1) Bachelor's Degree Requirement. </w:t>
            </w:r>
          </w:p>
          <w:p w14:paraId="02699D08" w14:textId="06274EA4" w:rsidR="00890A2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Candidates admitted to intern programs must hold baccalaureate degrees or higher from a regionally accredited institution of higher education. </w:t>
            </w:r>
            <w:r w:rsidRPr="00681D5B">
              <w:rPr>
                <w:rFonts w:asciiTheme="minorHAnsi" w:hAnsiTheme="minorHAnsi" w:cstheme="minorHAnsi"/>
                <w:i/>
                <w:iCs/>
                <w:color w:val="0000FF"/>
                <w:sz w:val="22"/>
                <w:szCs w:val="22"/>
              </w:rPr>
              <w:t xml:space="preserve">Reference: Education Code Sections 44325, 44326, 44453. </w:t>
            </w:r>
          </w:p>
        </w:tc>
        <w:tc>
          <w:tcPr>
            <w:tcW w:w="10207" w:type="dxa"/>
          </w:tcPr>
          <w:p w14:paraId="6632B9DC" w14:textId="2F436764" w:rsidR="005B3D20" w:rsidRPr="00776455" w:rsidRDefault="005B3D20" w:rsidP="005B3D20">
            <w:pPr>
              <w:rPr>
                <w:sz w:val="22"/>
                <w:szCs w:val="22"/>
              </w:rPr>
            </w:pPr>
            <w:r w:rsidRPr="00537EFF">
              <w:rPr>
                <w:rFonts w:cs="Times New Roman"/>
                <w:sz w:val="22"/>
                <w:szCs w:val="22"/>
              </w:rPr>
              <w:t xml:space="preserve">Candidates for an intern credential must submit the same application materials as any applicant for </w:t>
            </w:r>
            <w:r>
              <w:rPr>
                <w:rFonts w:cs="Times New Roman"/>
                <w:sz w:val="22"/>
                <w:szCs w:val="22"/>
              </w:rPr>
              <w:t>the Education Specialist credential program</w:t>
            </w:r>
            <w:r w:rsidRPr="00537EFF">
              <w:rPr>
                <w:rFonts w:cs="Times New Roman"/>
                <w:sz w:val="22"/>
                <w:szCs w:val="22"/>
              </w:rPr>
              <w:t xml:space="preserve">, including official transcripts from a regionally accredited institution of higher education evidencing a baccalaureate or higher degree </w:t>
            </w:r>
            <w:r>
              <w:rPr>
                <w:rFonts w:cs="Times New Roman"/>
                <w:sz w:val="22"/>
                <w:szCs w:val="22"/>
              </w:rPr>
              <w:t xml:space="preserve">to be admitted </w:t>
            </w:r>
            <w:r w:rsidRPr="00537EFF">
              <w:rPr>
                <w:rFonts w:cs="Times New Roman"/>
                <w:sz w:val="22"/>
                <w:szCs w:val="22"/>
              </w:rPr>
              <w:t xml:space="preserve">to the program.  </w:t>
            </w:r>
          </w:p>
          <w:p w14:paraId="43112508" w14:textId="77777777" w:rsidR="005B3D20" w:rsidRDefault="005B3D20" w:rsidP="005B3D20">
            <w:pPr>
              <w:rPr>
                <w:sz w:val="22"/>
                <w:szCs w:val="22"/>
              </w:rPr>
            </w:pPr>
          </w:p>
          <w:p w14:paraId="03C68445" w14:textId="77777777" w:rsidR="005B3D20" w:rsidRPr="00BE35BF" w:rsidRDefault="005B3D20" w:rsidP="005B3D20">
            <w:pPr>
              <w:rPr>
                <w:b/>
                <w:bCs/>
                <w:sz w:val="22"/>
                <w:szCs w:val="22"/>
              </w:rPr>
            </w:pPr>
            <w:r w:rsidRPr="00BE35BF">
              <w:rPr>
                <w:b/>
                <w:bCs/>
                <w:sz w:val="22"/>
                <w:szCs w:val="22"/>
              </w:rPr>
              <w:t>Artifacts and Evidence</w:t>
            </w:r>
          </w:p>
          <w:p w14:paraId="71CCEECE" w14:textId="77777777" w:rsidR="005B3D20" w:rsidRDefault="005B3D20" w:rsidP="00C402CC">
            <w:pPr>
              <w:ind w:right="358"/>
              <w:rPr>
                <w:sz w:val="22"/>
                <w:szCs w:val="22"/>
              </w:rPr>
            </w:pPr>
          </w:p>
          <w:p w14:paraId="5F263950" w14:textId="47E22512" w:rsidR="00650562" w:rsidRPr="005B3D20" w:rsidRDefault="005B3D20" w:rsidP="005B3D20">
            <w:pPr>
              <w:rPr>
                <w:sz w:val="22"/>
                <w:szCs w:val="22"/>
              </w:rPr>
            </w:pPr>
            <w:r w:rsidRPr="00136B78">
              <w:rPr>
                <w:sz w:val="22"/>
                <w:szCs w:val="22"/>
              </w:rPr>
              <w:t>NDNU Admissions website:</w:t>
            </w:r>
          </w:p>
          <w:p w14:paraId="442EC4F9" w14:textId="00854180" w:rsidR="00650562" w:rsidRDefault="00000000" w:rsidP="00890A2B">
            <w:pPr>
              <w:rPr>
                <w:rFonts w:cstheme="minorHAnsi"/>
                <w:b/>
                <w:bCs/>
                <w:sz w:val="22"/>
                <w:szCs w:val="22"/>
              </w:rPr>
            </w:pPr>
            <w:hyperlink r:id="rId7" w:history="1">
              <w:r w:rsidR="00650562" w:rsidRPr="003D2C14">
                <w:rPr>
                  <w:rStyle w:val="Hyperlink"/>
                  <w:rFonts w:cstheme="minorHAnsi"/>
                  <w:b/>
                  <w:bCs/>
                  <w:sz w:val="22"/>
                  <w:szCs w:val="22"/>
                </w:rPr>
                <w:t>https://www.ndnu.edu/admissions/admissions-requirements/</w:t>
              </w:r>
            </w:hyperlink>
          </w:p>
          <w:p w14:paraId="3A1BDBE6" w14:textId="77777777" w:rsidR="00650562" w:rsidRDefault="00650562" w:rsidP="00890A2B">
            <w:pPr>
              <w:rPr>
                <w:rFonts w:cstheme="minorHAnsi"/>
                <w:b/>
                <w:bCs/>
                <w:sz w:val="22"/>
                <w:szCs w:val="22"/>
              </w:rPr>
            </w:pPr>
          </w:p>
          <w:p w14:paraId="37306A48" w14:textId="77777777" w:rsidR="005B3D20" w:rsidRPr="009E1508" w:rsidRDefault="005B3D20" w:rsidP="005B3D20">
            <w:pPr>
              <w:rPr>
                <w:sz w:val="22"/>
                <w:szCs w:val="22"/>
                <w:lang w:val="da-DK"/>
              </w:rPr>
            </w:pPr>
            <w:r w:rsidRPr="009E1508">
              <w:rPr>
                <w:sz w:val="22"/>
                <w:szCs w:val="22"/>
                <w:lang w:val="da-DK"/>
              </w:rPr>
              <w:t xml:space="preserve">NDNU </w:t>
            </w:r>
            <w:proofErr w:type="spellStart"/>
            <w:r w:rsidRPr="009E1508">
              <w:rPr>
                <w:sz w:val="22"/>
                <w:szCs w:val="22"/>
                <w:lang w:val="da-DK"/>
              </w:rPr>
              <w:t>Catalog</w:t>
            </w:r>
            <w:proofErr w:type="spellEnd"/>
          </w:p>
          <w:p w14:paraId="576A2864" w14:textId="77777777" w:rsidR="005B3D20" w:rsidRPr="009E1508" w:rsidRDefault="00000000" w:rsidP="005B3D20">
            <w:pPr>
              <w:rPr>
                <w:sz w:val="22"/>
                <w:szCs w:val="22"/>
                <w:lang w:val="da-DK"/>
              </w:rPr>
            </w:pPr>
            <w:hyperlink r:id="rId8" w:history="1">
              <w:r w:rsidR="005B3D20" w:rsidRPr="009E1508">
                <w:rPr>
                  <w:rStyle w:val="Hyperlink"/>
                  <w:sz w:val="22"/>
                  <w:szCs w:val="22"/>
                  <w:lang w:val="da-DK"/>
                </w:rPr>
                <w:t>https://ndnu.edu/documents/academics/NDNU-2022-2023-Graduate-Catalog.pdf</w:t>
              </w:r>
            </w:hyperlink>
          </w:p>
          <w:p w14:paraId="1E9C752C" w14:textId="77777777" w:rsidR="005B3D20" w:rsidRDefault="005B3D20" w:rsidP="005B3D20">
            <w:pPr>
              <w:rPr>
                <w:sz w:val="22"/>
                <w:szCs w:val="22"/>
              </w:rPr>
            </w:pPr>
            <w:r w:rsidRPr="00BE35BF">
              <w:rPr>
                <w:sz w:val="22"/>
                <w:szCs w:val="22"/>
              </w:rPr>
              <w:t xml:space="preserve">Insert link to page 16 and page </w:t>
            </w:r>
            <w:proofErr w:type="gramStart"/>
            <w:r w:rsidRPr="00BE35BF">
              <w:rPr>
                <w:sz w:val="22"/>
                <w:szCs w:val="22"/>
              </w:rPr>
              <w:t>44</w:t>
            </w:r>
            <w:proofErr w:type="gramEnd"/>
          </w:p>
          <w:p w14:paraId="28B9DFA6" w14:textId="59CFDB86" w:rsidR="005B3D20" w:rsidRPr="00681D5B" w:rsidRDefault="005B3D20" w:rsidP="00890A2B">
            <w:pPr>
              <w:rPr>
                <w:rFonts w:cstheme="minorHAnsi"/>
                <w:b/>
                <w:bCs/>
                <w:sz w:val="22"/>
                <w:szCs w:val="22"/>
              </w:rPr>
            </w:pPr>
          </w:p>
        </w:tc>
      </w:tr>
      <w:tr w:rsidR="00C402CC" w:rsidRPr="00681D5B" w14:paraId="4B373C64" w14:textId="77777777" w:rsidTr="00C402CC">
        <w:tc>
          <w:tcPr>
            <w:tcW w:w="3870" w:type="dxa"/>
          </w:tcPr>
          <w:p w14:paraId="50B7F6BD"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t xml:space="preserve">(2) Demonstration of Subject Matter Competence. </w:t>
            </w:r>
          </w:p>
          <w:p w14:paraId="3C81A061"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(a) Each Education Specialist Intern must demonstrate subject matter competence prior to being recommended for the intern credential though one of the following methods: </w:t>
            </w:r>
          </w:p>
          <w:p w14:paraId="53F27C68" w14:textId="77777777" w:rsidR="00D60A6B" w:rsidRPr="00681D5B" w:rsidRDefault="00D60A6B" w:rsidP="00D60A6B">
            <w:pPr>
              <w:pStyle w:val="NormalWeb"/>
              <w:numPr>
                <w:ilvl w:val="0"/>
                <w:numId w:val="1"/>
              </w:numPr>
              <w:rPr>
                <w:rFonts w:asciiTheme="minorHAnsi" w:hAnsiTheme="minorHAnsi" w:cstheme="minorHAnsi"/>
                <w:sz w:val="22"/>
                <w:szCs w:val="22"/>
              </w:rPr>
            </w:pPr>
            <w:r w:rsidRPr="00681D5B">
              <w:rPr>
                <w:rFonts w:asciiTheme="minorHAnsi" w:hAnsiTheme="minorHAnsi" w:cstheme="minorHAnsi"/>
                <w:sz w:val="22"/>
                <w:szCs w:val="22"/>
              </w:rPr>
              <w:t xml:space="preserve">(1)  Completion of a subject matter program approved by the Commission on the basis of standards of program quality and effectiveness. </w:t>
            </w:r>
            <w:r w:rsidRPr="00681D5B">
              <w:rPr>
                <w:rFonts w:asciiTheme="minorHAnsi" w:hAnsiTheme="minorHAnsi" w:cstheme="minorHAnsi"/>
                <w:i/>
                <w:iCs/>
                <w:sz w:val="22"/>
                <w:szCs w:val="22"/>
              </w:rPr>
              <w:t xml:space="preserve">Reference: </w:t>
            </w:r>
            <w:r w:rsidRPr="00681D5B">
              <w:rPr>
                <w:rFonts w:asciiTheme="minorHAnsi" w:hAnsiTheme="minorHAnsi" w:cstheme="minorHAnsi"/>
                <w:i/>
                <w:iCs/>
                <w:sz w:val="22"/>
                <w:szCs w:val="22"/>
              </w:rPr>
              <w:lastRenderedPageBreak/>
              <w:t>Education Code 44259 (b)(5)(A)(</w:t>
            </w:r>
            <w:proofErr w:type="spellStart"/>
            <w:r w:rsidRPr="00681D5B">
              <w:rPr>
                <w:rFonts w:asciiTheme="minorHAnsi" w:hAnsiTheme="minorHAnsi" w:cstheme="minorHAnsi"/>
                <w:i/>
                <w:iCs/>
                <w:sz w:val="22"/>
                <w:szCs w:val="22"/>
              </w:rPr>
              <w:t>i</w:t>
            </w:r>
            <w:proofErr w:type="spellEnd"/>
            <w:r w:rsidRPr="00681D5B">
              <w:rPr>
                <w:rFonts w:asciiTheme="minorHAnsi" w:hAnsiTheme="minorHAnsi" w:cstheme="minorHAnsi"/>
                <w:i/>
                <w:iCs/>
                <w:sz w:val="22"/>
                <w:szCs w:val="22"/>
              </w:rPr>
              <w:t>)</w:t>
            </w:r>
            <w:r w:rsidRPr="00681D5B">
              <w:rPr>
                <w:rFonts w:asciiTheme="minorHAnsi" w:hAnsiTheme="minorHAnsi" w:cstheme="minorHAnsi"/>
                <w:sz w:val="22"/>
                <w:szCs w:val="22"/>
              </w:rPr>
              <w:t xml:space="preserve">. </w:t>
            </w:r>
          </w:p>
          <w:p w14:paraId="189B9373" w14:textId="77777777" w:rsidR="00D60A6B" w:rsidRPr="00681D5B" w:rsidRDefault="00D60A6B" w:rsidP="00D60A6B">
            <w:pPr>
              <w:pStyle w:val="NormalWeb"/>
              <w:numPr>
                <w:ilvl w:val="0"/>
                <w:numId w:val="1"/>
              </w:numPr>
              <w:rPr>
                <w:rFonts w:asciiTheme="minorHAnsi" w:hAnsiTheme="minorHAnsi" w:cstheme="minorHAnsi"/>
                <w:sz w:val="22"/>
                <w:szCs w:val="22"/>
              </w:rPr>
            </w:pPr>
            <w:r w:rsidRPr="00681D5B">
              <w:rPr>
                <w:rFonts w:asciiTheme="minorHAnsi" w:hAnsiTheme="minorHAnsi" w:cstheme="minorHAnsi"/>
                <w:sz w:val="22"/>
                <w:szCs w:val="22"/>
              </w:rPr>
              <w:t xml:space="preserve">(2)  Passage of a Commission-approved subject matter examination. </w:t>
            </w:r>
            <w:r w:rsidRPr="00681D5B">
              <w:rPr>
                <w:rFonts w:asciiTheme="minorHAnsi" w:hAnsiTheme="minorHAnsi" w:cstheme="minorHAnsi"/>
                <w:i/>
                <w:iCs/>
                <w:sz w:val="22"/>
                <w:szCs w:val="22"/>
              </w:rPr>
              <w:t xml:space="preserve">Reference: Education Code 44259 (b)(5)(A)(ii). </w:t>
            </w:r>
          </w:p>
          <w:p w14:paraId="23746B4F" w14:textId="77777777" w:rsidR="00D60A6B" w:rsidRPr="00681D5B" w:rsidRDefault="00D60A6B" w:rsidP="00D60A6B">
            <w:pPr>
              <w:pStyle w:val="NormalWeb"/>
              <w:numPr>
                <w:ilvl w:val="0"/>
                <w:numId w:val="1"/>
              </w:numPr>
              <w:rPr>
                <w:rFonts w:asciiTheme="minorHAnsi" w:hAnsiTheme="minorHAnsi" w:cstheme="minorHAnsi"/>
                <w:sz w:val="22"/>
                <w:szCs w:val="22"/>
              </w:rPr>
            </w:pPr>
            <w:r w:rsidRPr="00681D5B">
              <w:rPr>
                <w:rFonts w:asciiTheme="minorHAnsi" w:hAnsiTheme="minorHAnsi" w:cstheme="minorHAnsi"/>
                <w:sz w:val="22"/>
                <w:szCs w:val="22"/>
              </w:rPr>
              <w:t>(3)  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subparagraph (A) of paragraph (1) of subdivision (g) of Section 44203 or by the Accrediting Commission for Community and Junior Colleges of the Western Association of Schools and Colleges may count for purposes of this clause. Reference: Education Code 44259 (b)(5)(A)(iii)</w:t>
            </w:r>
            <w:r w:rsidRPr="00681D5B">
              <w:rPr>
                <w:rFonts w:asciiTheme="minorHAnsi" w:hAnsiTheme="minorHAnsi" w:cstheme="minorHAnsi"/>
                <w:b/>
                <w:bCs/>
                <w:sz w:val="22"/>
                <w:szCs w:val="22"/>
              </w:rPr>
              <w:t>.</w:t>
            </w:r>
            <w:r w:rsidRPr="00681D5B">
              <w:rPr>
                <w:rFonts w:asciiTheme="minorHAnsi" w:hAnsiTheme="minorHAnsi" w:cstheme="minorHAnsi"/>
                <w:position w:val="8"/>
                <w:sz w:val="22"/>
                <w:szCs w:val="22"/>
              </w:rPr>
              <w:t xml:space="preserve">1 </w:t>
            </w:r>
          </w:p>
          <w:p w14:paraId="444588F2" w14:textId="77777777" w:rsidR="00D60A6B" w:rsidRPr="00681D5B" w:rsidRDefault="00D60A6B" w:rsidP="00D60A6B">
            <w:pPr>
              <w:pStyle w:val="NormalWeb"/>
              <w:numPr>
                <w:ilvl w:val="0"/>
                <w:numId w:val="1"/>
              </w:numPr>
              <w:rPr>
                <w:rFonts w:asciiTheme="minorHAnsi" w:hAnsiTheme="minorHAnsi" w:cstheme="minorHAnsi"/>
                <w:sz w:val="22"/>
                <w:szCs w:val="22"/>
              </w:rPr>
            </w:pPr>
            <w:r w:rsidRPr="00681D5B">
              <w:rPr>
                <w:rFonts w:asciiTheme="minorHAnsi" w:hAnsiTheme="minorHAnsi" w:cstheme="minorHAnsi"/>
                <w:sz w:val="22"/>
                <w:szCs w:val="22"/>
              </w:rPr>
              <w:lastRenderedPageBreak/>
              <w:t>(4)  Successful completion of a baccalaureate or higher degree from a regionally accredited institution of higher education with either a major in one of the subject areas in which the Commission credentials candidates or a liberal studies or other major that includes coursework in the content areas pursuant to subdivision (b) of Section 44282.</w:t>
            </w:r>
            <w:r w:rsidRPr="00681D5B">
              <w:rPr>
                <w:rFonts w:asciiTheme="minorHAnsi" w:hAnsiTheme="minorHAnsi" w:cstheme="minorHAnsi"/>
                <w:position w:val="8"/>
                <w:sz w:val="22"/>
                <w:szCs w:val="22"/>
              </w:rPr>
              <w:t xml:space="preserve">1 </w:t>
            </w:r>
          </w:p>
          <w:p w14:paraId="23E814C9" w14:textId="5E5F4422" w:rsidR="00890A2B" w:rsidRPr="00681D5B" w:rsidRDefault="00D60A6B" w:rsidP="00D60A6B">
            <w:pPr>
              <w:pStyle w:val="NormalWeb"/>
              <w:numPr>
                <w:ilvl w:val="0"/>
                <w:numId w:val="1"/>
              </w:numPr>
              <w:rPr>
                <w:rFonts w:asciiTheme="minorHAnsi" w:hAnsiTheme="minorHAnsi" w:cstheme="minorHAnsi"/>
                <w:sz w:val="22"/>
                <w:szCs w:val="22"/>
              </w:rPr>
            </w:pPr>
            <w:r w:rsidRPr="00681D5B">
              <w:rPr>
                <w:rFonts w:asciiTheme="minorHAnsi" w:hAnsiTheme="minorHAnsi" w:cstheme="minorHAnsi"/>
                <w:sz w:val="22"/>
                <w:szCs w:val="22"/>
              </w:rPr>
              <w:t>(5)  Demonstration that the candidate, through a combination of the methods described in 1, 2, or 3 above, has met or exceeded each of the domains of the subject matter requirements adopted by the Commission in the content area of the credential pursuant to Section 44265.</w:t>
            </w:r>
            <w:r w:rsidRPr="00681D5B">
              <w:rPr>
                <w:rFonts w:asciiTheme="minorHAnsi" w:hAnsiTheme="minorHAnsi" w:cstheme="minorHAnsi"/>
                <w:position w:val="8"/>
                <w:sz w:val="22"/>
                <w:szCs w:val="22"/>
              </w:rPr>
              <w:t xml:space="preserve">1 </w:t>
            </w:r>
          </w:p>
        </w:tc>
        <w:tc>
          <w:tcPr>
            <w:tcW w:w="10207" w:type="dxa"/>
          </w:tcPr>
          <w:p w14:paraId="0981CFEC" w14:textId="74D2338B" w:rsidR="00372C14" w:rsidRPr="00BE35BF" w:rsidRDefault="00372C14" w:rsidP="00372C14">
            <w:pPr>
              <w:rPr>
                <w:sz w:val="22"/>
                <w:szCs w:val="22"/>
              </w:rPr>
            </w:pPr>
            <w:r w:rsidRPr="00BE35BF">
              <w:rPr>
                <w:sz w:val="22"/>
                <w:szCs w:val="22"/>
              </w:rPr>
              <w:lastRenderedPageBreak/>
              <w:t xml:space="preserve">Intern candidates for the </w:t>
            </w:r>
            <w:r>
              <w:rPr>
                <w:sz w:val="22"/>
                <w:szCs w:val="22"/>
              </w:rPr>
              <w:t>Education Specialist</w:t>
            </w:r>
            <w:r w:rsidRPr="00BE35BF">
              <w:rPr>
                <w:sz w:val="22"/>
                <w:szCs w:val="22"/>
              </w:rPr>
              <w:t xml:space="preserve"> credential program must </w:t>
            </w:r>
            <w:r>
              <w:rPr>
                <w:sz w:val="22"/>
                <w:szCs w:val="22"/>
              </w:rPr>
              <w:t xml:space="preserve">demonstrate subject matter competency prior to being recommend for the intern credential.  </w:t>
            </w:r>
          </w:p>
          <w:p w14:paraId="5412397F" w14:textId="77777777" w:rsidR="00372C14" w:rsidRDefault="00372C14" w:rsidP="00372C14">
            <w:pPr>
              <w:rPr>
                <w:b/>
                <w:bCs/>
                <w:sz w:val="22"/>
                <w:szCs w:val="22"/>
              </w:rPr>
            </w:pPr>
          </w:p>
          <w:p w14:paraId="5A348FC8" w14:textId="215E0F61" w:rsidR="00372C14" w:rsidRPr="00F72333" w:rsidRDefault="00372C14" w:rsidP="00372C14">
            <w:pPr>
              <w:pStyle w:val="NoSpacing"/>
              <w:rPr>
                <w:rFonts w:asciiTheme="minorHAnsi" w:hAnsiTheme="minorHAnsi" w:cstheme="minorHAnsi"/>
                <w:sz w:val="22"/>
                <w:szCs w:val="22"/>
              </w:rPr>
            </w:pPr>
            <w:r w:rsidRPr="00F72333">
              <w:rPr>
                <w:rFonts w:asciiTheme="minorHAnsi" w:hAnsiTheme="minorHAnsi" w:cstheme="minorHAnsi"/>
                <w:sz w:val="22"/>
                <w:szCs w:val="22"/>
              </w:rPr>
              <w:t xml:space="preserve">The websites for </w:t>
            </w:r>
            <w:r>
              <w:rPr>
                <w:rFonts w:asciiTheme="minorHAnsi" w:hAnsiTheme="minorHAnsi" w:cstheme="minorHAnsi"/>
                <w:sz w:val="22"/>
                <w:szCs w:val="22"/>
              </w:rPr>
              <w:t xml:space="preserve">the Education Specialist </w:t>
            </w:r>
            <w:r w:rsidRPr="00F72333">
              <w:rPr>
                <w:rFonts w:asciiTheme="minorHAnsi" w:hAnsiTheme="minorHAnsi" w:cstheme="minorHAnsi"/>
                <w:sz w:val="22"/>
                <w:szCs w:val="22"/>
              </w:rPr>
              <w:t>Credential provide the follow statement under Admissions Requirements:</w:t>
            </w:r>
          </w:p>
          <w:p w14:paraId="2D7CD2E9" w14:textId="77777777" w:rsidR="00372C14" w:rsidRPr="00F72333" w:rsidRDefault="00372C14" w:rsidP="00372C14">
            <w:pPr>
              <w:pStyle w:val="NoSpacing"/>
              <w:rPr>
                <w:rFonts w:asciiTheme="minorHAnsi" w:hAnsiTheme="minorHAnsi" w:cstheme="minorHAnsi"/>
                <w:sz w:val="22"/>
                <w:szCs w:val="22"/>
              </w:rPr>
            </w:pPr>
          </w:p>
          <w:p w14:paraId="28B3F3A9" w14:textId="77777777" w:rsidR="00372C14" w:rsidRPr="00F72333" w:rsidRDefault="00372C14" w:rsidP="00372C14">
            <w:pPr>
              <w:pStyle w:val="NoSpacing"/>
              <w:rPr>
                <w:rFonts w:asciiTheme="minorHAnsi" w:hAnsiTheme="minorHAnsi" w:cstheme="minorHAnsi"/>
                <w:sz w:val="22"/>
                <w:szCs w:val="22"/>
              </w:rPr>
            </w:pPr>
            <w:r w:rsidRPr="00F72333">
              <w:rPr>
                <w:rFonts w:asciiTheme="minorHAnsi" w:hAnsiTheme="minorHAnsi" w:cstheme="minorHAnsi"/>
                <w:sz w:val="22"/>
                <w:szCs w:val="22"/>
              </w:rPr>
              <w:t>“Verification of meeting California subject matter requirement or registration for CEST test.”</w:t>
            </w:r>
          </w:p>
          <w:p w14:paraId="1A976B05" w14:textId="77777777" w:rsidR="00372C14" w:rsidRPr="00F72333" w:rsidRDefault="00372C14" w:rsidP="00372C14">
            <w:pPr>
              <w:pStyle w:val="NoSpacing"/>
              <w:rPr>
                <w:rFonts w:asciiTheme="minorHAnsi" w:hAnsiTheme="minorHAnsi" w:cstheme="minorHAnsi"/>
                <w:sz w:val="22"/>
                <w:szCs w:val="22"/>
              </w:rPr>
            </w:pPr>
          </w:p>
          <w:p w14:paraId="3DF16360" w14:textId="50F752D9" w:rsidR="00372C14" w:rsidRDefault="00372C14" w:rsidP="00372C14">
            <w:pPr>
              <w:pStyle w:val="NoSpacing"/>
              <w:rPr>
                <w:rFonts w:asciiTheme="minorHAnsi" w:hAnsiTheme="minorHAnsi" w:cstheme="minorHAnsi"/>
                <w:sz w:val="22"/>
                <w:szCs w:val="22"/>
              </w:rPr>
            </w:pPr>
            <w:r w:rsidRPr="00F72333">
              <w:rPr>
                <w:rFonts w:asciiTheme="minorHAnsi" w:hAnsiTheme="minorHAnsi" w:cstheme="minorHAnsi"/>
                <w:sz w:val="22"/>
                <w:szCs w:val="22"/>
              </w:rPr>
              <w:t xml:space="preserve">Each applicant must be interviewed by a Program Director before an admissions decision is made. Applicants who admitted without the subject matter competency requirement will be asked to immediately submit their transcripts to the Credential Analyst for review within 60 days of admission.  The Credential Analyst will do an initial review. Newly admitted candidates will receive a letter indicating their status: requirement has been met; portions of the requirement met; requirement has not been met.  </w:t>
            </w:r>
            <w:r w:rsidR="0092096D">
              <w:rPr>
                <w:rFonts w:asciiTheme="minorHAnsi" w:hAnsiTheme="minorHAnsi" w:cstheme="minorHAnsi"/>
                <w:sz w:val="22"/>
                <w:szCs w:val="22"/>
              </w:rPr>
              <w:t>T</w:t>
            </w:r>
            <w:r w:rsidRPr="00F72333">
              <w:rPr>
                <w:rFonts w:asciiTheme="minorHAnsi" w:hAnsiTheme="minorHAnsi" w:cstheme="minorHAnsi"/>
                <w:sz w:val="22"/>
                <w:szCs w:val="22"/>
              </w:rPr>
              <w:t xml:space="preserve">he letter will include information </w:t>
            </w:r>
            <w:r w:rsidRPr="00F72333">
              <w:rPr>
                <w:rFonts w:asciiTheme="minorHAnsi" w:hAnsiTheme="minorHAnsi" w:cstheme="minorHAnsi"/>
                <w:sz w:val="22"/>
                <w:szCs w:val="22"/>
              </w:rPr>
              <w:lastRenderedPageBreak/>
              <w:t>about how to proceed to fully meet subject matter competency.</w:t>
            </w:r>
            <w:r>
              <w:rPr>
                <w:rFonts w:asciiTheme="minorHAnsi" w:hAnsiTheme="minorHAnsi" w:cstheme="minorHAnsi"/>
                <w:sz w:val="22"/>
                <w:szCs w:val="22"/>
              </w:rPr>
              <w:t xml:space="preserve"> This information is shared with Program Directors.</w:t>
            </w:r>
          </w:p>
          <w:p w14:paraId="707E3B6E" w14:textId="77777777" w:rsidR="00372C14" w:rsidRDefault="00372C14" w:rsidP="00372C14">
            <w:pPr>
              <w:pStyle w:val="NoSpacing"/>
              <w:rPr>
                <w:rFonts w:asciiTheme="minorHAnsi" w:hAnsiTheme="minorHAnsi" w:cstheme="minorHAnsi"/>
                <w:sz w:val="22"/>
                <w:szCs w:val="22"/>
              </w:rPr>
            </w:pPr>
          </w:p>
          <w:p w14:paraId="35BAD7D5" w14:textId="1A94C725" w:rsidR="00372C14" w:rsidRDefault="00372C14" w:rsidP="00372C14">
            <w:pPr>
              <w:pStyle w:val="NoSpacing"/>
              <w:rPr>
                <w:rFonts w:asciiTheme="minorHAnsi" w:hAnsiTheme="minorHAnsi" w:cstheme="minorHAnsi"/>
                <w:sz w:val="22"/>
                <w:szCs w:val="22"/>
              </w:rPr>
            </w:pPr>
            <w:r>
              <w:rPr>
                <w:rFonts w:asciiTheme="minorHAnsi" w:hAnsiTheme="minorHAnsi" w:cstheme="minorHAnsi"/>
                <w:sz w:val="22"/>
                <w:szCs w:val="22"/>
              </w:rPr>
              <w:t>At the point of admission, each candidate meets with the Program Director for their credential program to develop a Program Plan. Program Director reviews with candidates who indicate an interest in pursuing an Intern Credential</w:t>
            </w:r>
            <w:r w:rsidR="00EB4288">
              <w:rPr>
                <w:rFonts w:asciiTheme="minorHAnsi" w:hAnsiTheme="minorHAnsi" w:cstheme="minorHAnsi"/>
                <w:sz w:val="22"/>
                <w:szCs w:val="22"/>
              </w:rPr>
              <w:t xml:space="preserve"> </w:t>
            </w:r>
            <w:r>
              <w:rPr>
                <w:rFonts w:asciiTheme="minorHAnsi" w:hAnsiTheme="minorHAnsi" w:cstheme="minorHAnsi"/>
                <w:sz w:val="22"/>
                <w:szCs w:val="22"/>
              </w:rPr>
              <w:t>the requirements for being eligible for this credential. For candidates who have not met the subject matter competency requirements through one of the 5 methods indicted by the CTC, the Program Director uses their Program Plan to help them develop a plan/timeline for completing this requirement.  On completion of this requirement, candidates must upload verification of meeting subject matter competency to their CTC Required Documents file.</w:t>
            </w:r>
          </w:p>
          <w:p w14:paraId="5BF6DD5F" w14:textId="77777777" w:rsidR="00372C14" w:rsidRDefault="00372C14" w:rsidP="00372C14">
            <w:pPr>
              <w:pStyle w:val="NoSpacing"/>
              <w:rPr>
                <w:rFonts w:asciiTheme="minorHAnsi" w:hAnsiTheme="minorHAnsi" w:cstheme="minorHAnsi"/>
                <w:sz w:val="22"/>
                <w:szCs w:val="22"/>
              </w:rPr>
            </w:pPr>
          </w:p>
          <w:p w14:paraId="28975AEF" w14:textId="77777777" w:rsidR="00372C14" w:rsidRDefault="00372C14" w:rsidP="00372C14">
            <w:pPr>
              <w:pStyle w:val="NoSpacing"/>
              <w:rPr>
                <w:rFonts w:asciiTheme="minorHAnsi" w:hAnsiTheme="minorHAnsi" w:cstheme="minorHAnsi"/>
                <w:sz w:val="22"/>
                <w:szCs w:val="22"/>
              </w:rPr>
            </w:pPr>
            <w:r>
              <w:rPr>
                <w:rFonts w:asciiTheme="minorHAnsi" w:hAnsiTheme="minorHAnsi" w:cstheme="minorHAnsi"/>
                <w:sz w:val="22"/>
                <w:szCs w:val="22"/>
              </w:rPr>
              <w:t>Requirements for subject matter competency prior to being eligible for an intern credential are also reviewed at New Student Orientation.</w:t>
            </w:r>
          </w:p>
          <w:p w14:paraId="518838FF" w14:textId="77777777" w:rsidR="00372C14" w:rsidRDefault="00372C14" w:rsidP="00372C14">
            <w:pPr>
              <w:pStyle w:val="NoSpacing"/>
              <w:rPr>
                <w:rFonts w:asciiTheme="minorHAnsi" w:hAnsiTheme="minorHAnsi" w:cstheme="minorHAnsi"/>
                <w:sz w:val="22"/>
                <w:szCs w:val="22"/>
              </w:rPr>
            </w:pPr>
          </w:p>
          <w:p w14:paraId="71FF74FC" w14:textId="77777777" w:rsidR="00372C14" w:rsidRPr="00C402CC" w:rsidRDefault="00372C14" w:rsidP="00372C14">
            <w:pPr>
              <w:pStyle w:val="NoSpacing"/>
              <w:rPr>
                <w:rFonts w:asciiTheme="minorHAnsi" w:hAnsiTheme="minorHAnsi" w:cstheme="minorHAnsi"/>
                <w:color w:val="538135" w:themeColor="accent6" w:themeShade="BF"/>
                <w:sz w:val="22"/>
                <w:szCs w:val="22"/>
              </w:rPr>
            </w:pPr>
            <w:r w:rsidRPr="00C402CC">
              <w:rPr>
                <w:b/>
                <w:bCs/>
                <w:color w:val="538135" w:themeColor="accent6" w:themeShade="BF"/>
                <w:sz w:val="22"/>
                <w:szCs w:val="22"/>
              </w:rPr>
              <w:t>Artifacts and Evidence</w:t>
            </w:r>
          </w:p>
          <w:p w14:paraId="2A99D1D5" w14:textId="77777777" w:rsidR="00890A2B" w:rsidRDefault="00890A2B" w:rsidP="00890A2B">
            <w:pPr>
              <w:rPr>
                <w:rFonts w:cstheme="minorHAnsi"/>
                <w:b/>
                <w:bCs/>
                <w:sz w:val="22"/>
                <w:szCs w:val="22"/>
              </w:rPr>
            </w:pPr>
          </w:p>
          <w:p w14:paraId="0CEBAB16" w14:textId="5CF0AF06" w:rsidR="00650562" w:rsidRDefault="00372C14" w:rsidP="00890A2B">
            <w:pPr>
              <w:rPr>
                <w:rFonts w:cstheme="minorHAnsi"/>
                <w:b/>
                <w:bCs/>
                <w:sz w:val="22"/>
                <w:szCs w:val="22"/>
              </w:rPr>
            </w:pPr>
            <w:r>
              <w:rPr>
                <w:rFonts w:cstheme="minorHAnsi"/>
                <w:b/>
                <w:bCs/>
                <w:sz w:val="22"/>
                <w:szCs w:val="22"/>
              </w:rPr>
              <w:t>Education Specialist/MA Special Education website:</w:t>
            </w:r>
          </w:p>
          <w:p w14:paraId="25A6FC48" w14:textId="3AD21B73" w:rsidR="00650562" w:rsidRDefault="00000000" w:rsidP="00890A2B">
            <w:pPr>
              <w:rPr>
                <w:rFonts w:cstheme="minorHAnsi"/>
                <w:b/>
                <w:bCs/>
                <w:sz w:val="22"/>
                <w:szCs w:val="22"/>
              </w:rPr>
            </w:pPr>
            <w:hyperlink r:id="rId9" w:history="1">
              <w:r w:rsidR="00650562" w:rsidRPr="003D2C14">
                <w:rPr>
                  <w:rStyle w:val="Hyperlink"/>
                  <w:rFonts w:cstheme="minorHAnsi"/>
                  <w:b/>
                  <w:bCs/>
                  <w:sz w:val="22"/>
                  <w:szCs w:val="22"/>
                </w:rPr>
                <w:t>https://www.ndnu.edu/school-of-education/mase/</w:t>
              </w:r>
            </w:hyperlink>
          </w:p>
          <w:p w14:paraId="6759482B" w14:textId="77777777" w:rsidR="00B57AF0" w:rsidRDefault="00B57AF0" w:rsidP="00B57AF0">
            <w:pPr>
              <w:rPr>
                <w:sz w:val="22"/>
                <w:szCs w:val="22"/>
              </w:rPr>
            </w:pPr>
          </w:p>
          <w:p w14:paraId="1D5856FC" w14:textId="38296971" w:rsidR="00B57AF0" w:rsidRDefault="00000000" w:rsidP="00B57AF0">
            <w:pPr>
              <w:rPr>
                <w:sz w:val="22"/>
                <w:szCs w:val="22"/>
              </w:rPr>
            </w:pPr>
            <w:hyperlink w:anchor="MMProgramPlan" w:history="1">
              <w:r w:rsidR="00B57AF0" w:rsidRPr="009F3E30">
                <w:rPr>
                  <w:rStyle w:val="Hyperlink"/>
                  <w:sz w:val="22"/>
                  <w:szCs w:val="22"/>
                </w:rPr>
                <w:t>SPED Program MMSN Plan</w:t>
              </w:r>
            </w:hyperlink>
          </w:p>
          <w:p w14:paraId="451F8477" w14:textId="52090622" w:rsidR="00372C14" w:rsidRDefault="00372C14" w:rsidP="00372C14">
            <w:pPr>
              <w:rPr>
                <w:sz w:val="22"/>
                <w:szCs w:val="22"/>
              </w:rPr>
            </w:pPr>
          </w:p>
          <w:p w14:paraId="6D204F52" w14:textId="182283A1" w:rsidR="00EB4288" w:rsidRDefault="00000000" w:rsidP="00EB4288">
            <w:pPr>
              <w:rPr>
                <w:sz w:val="22"/>
                <w:szCs w:val="22"/>
              </w:rPr>
            </w:pPr>
            <w:hyperlink w:anchor="MMInternReq" w:history="1">
              <w:r w:rsidR="00EB4288" w:rsidRPr="009F3E30">
                <w:rPr>
                  <w:rStyle w:val="Hyperlink"/>
                  <w:sz w:val="22"/>
                  <w:szCs w:val="22"/>
                </w:rPr>
                <w:t>SPED Program MMSN Plan Requirements for an Intern Credential</w:t>
              </w:r>
            </w:hyperlink>
          </w:p>
          <w:p w14:paraId="0E4E4E58" w14:textId="77777777" w:rsidR="00EB4288" w:rsidRDefault="00EB4288" w:rsidP="00372C14">
            <w:pPr>
              <w:rPr>
                <w:sz w:val="22"/>
                <w:szCs w:val="22"/>
              </w:rPr>
            </w:pPr>
          </w:p>
          <w:p w14:paraId="2ADB6693" w14:textId="6A0724C0" w:rsidR="00B57AF0" w:rsidRDefault="00000000" w:rsidP="00372C14">
            <w:pPr>
              <w:rPr>
                <w:sz w:val="22"/>
                <w:szCs w:val="22"/>
              </w:rPr>
            </w:pPr>
            <w:hyperlink w:anchor="ESNProgramPlan" w:history="1">
              <w:r w:rsidR="00B57AF0" w:rsidRPr="009F3E30">
                <w:rPr>
                  <w:rStyle w:val="Hyperlink"/>
                  <w:sz w:val="22"/>
                  <w:szCs w:val="22"/>
                </w:rPr>
                <w:t>SPED Program ESN Plan</w:t>
              </w:r>
            </w:hyperlink>
          </w:p>
          <w:p w14:paraId="5DCA59EE" w14:textId="77777777" w:rsidR="00B57AF0" w:rsidRDefault="00B57AF0" w:rsidP="00372C14">
            <w:pPr>
              <w:rPr>
                <w:sz w:val="22"/>
                <w:szCs w:val="22"/>
              </w:rPr>
            </w:pPr>
          </w:p>
          <w:p w14:paraId="138279F6" w14:textId="0E6C0E30" w:rsidR="00EB4288" w:rsidRDefault="00000000" w:rsidP="00EB4288">
            <w:pPr>
              <w:rPr>
                <w:sz w:val="22"/>
                <w:szCs w:val="22"/>
              </w:rPr>
            </w:pPr>
            <w:hyperlink w:anchor="ESNInternReq" w:history="1">
              <w:r w:rsidR="008001B7" w:rsidRPr="009F3E30">
                <w:rPr>
                  <w:rStyle w:val="Hyperlink"/>
                  <w:sz w:val="22"/>
                  <w:szCs w:val="22"/>
                </w:rPr>
                <w:t xml:space="preserve">SPED </w:t>
              </w:r>
              <w:r w:rsidR="008A1FFA" w:rsidRPr="009F3E30">
                <w:rPr>
                  <w:rStyle w:val="Hyperlink"/>
                  <w:sz w:val="22"/>
                  <w:szCs w:val="22"/>
                </w:rPr>
                <w:t xml:space="preserve">Program </w:t>
              </w:r>
              <w:r w:rsidR="008001B7" w:rsidRPr="009F3E30">
                <w:rPr>
                  <w:rStyle w:val="Hyperlink"/>
                  <w:sz w:val="22"/>
                  <w:szCs w:val="22"/>
                </w:rPr>
                <w:t xml:space="preserve">ESN </w:t>
              </w:r>
              <w:r w:rsidR="008A1FFA" w:rsidRPr="009F3E30">
                <w:rPr>
                  <w:rStyle w:val="Hyperlink"/>
                  <w:sz w:val="22"/>
                  <w:szCs w:val="22"/>
                </w:rPr>
                <w:t>Plan</w:t>
              </w:r>
              <w:r w:rsidR="00EB4288" w:rsidRPr="009F3E30">
                <w:rPr>
                  <w:rStyle w:val="Hyperlink"/>
                  <w:sz w:val="22"/>
                  <w:szCs w:val="22"/>
                </w:rPr>
                <w:t xml:space="preserve"> Requirements for an Intern Credential</w:t>
              </w:r>
            </w:hyperlink>
          </w:p>
          <w:p w14:paraId="6529B4FA" w14:textId="77777777" w:rsidR="00372C14" w:rsidRDefault="00372C14" w:rsidP="00372C14">
            <w:pPr>
              <w:rPr>
                <w:sz w:val="22"/>
                <w:szCs w:val="22"/>
              </w:rPr>
            </w:pPr>
          </w:p>
          <w:p w14:paraId="19722662" w14:textId="2C969538" w:rsidR="00372C14" w:rsidRPr="00681D5B" w:rsidRDefault="00000000" w:rsidP="00372C14">
            <w:pPr>
              <w:rPr>
                <w:rFonts w:cstheme="minorHAnsi"/>
                <w:b/>
                <w:bCs/>
                <w:sz w:val="22"/>
                <w:szCs w:val="22"/>
              </w:rPr>
            </w:pPr>
            <w:hyperlink w:anchor="NewStOrientation" w:history="1">
              <w:r w:rsidR="00372C14" w:rsidRPr="009F3E30">
                <w:rPr>
                  <w:rStyle w:val="Hyperlink"/>
                  <w:sz w:val="22"/>
                  <w:szCs w:val="22"/>
                </w:rPr>
                <w:t>New Student Orientation Agenda</w:t>
              </w:r>
            </w:hyperlink>
          </w:p>
        </w:tc>
      </w:tr>
      <w:tr w:rsidR="00C402CC" w:rsidRPr="00681D5B" w14:paraId="42181F9C" w14:textId="77777777" w:rsidTr="00C402CC">
        <w:tc>
          <w:tcPr>
            <w:tcW w:w="3870" w:type="dxa"/>
          </w:tcPr>
          <w:p w14:paraId="787D48FE"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(3) Pre-Service Requirement. </w:t>
            </w:r>
          </w:p>
          <w:p w14:paraId="79662C69"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Each Education Specialist Intern program includes a minimum of 120 clock hour (or the semester or quarter unit equivalent) pre-service component which includes: </w:t>
            </w:r>
          </w:p>
          <w:p w14:paraId="4785F206" w14:textId="1D84999B" w:rsidR="00D60A6B" w:rsidRPr="00681D5B" w:rsidRDefault="00D60A6B" w:rsidP="00D60A6B">
            <w:pPr>
              <w:pStyle w:val="NormalWeb"/>
              <w:numPr>
                <w:ilvl w:val="0"/>
                <w:numId w:val="2"/>
              </w:numPr>
              <w:rPr>
                <w:rFonts w:asciiTheme="minorHAnsi" w:hAnsiTheme="minorHAnsi" w:cstheme="minorHAnsi"/>
                <w:sz w:val="22"/>
                <w:szCs w:val="22"/>
              </w:rPr>
            </w:pPr>
            <w:r w:rsidRPr="00681D5B">
              <w:rPr>
                <w:rFonts w:asciiTheme="minorHAnsi" w:hAnsiTheme="minorHAnsi" w:cstheme="minorHAnsi"/>
                <w:sz w:val="22"/>
                <w:szCs w:val="22"/>
              </w:rPr>
              <w:t>foundational preparation in pedagogy including classroom management and planning,</w:t>
            </w:r>
          </w:p>
          <w:p w14:paraId="003735AD" w14:textId="4C3C7CA0" w:rsidR="00D60A6B" w:rsidRPr="00681D5B" w:rsidRDefault="00D60A6B" w:rsidP="00D60A6B">
            <w:pPr>
              <w:pStyle w:val="NormalWeb"/>
              <w:numPr>
                <w:ilvl w:val="0"/>
                <w:numId w:val="2"/>
              </w:numPr>
              <w:rPr>
                <w:rFonts w:asciiTheme="minorHAnsi" w:hAnsiTheme="minorHAnsi" w:cstheme="minorHAnsi"/>
                <w:sz w:val="22"/>
                <w:szCs w:val="22"/>
              </w:rPr>
            </w:pPr>
            <w:r w:rsidRPr="00681D5B">
              <w:rPr>
                <w:rFonts w:asciiTheme="minorHAnsi" w:hAnsiTheme="minorHAnsi" w:cstheme="minorHAnsi"/>
                <w:sz w:val="22"/>
                <w:szCs w:val="22"/>
              </w:rPr>
              <w:lastRenderedPageBreak/>
              <w:t xml:space="preserve">Reading/language arts, </w:t>
            </w:r>
          </w:p>
          <w:p w14:paraId="6112EB36" w14:textId="77777777" w:rsidR="00D60A6B" w:rsidRPr="00681D5B" w:rsidRDefault="00D60A6B" w:rsidP="00D60A6B">
            <w:pPr>
              <w:pStyle w:val="NormalWeb"/>
              <w:numPr>
                <w:ilvl w:val="0"/>
                <w:numId w:val="2"/>
              </w:numPr>
              <w:rPr>
                <w:rFonts w:asciiTheme="minorHAnsi" w:hAnsiTheme="minorHAnsi" w:cstheme="minorHAnsi"/>
                <w:sz w:val="22"/>
                <w:szCs w:val="22"/>
              </w:rPr>
            </w:pPr>
            <w:r w:rsidRPr="00681D5B">
              <w:rPr>
                <w:rFonts w:asciiTheme="minorHAnsi" w:hAnsiTheme="minorHAnsi" w:cstheme="minorHAnsi"/>
                <w:sz w:val="22"/>
                <w:szCs w:val="22"/>
              </w:rPr>
              <w:t xml:space="preserve">specialty specific pedagogy, </w:t>
            </w:r>
          </w:p>
          <w:p w14:paraId="2DD66DC2" w14:textId="77777777" w:rsidR="00D60A6B" w:rsidRPr="00681D5B" w:rsidRDefault="00D60A6B" w:rsidP="00D60A6B">
            <w:pPr>
              <w:pStyle w:val="NormalWeb"/>
              <w:numPr>
                <w:ilvl w:val="0"/>
                <w:numId w:val="2"/>
              </w:numPr>
              <w:rPr>
                <w:rFonts w:asciiTheme="minorHAnsi" w:hAnsiTheme="minorHAnsi" w:cstheme="minorHAnsi"/>
                <w:sz w:val="22"/>
                <w:szCs w:val="22"/>
              </w:rPr>
            </w:pPr>
            <w:r w:rsidRPr="00681D5B">
              <w:rPr>
                <w:rFonts w:asciiTheme="minorHAnsi" w:hAnsiTheme="minorHAnsi" w:cstheme="minorHAnsi"/>
                <w:sz w:val="22"/>
                <w:szCs w:val="22"/>
              </w:rPr>
              <w:t xml:space="preserve">human development, and </w:t>
            </w:r>
          </w:p>
          <w:p w14:paraId="2114AA69" w14:textId="51A90912" w:rsidR="00890A2B" w:rsidRPr="00681D5B" w:rsidRDefault="00D60A6B" w:rsidP="00D60A6B">
            <w:pPr>
              <w:pStyle w:val="NormalWeb"/>
              <w:numPr>
                <w:ilvl w:val="0"/>
                <w:numId w:val="2"/>
              </w:numPr>
              <w:rPr>
                <w:rFonts w:asciiTheme="minorHAnsi" w:hAnsiTheme="minorHAnsi" w:cstheme="minorHAnsi"/>
                <w:sz w:val="22"/>
                <w:szCs w:val="22"/>
              </w:rPr>
            </w:pPr>
            <w:r w:rsidRPr="00681D5B">
              <w:rPr>
                <w:rFonts w:asciiTheme="minorHAnsi" w:hAnsiTheme="minorHAnsi" w:cstheme="minorHAnsi"/>
                <w:sz w:val="22"/>
                <w:szCs w:val="22"/>
              </w:rPr>
              <w:t xml:space="preserve">teaching English Learners. </w:t>
            </w:r>
          </w:p>
        </w:tc>
        <w:tc>
          <w:tcPr>
            <w:tcW w:w="10207" w:type="dxa"/>
          </w:tcPr>
          <w:p w14:paraId="0032660A" w14:textId="58A8A75D" w:rsidR="008A1FFA" w:rsidRDefault="008A1FFA" w:rsidP="008A1FFA">
            <w:pPr>
              <w:rPr>
                <w:sz w:val="22"/>
                <w:szCs w:val="22"/>
              </w:rPr>
            </w:pPr>
            <w:r w:rsidRPr="005F6462">
              <w:rPr>
                <w:sz w:val="22"/>
                <w:szCs w:val="22"/>
              </w:rPr>
              <w:lastRenderedPageBreak/>
              <w:t>All</w:t>
            </w:r>
            <w:r>
              <w:rPr>
                <w:sz w:val="22"/>
                <w:szCs w:val="22"/>
              </w:rPr>
              <w:t xml:space="preserve"> Education Specialist Intern candidates must complete a minimum 120-hour pre-service component through specific coursework. The faculty of the Education Specialist Credential Programs would prefer that candidates complete these courses and the first semester of student teaching under the mentorship of a classroom teacher prior to becoming an intern teacher in their second and final semester of student/intern teaching. However, the increasing shortage of credentialed Special Education teachers has resulted in the majority of applicants coming to the program already hired on a Provisional Intern Permit (PIP) or a Short-Term Staff Permit (STSP).  Those not on theses permits are long-term substitute teachers, credentialed General Education teachers, and school aides coming to obtain their Education Specialist credential.  As such, the faculty believes it is important to provide courses that support them in their current positions.  </w:t>
            </w:r>
          </w:p>
          <w:p w14:paraId="54F0B508" w14:textId="77777777" w:rsidR="00890A2B" w:rsidRDefault="00890A2B" w:rsidP="00890A2B">
            <w:pPr>
              <w:rPr>
                <w:rFonts w:cstheme="minorHAnsi"/>
                <w:b/>
                <w:bCs/>
                <w:sz w:val="22"/>
                <w:szCs w:val="22"/>
              </w:rPr>
            </w:pPr>
          </w:p>
          <w:p w14:paraId="315DDF94" w14:textId="46EABB03" w:rsidR="008A1FFA" w:rsidRDefault="008A1FFA" w:rsidP="008A1FFA">
            <w:pPr>
              <w:rPr>
                <w:sz w:val="22"/>
                <w:szCs w:val="22"/>
              </w:rPr>
            </w:pPr>
            <w:r>
              <w:rPr>
                <w:sz w:val="22"/>
                <w:szCs w:val="22"/>
              </w:rPr>
              <w:lastRenderedPageBreak/>
              <w:t>Currently, Education Specialist candidates are required to complete the following courses as well as a review with their Program Director prior to being recommended for an intern credential. Candidates also complete an Orientation Week prior to the start of their first semester as an Intern teacher.</w:t>
            </w:r>
          </w:p>
          <w:p w14:paraId="79570B47" w14:textId="77777777" w:rsidR="008A1FFA" w:rsidRDefault="008A1FFA" w:rsidP="008A1FFA">
            <w:pPr>
              <w:rPr>
                <w:sz w:val="22"/>
                <w:szCs w:val="22"/>
              </w:rPr>
            </w:pPr>
          </w:p>
          <w:p w14:paraId="1B588CD2" w14:textId="77777777" w:rsidR="008A1FFA" w:rsidRPr="00F72333" w:rsidRDefault="008A1FFA" w:rsidP="008A1FFA">
            <w:pPr>
              <w:pStyle w:val="NoSpacing"/>
              <w:rPr>
                <w:rFonts w:asciiTheme="minorHAnsi" w:hAnsiTheme="minorHAnsi" w:cstheme="minorHAnsi"/>
                <w:sz w:val="22"/>
                <w:szCs w:val="22"/>
              </w:rPr>
            </w:pPr>
            <w:r w:rsidRPr="00BE35BF">
              <w:rPr>
                <w:b/>
                <w:bCs/>
                <w:sz w:val="22"/>
                <w:szCs w:val="22"/>
              </w:rPr>
              <w:t>Artifacts and Evidence</w:t>
            </w:r>
          </w:p>
          <w:p w14:paraId="2F1F08AA" w14:textId="77777777" w:rsidR="008A1FFA" w:rsidRDefault="008A1FFA" w:rsidP="008A1FFA">
            <w:pPr>
              <w:rPr>
                <w:sz w:val="22"/>
                <w:szCs w:val="22"/>
              </w:rPr>
            </w:pPr>
          </w:p>
          <w:p w14:paraId="7089E5AC" w14:textId="14EABD03" w:rsidR="008A1FFA" w:rsidRPr="008A1FFA" w:rsidRDefault="008A1FFA" w:rsidP="008A1FFA">
            <w:pPr>
              <w:rPr>
                <w:sz w:val="22"/>
                <w:szCs w:val="22"/>
                <w:u w:val="single"/>
              </w:rPr>
            </w:pPr>
            <w:r w:rsidRPr="008A1FFA">
              <w:rPr>
                <w:sz w:val="22"/>
                <w:szCs w:val="22"/>
                <w:u w:val="single"/>
              </w:rPr>
              <w:t>Syllabi</w:t>
            </w:r>
          </w:p>
          <w:p w14:paraId="13C0847A" w14:textId="425C45EE" w:rsidR="008A1FFA" w:rsidRPr="00143E93" w:rsidRDefault="008A1FFA" w:rsidP="008A1FFA">
            <w:pPr>
              <w:rPr>
                <w:rFonts w:cstheme="minorHAnsi"/>
                <w:sz w:val="22"/>
                <w:szCs w:val="22"/>
              </w:rPr>
            </w:pPr>
            <w:r w:rsidRPr="00143E93">
              <w:rPr>
                <w:rFonts w:cstheme="minorHAnsi"/>
                <w:sz w:val="22"/>
                <w:szCs w:val="22"/>
              </w:rPr>
              <w:t>EDU 4107 Foundations for Teaching English Learners</w:t>
            </w:r>
            <w:r>
              <w:rPr>
                <w:rFonts w:cstheme="minorHAnsi"/>
                <w:sz w:val="22"/>
                <w:szCs w:val="22"/>
              </w:rPr>
              <w:t xml:space="preserve"> (3)</w:t>
            </w:r>
          </w:p>
          <w:p w14:paraId="64F84E07" w14:textId="24D65CFA" w:rsidR="00C402CC" w:rsidRDefault="008A1FFA" w:rsidP="008A1FFA">
            <w:pPr>
              <w:rPr>
                <w:sz w:val="22"/>
                <w:szCs w:val="22"/>
              </w:rPr>
            </w:pPr>
            <w:r>
              <w:rPr>
                <w:sz w:val="22"/>
                <w:szCs w:val="22"/>
              </w:rPr>
              <w:t>EDU 4200 Special Education Program Management (3)</w:t>
            </w:r>
          </w:p>
          <w:p w14:paraId="7AD01CEF" w14:textId="391B33CE" w:rsidR="008A1FFA" w:rsidRDefault="008A1FFA" w:rsidP="008A1FFA">
            <w:pPr>
              <w:rPr>
                <w:sz w:val="22"/>
                <w:szCs w:val="22"/>
              </w:rPr>
            </w:pPr>
            <w:r>
              <w:rPr>
                <w:sz w:val="22"/>
                <w:szCs w:val="22"/>
              </w:rPr>
              <w:t>EDU  4234 Curriculum and Instruction Adaptations: MMSN (3)</w:t>
            </w:r>
          </w:p>
          <w:p w14:paraId="16BFB617" w14:textId="662B1400" w:rsidR="008A1FFA" w:rsidRDefault="008A1FFA" w:rsidP="008A1FFA">
            <w:pPr>
              <w:rPr>
                <w:sz w:val="22"/>
                <w:szCs w:val="22"/>
              </w:rPr>
            </w:pPr>
            <w:r>
              <w:rPr>
                <w:rFonts w:cstheme="minorHAnsi"/>
                <w:b/>
                <w:bCs/>
                <w:sz w:val="22"/>
                <w:szCs w:val="22"/>
              </w:rPr>
              <w:t xml:space="preserve">                                   OR</w:t>
            </w:r>
          </w:p>
          <w:p w14:paraId="13C5A531" w14:textId="33657C35" w:rsidR="008A1FFA" w:rsidRDefault="008A1FFA" w:rsidP="008A1FFA">
            <w:pPr>
              <w:rPr>
                <w:sz w:val="22"/>
                <w:szCs w:val="22"/>
              </w:rPr>
            </w:pPr>
            <w:r>
              <w:rPr>
                <w:sz w:val="22"/>
                <w:szCs w:val="22"/>
              </w:rPr>
              <w:t>EDU  4237 Curriculum and Instruction Adaptations: ESN</w:t>
            </w:r>
          </w:p>
          <w:p w14:paraId="62B24F5E" w14:textId="77777777" w:rsidR="008A1FFA" w:rsidRDefault="008A1FFA" w:rsidP="008A1FFA">
            <w:pPr>
              <w:rPr>
                <w:sz w:val="22"/>
                <w:szCs w:val="22"/>
              </w:rPr>
            </w:pPr>
          </w:p>
          <w:p w14:paraId="2934E142" w14:textId="4EB9B504" w:rsidR="008A1FFA" w:rsidRDefault="008A1FFA" w:rsidP="008A1FFA">
            <w:pPr>
              <w:rPr>
                <w:sz w:val="22"/>
                <w:szCs w:val="22"/>
              </w:rPr>
            </w:pPr>
            <w:r>
              <w:rPr>
                <w:sz w:val="22"/>
                <w:szCs w:val="22"/>
              </w:rPr>
              <w:t>Prior to or concurrent with first semester as an intern:</w:t>
            </w:r>
          </w:p>
          <w:p w14:paraId="2AA7584D" w14:textId="77777777" w:rsidR="008A1FFA" w:rsidRDefault="008A1FFA" w:rsidP="008A1FFA">
            <w:pPr>
              <w:rPr>
                <w:sz w:val="22"/>
                <w:szCs w:val="22"/>
              </w:rPr>
            </w:pPr>
            <w:r>
              <w:rPr>
                <w:sz w:val="22"/>
                <w:szCs w:val="22"/>
              </w:rPr>
              <w:t>EDU 4203 Clinical Assessment (4)</w:t>
            </w:r>
          </w:p>
          <w:p w14:paraId="09A8747A" w14:textId="77777777" w:rsidR="008A1FFA" w:rsidRDefault="008A1FFA" w:rsidP="008A1FFA">
            <w:pPr>
              <w:rPr>
                <w:sz w:val="22"/>
                <w:szCs w:val="22"/>
              </w:rPr>
            </w:pPr>
          </w:p>
          <w:p w14:paraId="5880B04B" w14:textId="62E5E8D3" w:rsidR="008A1FFA" w:rsidRDefault="008A1FFA" w:rsidP="008A1FFA">
            <w:pPr>
              <w:rPr>
                <w:sz w:val="22"/>
                <w:szCs w:val="22"/>
              </w:rPr>
            </w:pPr>
            <w:r>
              <w:rPr>
                <w:sz w:val="22"/>
                <w:szCs w:val="22"/>
              </w:rPr>
              <w:t>Student/Intern Teacher Orientation Week</w:t>
            </w:r>
          </w:p>
          <w:p w14:paraId="1396DD43" w14:textId="73CCDA23" w:rsidR="006E0D78" w:rsidRDefault="00000000" w:rsidP="008A1FFA">
            <w:pPr>
              <w:rPr>
                <w:rStyle w:val="Hyperlink"/>
                <w:sz w:val="22"/>
                <w:szCs w:val="22"/>
              </w:rPr>
            </w:pPr>
            <w:hyperlink r:id="rId10" w:history="1">
              <w:r w:rsidR="006E0D78" w:rsidRPr="00D1437F">
                <w:rPr>
                  <w:rStyle w:val="Hyperlink"/>
                  <w:sz w:val="22"/>
                  <w:szCs w:val="22"/>
                </w:rPr>
                <w:t>https://docs.google.com/presentation/d/1TpAGoTx3BcWM7GUcGB7iaWk9HVgwrQWBodBIrIuMutQ/edit?usp=sharing</w:t>
              </w:r>
            </w:hyperlink>
          </w:p>
          <w:p w14:paraId="0737FAD7" w14:textId="77777777" w:rsidR="00722A45" w:rsidRDefault="00722A45" w:rsidP="008A1FFA">
            <w:pPr>
              <w:rPr>
                <w:rStyle w:val="Hyperlink"/>
              </w:rPr>
            </w:pPr>
          </w:p>
          <w:p w14:paraId="412C00A8" w14:textId="55746185" w:rsidR="00722A45" w:rsidRPr="00722A45" w:rsidRDefault="00722A45" w:rsidP="008A1FFA">
            <w:pPr>
              <w:rPr>
                <w:rStyle w:val="Hyperlink"/>
                <w:b/>
                <w:bCs/>
                <w:color w:val="538135" w:themeColor="accent6" w:themeShade="BF"/>
                <w:u w:val="none"/>
              </w:rPr>
            </w:pPr>
            <w:r w:rsidRPr="00722A45">
              <w:rPr>
                <w:rStyle w:val="Hyperlink"/>
                <w:b/>
                <w:bCs/>
                <w:color w:val="538135" w:themeColor="accent6" w:themeShade="BF"/>
                <w:u w:val="none"/>
              </w:rPr>
              <w:t>OR</w:t>
            </w:r>
          </w:p>
          <w:p w14:paraId="444BEC3C" w14:textId="77777777" w:rsidR="00722A45" w:rsidRDefault="00722A45" w:rsidP="008A1FFA">
            <w:pPr>
              <w:rPr>
                <w:rStyle w:val="Hyperlink"/>
              </w:rPr>
            </w:pPr>
          </w:p>
          <w:p w14:paraId="2B5A1D9A" w14:textId="6F72C605" w:rsidR="00722A45" w:rsidRDefault="00722A45" w:rsidP="008A1FFA">
            <w:pPr>
              <w:rPr>
                <w:sz w:val="22"/>
                <w:szCs w:val="22"/>
              </w:rPr>
            </w:pPr>
            <w:hyperlink r:id="rId11" w:history="1">
              <w:r w:rsidRPr="003B1805">
                <w:rPr>
                  <w:rStyle w:val="Hyperlink"/>
                  <w:sz w:val="22"/>
                  <w:szCs w:val="22"/>
                </w:rPr>
                <w:t>https://docs.google.com/presentation/d/1sRVcqaHL9AcLOzKsM-Buh410jg5dz7cO</w:t>
              </w:r>
              <w:r w:rsidRPr="003B1805">
                <w:rPr>
                  <w:rStyle w:val="Hyperlink"/>
                  <w:sz w:val="22"/>
                  <w:szCs w:val="22"/>
                </w:rPr>
                <w:t>4</w:t>
              </w:r>
              <w:r w:rsidRPr="003B1805">
                <w:rPr>
                  <w:rStyle w:val="Hyperlink"/>
                  <w:sz w:val="22"/>
                  <w:szCs w:val="22"/>
                </w:rPr>
                <w:t>ARr3csq2oM/edit?usp=sharing</w:t>
              </w:r>
            </w:hyperlink>
          </w:p>
          <w:p w14:paraId="428D7057" w14:textId="77777777" w:rsidR="00722A45" w:rsidRDefault="00722A45" w:rsidP="008A1FFA">
            <w:pPr>
              <w:rPr>
                <w:sz w:val="22"/>
                <w:szCs w:val="22"/>
              </w:rPr>
            </w:pPr>
          </w:p>
          <w:p w14:paraId="3DD25C01" w14:textId="0E96461F" w:rsidR="006E0D78" w:rsidRDefault="00722A45" w:rsidP="008A1FFA">
            <w:pPr>
              <w:rPr>
                <w:sz w:val="22"/>
                <w:szCs w:val="22"/>
              </w:rPr>
            </w:pPr>
            <w:r>
              <w:rPr>
                <w:sz w:val="22"/>
                <w:szCs w:val="22"/>
              </w:rPr>
              <w:t>Resources:</w:t>
            </w:r>
          </w:p>
          <w:p w14:paraId="22F794EC" w14:textId="77777777" w:rsidR="00722A45" w:rsidRDefault="00722A45" w:rsidP="008A1FFA">
            <w:pPr>
              <w:rPr>
                <w:sz w:val="22"/>
                <w:szCs w:val="22"/>
              </w:rPr>
            </w:pPr>
          </w:p>
          <w:p w14:paraId="4781813C" w14:textId="79B26692" w:rsidR="00722A45" w:rsidRDefault="00722A45" w:rsidP="008A1FFA">
            <w:pPr>
              <w:rPr>
                <w:sz w:val="22"/>
                <w:szCs w:val="22"/>
              </w:rPr>
            </w:pPr>
            <w:hyperlink r:id="rId12" w:history="1">
              <w:r w:rsidRPr="003B1805">
                <w:rPr>
                  <w:rStyle w:val="Hyperlink"/>
                  <w:sz w:val="22"/>
                  <w:szCs w:val="22"/>
                </w:rPr>
                <w:t>https://docs.google.com/document/d/1VEiozOGZFxvrbKp4PYRFnsoQ8p9AirqUxw40oB62uQ0/edit</w:t>
              </w:r>
            </w:hyperlink>
          </w:p>
          <w:p w14:paraId="33BB4CB3" w14:textId="77777777" w:rsidR="00722A45" w:rsidRDefault="00722A45" w:rsidP="008A1FFA">
            <w:pPr>
              <w:rPr>
                <w:sz w:val="22"/>
                <w:szCs w:val="22"/>
              </w:rPr>
            </w:pPr>
          </w:p>
          <w:p w14:paraId="329B83DA" w14:textId="77777777" w:rsidR="00722A45" w:rsidRDefault="00722A45" w:rsidP="008A1FFA">
            <w:pPr>
              <w:rPr>
                <w:sz w:val="22"/>
                <w:szCs w:val="22"/>
              </w:rPr>
            </w:pPr>
          </w:p>
          <w:p w14:paraId="4AF7E16C" w14:textId="77777777" w:rsidR="008A1FFA" w:rsidRDefault="00EB4288" w:rsidP="00890A2B">
            <w:pPr>
              <w:rPr>
                <w:rFonts w:cstheme="minorHAnsi"/>
                <w:b/>
                <w:bCs/>
                <w:color w:val="538135" w:themeColor="accent6" w:themeShade="BF"/>
                <w:sz w:val="22"/>
                <w:szCs w:val="22"/>
              </w:rPr>
            </w:pPr>
            <w:r>
              <w:rPr>
                <w:rFonts w:cstheme="minorHAnsi"/>
                <w:b/>
                <w:bCs/>
                <w:color w:val="538135" w:themeColor="accent6" w:themeShade="BF"/>
                <w:sz w:val="22"/>
                <w:szCs w:val="22"/>
              </w:rPr>
              <w:t>Artifacts and Evidence</w:t>
            </w:r>
          </w:p>
          <w:p w14:paraId="01EACA5A" w14:textId="77777777" w:rsidR="00EB4288" w:rsidRDefault="00EB4288" w:rsidP="00890A2B">
            <w:pPr>
              <w:rPr>
                <w:rFonts w:cstheme="minorHAnsi"/>
                <w:b/>
                <w:bCs/>
                <w:color w:val="538135" w:themeColor="accent6" w:themeShade="BF"/>
                <w:sz w:val="22"/>
                <w:szCs w:val="22"/>
              </w:rPr>
            </w:pPr>
          </w:p>
          <w:p w14:paraId="3CBCB4FB" w14:textId="18459E64" w:rsidR="00EB4288" w:rsidRPr="00EB4288" w:rsidRDefault="00000000" w:rsidP="00890A2B">
            <w:pPr>
              <w:rPr>
                <w:rFonts w:cstheme="minorHAnsi"/>
                <w:color w:val="000000" w:themeColor="text1"/>
                <w:sz w:val="22"/>
                <w:szCs w:val="22"/>
              </w:rPr>
            </w:pPr>
            <w:hyperlink w:anchor="CatalogDescript" w:history="1">
              <w:r w:rsidR="00EB4288" w:rsidRPr="009F3E30">
                <w:rPr>
                  <w:rStyle w:val="Hyperlink"/>
                  <w:rFonts w:cstheme="minorHAnsi"/>
                  <w:sz w:val="22"/>
                  <w:szCs w:val="22"/>
                </w:rPr>
                <w:t>Education Specialist Credential Course Catalog and Course Descriptions</w:t>
              </w:r>
            </w:hyperlink>
          </w:p>
          <w:p w14:paraId="30DA4F11" w14:textId="18E97591" w:rsidR="00EB4288" w:rsidRPr="00EB4288" w:rsidRDefault="00EB4288" w:rsidP="00890A2B">
            <w:pPr>
              <w:rPr>
                <w:rFonts w:cstheme="minorHAnsi"/>
                <w:b/>
                <w:bCs/>
                <w:color w:val="538135" w:themeColor="accent6" w:themeShade="BF"/>
                <w:sz w:val="22"/>
                <w:szCs w:val="22"/>
              </w:rPr>
            </w:pPr>
          </w:p>
        </w:tc>
      </w:tr>
      <w:tr w:rsidR="00C402CC" w:rsidRPr="00681D5B" w14:paraId="64B86A85" w14:textId="77777777" w:rsidTr="00C402CC">
        <w:tc>
          <w:tcPr>
            <w:tcW w:w="3870" w:type="dxa"/>
          </w:tcPr>
          <w:p w14:paraId="7262A055" w14:textId="0175354C" w:rsidR="00D60A6B" w:rsidRPr="00681D5B" w:rsidRDefault="00D60A6B" w:rsidP="00681D5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(4) Professional Development Plan. </w:t>
            </w:r>
            <w:r w:rsidRPr="00681D5B">
              <w:rPr>
                <w:rFonts w:asciiTheme="minorHAnsi" w:hAnsiTheme="minorHAnsi" w:cstheme="minorHAnsi"/>
                <w:sz w:val="22"/>
                <w:szCs w:val="22"/>
              </w:rPr>
              <w:t xml:space="preserve">The employing district has developed and implemented a Professional Development Plan for interns in consultation with a Commission-approved program of teacher preparation. The plan shall include all of the following: </w:t>
            </w:r>
          </w:p>
          <w:p w14:paraId="4CADE09A" w14:textId="77777777" w:rsidR="00D60A6B" w:rsidRPr="00681D5B" w:rsidRDefault="00D60A6B" w:rsidP="00681D5B">
            <w:pPr>
              <w:pStyle w:val="NormalWeb"/>
              <w:numPr>
                <w:ilvl w:val="1"/>
                <w:numId w:val="3"/>
              </w:numPr>
              <w:ind w:left="703"/>
              <w:rPr>
                <w:rFonts w:asciiTheme="minorHAnsi" w:hAnsiTheme="minorHAnsi" w:cstheme="minorHAnsi"/>
                <w:sz w:val="22"/>
                <w:szCs w:val="22"/>
              </w:rPr>
            </w:pPr>
            <w:r w:rsidRPr="00681D5B">
              <w:rPr>
                <w:rFonts w:asciiTheme="minorHAnsi" w:hAnsiTheme="minorHAnsi" w:cstheme="minorHAnsi"/>
                <w:sz w:val="22"/>
                <w:szCs w:val="22"/>
              </w:rPr>
              <w:t xml:space="preserve">(a)  Provisions for an annual evaluation of the intern. </w:t>
            </w:r>
          </w:p>
          <w:p w14:paraId="458E5A5F" w14:textId="77777777" w:rsidR="00D60A6B" w:rsidRPr="00681D5B" w:rsidRDefault="00D60A6B" w:rsidP="00681D5B">
            <w:pPr>
              <w:pStyle w:val="NormalWeb"/>
              <w:numPr>
                <w:ilvl w:val="1"/>
                <w:numId w:val="3"/>
              </w:numPr>
              <w:ind w:left="703"/>
              <w:rPr>
                <w:rFonts w:asciiTheme="minorHAnsi" w:hAnsiTheme="minorHAnsi" w:cstheme="minorHAnsi"/>
                <w:sz w:val="22"/>
                <w:szCs w:val="22"/>
              </w:rPr>
            </w:pPr>
            <w:r w:rsidRPr="00681D5B">
              <w:rPr>
                <w:rFonts w:asciiTheme="minorHAnsi" w:hAnsiTheme="minorHAnsi" w:cstheme="minorHAnsi"/>
                <w:sz w:val="22"/>
                <w:szCs w:val="22"/>
              </w:rPr>
              <w:t xml:space="preserve">(b)  A description of the courses to be completed by the intern, if any, and a plan for the completion of preservice or other clinical training, if any, including student teaching. </w:t>
            </w:r>
          </w:p>
          <w:p w14:paraId="11796A98" w14:textId="2CE41312" w:rsidR="00D60A6B" w:rsidRPr="00681D5B" w:rsidRDefault="00D60A6B" w:rsidP="00681D5B">
            <w:pPr>
              <w:pStyle w:val="NormalWeb"/>
              <w:numPr>
                <w:ilvl w:val="1"/>
                <w:numId w:val="3"/>
              </w:numPr>
              <w:ind w:left="703"/>
              <w:rPr>
                <w:rFonts w:asciiTheme="minorHAnsi" w:hAnsiTheme="minorHAnsi" w:cstheme="minorHAnsi"/>
                <w:sz w:val="22"/>
                <w:szCs w:val="22"/>
              </w:rPr>
            </w:pPr>
            <w:r w:rsidRPr="00681D5B">
              <w:rPr>
                <w:rFonts w:asciiTheme="minorHAnsi" w:hAnsiTheme="minorHAnsi" w:cstheme="minorHAnsi"/>
                <w:sz w:val="22"/>
                <w:szCs w:val="22"/>
              </w:rPr>
              <w:t xml:space="preserve">(c)  Additional instruction during the first semester of service, for interns teaching in kindergarten or grades 1 to 6 inclusive, in child development and teaching methods, and special education programs for pupils with mild and moderate disabilities. </w:t>
            </w:r>
          </w:p>
          <w:p w14:paraId="2FAB4895" w14:textId="158F7A86" w:rsidR="00D60A6B" w:rsidRPr="00681D5B" w:rsidRDefault="00D60A6B" w:rsidP="00681D5B">
            <w:pPr>
              <w:pStyle w:val="NormalWeb"/>
              <w:numPr>
                <w:ilvl w:val="1"/>
                <w:numId w:val="3"/>
              </w:numPr>
              <w:ind w:left="703"/>
              <w:rPr>
                <w:rFonts w:asciiTheme="minorHAnsi" w:hAnsiTheme="minorHAnsi" w:cstheme="minorHAnsi"/>
                <w:sz w:val="22"/>
                <w:szCs w:val="22"/>
              </w:rPr>
            </w:pPr>
            <w:r w:rsidRPr="00681D5B">
              <w:rPr>
                <w:rFonts w:asciiTheme="minorHAnsi" w:hAnsiTheme="minorHAnsi" w:cstheme="minorHAnsi"/>
                <w:sz w:val="22"/>
                <w:szCs w:val="22"/>
              </w:rPr>
              <w:t xml:space="preserve">(d)  Instruction, during the first year of service, for interns teaching children in bilingual classes in the culture and methods of teaching bilingual children, and instruction in the etiology and methods of </w:t>
            </w:r>
            <w:r w:rsidRPr="00681D5B">
              <w:rPr>
                <w:rFonts w:asciiTheme="minorHAnsi" w:hAnsiTheme="minorHAnsi" w:cstheme="minorHAnsi"/>
                <w:sz w:val="22"/>
                <w:szCs w:val="22"/>
              </w:rPr>
              <w:lastRenderedPageBreak/>
              <w:t xml:space="preserve">teaching children with mild and moderate disabilities. </w:t>
            </w:r>
          </w:p>
          <w:p w14:paraId="328174BF" w14:textId="77777777" w:rsidR="00890A2B" w:rsidRPr="00681D5B" w:rsidRDefault="00890A2B" w:rsidP="00890A2B">
            <w:pPr>
              <w:rPr>
                <w:rFonts w:cstheme="minorHAnsi"/>
                <w:b/>
                <w:bCs/>
                <w:sz w:val="22"/>
                <w:szCs w:val="22"/>
              </w:rPr>
            </w:pPr>
          </w:p>
        </w:tc>
        <w:tc>
          <w:tcPr>
            <w:tcW w:w="10207" w:type="dxa"/>
          </w:tcPr>
          <w:p w14:paraId="6246FFC1" w14:textId="77777777" w:rsidR="008A1FFA" w:rsidRDefault="008A1FFA" w:rsidP="008A1FFA">
            <w:pPr>
              <w:rPr>
                <w:sz w:val="22"/>
                <w:szCs w:val="22"/>
              </w:rPr>
            </w:pPr>
            <w:r w:rsidRPr="009E1508">
              <w:rPr>
                <w:sz w:val="22"/>
                <w:szCs w:val="22"/>
              </w:rPr>
              <w:lastRenderedPageBreak/>
              <w:t>The empl</w:t>
            </w:r>
            <w:r>
              <w:rPr>
                <w:sz w:val="22"/>
                <w:szCs w:val="22"/>
              </w:rPr>
              <w:t>oying district, in consultation with the CTC approved teacher preparation program, develops and implements a Professional Development Plan for each intern, consisting of the following:</w:t>
            </w:r>
          </w:p>
          <w:p w14:paraId="58CE85CC" w14:textId="77777777" w:rsidR="008A1FFA" w:rsidRDefault="008A1FFA" w:rsidP="008A1FFA">
            <w:pPr>
              <w:pStyle w:val="ListParagraph"/>
              <w:numPr>
                <w:ilvl w:val="0"/>
                <w:numId w:val="6"/>
              </w:numPr>
              <w:rPr>
                <w:sz w:val="22"/>
                <w:szCs w:val="22"/>
              </w:rPr>
            </w:pPr>
            <w:r>
              <w:rPr>
                <w:sz w:val="22"/>
                <w:szCs w:val="22"/>
              </w:rPr>
              <w:t xml:space="preserve">Annual evaluation of the intern: At NDNU Interns are evaluated twice during each semester (Mid-term and Final) of intern teaching using the Evaluation of Teacher Effectiveness form.  This form is reviewed in the student/intern teaching seminars and during student/intern Orientation week. At the mid-term point of the semester, the candidate, District Employed Supervisor and University Supervisor hold a 3-way conference to review and discuss the candidate’s performance on the Teaching Performance Expectations.  The candidate then can use the evaluation to identify areas of focus/goals for the remainder of the semester. A final 3-way conference is held at the end of the semester to review the candidate’s progress.  If the candidate is moving on to complete a second semester of intern teaching, the final review is used to plan focus areas/goals for the next semester.  If the intern is completing their final semester in the program, the view is used to complete </w:t>
            </w:r>
            <w:r w:rsidRPr="000F24D7">
              <w:rPr>
                <w:sz w:val="22"/>
                <w:szCs w:val="22"/>
              </w:rPr>
              <w:t>the Transition to Induction form.</w:t>
            </w:r>
          </w:p>
          <w:p w14:paraId="05EFD887" w14:textId="77777777" w:rsidR="008A1FFA" w:rsidRDefault="008A1FFA" w:rsidP="008A1FFA">
            <w:pPr>
              <w:rPr>
                <w:sz w:val="22"/>
                <w:szCs w:val="22"/>
              </w:rPr>
            </w:pPr>
          </w:p>
          <w:p w14:paraId="5D52585B" w14:textId="77777777" w:rsidR="008A1FFA" w:rsidRPr="005C0EB5" w:rsidRDefault="008A1FFA" w:rsidP="008A1FFA">
            <w:pPr>
              <w:pStyle w:val="NoSpacing"/>
              <w:rPr>
                <w:rFonts w:asciiTheme="minorHAnsi" w:hAnsiTheme="minorHAnsi" w:cstheme="minorHAnsi"/>
                <w:color w:val="538135" w:themeColor="accent6" w:themeShade="BF"/>
                <w:sz w:val="22"/>
                <w:szCs w:val="22"/>
              </w:rPr>
            </w:pPr>
            <w:r w:rsidRPr="005C0EB5">
              <w:rPr>
                <w:b/>
                <w:bCs/>
                <w:color w:val="538135" w:themeColor="accent6" w:themeShade="BF"/>
                <w:sz w:val="22"/>
                <w:szCs w:val="22"/>
              </w:rPr>
              <w:t>Artifacts and Evidence</w:t>
            </w:r>
          </w:p>
          <w:p w14:paraId="3B14866E" w14:textId="77777777" w:rsidR="008A1FFA" w:rsidRDefault="008A1FFA" w:rsidP="008A1FFA">
            <w:pPr>
              <w:rPr>
                <w:sz w:val="22"/>
                <w:szCs w:val="22"/>
              </w:rPr>
            </w:pPr>
          </w:p>
          <w:p w14:paraId="1D760EF7" w14:textId="74C8CB87" w:rsidR="008A1FFA" w:rsidRDefault="00000000" w:rsidP="008A1FFA">
            <w:pPr>
              <w:rPr>
                <w:sz w:val="22"/>
                <w:szCs w:val="22"/>
              </w:rPr>
            </w:pPr>
            <w:hyperlink w:anchor="TeachEffectivenessEvalMM" w:history="1">
              <w:r w:rsidR="008A1FFA" w:rsidRPr="000C2499">
                <w:rPr>
                  <w:rStyle w:val="Hyperlink"/>
                  <w:sz w:val="22"/>
                  <w:szCs w:val="22"/>
                </w:rPr>
                <w:t>Evaluation of Student/Intern Effectiveness Plan (MMSN)</w:t>
              </w:r>
            </w:hyperlink>
            <w:r w:rsidR="008A1FFA">
              <w:rPr>
                <w:sz w:val="22"/>
                <w:szCs w:val="22"/>
              </w:rPr>
              <w:t xml:space="preserve"> </w:t>
            </w:r>
          </w:p>
          <w:p w14:paraId="5528EDE0" w14:textId="77777777" w:rsidR="008A1FFA" w:rsidRDefault="008A1FFA" w:rsidP="008A1FFA">
            <w:pPr>
              <w:rPr>
                <w:sz w:val="22"/>
                <w:szCs w:val="22"/>
              </w:rPr>
            </w:pPr>
          </w:p>
          <w:p w14:paraId="7639DDC0" w14:textId="7F49E71C" w:rsidR="008A1FFA" w:rsidRDefault="00000000" w:rsidP="008A1FFA">
            <w:pPr>
              <w:rPr>
                <w:sz w:val="22"/>
                <w:szCs w:val="22"/>
              </w:rPr>
            </w:pPr>
            <w:hyperlink w:anchor="TeachEffectivenessEvalESN" w:history="1">
              <w:r w:rsidR="008A1FFA" w:rsidRPr="000C2499">
                <w:rPr>
                  <w:rStyle w:val="Hyperlink"/>
                  <w:sz w:val="22"/>
                  <w:szCs w:val="22"/>
                </w:rPr>
                <w:t>Evaluation of Student/Intern Effectiveness Plan (ESN)</w:t>
              </w:r>
            </w:hyperlink>
            <w:r w:rsidR="008A1FFA">
              <w:rPr>
                <w:sz w:val="22"/>
                <w:szCs w:val="22"/>
              </w:rPr>
              <w:t xml:space="preserve"> </w:t>
            </w:r>
          </w:p>
          <w:p w14:paraId="176E1C21" w14:textId="77777777" w:rsidR="008A1FFA" w:rsidRDefault="008A1FFA" w:rsidP="008A1FFA">
            <w:pPr>
              <w:rPr>
                <w:sz w:val="22"/>
                <w:szCs w:val="22"/>
              </w:rPr>
            </w:pPr>
          </w:p>
          <w:p w14:paraId="1E3A838B" w14:textId="5969A1D0" w:rsidR="008A1FFA" w:rsidRDefault="00000000" w:rsidP="008A1FFA">
            <w:pPr>
              <w:rPr>
                <w:sz w:val="22"/>
                <w:szCs w:val="22"/>
              </w:rPr>
            </w:pPr>
            <w:hyperlink w:anchor="TransitiontoInduction" w:history="1">
              <w:r w:rsidR="008A1FFA" w:rsidRPr="000C2499">
                <w:rPr>
                  <w:rStyle w:val="Hyperlink"/>
                  <w:sz w:val="22"/>
                  <w:szCs w:val="22"/>
                </w:rPr>
                <w:t>NDNU Transition to Induction form</w:t>
              </w:r>
            </w:hyperlink>
          </w:p>
          <w:p w14:paraId="45D524D1" w14:textId="77777777" w:rsidR="008A1FFA" w:rsidRDefault="008A1FFA" w:rsidP="008A1FFA">
            <w:pPr>
              <w:rPr>
                <w:sz w:val="22"/>
                <w:szCs w:val="22"/>
              </w:rPr>
            </w:pPr>
          </w:p>
          <w:p w14:paraId="1CF23E0B" w14:textId="77777777" w:rsidR="008A1FFA" w:rsidRPr="00285F4A" w:rsidRDefault="008A1FFA" w:rsidP="008A1FFA">
            <w:pPr>
              <w:pStyle w:val="ListParagraph"/>
              <w:numPr>
                <w:ilvl w:val="0"/>
                <w:numId w:val="6"/>
              </w:numPr>
              <w:rPr>
                <w:sz w:val="22"/>
                <w:szCs w:val="22"/>
              </w:rPr>
            </w:pPr>
            <w:r>
              <w:rPr>
                <w:sz w:val="22"/>
                <w:szCs w:val="22"/>
              </w:rPr>
              <w:t>The description of courses completed by the intern and a plan for completion of preservice and other clinical training are found in the Program Plan completed by the candidate and Program Director.</w:t>
            </w:r>
          </w:p>
          <w:p w14:paraId="1442F6DA" w14:textId="77777777" w:rsidR="008A1FFA" w:rsidRDefault="008A1FFA" w:rsidP="008A1FFA">
            <w:pPr>
              <w:rPr>
                <w:sz w:val="22"/>
                <w:szCs w:val="22"/>
              </w:rPr>
            </w:pPr>
          </w:p>
          <w:p w14:paraId="6804CE47" w14:textId="77777777" w:rsidR="008A1FFA" w:rsidRPr="005C0EB5" w:rsidRDefault="008A1FFA" w:rsidP="008A1FFA">
            <w:pPr>
              <w:pStyle w:val="NoSpacing"/>
              <w:rPr>
                <w:rFonts w:asciiTheme="minorHAnsi" w:hAnsiTheme="minorHAnsi" w:cstheme="minorHAnsi"/>
                <w:color w:val="538135" w:themeColor="accent6" w:themeShade="BF"/>
                <w:sz w:val="22"/>
                <w:szCs w:val="22"/>
              </w:rPr>
            </w:pPr>
            <w:r w:rsidRPr="005C0EB5">
              <w:rPr>
                <w:b/>
                <w:bCs/>
                <w:color w:val="538135" w:themeColor="accent6" w:themeShade="BF"/>
                <w:sz w:val="22"/>
                <w:szCs w:val="22"/>
              </w:rPr>
              <w:t>Artifacts and Evidence</w:t>
            </w:r>
          </w:p>
          <w:p w14:paraId="1B6A65C4" w14:textId="77777777" w:rsidR="008A1FFA" w:rsidRDefault="008A1FFA" w:rsidP="008A1FFA">
            <w:pPr>
              <w:rPr>
                <w:sz w:val="22"/>
                <w:szCs w:val="22"/>
              </w:rPr>
            </w:pPr>
          </w:p>
          <w:p w14:paraId="5BCEE03A" w14:textId="06314CD6" w:rsidR="008A1FFA" w:rsidRDefault="00000000" w:rsidP="008A1FFA">
            <w:pPr>
              <w:rPr>
                <w:sz w:val="22"/>
                <w:szCs w:val="22"/>
              </w:rPr>
            </w:pPr>
            <w:hyperlink w:anchor="MMProgramPlan" w:history="1">
              <w:r w:rsidR="006E0D78" w:rsidRPr="000C2499">
                <w:rPr>
                  <w:rStyle w:val="Hyperlink"/>
                  <w:sz w:val="22"/>
                  <w:szCs w:val="22"/>
                </w:rPr>
                <w:t xml:space="preserve">SPED </w:t>
              </w:r>
              <w:r w:rsidR="008A1FFA" w:rsidRPr="000C2499">
                <w:rPr>
                  <w:rStyle w:val="Hyperlink"/>
                  <w:sz w:val="22"/>
                  <w:szCs w:val="22"/>
                </w:rPr>
                <w:t>Program</w:t>
              </w:r>
              <w:r w:rsidR="006E0D78" w:rsidRPr="000C2499">
                <w:rPr>
                  <w:rStyle w:val="Hyperlink"/>
                  <w:sz w:val="22"/>
                  <w:szCs w:val="22"/>
                </w:rPr>
                <w:t xml:space="preserve"> MMSN</w:t>
              </w:r>
              <w:r w:rsidR="008A1FFA" w:rsidRPr="000C2499">
                <w:rPr>
                  <w:rStyle w:val="Hyperlink"/>
                  <w:sz w:val="22"/>
                  <w:szCs w:val="22"/>
                </w:rPr>
                <w:t xml:space="preserve"> Plan</w:t>
              </w:r>
            </w:hyperlink>
          </w:p>
          <w:p w14:paraId="2A7CEA9C" w14:textId="77777777" w:rsidR="008A1FFA" w:rsidRDefault="008A1FFA" w:rsidP="008A1FFA">
            <w:pPr>
              <w:rPr>
                <w:sz w:val="22"/>
                <w:szCs w:val="22"/>
              </w:rPr>
            </w:pPr>
          </w:p>
          <w:p w14:paraId="7C077FC7" w14:textId="66C31F0A" w:rsidR="008A1FFA" w:rsidRDefault="00000000" w:rsidP="008A1FFA">
            <w:pPr>
              <w:rPr>
                <w:sz w:val="22"/>
                <w:szCs w:val="22"/>
              </w:rPr>
            </w:pPr>
            <w:hyperlink w:anchor="ESNProgramPlan" w:history="1">
              <w:r w:rsidR="006E0D78" w:rsidRPr="000C2499">
                <w:rPr>
                  <w:rStyle w:val="Hyperlink"/>
                  <w:sz w:val="22"/>
                  <w:szCs w:val="22"/>
                </w:rPr>
                <w:t xml:space="preserve">SPED </w:t>
              </w:r>
              <w:r w:rsidR="008A1FFA" w:rsidRPr="000C2499">
                <w:rPr>
                  <w:rStyle w:val="Hyperlink"/>
                  <w:sz w:val="22"/>
                  <w:szCs w:val="22"/>
                </w:rPr>
                <w:t xml:space="preserve">Program </w:t>
              </w:r>
              <w:r w:rsidR="006E0D78" w:rsidRPr="000C2499">
                <w:rPr>
                  <w:rStyle w:val="Hyperlink"/>
                  <w:sz w:val="22"/>
                  <w:szCs w:val="22"/>
                </w:rPr>
                <w:t xml:space="preserve">ESN </w:t>
              </w:r>
              <w:r w:rsidR="008A1FFA" w:rsidRPr="000C2499">
                <w:rPr>
                  <w:rStyle w:val="Hyperlink"/>
                  <w:sz w:val="22"/>
                  <w:szCs w:val="22"/>
                </w:rPr>
                <w:t>Plan</w:t>
              </w:r>
            </w:hyperlink>
          </w:p>
          <w:p w14:paraId="03145B42" w14:textId="77777777" w:rsidR="008A1FFA" w:rsidRDefault="008A1FFA" w:rsidP="008A1FFA">
            <w:pPr>
              <w:rPr>
                <w:sz w:val="22"/>
                <w:szCs w:val="22"/>
              </w:rPr>
            </w:pPr>
          </w:p>
          <w:p w14:paraId="070C4381" w14:textId="77777777" w:rsidR="005E05AA" w:rsidRPr="005E05AA" w:rsidRDefault="008A1FFA" w:rsidP="005E05AA">
            <w:pPr>
              <w:pStyle w:val="ListParagraph"/>
              <w:numPr>
                <w:ilvl w:val="0"/>
                <w:numId w:val="6"/>
              </w:numPr>
              <w:rPr>
                <w:sz w:val="22"/>
                <w:szCs w:val="22"/>
              </w:rPr>
            </w:pPr>
            <w:r w:rsidRPr="005E05AA">
              <w:rPr>
                <w:sz w:val="22"/>
                <w:szCs w:val="22"/>
              </w:rPr>
              <w:t xml:space="preserve">NDNU interns teaching in kindergarten or grades 1 to 6 inclusive, </w:t>
            </w:r>
            <w:r w:rsidR="005E05AA" w:rsidRPr="005E05AA">
              <w:rPr>
                <w:sz w:val="22"/>
                <w:szCs w:val="22"/>
              </w:rPr>
              <w:t xml:space="preserve">who </w:t>
            </w:r>
            <w:r w:rsidRPr="005E05AA">
              <w:rPr>
                <w:sz w:val="22"/>
                <w:szCs w:val="22"/>
              </w:rPr>
              <w:t xml:space="preserve">have </w:t>
            </w:r>
            <w:r w:rsidR="005E05AA" w:rsidRPr="005E05AA">
              <w:rPr>
                <w:sz w:val="22"/>
                <w:szCs w:val="22"/>
              </w:rPr>
              <w:t xml:space="preserve">not previously </w:t>
            </w:r>
            <w:r w:rsidRPr="005E05AA">
              <w:rPr>
                <w:sz w:val="22"/>
                <w:szCs w:val="22"/>
              </w:rPr>
              <w:t>completed</w:t>
            </w:r>
            <w:r w:rsidR="005E05AA" w:rsidRPr="005E05AA">
              <w:rPr>
                <w:sz w:val="22"/>
                <w:szCs w:val="22"/>
              </w:rPr>
              <w:t xml:space="preserve"> </w:t>
            </w:r>
            <w:r w:rsidRPr="005E05AA">
              <w:rPr>
                <w:sz w:val="22"/>
                <w:szCs w:val="22"/>
              </w:rPr>
              <w:t>EDU 4100 Psychological and Developmental Foundations</w:t>
            </w:r>
            <w:r w:rsidR="005E05AA" w:rsidRPr="005E05AA">
              <w:rPr>
                <w:sz w:val="22"/>
                <w:szCs w:val="22"/>
              </w:rPr>
              <w:t xml:space="preserve"> will enroll in that course</w:t>
            </w:r>
            <w:r w:rsidRPr="005E05AA">
              <w:rPr>
                <w:sz w:val="22"/>
                <w:szCs w:val="22"/>
              </w:rPr>
              <w:t xml:space="preserve">. </w:t>
            </w:r>
            <w:r w:rsidR="005E05AA" w:rsidRPr="005E05AA">
              <w:rPr>
                <w:sz w:val="22"/>
                <w:szCs w:val="22"/>
              </w:rPr>
              <w:t xml:space="preserve">All Educational Specialist candidates (MMSN &amp; ESN) will, prior to their first semester as an intern, have completed EDU 4200 Special Education Program management </w:t>
            </w:r>
            <w:r w:rsidRPr="005E05AA">
              <w:rPr>
                <w:sz w:val="22"/>
                <w:szCs w:val="22"/>
              </w:rPr>
              <w:t xml:space="preserve">which provides </w:t>
            </w:r>
            <w:r w:rsidRPr="005E05AA">
              <w:rPr>
                <w:rFonts w:ascii="Calibri" w:hAnsi="Calibri" w:cs="Calibri"/>
                <w:sz w:val="22"/>
                <w:szCs w:val="22"/>
              </w:rPr>
              <w:t xml:space="preserve">instruction in the etiology and methods </w:t>
            </w:r>
            <w:r w:rsidRPr="005E05AA">
              <w:rPr>
                <w:rFonts w:ascii="Calibri" w:hAnsi="Calibri" w:cs="Calibri"/>
                <w:sz w:val="22"/>
                <w:szCs w:val="22"/>
              </w:rPr>
              <w:lastRenderedPageBreak/>
              <w:t>of teaching children with mild and moderate disabilities</w:t>
            </w:r>
            <w:r w:rsidR="005E05AA" w:rsidRPr="005E05AA">
              <w:rPr>
                <w:rFonts w:ascii="Calibri" w:hAnsi="Calibri" w:cs="Calibri"/>
                <w:sz w:val="22"/>
                <w:szCs w:val="22"/>
              </w:rPr>
              <w:t xml:space="preserve"> as well as extensive support needs.  Intern candidates for the MMSN credential will have completed E</w:t>
            </w:r>
            <w:r w:rsidR="005E05AA" w:rsidRPr="005E05AA">
              <w:rPr>
                <w:sz w:val="22"/>
                <w:szCs w:val="22"/>
              </w:rPr>
              <w:t>DU  4234 Curriculum and Instruction Adaptations: MMSN. Intern candidates for the ESN credential will have completed EDU  4237 Curriculum and Instruction Adaptations: ESN</w:t>
            </w:r>
          </w:p>
          <w:p w14:paraId="21F07873" w14:textId="77777777" w:rsidR="008A1FFA" w:rsidRDefault="008A1FFA" w:rsidP="008A1FFA">
            <w:pPr>
              <w:rPr>
                <w:sz w:val="22"/>
                <w:szCs w:val="22"/>
              </w:rPr>
            </w:pPr>
          </w:p>
          <w:p w14:paraId="21499617" w14:textId="77777777" w:rsidR="008A1FFA" w:rsidRPr="005C0EB5" w:rsidRDefault="008A1FFA" w:rsidP="008A1FFA">
            <w:pPr>
              <w:pStyle w:val="NoSpacing"/>
              <w:rPr>
                <w:rFonts w:asciiTheme="minorHAnsi" w:hAnsiTheme="minorHAnsi" w:cstheme="minorHAnsi"/>
                <w:color w:val="538135" w:themeColor="accent6" w:themeShade="BF"/>
                <w:sz w:val="22"/>
                <w:szCs w:val="22"/>
              </w:rPr>
            </w:pPr>
            <w:r w:rsidRPr="005C0EB5">
              <w:rPr>
                <w:b/>
                <w:bCs/>
                <w:color w:val="538135" w:themeColor="accent6" w:themeShade="BF"/>
                <w:sz w:val="22"/>
                <w:szCs w:val="22"/>
              </w:rPr>
              <w:t>Artifacts and Evidence</w:t>
            </w:r>
          </w:p>
          <w:p w14:paraId="1F0FC0AE" w14:textId="77777777" w:rsidR="008A1FFA" w:rsidRDefault="008A1FFA" w:rsidP="008A1FFA">
            <w:pPr>
              <w:rPr>
                <w:sz w:val="22"/>
                <w:szCs w:val="22"/>
              </w:rPr>
            </w:pPr>
          </w:p>
          <w:p w14:paraId="3A5FA243" w14:textId="09C9189A" w:rsidR="008A1FFA" w:rsidRDefault="00000000" w:rsidP="008A1FFA">
            <w:pPr>
              <w:rPr>
                <w:sz w:val="22"/>
                <w:szCs w:val="22"/>
              </w:rPr>
            </w:pPr>
            <w:hyperlink w:anchor="EDU4100" w:history="1">
              <w:r w:rsidR="008A1FFA" w:rsidRPr="000C2499">
                <w:rPr>
                  <w:rStyle w:val="Hyperlink"/>
                  <w:sz w:val="22"/>
                  <w:szCs w:val="22"/>
                </w:rPr>
                <w:t>EDU 4100 Psychological and Developmental Foundations</w:t>
              </w:r>
              <w:r w:rsidR="000F4131" w:rsidRPr="000C2499">
                <w:rPr>
                  <w:rStyle w:val="Hyperlink"/>
                  <w:sz w:val="22"/>
                  <w:szCs w:val="22"/>
                </w:rPr>
                <w:t xml:space="preserve"> Catalog and Course Description</w:t>
              </w:r>
            </w:hyperlink>
          </w:p>
          <w:p w14:paraId="01E0B006" w14:textId="77777777" w:rsidR="008A1FFA" w:rsidRDefault="008A1FFA" w:rsidP="008A1FFA">
            <w:pPr>
              <w:rPr>
                <w:sz w:val="22"/>
                <w:szCs w:val="22"/>
              </w:rPr>
            </w:pPr>
          </w:p>
          <w:p w14:paraId="23CD74D4" w14:textId="1FAAF722" w:rsidR="008A1FFA" w:rsidRDefault="00000000" w:rsidP="008A1FFA">
            <w:pPr>
              <w:rPr>
                <w:sz w:val="22"/>
                <w:szCs w:val="22"/>
              </w:rPr>
            </w:pPr>
            <w:hyperlink w:anchor="EDU4200" w:history="1">
              <w:r w:rsidR="008A1FFA" w:rsidRPr="000C2499">
                <w:rPr>
                  <w:rStyle w:val="Hyperlink"/>
                  <w:sz w:val="22"/>
                  <w:szCs w:val="22"/>
                </w:rPr>
                <w:t>EDU 4</w:t>
              </w:r>
              <w:r w:rsidR="005E05AA" w:rsidRPr="000C2499">
                <w:rPr>
                  <w:rStyle w:val="Hyperlink"/>
                  <w:sz w:val="22"/>
                  <w:szCs w:val="22"/>
                </w:rPr>
                <w:t>2</w:t>
              </w:r>
              <w:r w:rsidR="008A1FFA" w:rsidRPr="000C2499">
                <w:rPr>
                  <w:rStyle w:val="Hyperlink"/>
                  <w:sz w:val="22"/>
                  <w:szCs w:val="22"/>
                </w:rPr>
                <w:t>00 Special Education Program Management</w:t>
              </w:r>
              <w:r w:rsidR="000F4131" w:rsidRPr="000C2499">
                <w:rPr>
                  <w:rStyle w:val="Hyperlink"/>
                  <w:sz w:val="22"/>
                  <w:szCs w:val="22"/>
                </w:rPr>
                <w:t xml:space="preserve"> Catalog and Course Description</w:t>
              </w:r>
            </w:hyperlink>
          </w:p>
          <w:p w14:paraId="1C07A7A9" w14:textId="77777777" w:rsidR="008A1FFA" w:rsidRDefault="008A1FFA" w:rsidP="008A1FFA">
            <w:pPr>
              <w:rPr>
                <w:sz w:val="22"/>
                <w:szCs w:val="22"/>
              </w:rPr>
            </w:pPr>
          </w:p>
          <w:p w14:paraId="6CB7C32D" w14:textId="77777777" w:rsidR="008A1FFA" w:rsidRDefault="008A1FFA" w:rsidP="008A1FFA">
            <w:pPr>
              <w:pStyle w:val="ListParagraph"/>
              <w:numPr>
                <w:ilvl w:val="0"/>
                <w:numId w:val="6"/>
              </w:numPr>
              <w:ind w:left="701"/>
              <w:rPr>
                <w:sz w:val="22"/>
                <w:szCs w:val="22"/>
              </w:rPr>
            </w:pPr>
            <w:r>
              <w:rPr>
                <w:sz w:val="22"/>
                <w:szCs w:val="22"/>
              </w:rPr>
              <w:t>NDNU does not offer a bilingual credential program.</w:t>
            </w:r>
          </w:p>
          <w:p w14:paraId="2B688B65" w14:textId="603C205B" w:rsidR="00890A2B" w:rsidRPr="00681D5B" w:rsidRDefault="00890A2B" w:rsidP="00890A2B">
            <w:pPr>
              <w:rPr>
                <w:rFonts w:cstheme="minorHAnsi"/>
                <w:b/>
                <w:bCs/>
                <w:sz w:val="22"/>
                <w:szCs w:val="22"/>
              </w:rPr>
            </w:pPr>
          </w:p>
        </w:tc>
      </w:tr>
      <w:tr w:rsidR="00C402CC" w:rsidRPr="00681D5B" w14:paraId="32B6C73B" w14:textId="77777777" w:rsidTr="00C402CC">
        <w:tc>
          <w:tcPr>
            <w:tcW w:w="3870" w:type="dxa"/>
          </w:tcPr>
          <w:p w14:paraId="1D40BE90"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(5) Supervision of Interns. </w:t>
            </w:r>
          </w:p>
          <w:p w14:paraId="57DB64DD" w14:textId="77777777" w:rsidR="00D60A6B" w:rsidRPr="00681D5B" w:rsidRDefault="00D60A6B" w:rsidP="00D60A6B">
            <w:pPr>
              <w:pStyle w:val="NormalWeb"/>
              <w:numPr>
                <w:ilvl w:val="0"/>
                <w:numId w:val="4"/>
              </w:numPr>
              <w:rPr>
                <w:rFonts w:asciiTheme="minorHAnsi" w:hAnsiTheme="minorHAnsi" w:cstheme="minorHAnsi"/>
                <w:sz w:val="22"/>
                <w:szCs w:val="22"/>
              </w:rPr>
            </w:pPr>
            <w:r w:rsidRPr="00681D5B">
              <w:rPr>
                <w:rFonts w:asciiTheme="minorHAnsi" w:hAnsiTheme="minorHAnsi" w:cstheme="minorHAnsi"/>
                <w:sz w:val="22"/>
                <w:szCs w:val="22"/>
              </w:rPr>
              <w:t xml:space="preserve">(a)  In all intern programs, the participating institutions in partnership with employing districts shall provide 144 hours of support and supervision annually and 45 hours of support and supervision specific to teaching English learners pursuant to California Code of Regulations §80033. </w:t>
            </w:r>
          </w:p>
          <w:p w14:paraId="11DB5F70" w14:textId="687FD8BF" w:rsidR="00890A2B" w:rsidRPr="00681D5B" w:rsidRDefault="00D60A6B" w:rsidP="00D60A6B">
            <w:pPr>
              <w:pStyle w:val="NormalWeb"/>
              <w:numPr>
                <w:ilvl w:val="0"/>
                <w:numId w:val="4"/>
              </w:numPr>
              <w:rPr>
                <w:rFonts w:asciiTheme="minorHAnsi" w:hAnsiTheme="minorHAnsi" w:cstheme="minorHAnsi"/>
                <w:sz w:val="22"/>
                <w:szCs w:val="22"/>
              </w:rPr>
            </w:pPr>
            <w:r w:rsidRPr="00681D5B">
              <w:rPr>
                <w:rFonts w:asciiTheme="minorHAnsi" w:hAnsiTheme="minorHAnsi" w:cstheme="minorHAnsi"/>
                <w:sz w:val="22"/>
                <w:szCs w:val="22"/>
              </w:rPr>
              <w:t xml:space="preserve">(b)  University intern programs only: No intern's salary may be reduced by more than 1/8 of its total to pay for supervision, and the salary of the intern shall not be less than the minimum base salary paid to a regularly certificated person. If the intern salary is reduced, no more than </w:t>
            </w:r>
            <w:r w:rsidRPr="00681D5B">
              <w:rPr>
                <w:rFonts w:asciiTheme="minorHAnsi" w:hAnsiTheme="minorHAnsi" w:cstheme="minorHAnsi"/>
                <w:sz w:val="22"/>
                <w:szCs w:val="22"/>
              </w:rPr>
              <w:lastRenderedPageBreak/>
              <w:t xml:space="preserve">eight interns may be advised by one district support person. </w:t>
            </w:r>
            <w:r w:rsidRPr="00681D5B">
              <w:rPr>
                <w:rFonts w:asciiTheme="minorHAnsi" w:hAnsiTheme="minorHAnsi" w:cstheme="minorHAnsi"/>
                <w:i/>
                <w:iCs/>
                <w:color w:val="0000FF"/>
                <w:sz w:val="22"/>
                <w:szCs w:val="22"/>
              </w:rPr>
              <w:t>Reference: Education Code Section 44462</w:t>
            </w:r>
            <w:r w:rsidRPr="00681D5B">
              <w:rPr>
                <w:rFonts w:asciiTheme="minorHAnsi" w:hAnsiTheme="minorHAnsi" w:cstheme="minorHAnsi"/>
                <w:sz w:val="22"/>
                <w:szCs w:val="22"/>
              </w:rPr>
              <w:t xml:space="preserve">. Institutions will describe the procedures used in assigning supervisors and, where applicable, the system used to pay for supervision. </w:t>
            </w:r>
          </w:p>
        </w:tc>
        <w:tc>
          <w:tcPr>
            <w:tcW w:w="10207" w:type="dxa"/>
          </w:tcPr>
          <w:p w14:paraId="76DFE4C9" w14:textId="4E9B119F" w:rsidR="005E05AA" w:rsidRPr="00630F2B" w:rsidRDefault="005E05AA" w:rsidP="005E05AA">
            <w:pPr>
              <w:pStyle w:val="NormalWeb"/>
              <w:rPr>
                <w:rFonts w:asciiTheme="minorHAnsi" w:hAnsiTheme="minorHAnsi" w:cstheme="minorHAnsi"/>
                <w:sz w:val="22"/>
                <w:szCs w:val="22"/>
              </w:rPr>
            </w:pPr>
            <w:r w:rsidRPr="00630F2B">
              <w:rPr>
                <w:rFonts w:asciiTheme="minorHAnsi" w:hAnsiTheme="minorHAnsi" w:cstheme="minorHAnsi"/>
                <w:sz w:val="22"/>
                <w:szCs w:val="22"/>
              </w:rPr>
              <w:lastRenderedPageBreak/>
              <w:t>NDNU Memorandum of Understand and Agreement with participating school districts provide</w:t>
            </w:r>
            <w:r>
              <w:rPr>
                <w:rFonts w:asciiTheme="minorHAnsi" w:hAnsiTheme="minorHAnsi" w:cstheme="minorHAnsi"/>
                <w:sz w:val="22"/>
                <w:szCs w:val="22"/>
              </w:rPr>
              <w:t>s</w:t>
            </w:r>
            <w:r w:rsidRPr="00630F2B">
              <w:rPr>
                <w:rFonts w:asciiTheme="minorHAnsi" w:hAnsiTheme="minorHAnsi" w:cstheme="minorHAnsi"/>
                <w:sz w:val="22"/>
                <w:szCs w:val="22"/>
              </w:rPr>
              <w:t xml:space="preserve"> interns with the following support: 144 hours of support and supervision annually and 45 hours of support and supervision specific to teaching English learners pursuant to California Code of Regulations §80033. </w:t>
            </w:r>
            <w:r>
              <w:rPr>
                <w:rFonts w:asciiTheme="minorHAnsi" w:hAnsiTheme="minorHAnsi" w:cstheme="minorHAnsi"/>
                <w:sz w:val="22"/>
                <w:szCs w:val="22"/>
              </w:rPr>
              <w:t>To verify this requirement is being met, interns complete an Intern Support and Supervision Record which is submitted monthly during their student/intern teaching seminar. The record is signed by the intern and either the district employed supervisor or the university supervisor.</w:t>
            </w:r>
          </w:p>
          <w:p w14:paraId="0658EAAF" w14:textId="77777777" w:rsidR="005E05AA" w:rsidRDefault="005E05AA" w:rsidP="005E05AA">
            <w:pPr>
              <w:rPr>
                <w:sz w:val="22"/>
                <w:szCs w:val="22"/>
              </w:rPr>
            </w:pPr>
            <w:r>
              <w:rPr>
                <w:sz w:val="22"/>
                <w:szCs w:val="22"/>
              </w:rPr>
              <w:t>The requirement related to intern salary has been shared with all school districts in as part of the Memorandum of Understanding and Agreement Process.  For interns, the District Employed Supervisor is selected by the district based on their policies and procedures setting out the requirements for individuals serving in this position. District Employed Supervisors are paid by their district.  NDNU does provide Master Teacher/District Employed Supervisor Orientation and Training at the beginning of the fall land spring semesters. Master Teachers and District Employed Supervisors receive a stipend from NDNU for attending this Orientation/Training. They are also invited to professional development events at NDNU (2022-2023 workshops: STEM Workshop; 2 workshops on implementation of California Dyslexia Guidelines and Literacy TPEs).</w:t>
            </w:r>
          </w:p>
          <w:p w14:paraId="1C2FF233" w14:textId="77777777" w:rsidR="005E05AA" w:rsidRDefault="005E05AA" w:rsidP="005E05AA">
            <w:pPr>
              <w:rPr>
                <w:sz w:val="22"/>
                <w:szCs w:val="22"/>
              </w:rPr>
            </w:pPr>
          </w:p>
          <w:p w14:paraId="766B51F6" w14:textId="77777777" w:rsidR="005E05AA" w:rsidRPr="00630F2B" w:rsidRDefault="005E05AA" w:rsidP="005E05AA">
            <w:pPr>
              <w:rPr>
                <w:sz w:val="22"/>
                <w:szCs w:val="22"/>
              </w:rPr>
            </w:pPr>
            <w:r>
              <w:rPr>
                <w:sz w:val="22"/>
                <w:szCs w:val="22"/>
              </w:rPr>
              <w:t xml:space="preserve">NDNU University Supervisors are institution employee who have met the program requirements (credential(s) held and training in mentoring/coaching new and beginning teachers) and are paid .5 units per student/intern teacher they supervise as well as mileage at the federal rate to drive to the supervision sites.   </w:t>
            </w:r>
          </w:p>
          <w:p w14:paraId="0E34367E" w14:textId="77777777" w:rsidR="005E05AA" w:rsidRDefault="005E05AA" w:rsidP="005E05AA">
            <w:pPr>
              <w:rPr>
                <w:b/>
                <w:bCs/>
                <w:sz w:val="22"/>
                <w:szCs w:val="22"/>
              </w:rPr>
            </w:pPr>
          </w:p>
          <w:p w14:paraId="041B3773" w14:textId="77777777" w:rsidR="005E05AA" w:rsidRDefault="005E05AA" w:rsidP="005E05AA">
            <w:pPr>
              <w:rPr>
                <w:b/>
                <w:bCs/>
                <w:sz w:val="22"/>
                <w:szCs w:val="22"/>
              </w:rPr>
            </w:pPr>
          </w:p>
          <w:p w14:paraId="232AE8AF" w14:textId="77777777" w:rsidR="005E05AA" w:rsidRPr="005C0EB5" w:rsidRDefault="005E05AA" w:rsidP="005E05AA">
            <w:pPr>
              <w:pStyle w:val="NoSpacing"/>
              <w:rPr>
                <w:rFonts w:asciiTheme="minorHAnsi" w:hAnsiTheme="minorHAnsi" w:cstheme="minorHAnsi"/>
                <w:color w:val="538135" w:themeColor="accent6" w:themeShade="BF"/>
                <w:sz w:val="22"/>
                <w:szCs w:val="22"/>
              </w:rPr>
            </w:pPr>
            <w:r w:rsidRPr="005C0EB5">
              <w:rPr>
                <w:b/>
                <w:bCs/>
                <w:color w:val="538135" w:themeColor="accent6" w:themeShade="BF"/>
                <w:sz w:val="22"/>
                <w:szCs w:val="22"/>
              </w:rPr>
              <w:t>Artifacts and Evidence</w:t>
            </w:r>
          </w:p>
          <w:p w14:paraId="402D3400" w14:textId="77777777" w:rsidR="005E05AA" w:rsidRDefault="005E05AA" w:rsidP="005E05AA">
            <w:pPr>
              <w:rPr>
                <w:b/>
                <w:bCs/>
                <w:sz w:val="22"/>
                <w:szCs w:val="22"/>
              </w:rPr>
            </w:pPr>
          </w:p>
          <w:p w14:paraId="2130C735" w14:textId="7F1EA9B3" w:rsidR="005E05AA" w:rsidRDefault="00000000" w:rsidP="005E05AA">
            <w:pPr>
              <w:rPr>
                <w:sz w:val="22"/>
                <w:szCs w:val="22"/>
              </w:rPr>
            </w:pPr>
            <w:hyperlink w:anchor="InternSupportRecord" w:history="1">
              <w:r w:rsidR="005E05AA" w:rsidRPr="000C2499">
                <w:rPr>
                  <w:rStyle w:val="Hyperlink"/>
                  <w:sz w:val="22"/>
                  <w:szCs w:val="22"/>
                </w:rPr>
                <w:t>NDNU Intern Support and Supervision Record</w:t>
              </w:r>
            </w:hyperlink>
          </w:p>
          <w:p w14:paraId="6757029C" w14:textId="77777777" w:rsidR="005E05AA" w:rsidRDefault="005E05AA" w:rsidP="005E05AA">
            <w:pPr>
              <w:rPr>
                <w:sz w:val="22"/>
                <w:szCs w:val="22"/>
              </w:rPr>
            </w:pPr>
          </w:p>
          <w:p w14:paraId="100C0A05" w14:textId="77777777" w:rsidR="005E05AA" w:rsidRDefault="005E05AA" w:rsidP="005E05AA">
            <w:pPr>
              <w:rPr>
                <w:sz w:val="22"/>
                <w:szCs w:val="22"/>
              </w:rPr>
            </w:pPr>
            <w:r>
              <w:rPr>
                <w:sz w:val="22"/>
                <w:szCs w:val="22"/>
              </w:rPr>
              <w:t>Master Teacher/District Employed Supervisor Orientation/Training Agenda</w:t>
            </w:r>
          </w:p>
          <w:p w14:paraId="38E91225" w14:textId="7EED753E" w:rsidR="005E05AA" w:rsidRDefault="00000000" w:rsidP="005E05AA">
            <w:pPr>
              <w:rPr>
                <w:sz w:val="22"/>
                <w:szCs w:val="22"/>
              </w:rPr>
            </w:pPr>
            <w:hyperlink r:id="rId13" w:history="1">
              <w:r w:rsidR="006E0D78" w:rsidRPr="00D1437F">
                <w:rPr>
                  <w:rStyle w:val="Hyperlink"/>
                  <w:sz w:val="22"/>
                  <w:szCs w:val="22"/>
                </w:rPr>
                <w:t>https://docs.google.com/presentation/d/1lcFmDl6IP3GG0FDHUX2zLrnSZ2_ONBHZk_8Ir_rgReU/edit?usp=sharing</w:t>
              </w:r>
            </w:hyperlink>
          </w:p>
          <w:p w14:paraId="0E1B6BEF" w14:textId="77777777" w:rsidR="006E0D78" w:rsidRDefault="006E0D78" w:rsidP="005E05AA">
            <w:pPr>
              <w:rPr>
                <w:sz w:val="22"/>
                <w:szCs w:val="22"/>
              </w:rPr>
            </w:pPr>
          </w:p>
          <w:p w14:paraId="7E3298D2" w14:textId="7446842D" w:rsidR="006E0D78" w:rsidRDefault="006E0D78" w:rsidP="005E05AA">
            <w:pPr>
              <w:rPr>
                <w:sz w:val="22"/>
                <w:szCs w:val="22"/>
              </w:rPr>
            </w:pPr>
            <w:r>
              <w:rPr>
                <w:sz w:val="22"/>
                <w:szCs w:val="22"/>
              </w:rPr>
              <w:t>Master Teacher/District Employed Supervisor Orientation/Training Feedback Summary</w:t>
            </w:r>
          </w:p>
          <w:p w14:paraId="00F15B49" w14:textId="1F0F09BF" w:rsidR="006E0D78" w:rsidRDefault="00000000" w:rsidP="005E05AA">
            <w:pPr>
              <w:rPr>
                <w:sz w:val="22"/>
                <w:szCs w:val="22"/>
              </w:rPr>
            </w:pPr>
            <w:hyperlink r:id="rId14" w:anchor="slide=id.g20629b33532_0_93" w:history="1">
              <w:r w:rsidR="006E0D78" w:rsidRPr="00D1437F">
                <w:rPr>
                  <w:rStyle w:val="Hyperlink"/>
                  <w:sz w:val="22"/>
                  <w:szCs w:val="22"/>
                </w:rPr>
                <w:t>https://docs.google.com/presentation/d/1cQlCYYXWXl5z2tAX8_bpYWf0KQpBBLkqp0pOedfXZ-U/edit#slide=id.g20629b33532_0_93</w:t>
              </w:r>
            </w:hyperlink>
          </w:p>
          <w:p w14:paraId="446917D0" w14:textId="77777777" w:rsidR="006E0D78" w:rsidRDefault="006E0D78" w:rsidP="005E05AA">
            <w:pPr>
              <w:rPr>
                <w:sz w:val="22"/>
                <w:szCs w:val="22"/>
              </w:rPr>
            </w:pPr>
          </w:p>
          <w:p w14:paraId="6069F559" w14:textId="2683B70D" w:rsidR="005E05AA" w:rsidRDefault="00000000" w:rsidP="005E05AA">
            <w:pPr>
              <w:rPr>
                <w:sz w:val="22"/>
                <w:szCs w:val="22"/>
              </w:rPr>
            </w:pPr>
            <w:hyperlink w:anchor="MOU" w:history="1">
              <w:r w:rsidR="005E05AA" w:rsidRPr="000C2499">
                <w:rPr>
                  <w:rStyle w:val="Hyperlink"/>
                  <w:sz w:val="22"/>
                  <w:szCs w:val="22"/>
                </w:rPr>
                <w:t>Sample NDNU Standard Intern District MOU</w:t>
              </w:r>
            </w:hyperlink>
          </w:p>
          <w:p w14:paraId="410FCD17" w14:textId="77777777" w:rsidR="00845C9C" w:rsidRDefault="00845C9C" w:rsidP="005E05AA">
            <w:pPr>
              <w:rPr>
                <w:sz w:val="22"/>
                <w:szCs w:val="22"/>
              </w:rPr>
            </w:pPr>
          </w:p>
          <w:p w14:paraId="12CF9091" w14:textId="490A278E" w:rsidR="00845C9C" w:rsidRDefault="00000000" w:rsidP="005E05AA">
            <w:pPr>
              <w:rPr>
                <w:sz w:val="22"/>
                <w:szCs w:val="22"/>
              </w:rPr>
            </w:pPr>
            <w:hyperlink w:anchor="Minimum144" w:history="1">
              <w:r w:rsidR="00845C9C" w:rsidRPr="000C2499">
                <w:rPr>
                  <w:rStyle w:val="Hyperlink"/>
                  <w:sz w:val="22"/>
                  <w:szCs w:val="22"/>
                </w:rPr>
                <w:t>MOU (1) Support and Supervision</w:t>
              </w:r>
            </w:hyperlink>
          </w:p>
          <w:p w14:paraId="6D2A11F6" w14:textId="77777777" w:rsidR="00845C9C" w:rsidRDefault="00845C9C" w:rsidP="005E05AA">
            <w:pPr>
              <w:rPr>
                <w:sz w:val="22"/>
                <w:szCs w:val="22"/>
              </w:rPr>
            </w:pPr>
          </w:p>
          <w:p w14:paraId="55C21EDF" w14:textId="7C3CE0DF" w:rsidR="00845C9C" w:rsidRDefault="00000000" w:rsidP="005E05AA">
            <w:pPr>
              <w:rPr>
                <w:sz w:val="22"/>
                <w:szCs w:val="22"/>
              </w:rPr>
            </w:pPr>
            <w:hyperlink w:anchor="Interntotalpay" w:history="1">
              <w:r w:rsidR="00845C9C" w:rsidRPr="000C2499">
                <w:rPr>
                  <w:rStyle w:val="Hyperlink"/>
                  <w:sz w:val="22"/>
                  <w:szCs w:val="22"/>
                </w:rPr>
                <w:t>MOU (</w:t>
              </w:r>
              <w:r w:rsidR="000C2499" w:rsidRPr="000C2499">
                <w:rPr>
                  <w:rStyle w:val="Hyperlink"/>
                  <w:sz w:val="22"/>
                  <w:szCs w:val="22"/>
                </w:rPr>
                <w:t>2) Intern</w:t>
              </w:r>
              <w:r w:rsidR="00845C9C" w:rsidRPr="000C2499">
                <w:rPr>
                  <w:rStyle w:val="Hyperlink"/>
                  <w:sz w:val="22"/>
                  <w:szCs w:val="22"/>
                </w:rPr>
                <w:t xml:space="preserve"> Salary</w:t>
              </w:r>
            </w:hyperlink>
          </w:p>
          <w:p w14:paraId="27E90D7A" w14:textId="77777777" w:rsidR="00890A2B" w:rsidRPr="00681D5B" w:rsidRDefault="00890A2B" w:rsidP="00890A2B">
            <w:pPr>
              <w:rPr>
                <w:rFonts w:cstheme="minorHAnsi"/>
                <w:b/>
                <w:bCs/>
                <w:sz w:val="22"/>
                <w:szCs w:val="22"/>
              </w:rPr>
            </w:pPr>
          </w:p>
        </w:tc>
      </w:tr>
      <w:tr w:rsidR="00C402CC" w:rsidRPr="00681D5B" w14:paraId="50773577" w14:textId="77777777" w:rsidTr="00C402CC">
        <w:tc>
          <w:tcPr>
            <w:tcW w:w="3870" w:type="dxa"/>
          </w:tcPr>
          <w:p w14:paraId="1969910F"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(6) Assignment and Authorization. </w:t>
            </w:r>
          </w:p>
          <w:p w14:paraId="2905E7F8" w14:textId="712EFEE2" w:rsidR="00890A2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To receive program approval, the participating institution authorizes the candidates in an intern program to assume the functions that are authorized by the regular standard credential. </w:t>
            </w:r>
            <w:r w:rsidRPr="00681D5B">
              <w:rPr>
                <w:rFonts w:asciiTheme="minorHAnsi" w:hAnsiTheme="minorHAnsi" w:cstheme="minorHAnsi"/>
                <w:i/>
                <w:iCs/>
                <w:color w:val="0000FF"/>
                <w:sz w:val="22"/>
                <w:szCs w:val="22"/>
              </w:rPr>
              <w:t xml:space="preserve">Reference: Education Code Section 44454. </w:t>
            </w:r>
            <w:r w:rsidRPr="00681D5B">
              <w:rPr>
                <w:rFonts w:asciiTheme="minorHAnsi" w:hAnsiTheme="minorHAnsi" w:cstheme="minorHAnsi"/>
                <w:sz w:val="22"/>
                <w:szCs w:val="22"/>
              </w:rPr>
              <w:t xml:space="preserve">The institution stipulates that the interns' services meet the instructional or service needs of the participating district(s). </w:t>
            </w:r>
            <w:r w:rsidRPr="00681D5B">
              <w:rPr>
                <w:rFonts w:asciiTheme="minorHAnsi" w:hAnsiTheme="minorHAnsi" w:cstheme="minorHAnsi"/>
                <w:i/>
                <w:iCs/>
                <w:color w:val="0000FF"/>
                <w:sz w:val="22"/>
                <w:szCs w:val="22"/>
              </w:rPr>
              <w:t xml:space="preserve">Reference: Education Code Section 44458. </w:t>
            </w:r>
          </w:p>
        </w:tc>
        <w:tc>
          <w:tcPr>
            <w:tcW w:w="10207" w:type="dxa"/>
          </w:tcPr>
          <w:p w14:paraId="260B9AE0" w14:textId="3229C26B" w:rsidR="00331E9C" w:rsidRPr="00837B7D" w:rsidRDefault="00331E9C" w:rsidP="00331E9C">
            <w:pPr>
              <w:rPr>
                <w:sz w:val="22"/>
                <w:szCs w:val="22"/>
              </w:rPr>
            </w:pPr>
            <w:r>
              <w:rPr>
                <w:sz w:val="22"/>
                <w:szCs w:val="22"/>
              </w:rPr>
              <w:t xml:space="preserve">The </w:t>
            </w:r>
            <w:r w:rsidRPr="00837B7D">
              <w:rPr>
                <w:sz w:val="22"/>
                <w:szCs w:val="22"/>
              </w:rPr>
              <w:t xml:space="preserve">NDNU </w:t>
            </w:r>
            <w:r>
              <w:rPr>
                <w:sz w:val="22"/>
                <w:szCs w:val="22"/>
              </w:rPr>
              <w:t>Intern Memorandum of Understanding indicates that candidates with an intern credential are authorized to fulfill the normal paid functions that are authorize by the regular standard credential.   At the point a candidate indicates they have been offered a position in a district that require</w:t>
            </w:r>
            <w:r w:rsidR="0092096D">
              <w:rPr>
                <w:sz w:val="22"/>
                <w:szCs w:val="22"/>
              </w:rPr>
              <w:t>s</w:t>
            </w:r>
            <w:r>
              <w:rPr>
                <w:sz w:val="22"/>
                <w:szCs w:val="22"/>
              </w:rPr>
              <w:t xml:space="preserve"> a CTC internship credential, the Credential Analyst confirms in conversations with the candidates and the District HR administration that the intern’s services meet the instructional or service needs of the participating district.  The Placement Coordinator also confirms the placement with the district to verify the instructional or service needs and to begin the process of identifying a District Employed Supervisor with the appropriate credential and qualifications who will be assigned to the intern.</w:t>
            </w:r>
          </w:p>
          <w:p w14:paraId="264137C0" w14:textId="77777777" w:rsidR="00331E9C" w:rsidRPr="005C0EB5" w:rsidRDefault="00331E9C" w:rsidP="00331E9C">
            <w:pPr>
              <w:rPr>
                <w:b/>
                <w:bCs/>
                <w:color w:val="538135" w:themeColor="accent6" w:themeShade="BF"/>
                <w:sz w:val="22"/>
                <w:szCs w:val="22"/>
              </w:rPr>
            </w:pPr>
          </w:p>
          <w:p w14:paraId="2F049951" w14:textId="77777777" w:rsidR="00331E9C" w:rsidRPr="005C0EB5" w:rsidRDefault="00331E9C" w:rsidP="00331E9C">
            <w:pPr>
              <w:pStyle w:val="NoSpacing"/>
              <w:rPr>
                <w:b/>
                <w:bCs/>
                <w:color w:val="538135" w:themeColor="accent6" w:themeShade="BF"/>
                <w:sz w:val="22"/>
                <w:szCs w:val="22"/>
              </w:rPr>
            </w:pPr>
            <w:r w:rsidRPr="005C0EB5">
              <w:rPr>
                <w:b/>
                <w:bCs/>
                <w:color w:val="538135" w:themeColor="accent6" w:themeShade="BF"/>
                <w:sz w:val="22"/>
                <w:szCs w:val="22"/>
              </w:rPr>
              <w:t>Artifacts and Evidence</w:t>
            </w:r>
          </w:p>
          <w:p w14:paraId="08C60273" w14:textId="77777777" w:rsidR="00973663" w:rsidRDefault="00973663" w:rsidP="00331E9C">
            <w:pPr>
              <w:pStyle w:val="NoSpacing"/>
              <w:rPr>
                <w:b/>
                <w:bCs/>
                <w:sz w:val="22"/>
                <w:szCs w:val="22"/>
              </w:rPr>
            </w:pPr>
          </w:p>
          <w:p w14:paraId="62A0DE26" w14:textId="1B6AB52E" w:rsidR="00890A2B" w:rsidRPr="00681D5B" w:rsidRDefault="00000000" w:rsidP="00331E9C">
            <w:pPr>
              <w:rPr>
                <w:rFonts w:cstheme="minorHAnsi"/>
                <w:b/>
                <w:bCs/>
                <w:sz w:val="22"/>
                <w:szCs w:val="22"/>
              </w:rPr>
            </w:pPr>
            <w:hyperlink w:anchor="lackofqualifiedteachers" w:history="1">
              <w:r w:rsidR="00331E9C" w:rsidRPr="000C2499">
                <w:rPr>
                  <w:rStyle w:val="Hyperlink"/>
                  <w:sz w:val="22"/>
                  <w:szCs w:val="22"/>
                </w:rPr>
                <w:t>Sample NDNU Standard Intern District MOU</w:t>
              </w:r>
              <w:r w:rsidR="008C1B0F" w:rsidRPr="000C2499">
                <w:rPr>
                  <w:rStyle w:val="Hyperlink"/>
                  <w:sz w:val="22"/>
                  <w:szCs w:val="22"/>
                </w:rPr>
                <w:t xml:space="preserve"> – intern program/services</w:t>
              </w:r>
            </w:hyperlink>
          </w:p>
        </w:tc>
      </w:tr>
      <w:tr w:rsidR="00C402CC" w:rsidRPr="00681D5B" w14:paraId="567D162A" w14:textId="77777777" w:rsidTr="00C402CC">
        <w:tc>
          <w:tcPr>
            <w:tcW w:w="3870" w:type="dxa"/>
          </w:tcPr>
          <w:p w14:paraId="1F235578"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t xml:space="preserve">(7) Participating Districts. </w:t>
            </w:r>
          </w:p>
          <w:p w14:paraId="084AF205" w14:textId="5B9209BC" w:rsidR="00890A2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lastRenderedPageBreak/>
              <w:t xml:space="preserve">Participating districts are public school districts or county offices of education. Submissions for approval must identify the specific districts involved and the specific credential(s) involved. </w:t>
            </w:r>
            <w:r w:rsidRPr="00681D5B">
              <w:rPr>
                <w:rFonts w:asciiTheme="minorHAnsi" w:hAnsiTheme="minorHAnsi" w:cstheme="minorHAnsi"/>
                <w:i/>
                <w:iCs/>
                <w:color w:val="0000FF"/>
                <w:sz w:val="22"/>
                <w:szCs w:val="22"/>
              </w:rPr>
              <w:t xml:space="preserve">Reference: Education Code Sections 44321 </w:t>
            </w:r>
            <w:r w:rsidRPr="00681D5B">
              <w:rPr>
                <w:rFonts w:asciiTheme="minorHAnsi" w:hAnsiTheme="minorHAnsi" w:cstheme="minorHAnsi"/>
                <w:i/>
                <w:iCs/>
                <w:sz w:val="22"/>
                <w:szCs w:val="22"/>
              </w:rPr>
              <w:t xml:space="preserve">and </w:t>
            </w:r>
            <w:r w:rsidRPr="00681D5B">
              <w:rPr>
                <w:rFonts w:asciiTheme="minorHAnsi" w:hAnsiTheme="minorHAnsi" w:cstheme="minorHAnsi"/>
                <w:i/>
                <w:iCs/>
                <w:color w:val="0000FF"/>
                <w:sz w:val="22"/>
                <w:szCs w:val="22"/>
              </w:rPr>
              <w:t>44452</w:t>
            </w:r>
            <w:r w:rsidRPr="00681D5B">
              <w:rPr>
                <w:rFonts w:asciiTheme="minorHAnsi" w:hAnsiTheme="minorHAnsi" w:cstheme="minorHAnsi"/>
                <w:i/>
                <w:iCs/>
                <w:sz w:val="22"/>
                <w:szCs w:val="22"/>
              </w:rPr>
              <w:t xml:space="preserve">. </w:t>
            </w:r>
          </w:p>
        </w:tc>
        <w:tc>
          <w:tcPr>
            <w:tcW w:w="10207" w:type="dxa"/>
          </w:tcPr>
          <w:p w14:paraId="0A46F76C" w14:textId="348B05EE" w:rsidR="00331E9C" w:rsidRDefault="00331E9C" w:rsidP="0092096D">
            <w:pPr>
              <w:rPr>
                <w:sz w:val="22"/>
                <w:szCs w:val="22"/>
              </w:rPr>
            </w:pPr>
            <w:r>
              <w:rPr>
                <w:sz w:val="22"/>
                <w:szCs w:val="22"/>
              </w:rPr>
              <w:lastRenderedPageBreak/>
              <w:t>The document attached lists the districts with whom NDNU has 2 sets of Memorandum of Understanding (MOU): one to place student teachers (Multiple Subject, Single Subject, and Education Specialis</w:t>
            </w:r>
            <w:r w:rsidR="0092096D">
              <w:rPr>
                <w:sz w:val="22"/>
                <w:szCs w:val="22"/>
              </w:rPr>
              <w:t>t)</w:t>
            </w:r>
            <w:r>
              <w:rPr>
                <w:sz w:val="22"/>
                <w:szCs w:val="22"/>
              </w:rPr>
              <w:t xml:space="preserve"> and one to </w:t>
            </w:r>
            <w:r>
              <w:rPr>
                <w:sz w:val="22"/>
                <w:szCs w:val="22"/>
              </w:rPr>
              <w:lastRenderedPageBreak/>
              <w:t>place interns (Multiple Subject, Single Subject and Education Specialist). The MOUs are typically good for 5 years and only specify the credential areas, not specific subject content areas for Single Subject or specific credential for Education Specialist (MMSN and ESN).  As the specific credentials vary by semester, the list does not specify credentials either.</w:t>
            </w:r>
          </w:p>
          <w:p w14:paraId="5F8EA0B5" w14:textId="77777777" w:rsidR="00331E9C" w:rsidRDefault="00331E9C" w:rsidP="00331E9C">
            <w:pPr>
              <w:rPr>
                <w:sz w:val="22"/>
                <w:szCs w:val="22"/>
              </w:rPr>
            </w:pPr>
          </w:p>
          <w:p w14:paraId="7DB81B9D" w14:textId="77777777" w:rsidR="00331E9C" w:rsidRPr="005C0EB5" w:rsidRDefault="00331E9C" w:rsidP="00331E9C">
            <w:pPr>
              <w:pStyle w:val="NoSpacing"/>
              <w:rPr>
                <w:b/>
                <w:bCs/>
                <w:color w:val="538135" w:themeColor="accent6" w:themeShade="BF"/>
                <w:sz w:val="22"/>
                <w:szCs w:val="22"/>
              </w:rPr>
            </w:pPr>
            <w:r w:rsidRPr="005C0EB5">
              <w:rPr>
                <w:b/>
                <w:bCs/>
                <w:color w:val="538135" w:themeColor="accent6" w:themeShade="BF"/>
                <w:sz w:val="22"/>
                <w:szCs w:val="22"/>
              </w:rPr>
              <w:t>Artifacts and Evidence</w:t>
            </w:r>
          </w:p>
          <w:p w14:paraId="1B084A67" w14:textId="77777777" w:rsidR="00331E9C" w:rsidRDefault="00331E9C" w:rsidP="00331E9C">
            <w:pPr>
              <w:pStyle w:val="NoSpacing"/>
              <w:rPr>
                <w:b/>
                <w:bCs/>
                <w:sz w:val="22"/>
                <w:szCs w:val="22"/>
              </w:rPr>
            </w:pPr>
          </w:p>
          <w:p w14:paraId="6415C525" w14:textId="03C3C948" w:rsidR="00890A2B" w:rsidRDefault="00000000" w:rsidP="00331E9C">
            <w:pPr>
              <w:rPr>
                <w:sz w:val="22"/>
                <w:szCs w:val="22"/>
              </w:rPr>
            </w:pPr>
            <w:hyperlink w:anchor="MOUList" w:history="1">
              <w:r w:rsidR="00331E9C" w:rsidRPr="000C2499">
                <w:rPr>
                  <w:rStyle w:val="Hyperlink"/>
                  <w:sz w:val="22"/>
                  <w:szCs w:val="22"/>
                </w:rPr>
                <w:t>NDNU List of MOUs</w:t>
              </w:r>
            </w:hyperlink>
          </w:p>
          <w:p w14:paraId="3E3370D9" w14:textId="79E312BF" w:rsidR="005C0EB5" w:rsidRPr="00681D5B" w:rsidRDefault="005C0EB5" w:rsidP="00331E9C">
            <w:pPr>
              <w:rPr>
                <w:rFonts w:cstheme="minorHAnsi"/>
                <w:b/>
                <w:bCs/>
                <w:sz w:val="22"/>
                <w:szCs w:val="22"/>
              </w:rPr>
            </w:pPr>
          </w:p>
        </w:tc>
      </w:tr>
      <w:tr w:rsidR="00C402CC" w:rsidRPr="00681D5B" w14:paraId="2BA8393D" w14:textId="77777777" w:rsidTr="00C402CC">
        <w:tc>
          <w:tcPr>
            <w:tcW w:w="3870" w:type="dxa"/>
          </w:tcPr>
          <w:p w14:paraId="4724E173"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(8) Early Program Completion Option. (Not available currently for Education Specialist Interns)</w:t>
            </w:r>
            <w:r w:rsidRPr="00681D5B">
              <w:rPr>
                <w:rFonts w:asciiTheme="minorHAnsi" w:hAnsiTheme="minorHAnsi" w:cstheme="minorHAnsi"/>
                <w:b/>
                <w:bCs/>
                <w:position w:val="8"/>
                <w:sz w:val="22"/>
                <w:szCs w:val="22"/>
              </w:rPr>
              <w:t xml:space="preserve">2 </w:t>
            </w:r>
          </w:p>
          <w:p w14:paraId="6CE9D9A8"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Each intern program must make available to candidates who qualify for the option the opportunity to choose an early program completion option, culminating in a </w:t>
            </w:r>
            <w:proofErr w:type="gramStart"/>
            <w:r w:rsidRPr="00681D5B">
              <w:rPr>
                <w:rFonts w:asciiTheme="minorHAnsi" w:hAnsiTheme="minorHAnsi" w:cstheme="minorHAnsi"/>
                <w:sz w:val="22"/>
                <w:szCs w:val="22"/>
              </w:rPr>
              <w:t>five year</w:t>
            </w:r>
            <w:proofErr w:type="gramEnd"/>
            <w:r w:rsidRPr="00681D5B">
              <w:rPr>
                <w:rFonts w:asciiTheme="minorHAnsi" w:hAnsiTheme="minorHAnsi" w:cstheme="minorHAnsi"/>
                <w:sz w:val="22"/>
                <w:szCs w:val="22"/>
              </w:rPr>
              <w:t xml:space="preserve"> preliminary teaching credential. This option must be made available to interns who meet the following requirements: </w:t>
            </w:r>
          </w:p>
          <w:p w14:paraId="624FFCE9" w14:textId="77777777" w:rsidR="00D60A6B" w:rsidRPr="00681D5B" w:rsidRDefault="00D60A6B" w:rsidP="00D60A6B">
            <w:pPr>
              <w:pStyle w:val="NormalWeb"/>
              <w:numPr>
                <w:ilvl w:val="0"/>
                <w:numId w:val="5"/>
              </w:numPr>
              <w:rPr>
                <w:rFonts w:asciiTheme="minorHAnsi" w:hAnsiTheme="minorHAnsi" w:cstheme="minorHAnsi"/>
                <w:sz w:val="22"/>
                <w:szCs w:val="22"/>
              </w:rPr>
            </w:pPr>
            <w:r w:rsidRPr="00681D5B">
              <w:rPr>
                <w:rFonts w:asciiTheme="minorHAnsi" w:hAnsiTheme="minorHAnsi" w:cstheme="minorHAnsi"/>
                <w:sz w:val="22"/>
                <w:szCs w:val="22"/>
              </w:rPr>
              <w:t xml:space="preserve">(a)  Pass a written assessment adopted by the commission that assesses knowledge of teaching foundations as well as all of the following: </w:t>
            </w:r>
          </w:p>
          <w:p w14:paraId="31A672A7"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Human development as it relates to teaching and learning aligned with the state content and performance standards for K-12 </w:t>
            </w:r>
            <w:proofErr w:type="gramStart"/>
            <w:r w:rsidRPr="00681D5B">
              <w:rPr>
                <w:rFonts w:asciiTheme="minorHAnsi" w:hAnsiTheme="minorHAnsi" w:cstheme="minorHAnsi"/>
                <w:sz w:val="22"/>
                <w:szCs w:val="22"/>
              </w:rPr>
              <w:t>students</w:t>
            </w:r>
            <w:proofErr w:type="gramEnd"/>
            <w:r w:rsidRPr="00681D5B">
              <w:rPr>
                <w:rFonts w:asciiTheme="minorHAnsi" w:hAnsiTheme="minorHAnsi" w:cstheme="minorHAnsi"/>
                <w:sz w:val="22"/>
                <w:szCs w:val="22"/>
              </w:rPr>
              <w:t xml:space="preserve"> </w:t>
            </w:r>
          </w:p>
          <w:p w14:paraId="59893BBF"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lastRenderedPageBreak/>
              <w:t xml:space="preserve">Techniques to address learning differences, including working with students with special </w:t>
            </w:r>
            <w:proofErr w:type="gramStart"/>
            <w:r w:rsidRPr="00681D5B">
              <w:rPr>
                <w:rFonts w:asciiTheme="minorHAnsi" w:hAnsiTheme="minorHAnsi" w:cstheme="minorHAnsi"/>
                <w:sz w:val="22"/>
                <w:szCs w:val="22"/>
              </w:rPr>
              <w:t>needs</w:t>
            </w:r>
            <w:proofErr w:type="gramEnd"/>
            <w:r w:rsidRPr="00681D5B">
              <w:rPr>
                <w:rFonts w:asciiTheme="minorHAnsi" w:hAnsiTheme="minorHAnsi" w:cstheme="minorHAnsi"/>
                <w:sz w:val="22"/>
                <w:szCs w:val="22"/>
              </w:rPr>
              <w:t xml:space="preserve"> </w:t>
            </w:r>
          </w:p>
          <w:p w14:paraId="00C5E861"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Techniques to address working with English learners to provide access to the </w:t>
            </w:r>
            <w:proofErr w:type="gramStart"/>
            <w:r w:rsidRPr="00681D5B">
              <w:rPr>
                <w:rFonts w:asciiTheme="minorHAnsi" w:hAnsiTheme="minorHAnsi" w:cstheme="minorHAnsi"/>
                <w:sz w:val="22"/>
                <w:szCs w:val="22"/>
              </w:rPr>
              <w:t>curriculum</w:t>
            </w:r>
            <w:proofErr w:type="gramEnd"/>
            <w:r w:rsidRPr="00681D5B">
              <w:rPr>
                <w:rFonts w:asciiTheme="minorHAnsi" w:hAnsiTheme="minorHAnsi" w:cstheme="minorHAnsi"/>
                <w:sz w:val="22"/>
                <w:szCs w:val="22"/>
              </w:rPr>
              <w:t xml:space="preserve"> </w:t>
            </w:r>
          </w:p>
          <w:p w14:paraId="43708A7C"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Reading instruction in accordance with state standards </w:t>
            </w:r>
          </w:p>
          <w:p w14:paraId="1DDEC09B" w14:textId="7A0004ED" w:rsidR="00D60A6B" w:rsidRPr="00681D5B" w:rsidRDefault="00D60A6B" w:rsidP="00681D5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Assessment of student progress based on the state content and performance </w:t>
            </w:r>
            <w:proofErr w:type="gramStart"/>
            <w:r w:rsidRPr="00681D5B">
              <w:rPr>
                <w:rFonts w:asciiTheme="minorHAnsi" w:hAnsiTheme="minorHAnsi" w:cstheme="minorHAnsi"/>
                <w:sz w:val="22"/>
                <w:szCs w:val="22"/>
              </w:rPr>
              <w:t>standards</w:t>
            </w:r>
            <w:proofErr w:type="gramEnd"/>
            <w:r w:rsidRPr="00681D5B">
              <w:rPr>
                <w:rFonts w:asciiTheme="minorHAnsi" w:hAnsiTheme="minorHAnsi" w:cstheme="minorHAnsi"/>
                <w:sz w:val="22"/>
                <w:szCs w:val="22"/>
              </w:rPr>
              <w:t xml:space="preserve"> </w:t>
            </w:r>
          </w:p>
          <w:p w14:paraId="058FB701"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Classroom management techniques </w:t>
            </w:r>
          </w:p>
          <w:p w14:paraId="756C59C8" w14:textId="77777777" w:rsidR="00D60A6B" w:rsidRPr="00681D5B" w:rsidRDefault="00D60A6B" w:rsidP="00D60A6B">
            <w:pPr>
              <w:pStyle w:val="NormalWeb"/>
              <w:numPr>
                <w:ilvl w:val="1"/>
                <w:numId w:val="5"/>
              </w:numPr>
              <w:rPr>
                <w:rFonts w:asciiTheme="minorHAnsi" w:hAnsiTheme="minorHAnsi" w:cstheme="minorHAnsi"/>
                <w:sz w:val="22"/>
                <w:szCs w:val="22"/>
              </w:rPr>
            </w:pPr>
            <w:r w:rsidRPr="00681D5B">
              <w:rPr>
                <w:rFonts w:asciiTheme="minorHAnsi" w:hAnsiTheme="minorHAnsi" w:cstheme="minorHAnsi"/>
                <w:sz w:val="22"/>
                <w:szCs w:val="22"/>
              </w:rPr>
              <w:t xml:space="preserve">Methods of teaching the subject fields </w:t>
            </w:r>
          </w:p>
          <w:p w14:paraId="58BD453E" w14:textId="180E808A" w:rsidR="00D60A6B" w:rsidRPr="00681D5B" w:rsidRDefault="00D60A6B" w:rsidP="00D60A6B">
            <w:pPr>
              <w:pStyle w:val="NormalWeb"/>
              <w:numPr>
                <w:ilvl w:val="0"/>
                <w:numId w:val="5"/>
              </w:numPr>
              <w:rPr>
                <w:rFonts w:asciiTheme="minorHAnsi" w:hAnsiTheme="minorHAnsi" w:cstheme="minorHAnsi"/>
                <w:sz w:val="22"/>
                <w:szCs w:val="22"/>
              </w:rPr>
            </w:pPr>
            <w:r w:rsidRPr="00681D5B">
              <w:rPr>
                <w:rFonts w:asciiTheme="minorHAnsi" w:hAnsiTheme="minorHAnsi" w:cstheme="minorHAnsi"/>
                <w:sz w:val="22"/>
                <w:szCs w:val="22"/>
              </w:rPr>
              <w:t>(b)  Pass a Commission-approved teaching performance assessment. This assessment may be</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taken</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only</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one time</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by</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an</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intern</w:t>
            </w:r>
            <w:r w:rsidR="00681D5B" w:rsidRPr="00681D5B">
              <w:rPr>
                <w:rFonts w:asciiTheme="minorHAnsi" w:hAnsiTheme="minorHAnsi" w:cstheme="minorHAnsi"/>
                <w:sz w:val="22"/>
                <w:szCs w:val="22"/>
              </w:rPr>
              <w:t xml:space="preserve"> participating i</w:t>
            </w:r>
            <w:r w:rsidRPr="00681D5B">
              <w:rPr>
                <w:rFonts w:asciiTheme="minorHAnsi" w:hAnsiTheme="minorHAnsi" w:cstheme="minorHAnsi"/>
                <w:sz w:val="22"/>
                <w:szCs w:val="22"/>
              </w:rPr>
              <w:t>n</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the</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early</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completion</w:t>
            </w:r>
            <w:r w:rsidR="00681D5B" w:rsidRPr="00681D5B">
              <w:rPr>
                <w:rFonts w:asciiTheme="minorHAnsi" w:hAnsiTheme="minorHAnsi" w:cstheme="minorHAnsi"/>
                <w:sz w:val="22"/>
                <w:szCs w:val="22"/>
              </w:rPr>
              <w:t xml:space="preserve"> </w:t>
            </w:r>
            <w:r w:rsidRPr="00681D5B">
              <w:rPr>
                <w:rFonts w:asciiTheme="minorHAnsi" w:hAnsiTheme="minorHAnsi" w:cstheme="minorHAnsi"/>
                <w:sz w:val="22"/>
                <w:szCs w:val="22"/>
              </w:rPr>
              <w:t xml:space="preserve">option. </w:t>
            </w:r>
          </w:p>
          <w:p w14:paraId="70163177" w14:textId="77777777" w:rsidR="00D60A6B" w:rsidRPr="00681D5B" w:rsidRDefault="00D60A6B" w:rsidP="00D60A6B">
            <w:pPr>
              <w:pStyle w:val="NormalWeb"/>
              <w:numPr>
                <w:ilvl w:val="0"/>
                <w:numId w:val="5"/>
              </w:numPr>
              <w:rPr>
                <w:rFonts w:asciiTheme="minorHAnsi" w:hAnsiTheme="minorHAnsi" w:cstheme="minorHAnsi"/>
                <w:sz w:val="22"/>
                <w:szCs w:val="22"/>
              </w:rPr>
            </w:pPr>
            <w:r w:rsidRPr="00681D5B">
              <w:rPr>
                <w:rFonts w:asciiTheme="minorHAnsi" w:hAnsiTheme="minorHAnsi" w:cstheme="minorHAnsi"/>
                <w:sz w:val="22"/>
                <w:szCs w:val="22"/>
              </w:rPr>
              <w:t xml:space="preserve">(c)  Pass the </w:t>
            </w:r>
            <w:r w:rsidRPr="00681D5B">
              <w:rPr>
                <w:rFonts w:asciiTheme="minorHAnsi" w:hAnsiTheme="minorHAnsi" w:cstheme="minorHAnsi"/>
                <w:color w:val="0000FF"/>
                <w:sz w:val="22"/>
                <w:szCs w:val="22"/>
              </w:rPr>
              <w:t xml:space="preserve">Reading Instruction Competence Assessment (RICA) </w:t>
            </w:r>
          </w:p>
          <w:p w14:paraId="17C8213A" w14:textId="7B63DF8A" w:rsidR="00890A2B" w:rsidRPr="00681D5B" w:rsidRDefault="00D60A6B" w:rsidP="00D60A6B">
            <w:pPr>
              <w:pStyle w:val="NormalWeb"/>
              <w:numPr>
                <w:ilvl w:val="0"/>
                <w:numId w:val="5"/>
              </w:numPr>
              <w:rPr>
                <w:rFonts w:asciiTheme="minorHAnsi" w:hAnsiTheme="minorHAnsi" w:cstheme="minorHAnsi"/>
                <w:sz w:val="22"/>
                <w:szCs w:val="22"/>
              </w:rPr>
            </w:pPr>
            <w:r w:rsidRPr="00681D5B">
              <w:rPr>
                <w:rFonts w:asciiTheme="minorHAnsi" w:hAnsiTheme="minorHAnsi" w:cstheme="minorHAnsi"/>
                <w:sz w:val="22"/>
                <w:szCs w:val="22"/>
              </w:rPr>
              <w:t xml:space="preserve">(d)  Meet the requirements for teacher fitness. An intern who chooses the early completion option but is not successful in passing the assessment may complete his or her full intern </w:t>
            </w:r>
            <w:r w:rsidRPr="00681D5B">
              <w:rPr>
                <w:rFonts w:asciiTheme="minorHAnsi" w:hAnsiTheme="minorHAnsi" w:cstheme="minorHAnsi"/>
                <w:sz w:val="22"/>
                <w:szCs w:val="22"/>
              </w:rPr>
              <w:lastRenderedPageBreak/>
              <w:t xml:space="preserve">program. </w:t>
            </w:r>
            <w:r w:rsidRPr="00681D5B">
              <w:rPr>
                <w:rFonts w:asciiTheme="minorHAnsi" w:hAnsiTheme="minorHAnsi" w:cstheme="minorHAnsi"/>
                <w:i/>
                <w:iCs/>
                <w:color w:val="0000FF"/>
                <w:sz w:val="22"/>
                <w:szCs w:val="22"/>
              </w:rPr>
              <w:t xml:space="preserve">(Reference: Education Code Section 44468). </w:t>
            </w:r>
          </w:p>
        </w:tc>
        <w:tc>
          <w:tcPr>
            <w:tcW w:w="10207" w:type="dxa"/>
          </w:tcPr>
          <w:p w14:paraId="73AF6AFC" w14:textId="46F73A8D" w:rsidR="00890A2B" w:rsidRPr="00331E9C" w:rsidRDefault="00331E9C" w:rsidP="00890A2B">
            <w:pPr>
              <w:rPr>
                <w:rFonts w:cstheme="minorHAnsi"/>
                <w:sz w:val="22"/>
                <w:szCs w:val="22"/>
              </w:rPr>
            </w:pPr>
            <w:r w:rsidRPr="00331E9C">
              <w:rPr>
                <w:rFonts w:cstheme="minorHAnsi"/>
                <w:sz w:val="22"/>
                <w:szCs w:val="22"/>
              </w:rPr>
              <w:lastRenderedPageBreak/>
              <w:t>N/A</w:t>
            </w:r>
          </w:p>
        </w:tc>
      </w:tr>
      <w:tr w:rsidR="00C402CC" w:rsidRPr="00681D5B" w14:paraId="7D6C46A2" w14:textId="77777777" w:rsidTr="00C402CC">
        <w:tc>
          <w:tcPr>
            <w:tcW w:w="3870" w:type="dxa"/>
          </w:tcPr>
          <w:p w14:paraId="65C90778"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(9) Length of Validity of the Intern Certificate. </w:t>
            </w:r>
          </w:p>
          <w:p w14:paraId="6FA89E04" w14:textId="7F65E042" w:rsidR="00890A2B" w:rsidRPr="00681D5B" w:rsidRDefault="00D60A6B" w:rsidP="00681D5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Each intern certificate will be valid for a period of two years. However, a certificate may be valid for three years if the intern is participating in a program leading to the attainment of a specialist credential to teach students, or for four years if the intern is participating in a district intern program leading to the attainment of both a multiple subject or a single subject teaching credential and a specialist credential to teach students with mild/moderate disabilities. </w:t>
            </w:r>
            <w:r w:rsidRPr="00681D5B">
              <w:rPr>
                <w:rFonts w:asciiTheme="minorHAnsi" w:hAnsiTheme="minorHAnsi" w:cstheme="minorHAnsi"/>
                <w:i/>
                <w:iCs/>
                <w:color w:val="0000FF"/>
                <w:sz w:val="22"/>
                <w:szCs w:val="22"/>
              </w:rPr>
              <w:t xml:space="preserve">Reference: Education Code Section 44325 (b). </w:t>
            </w:r>
          </w:p>
        </w:tc>
        <w:tc>
          <w:tcPr>
            <w:tcW w:w="10207" w:type="dxa"/>
          </w:tcPr>
          <w:p w14:paraId="53515EFE" w14:textId="77777777" w:rsidR="00890A2B" w:rsidRDefault="00331E9C" w:rsidP="00890A2B">
            <w:pPr>
              <w:rPr>
                <w:sz w:val="22"/>
                <w:szCs w:val="22"/>
              </w:rPr>
            </w:pPr>
            <w:r>
              <w:rPr>
                <w:sz w:val="22"/>
                <w:szCs w:val="22"/>
              </w:rPr>
              <w:t xml:space="preserve">The Credential Analyst clearly informs Education Specialist Intern Credential candidates that the length of their Intern Credential is 2 years.  Candidates are encouraged to download a copy for their personal file as well as uploading it to their NDNU file.  Program Directors working with candidates on an intern credential, work with each candidate to plan their program so that the candidates complete all requirements for the preliminary credential within the </w:t>
            </w:r>
            <w:r w:rsidR="0092096D">
              <w:rPr>
                <w:sz w:val="22"/>
                <w:szCs w:val="22"/>
              </w:rPr>
              <w:t>2-</w:t>
            </w:r>
            <w:r>
              <w:rPr>
                <w:sz w:val="22"/>
                <w:szCs w:val="22"/>
              </w:rPr>
              <w:t>year limitation of the intern credential.</w:t>
            </w:r>
          </w:p>
          <w:p w14:paraId="2C3007B7" w14:textId="77777777" w:rsidR="005C0EB5" w:rsidRDefault="005C0EB5" w:rsidP="00890A2B">
            <w:pPr>
              <w:rPr>
                <w:sz w:val="22"/>
                <w:szCs w:val="22"/>
              </w:rPr>
            </w:pPr>
          </w:p>
          <w:p w14:paraId="6CF752A4" w14:textId="77777777" w:rsidR="00685949" w:rsidRDefault="00685949" w:rsidP="00890A2B">
            <w:pPr>
              <w:rPr>
                <w:sz w:val="22"/>
                <w:szCs w:val="22"/>
              </w:rPr>
            </w:pPr>
          </w:p>
          <w:p w14:paraId="350A0CB4" w14:textId="77777777" w:rsidR="005C0EB5" w:rsidRPr="00685949" w:rsidRDefault="005C0EB5" w:rsidP="00890A2B">
            <w:pPr>
              <w:rPr>
                <w:b/>
                <w:bCs/>
                <w:color w:val="538135" w:themeColor="accent6" w:themeShade="BF"/>
                <w:sz w:val="22"/>
                <w:szCs w:val="22"/>
              </w:rPr>
            </w:pPr>
            <w:r w:rsidRPr="00685949">
              <w:rPr>
                <w:b/>
                <w:bCs/>
                <w:color w:val="538135" w:themeColor="accent6" w:themeShade="BF"/>
                <w:sz w:val="22"/>
                <w:szCs w:val="22"/>
              </w:rPr>
              <w:t>Artifacts and Evidence</w:t>
            </w:r>
          </w:p>
          <w:p w14:paraId="6334B7E9" w14:textId="77777777" w:rsidR="005C0EB5" w:rsidRDefault="005C0EB5" w:rsidP="00890A2B">
            <w:pPr>
              <w:rPr>
                <w:color w:val="538135" w:themeColor="accent6" w:themeShade="BF"/>
                <w:sz w:val="22"/>
                <w:szCs w:val="22"/>
              </w:rPr>
            </w:pPr>
          </w:p>
          <w:p w14:paraId="5FF7479E" w14:textId="3920B5C5" w:rsidR="00D14343" w:rsidRPr="00D14343" w:rsidRDefault="00000000" w:rsidP="00890A2B">
            <w:pPr>
              <w:rPr>
                <w:color w:val="000000" w:themeColor="text1"/>
                <w:sz w:val="22"/>
                <w:szCs w:val="22"/>
              </w:rPr>
            </w:pPr>
            <w:hyperlink w:anchor="Valid5years" w:history="1">
              <w:r w:rsidR="00D14343" w:rsidRPr="00D14343">
                <w:rPr>
                  <w:rStyle w:val="Hyperlink"/>
                  <w:sz w:val="22"/>
                  <w:szCs w:val="22"/>
                </w:rPr>
                <w:t>Sample NDNU Standard Intern District MOU</w:t>
              </w:r>
            </w:hyperlink>
          </w:p>
          <w:p w14:paraId="462D31DD" w14:textId="77777777" w:rsidR="00D14343" w:rsidRDefault="00D14343" w:rsidP="00890A2B">
            <w:pPr>
              <w:rPr>
                <w:color w:val="538135" w:themeColor="accent6" w:themeShade="BF"/>
                <w:sz w:val="22"/>
                <w:szCs w:val="22"/>
              </w:rPr>
            </w:pPr>
          </w:p>
          <w:p w14:paraId="788042B4" w14:textId="2288E492" w:rsidR="005C0EB5" w:rsidRDefault="00000000" w:rsidP="005C0EB5">
            <w:pPr>
              <w:rPr>
                <w:sz w:val="22"/>
                <w:szCs w:val="22"/>
              </w:rPr>
            </w:pPr>
            <w:hyperlink w:anchor="MMProgramPlan" w:history="1">
              <w:r w:rsidR="005C0EB5" w:rsidRPr="000C2499">
                <w:rPr>
                  <w:rStyle w:val="Hyperlink"/>
                  <w:sz w:val="22"/>
                  <w:szCs w:val="22"/>
                </w:rPr>
                <w:t>SPED Program MMSN Plan</w:t>
              </w:r>
            </w:hyperlink>
          </w:p>
          <w:p w14:paraId="6B8BE428" w14:textId="77777777" w:rsidR="005C0EB5" w:rsidRDefault="005C0EB5" w:rsidP="005C0EB5">
            <w:pPr>
              <w:rPr>
                <w:sz w:val="22"/>
                <w:szCs w:val="22"/>
              </w:rPr>
            </w:pPr>
          </w:p>
          <w:p w14:paraId="70BCBA9B" w14:textId="3BE23251" w:rsidR="005C0EB5" w:rsidRDefault="00000000" w:rsidP="005C0EB5">
            <w:pPr>
              <w:rPr>
                <w:sz w:val="22"/>
                <w:szCs w:val="22"/>
              </w:rPr>
            </w:pPr>
            <w:hyperlink w:anchor="MMInternReq" w:history="1">
              <w:r w:rsidR="005C0EB5" w:rsidRPr="000C2499">
                <w:rPr>
                  <w:rStyle w:val="Hyperlink"/>
                  <w:sz w:val="22"/>
                  <w:szCs w:val="22"/>
                </w:rPr>
                <w:t>SPED Program MMSN Plan Requirements for an Intern Credential</w:t>
              </w:r>
            </w:hyperlink>
          </w:p>
          <w:p w14:paraId="134FB1B1" w14:textId="77777777" w:rsidR="005C0EB5" w:rsidRDefault="005C0EB5" w:rsidP="005C0EB5">
            <w:pPr>
              <w:rPr>
                <w:sz w:val="22"/>
                <w:szCs w:val="22"/>
              </w:rPr>
            </w:pPr>
          </w:p>
          <w:p w14:paraId="73607DA2" w14:textId="31551525" w:rsidR="005C0EB5" w:rsidRDefault="00000000" w:rsidP="005C0EB5">
            <w:pPr>
              <w:rPr>
                <w:sz w:val="22"/>
                <w:szCs w:val="22"/>
              </w:rPr>
            </w:pPr>
            <w:hyperlink w:anchor="ESNProgramPlan" w:history="1">
              <w:r w:rsidR="005C0EB5" w:rsidRPr="000C2499">
                <w:rPr>
                  <w:rStyle w:val="Hyperlink"/>
                  <w:sz w:val="22"/>
                  <w:szCs w:val="22"/>
                </w:rPr>
                <w:t>SPED Program ESN Plan</w:t>
              </w:r>
            </w:hyperlink>
          </w:p>
          <w:p w14:paraId="57C0A1BE" w14:textId="77777777" w:rsidR="005C0EB5" w:rsidRDefault="005C0EB5" w:rsidP="005C0EB5">
            <w:pPr>
              <w:rPr>
                <w:sz w:val="22"/>
                <w:szCs w:val="22"/>
              </w:rPr>
            </w:pPr>
          </w:p>
          <w:p w14:paraId="1409D376" w14:textId="5A13F6CF" w:rsidR="005C0EB5" w:rsidRDefault="00000000" w:rsidP="005C0EB5">
            <w:pPr>
              <w:rPr>
                <w:rStyle w:val="Hyperlink"/>
                <w:sz w:val="22"/>
                <w:szCs w:val="22"/>
              </w:rPr>
            </w:pPr>
            <w:hyperlink w:anchor="ESNInternReq" w:history="1">
              <w:r w:rsidR="005C0EB5" w:rsidRPr="000C2499">
                <w:rPr>
                  <w:rStyle w:val="Hyperlink"/>
                  <w:sz w:val="22"/>
                  <w:szCs w:val="22"/>
                </w:rPr>
                <w:t>SPED Program ESN Plan Requirements for an Intern Credential</w:t>
              </w:r>
            </w:hyperlink>
          </w:p>
          <w:p w14:paraId="33B83E94" w14:textId="77777777" w:rsidR="00D14343" w:rsidRDefault="00D14343" w:rsidP="005C0EB5">
            <w:pPr>
              <w:rPr>
                <w:rStyle w:val="Hyperlink"/>
              </w:rPr>
            </w:pPr>
          </w:p>
          <w:p w14:paraId="2C2E7B85" w14:textId="0623C047" w:rsidR="00D14343" w:rsidRPr="00D14343" w:rsidRDefault="00D14343" w:rsidP="005C0EB5">
            <w:pPr>
              <w:rPr>
                <w:color w:val="000000" w:themeColor="text1"/>
                <w:sz w:val="22"/>
                <w:szCs w:val="22"/>
              </w:rPr>
            </w:pPr>
          </w:p>
          <w:p w14:paraId="32C2FCE2" w14:textId="40B56DA5" w:rsidR="005C0EB5" w:rsidRPr="00681D5B" w:rsidRDefault="005C0EB5" w:rsidP="00890A2B">
            <w:pPr>
              <w:rPr>
                <w:rFonts w:cstheme="minorHAnsi"/>
                <w:b/>
                <w:bCs/>
                <w:sz w:val="22"/>
                <w:szCs w:val="22"/>
              </w:rPr>
            </w:pPr>
          </w:p>
        </w:tc>
      </w:tr>
      <w:tr w:rsidR="00C402CC" w:rsidRPr="00681D5B" w14:paraId="2A7AD013" w14:textId="77777777" w:rsidTr="00C402CC">
        <w:tc>
          <w:tcPr>
            <w:tcW w:w="3870" w:type="dxa"/>
          </w:tcPr>
          <w:p w14:paraId="5567FC6E"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t xml:space="preserve">(10) Non-Displacement of Certificated Employees. </w:t>
            </w:r>
          </w:p>
          <w:p w14:paraId="15FDE8E0" w14:textId="3F71BC2C"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The institution and participating districts must certify that interns do not displace certificated employees in participating districts. </w:t>
            </w:r>
          </w:p>
        </w:tc>
        <w:tc>
          <w:tcPr>
            <w:tcW w:w="10207" w:type="dxa"/>
          </w:tcPr>
          <w:p w14:paraId="70BA937C" w14:textId="77777777" w:rsidR="00331E9C" w:rsidRPr="00837B7D" w:rsidRDefault="00331E9C" w:rsidP="00331E9C">
            <w:pPr>
              <w:rPr>
                <w:sz w:val="22"/>
                <w:szCs w:val="22"/>
              </w:rPr>
            </w:pPr>
            <w:r>
              <w:rPr>
                <w:sz w:val="22"/>
                <w:szCs w:val="22"/>
              </w:rPr>
              <w:t xml:space="preserve">The </w:t>
            </w:r>
            <w:r w:rsidRPr="00837B7D">
              <w:rPr>
                <w:sz w:val="22"/>
                <w:szCs w:val="22"/>
              </w:rPr>
              <w:t xml:space="preserve">NDNU </w:t>
            </w:r>
            <w:r>
              <w:rPr>
                <w:sz w:val="22"/>
                <w:szCs w:val="22"/>
              </w:rPr>
              <w:t xml:space="preserve">Intern Memorandum of Understanding includes a statement of the district acknowledging that interns do not replace certificated employees in their district. </w:t>
            </w:r>
          </w:p>
          <w:p w14:paraId="40B8DD87" w14:textId="77777777" w:rsidR="00331E9C" w:rsidRPr="005C0EB5" w:rsidRDefault="00331E9C" w:rsidP="00331E9C">
            <w:pPr>
              <w:rPr>
                <w:b/>
                <w:bCs/>
                <w:color w:val="538135" w:themeColor="accent6" w:themeShade="BF"/>
                <w:sz w:val="22"/>
                <w:szCs w:val="22"/>
              </w:rPr>
            </w:pPr>
          </w:p>
          <w:p w14:paraId="0F176A06" w14:textId="77777777" w:rsidR="00331E9C" w:rsidRPr="005C0EB5" w:rsidRDefault="00331E9C" w:rsidP="00331E9C">
            <w:pPr>
              <w:pStyle w:val="NoSpacing"/>
              <w:rPr>
                <w:b/>
                <w:bCs/>
                <w:color w:val="538135" w:themeColor="accent6" w:themeShade="BF"/>
                <w:sz w:val="22"/>
                <w:szCs w:val="22"/>
              </w:rPr>
            </w:pPr>
            <w:r w:rsidRPr="005C0EB5">
              <w:rPr>
                <w:b/>
                <w:bCs/>
                <w:color w:val="538135" w:themeColor="accent6" w:themeShade="BF"/>
                <w:sz w:val="22"/>
                <w:szCs w:val="22"/>
              </w:rPr>
              <w:t>Artifacts and Evidence</w:t>
            </w:r>
          </w:p>
          <w:p w14:paraId="104B23D3" w14:textId="77777777" w:rsidR="00331E9C" w:rsidRDefault="00331E9C" w:rsidP="00331E9C">
            <w:pPr>
              <w:rPr>
                <w:sz w:val="22"/>
                <w:szCs w:val="22"/>
              </w:rPr>
            </w:pPr>
          </w:p>
          <w:p w14:paraId="2DAA1F9C" w14:textId="7C47056B" w:rsidR="00331E9C" w:rsidRDefault="00000000" w:rsidP="00331E9C">
            <w:pPr>
              <w:rPr>
                <w:sz w:val="22"/>
                <w:szCs w:val="22"/>
              </w:rPr>
            </w:pPr>
            <w:hyperlink w:anchor="Notdisplacertificated" w:history="1">
              <w:r w:rsidR="00331E9C" w:rsidRPr="000C2499">
                <w:rPr>
                  <w:rStyle w:val="Hyperlink"/>
                  <w:sz w:val="22"/>
                  <w:szCs w:val="22"/>
                </w:rPr>
                <w:t>Sample NDNU Standard Intern District MOU</w:t>
              </w:r>
            </w:hyperlink>
          </w:p>
          <w:p w14:paraId="48DB91F2" w14:textId="77777777" w:rsidR="00D60A6B" w:rsidRPr="00681D5B" w:rsidRDefault="00D60A6B" w:rsidP="00890A2B">
            <w:pPr>
              <w:rPr>
                <w:rFonts w:cstheme="minorHAnsi"/>
                <w:b/>
                <w:bCs/>
                <w:sz w:val="22"/>
                <w:szCs w:val="22"/>
              </w:rPr>
            </w:pPr>
          </w:p>
        </w:tc>
      </w:tr>
      <w:tr w:rsidR="00C402CC" w:rsidRPr="00681D5B" w14:paraId="427CD3E9" w14:textId="77777777" w:rsidTr="00C402CC">
        <w:tc>
          <w:tcPr>
            <w:tcW w:w="3870" w:type="dxa"/>
          </w:tcPr>
          <w:p w14:paraId="2922150C"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t xml:space="preserve">(11) Justification of Intern Program. </w:t>
            </w:r>
          </w:p>
          <w:p w14:paraId="2C3737C5" w14:textId="327B85E8"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lastRenderedPageBreak/>
              <w:t xml:space="preserve">When an institution submits a program for initial or continuing accreditation, the institution must explain why the intern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 </w:t>
            </w:r>
          </w:p>
        </w:tc>
        <w:tc>
          <w:tcPr>
            <w:tcW w:w="10207" w:type="dxa"/>
          </w:tcPr>
          <w:p w14:paraId="415454DE" w14:textId="77777777" w:rsidR="00331E9C" w:rsidRPr="00837B7D" w:rsidRDefault="00331E9C" w:rsidP="00331E9C">
            <w:pPr>
              <w:rPr>
                <w:sz w:val="22"/>
                <w:szCs w:val="22"/>
              </w:rPr>
            </w:pPr>
            <w:r>
              <w:rPr>
                <w:sz w:val="22"/>
                <w:szCs w:val="22"/>
              </w:rPr>
              <w:lastRenderedPageBreak/>
              <w:t xml:space="preserve">The </w:t>
            </w:r>
            <w:r w:rsidRPr="00837B7D">
              <w:rPr>
                <w:sz w:val="22"/>
                <w:szCs w:val="22"/>
              </w:rPr>
              <w:t xml:space="preserve">NDNU </w:t>
            </w:r>
            <w:r>
              <w:rPr>
                <w:sz w:val="22"/>
                <w:szCs w:val="22"/>
              </w:rPr>
              <w:t>Intern Memorandum of Understanding includes a statement of the district acknowledging that the intern is being hired to meet employment shortages.</w:t>
            </w:r>
          </w:p>
          <w:p w14:paraId="5B48960C" w14:textId="77777777" w:rsidR="00331E9C" w:rsidRDefault="00331E9C" w:rsidP="00331E9C">
            <w:pPr>
              <w:rPr>
                <w:b/>
                <w:bCs/>
                <w:sz w:val="22"/>
                <w:szCs w:val="22"/>
              </w:rPr>
            </w:pPr>
          </w:p>
          <w:p w14:paraId="0AB13C8E" w14:textId="77777777" w:rsidR="00331E9C" w:rsidRPr="005C0EB5" w:rsidRDefault="00331E9C" w:rsidP="00331E9C">
            <w:pPr>
              <w:pStyle w:val="NoSpacing"/>
              <w:rPr>
                <w:b/>
                <w:bCs/>
                <w:color w:val="538135" w:themeColor="accent6" w:themeShade="BF"/>
                <w:sz w:val="22"/>
                <w:szCs w:val="22"/>
              </w:rPr>
            </w:pPr>
            <w:r w:rsidRPr="005C0EB5">
              <w:rPr>
                <w:b/>
                <w:bCs/>
                <w:color w:val="538135" w:themeColor="accent6" w:themeShade="BF"/>
                <w:sz w:val="22"/>
                <w:szCs w:val="22"/>
              </w:rPr>
              <w:lastRenderedPageBreak/>
              <w:t>Artifacts and Evidence</w:t>
            </w:r>
          </w:p>
          <w:p w14:paraId="4C6CC02B" w14:textId="77777777" w:rsidR="00331E9C" w:rsidRDefault="00331E9C" w:rsidP="00331E9C">
            <w:pPr>
              <w:rPr>
                <w:sz w:val="22"/>
                <w:szCs w:val="22"/>
              </w:rPr>
            </w:pPr>
          </w:p>
          <w:p w14:paraId="03150E63" w14:textId="5E575228" w:rsidR="00331E9C" w:rsidRDefault="00000000" w:rsidP="00331E9C">
            <w:pPr>
              <w:rPr>
                <w:sz w:val="22"/>
                <w:szCs w:val="22"/>
              </w:rPr>
            </w:pPr>
            <w:hyperlink w:anchor="MOU" w:history="1">
              <w:r w:rsidR="00331E9C" w:rsidRPr="000C2499">
                <w:rPr>
                  <w:rStyle w:val="Hyperlink"/>
                  <w:sz w:val="22"/>
                  <w:szCs w:val="22"/>
                </w:rPr>
                <w:t>Sample NDNU Standard Intern District MOU</w:t>
              </w:r>
            </w:hyperlink>
          </w:p>
          <w:p w14:paraId="4F414ED6" w14:textId="77777777" w:rsidR="00D60A6B" w:rsidRDefault="00D60A6B" w:rsidP="00890A2B">
            <w:pPr>
              <w:rPr>
                <w:rFonts w:cstheme="minorHAnsi"/>
                <w:b/>
                <w:bCs/>
                <w:sz w:val="22"/>
                <w:szCs w:val="22"/>
              </w:rPr>
            </w:pPr>
          </w:p>
          <w:p w14:paraId="58EBE06A" w14:textId="630BAEF1" w:rsidR="00380585" w:rsidRDefault="005C4DDE" w:rsidP="005C4DDE">
            <w:pPr>
              <w:rPr>
                <w:b/>
                <w:bCs/>
                <w:color w:val="538135" w:themeColor="accent6" w:themeShade="BF"/>
                <w:sz w:val="22"/>
                <w:szCs w:val="22"/>
              </w:rPr>
            </w:pPr>
            <w:r w:rsidRPr="00775380">
              <w:rPr>
                <w:b/>
                <w:bCs/>
                <w:color w:val="538135" w:themeColor="accent6" w:themeShade="BF"/>
                <w:sz w:val="22"/>
                <w:szCs w:val="22"/>
              </w:rPr>
              <w:t>Letters of Support</w:t>
            </w:r>
          </w:p>
          <w:p w14:paraId="49C5867A" w14:textId="77777777" w:rsidR="00775380" w:rsidRDefault="00775380" w:rsidP="005C4DDE">
            <w:pPr>
              <w:rPr>
                <w:b/>
                <w:bCs/>
                <w:color w:val="538135" w:themeColor="accent6" w:themeShade="BF"/>
                <w:sz w:val="22"/>
                <w:szCs w:val="22"/>
              </w:rPr>
            </w:pPr>
          </w:p>
          <w:p w14:paraId="4F867A27" w14:textId="063B2E6D" w:rsidR="00775380" w:rsidRPr="00775380" w:rsidRDefault="00000000" w:rsidP="005C4DDE">
            <w:pPr>
              <w:rPr>
                <w:color w:val="000000" w:themeColor="text1"/>
                <w:sz w:val="22"/>
                <w:szCs w:val="22"/>
              </w:rPr>
            </w:pPr>
            <w:hyperlink w:anchor="JUHSDSupportLtr" w:history="1">
              <w:proofErr w:type="spellStart"/>
              <w:r w:rsidR="00775380" w:rsidRPr="00775380">
                <w:rPr>
                  <w:rStyle w:val="Hyperlink"/>
                  <w:sz w:val="22"/>
                  <w:szCs w:val="22"/>
                </w:rPr>
                <w:t>JeffersonUHSD</w:t>
              </w:r>
              <w:proofErr w:type="spellEnd"/>
              <w:r w:rsidR="00775380" w:rsidRPr="00775380">
                <w:rPr>
                  <w:rStyle w:val="Hyperlink"/>
                  <w:sz w:val="22"/>
                  <w:szCs w:val="22"/>
                </w:rPr>
                <w:t xml:space="preserve"> Letter</w:t>
              </w:r>
            </w:hyperlink>
          </w:p>
          <w:p w14:paraId="7C75F73B" w14:textId="77777777" w:rsidR="005C0EB5" w:rsidRDefault="005C0EB5" w:rsidP="00890A2B">
            <w:pPr>
              <w:rPr>
                <w:rFonts w:cstheme="minorHAnsi"/>
                <w:b/>
                <w:bCs/>
                <w:sz w:val="22"/>
                <w:szCs w:val="22"/>
              </w:rPr>
            </w:pPr>
          </w:p>
          <w:p w14:paraId="462F6909" w14:textId="77777777" w:rsidR="00380585" w:rsidRDefault="00380585" w:rsidP="00890A2B">
            <w:pPr>
              <w:rPr>
                <w:rFonts w:cstheme="minorHAnsi"/>
                <w:b/>
                <w:bCs/>
                <w:sz w:val="22"/>
                <w:szCs w:val="22"/>
              </w:rPr>
            </w:pPr>
          </w:p>
          <w:p w14:paraId="27FA1241" w14:textId="77777777" w:rsidR="00380585" w:rsidRDefault="00000000" w:rsidP="00890A2B">
            <w:pPr>
              <w:rPr>
                <w:rStyle w:val="Hyperlink"/>
                <w:rFonts w:cstheme="minorHAnsi"/>
                <w:sz w:val="22"/>
                <w:szCs w:val="22"/>
              </w:rPr>
            </w:pPr>
            <w:hyperlink w:anchor="SequoiaUHSDLtr" w:history="1">
              <w:proofErr w:type="spellStart"/>
              <w:r w:rsidR="00380585" w:rsidRPr="00380585">
                <w:rPr>
                  <w:rStyle w:val="Hyperlink"/>
                  <w:rFonts w:cstheme="minorHAnsi"/>
                  <w:sz w:val="22"/>
                  <w:szCs w:val="22"/>
                </w:rPr>
                <w:t>SequoiaUHSD</w:t>
              </w:r>
              <w:proofErr w:type="spellEnd"/>
              <w:r w:rsidR="00380585" w:rsidRPr="00380585">
                <w:rPr>
                  <w:rStyle w:val="Hyperlink"/>
                  <w:rFonts w:cstheme="minorHAnsi"/>
                  <w:sz w:val="22"/>
                  <w:szCs w:val="22"/>
                </w:rPr>
                <w:t xml:space="preserve"> Letter</w:t>
              </w:r>
            </w:hyperlink>
          </w:p>
          <w:p w14:paraId="4473D907" w14:textId="77777777" w:rsidR="003B5A96" w:rsidRDefault="003B5A96" w:rsidP="00890A2B">
            <w:pPr>
              <w:rPr>
                <w:rStyle w:val="Hyperlink"/>
              </w:rPr>
            </w:pPr>
          </w:p>
          <w:p w14:paraId="5D633889" w14:textId="0AA3FC67" w:rsidR="003B5A96" w:rsidRPr="003B5A96" w:rsidRDefault="008E6EF5" w:rsidP="00890A2B">
            <w:pPr>
              <w:rPr>
                <w:rFonts w:cstheme="minorHAnsi"/>
                <w:color w:val="7030A0"/>
                <w:sz w:val="22"/>
                <w:szCs w:val="22"/>
              </w:rPr>
            </w:pPr>
            <w:hyperlink w:anchor="SanMateoUHSDLtr" w:history="1">
              <w:r w:rsidR="003B5A96" w:rsidRPr="008E6EF5">
                <w:rPr>
                  <w:rStyle w:val="Hyperlink"/>
                  <w:rFonts w:cstheme="minorHAnsi"/>
                  <w:sz w:val="22"/>
                  <w:szCs w:val="22"/>
                </w:rPr>
                <w:t>San Mateo UHSD Letter</w:t>
              </w:r>
            </w:hyperlink>
          </w:p>
        </w:tc>
      </w:tr>
      <w:tr w:rsidR="00C402CC" w:rsidRPr="00681D5B" w14:paraId="0B601697" w14:textId="77777777" w:rsidTr="00C402CC">
        <w:tc>
          <w:tcPr>
            <w:tcW w:w="3870" w:type="dxa"/>
          </w:tcPr>
          <w:p w14:paraId="1BD3D363" w14:textId="77777777"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b/>
                <w:bCs/>
                <w:sz w:val="22"/>
                <w:szCs w:val="22"/>
              </w:rPr>
              <w:lastRenderedPageBreak/>
              <w:t xml:space="preserve">(12) Bilingual Language Proficiency. </w:t>
            </w:r>
          </w:p>
          <w:p w14:paraId="64D4B2D1" w14:textId="551731AA" w:rsidR="00D60A6B" w:rsidRPr="00681D5B" w:rsidRDefault="00D60A6B" w:rsidP="00D60A6B">
            <w:pPr>
              <w:pStyle w:val="NormalWeb"/>
              <w:rPr>
                <w:rFonts w:asciiTheme="minorHAnsi" w:hAnsiTheme="minorHAnsi" w:cstheme="minorHAnsi"/>
                <w:sz w:val="22"/>
                <w:szCs w:val="22"/>
              </w:rPr>
            </w:pPr>
            <w:r w:rsidRPr="00681D5B">
              <w:rPr>
                <w:rFonts w:asciiTheme="minorHAnsi" w:hAnsiTheme="minorHAnsi" w:cstheme="minorHAnsi"/>
                <w:sz w:val="22"/>
                <w:szCs w:val="22"/>
              </w:rPr>
              <w:t xml:space="preserve">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 is set at a minimum of ACTFL Advanced-Low for Western languages and ACTFL Intermediate-High for non-Western languages. Programs must submit evidence to the Commission which demonstrates how the program ensures that candidates meet the </w:t>
            </w:r>
            <w:r w:rsidRPr="00681D5B">
              <w:rPr>
                <w:rFonts w:asciiTheme="minorHAnsi" w:hAnsiTheme="minorHAnsi" w:cstheme="minorHAnsi"/>
                <w:sz w:val="22"/>
                <w:szCs w:val="22"/>
              </w:rPr>
              <w:lastRenderedPageBreak/>
              <w:t xml:space="preserve">requirement. </w:t>
            </w:r>
            <w:r w:rsidRPr="00681D5B">
              <w:rPr>
                <w:rFonts w:asciiTheme="minorHAnsi" w:hAnsiTheme="minorHAnsi" w:cstheme="minorHAnsi"/>
                <w:i/>
                <w:iCs/>
                <w:color w:val="0000FF"/>
                <w:sz w:val="22"/>
                <w:szCs w:val="22"/>
              </w:rPr>
              <w:t xml:space="preserve">Reference: Education Code Section 44325 (c) (4). </w:t>
            </w:r>
          </w:p>
        </w:tc>
        <w:tc>
          <w:tcPr>
            <w:tcW w:w="10207" w:type="dxa"/>
          </w:tcPr>
          <w:p w14:paraId="487D138B" w14:textId="77777777" w:rsidR="00D60A6B" w:rsidRDefault="00D60A6B" w:rsidP="00890A2B">
            <w:pPr>
              <w:rPr>
                <w:rFonts w:cstheme="minorHAnsi"/>
                <w:b/>
                <w:bCs/>
                <w:sz w:val="22"/>
                <w:szCs w:val="22"/>
              </w:rPr>
            </w:pPr>
          </w:p>
          <w:p w14:paraId="4EDCE593" w14:textId="4FE2ED06" w:rsidR="004D09B3" w:rsidRPr="004D09B3" w:rsidRDefault="004D09B3" w:rsidP="00890A2B">
            <w:pPr>
              <w:rPr>
                <w:rFonts w:cstheme="minorHAnsi"/>
                <w:sz w:val="22"/>
                <w:szCs w:val="22"/>
              </w:rPr>
            </w:pPr>
            <w:r>
              <w:rPr>
                <w:rFonts w:cstheme="minorHAnsi"/>
                <w:sz w:val="22"/>
                <w:szCs w:val="22"/>
              </w:rPr>
              <w:t>NDNU does not offer a Bilingual Authorization Program</w:t>
            </w:r>
          </w:p>
        </w:tc>
      </w:tr>
    </w:tbl>
    <w:p w14:paraId="507567FA" w14:textId="77777777" w:rsidR="00890A2B" w:rsidRPr="00681D5B" w:rsidRDefault="00890A2B" w:rsidP="00890A2B">
      <w:pPr>
        <w:rPr>
          <w:rFonts w:cstheme="minorHAnsi"/>
          <w:b/>
          <w:bCs/>
          <w:sz w:val="22"/>
          <w:szCs w:val="22"/>
        </w:rPr>
      </w:pPr>
    </w:p>
    <w:p w14:paraId="0F2BFC7B" w14:textId="77777777" w:rsidR="00890A2B" w:rsidRDefault="00890A2B" w:rsidP="00E60BCF">
      <w:pPr>
        <w:rPr>
          <w:rFonts w:cstheme="minorHAnsi"/>
          <w:b/>
          <w:bCs/>
          <w:sz w:val="22"/>
          <w:szCs w:val="22"/>
        </w:rPr>
      </w:pPr>
    </w:p>
    <w:p w14:paraId="6706333E" w14:textId="77777777" w:rsidR="00E60BCF" w:rsidRDefault="00E60BCF" w:rsidP="00E60BCF">
      <w:pPr>
        <w:rPr>
          <w:rFonts w:cstheme="minorHAnsi"/>
          <w:b/>
          <w:bCs/>
          <w:sz w:val="22"/>
          <w:szCs w:val="22"/>
        </w:rPr>
      </w:pPr>
    </w:p>
    <w:p w14:paraId="405BFC73" w14:textId="77777777" w:rsidR="00E60BCF" w:rsidRDefault="00E60BCF" w:rsidP="00E60BCF">
      <w:pPr>
        <w:rPr>
          <w:rFonts w:cstheme="minorHAnsi"/>
          <w:b/>
          <w:bCs/>
          <w:sz w:val="22"/>
          <w:szCs w:val="22"/>
        </w:rPr>
      </w:pPr>
    </w:p>
    <w:p w14:paraId="5F80D292" w14:textId="77777777" w:rsidR="00E60BCF" w:rsidRDefault="00E60BCF" w:rsidP="00E60BCF">
      <w:pPr>
        <w:rPr>
          <w:rFonts w:cstheme="minorHAnsi"/>
          <w:b/>
          <w:bCs/>
          <w:sz w:val="22"/>
          <w:szCs w:val="22"/>
        </w:rPr>
      </w:pPr>
    </w:p>
    <w:p w14:paraId="677F5067" w14:textId="77777777" w:rsidR="00E60BCF" w:rsidRDefault="00E60BCF" w:rsidP="00E60BCF">
      <w:pPr>
        <w:rPr>
          <w:rFonts w:cstheme="minorHAnsi"/>
          <w:b/>
          <w:bCs/>
          <w:sz w:val="22"/>
          <w:szCs w:val="22"/>
        </w:rPr>
      </w:pPr>
    </w:p>
    <w:p w14:paraId="1316829A" w14:textId="77777777" w:rsidR="00E60BCF" w:rsidRDefault="00E60BCF" w:rsidP="00E60BCF">
      <w:pPr>
        <w:rPr>
          <w:rFonts w:cstheme="minorHAnsi"/>
          <w:b/>
          <w:bCs/>
          <w:sz w:val="22"/>
          <w:szCs w:val="22"/>
        </w:rPr>
        <w:sectPr w:rsidR="00E60BCF" w:rsidSect="00890A2B">
          <w:pgSz w:w="15840" w:h="12240" w:orient="landscape"/>
          <w:pgMar w:top="1440" w:right="1440" w:bottom="1440" w:left="1440" w:header="720" w:footer="720" w:gutter="0"/>
          <w:cols w:space="720"/>
          <w:docGrid w:linePitch="360"/>
        </w:sectPr>
      </w:pPr>
    </w:p>
    <w:p w14:paraId="1BB4228F" w14:textId="7FC4B8F7" w:rsidR="00E60BCF" w:rsidRDefault="00E60BCF" w:rsidP="00E60BCF">
      <w:pPr>
        <w:ind w:left="2160" w:firstLine="720"/>
        <w:rPr>
          <w:rFonts w:cstheme="minorHAnsi"/>
          <w:b/>
          <w:bCs/>
          <w:sz w:val="22"/>
          <w:szCs w:val="22"/>
        </w:rPr>
      </w:pPr>
      <w:r>
        <w:rPr>
          <w:rFonts w:ascii="Times New Roman" w:eastAsia="Times New Roman" w:hAnsi="Times New Roman" w:cs="Times New Roman"/>
          <w:noProof/>
          <w:sz w:val="20"/>
          <w:szCs w:val="20"/>
        </w:rPr>
        <w:lastRenderedPageBreak/>
        <w:drawing>
          <wp:inline distT="0" distB="0" distL="0" distR="0" wp14:anchorId="38F8D09F" wp14:editId="3C682506">
            <wp:extent cx="3472831" cy="787907"/>
            <wp:effectExtent l="0" t="0" r="0" b="0"/>
            <wp:docPr id="1" name="image1.png"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text on a black background&#10;&#10;Description automatically generated"/>
                    <pic:cNvPicPr/>
                  </pic:nvPicPr>
                  <pic:blipFill>
                    <a:blip r:embed="rId15" cstate="print"/>
                    <a:stretch>
                      <a:fillRect/>
                    </a:stretch>
                  </pic:blipFill>
                  <pic:spPr>
                    <a:xfrm>
                      <a:off x="0" y="0"/>
                      <a:ext cx="3472831" cy="787907"/>
                    </a:xfrm>
                    <a:prstGeom prst="rect">
                      <a:avLst/>
                    </a:prstGeom>
                  </pic:spPr>
                </pic:pic>
              </a:graphicData>
            </a:graphic>
          </wp:inline>
        </w:drawing>
      </w:r>
    </w:p>
    <w:p w14:paraId="792FF5D5" w14:textId="77777777" w:rsidR="00E60BCF" w:rsidRDefault="00E60BCF" w:rsidP="00E60BCF">
      <w:pPr>
        <w:rPr>
          <w:rFonts w:cstheme="minorHAnsi"/>
          <w:b/>
          <w:bCs/>
          <w:sz w:val="22"/>
          <w:szCs w:val="22"/>
        </w:rPr>
      </w:pPr>
    </w:p>
    <w:p w14:paraId="7F072010" w14:textId="77777777" w:rsidR="00E60BCF" w:rsidRDefault="00E60BCF" w:rsidP="00E60BCF">
      <w:pPr>
        <w:rPr>
          <w:rFonts w:cstheme="minorHAnsi"/>
          <w:b/>
          <w:bCs/>
          <w:sz w:val="22"/>
          <w:szCs w:val="22"/>
        </w:rPr>
      </w:pPr>
    </w:p>
    <w:p w14:paraId="67537EB5" w14:textId="77777777" w:rsidR="00E60BCF" w:rsidRPr="00A01B0F" w:rsidRDefault="00E60BCF" w:rsidP="00E60BCF">
      <w:pPr>
        <w:kinsoku w:val="0"/>
        <w:overflowPunct w:val="0"/>
        <w:ind w:right="630"/>
        <w:jc w:val="center"/>
        <w:rPr>
          <w:rFonts w:ascii="Century Schoolbook" w:hAnsi="Century Schoolbook" w:cs="Century Schoolbook"/>
          <w:color w:val="000000"/>
        </w:rPr>
      </w:pPr>
      <w:bookmarkStart w:id="0" w:name="NewStOrientation"/>
      <w:r w:rsidRPr="00A01B0F">
        <w:rPr>
          <w:rFonts w:ascii="Century Schoolbook" w:hAnsi="Century Schoolbook" w:cs="Century Schoolbook"/>
          <w:iCs/>
          <w:color w:val="3E3E3E"/>
        </w:rPr>
        <w:t>Scho</w:t>
      </w:r>
      <w:r w:rsidRPr="00A01B0F">
        <w:rPr>
          <w:rFonts w:ascii="Century Schoolbook" w:hAnsi="Century Schoolbook" w:cs="Century Schoolbook"/>
          <w:iCs/>
          <w:color w:val="3E3E3E"/>
          <w:spacing w:val="1"/>
        </w:rPr>
        <w:t>o</w:t>
      </w:r>
      <w:r w:rsidRPr="00A01B0F">
        <w:rPr>
          <w:rFonts w:ascii="Century Schoolbook" w:hAnsi="Century Schoolbook" w:cs="Century Schoolbook"/>
          <w:iCs/>
          <w:color w:val="3E3E3E"/>
        </w:rPr>
        <w:t>l</w:t>
      </w:r>
      <w:r w:rsidRPr="00A01B0F">
        <w:rPr>
          <w:rFonts w:ascii="Century Schoolbook" w:hAnsi="Century Schoolbook" w:cs="Century Schoolbook"/>
          <w:iCs/>
          <w:color w:val="3E3E3E"/>
          <w:spacing w:val="-22"/>
        </w:rPr>
        <w:t xml:space="preserve"> </w:t>
      </w:r>
      <w:r w:rsidRPr="00A01B0F">
        <w:rPr>
          <w:rFonts w:ascii="Century Schoolbook" w:hAnsi="Century Schoolbook" w:cs="Century Schoolbook"/>
          <w:iCs/>
          <w:color w:val="3E3E3E"/>
          <w:spacing w:val="2"/>
        </w:rPr>
        <w:t>o</w:t>
      </w:r>
      <w:r w:rsidRPr="00A01B0F">
        <w:rPr>
          <w:rFonts w:ascii="Century Schoolbook" w:hAnsi="Century Schoolbook" w:cs="Century Schoolbook"/>
          <w:iCs/>
          <w:color w:val="3E3E3E"/>
        </w:rPr>
        <w:t>f</w:t>
      </w:r>
      <w:r w:rsidRPr="00A01B0F">
        <w:rPr>
          <w:rFonts w:ascii="Century Schoolbook" w:hAnsi="Century Schoolbook" w:cs="Century Schoolbook"/>
          <w:iCs/>
          <w:color w:val="3E3E3E"/>
          <w:spacing w:val="-21"/>
        </w:rPr>
        <w:t xml:space="preserve"> </w:t>
      </w:r>
      <w:r w:rsidRPr="00A01B0F">
        <w:rPr>
          <w:rFonts w:ascii="Century Schoolbook" w:hAnsi="Century Schoolbook" w:cs="Century Schoolbook"/>
          <w:iCs/>
          <w:color w:val="3E3E3E"/>
        </w:rPr>
        <w:t>E</w:t>
      </w:r>
      <w:r w:rsidRPr="00A01B0F">
        <w:rPr>
          <w:rFonts w:ascii="Century Schoolbook" w:hAnsi="Century Schoolbook" w:cs="Century Schoolbook"/>
          <w:iCs/>
          <w:color w:val="3E3E3E"/>
          <w:spacing w:val="-3"/>
        </w:rPr>
        <w:t>d</w:t>
      </w:r>
      <w:r w:rsidRPr="00A01B0F">
        <w:rPr>
          <w:rFonts w:ascii="Century Schoolbook" w:hAnsi="Century Schoolbook" w:cs="Century Schoolbook"/>
          <w:iCs/>
          <w:color w:val="3E3E3E"/>
        </w:rPr>
        <w:t>ucat</w:t>
      </w:r>
      <w:r w:rsidRPr="00A01B0F">
        <w:rPr>
          <w:rFonts w:ascii="Century Schoolbook" w:hAnsi="Century Schoolbook" w:cs="Century Schoolbook"/>
          <w:iCs/>
          <w:color w:val="3E3E3E"/>
          <w:spacing w:val="3"/>
        </w:rPr>
        <w:t>i</w:t>
      </w:r>
      <w:r w:rsidRPr="00A01B0F">
        <w:rPr>
          <w:rFonts w:ascii="Century Schoolbook" w:hAnsi="Century Schoolbook" w:cs="Century Schoolbook"/>
          <w:iCs/>
          <w:color w:val="3E3E3E"/>
        </w:rPr>
        <w:t>on</w:t>
      </w:r>
    </w:p>
    <w:bookmarkEnd w:id="0"/>
    <w:p w14:paraId="0930E702" w14:textId="77777777" w:rsidR="00E60BCF" w:rsidRPr="00A01B0F" w:rsidRDefault="00E60BCF" w:rsidP="00E60BCF">
      <w:pPr>
        <w:kinsoku w:val="0"/>
        <w:overflowPunct w:val="0"/>
        <w:spacing w:before="26"/>
        <w:rPr>
          <w:rFonts w:ascii="Century Schoolbook" w:hAnsi="Century Schoolbook" w:cs="Century Schoolbook"/>
          <w:color w:val="3E3E3E"/>
        </w:rPr>
      </w:pPr>
      <w:r>
        <w:rPr>
          <w:rFonts w:ascii="Century Schoolbook" w:hAnsi="Century Schoolbook" w:cs="Century Schoolbook"/>
          <w:color w:val="3E3E3E"/>
        </w:rPr>
        <w:t xml:space="preserve">                                                       </w:t>
      </w:r>
      <w:r w:rsidRPr="00A01B0F">
        <w:rPr>
          <w:rFonts w:ascii="Century Schoolbook" w:hAnsi="Century Schoolbook" w:cs="Century Schoolbook"/>
          <w:color w:val="3E3E3E"/>
        </w:rPr>
        <w:t>New Student Orientation</w:t>
      </w:r>
    </w:p>
    <w:p w14:paraId="341AF7DE" w14:textId="77777777" w:rsidR="00E60BCF" w:rsidRPr="00A01B0F" w:rsidRDefault="00E60BCF" w:rsidP="00E60BCF">
      <w:pPr>
        <w:kinsoku w:val="0"/>
        <w:overflowPunct w:val="0"/>
        <w:spacing w:before="26"/>
        <w:jc w:val="center"/>
        <w:rPr>
          <w:rFonts w:ascii="Century Schoolbook" w:hAnsi="Century Schoolbook" w:cs="Century Schoolbook"/>
          <w:color w:val="3E3E3E"/>
        </w:rPr>
      </w:pPr>
      <w:r w:rsidRPr="00A01B0F">
        <w:rPr>
          <w:rFonts w:ascii="Century Schoolbook" w:hAnsi="Century Schoolbook" w:cs="Century Schoolbook"/>
          <w:color w:val="3E3E3E"/>
        </w:rPr>
        <w:t>Fall 2022 Agenda</w:t>
      </w:r>
      <w:r>
        <w:rPr>
          <w:rFonts w:ascii="Century Schoolbook" w:hAnsi="Century Schoolbook" w:cs="Century Schoolbook"/>
          <w:color w:val="3E3E3E"/>
        </w:rPr>
        <w:t xml:space="preserve"> </w:t>
      </w:r>
      <w:r w:rsidRPr="00A01B0F">
        <w:rPr>
          <w:rFonts w:ascii="Century Schoolbook" w:hAnsi="Century Schoolbook" w:cs="Century Schoolbook"/>
          <w:color w:val="3E3E3E"/>
        </w:rPr>
        <w:t>at Gellert Library</w:t>
      </w:r>
    </w:p>
    <w:p w14:paraId="09A3C5B6" w14:textId="77777777" w:rsidR="00E60BCF" w:rsidRPr="00A01B0F" w:rsidRDefault="00E60BCF" w:rsidP="00E60BCF">
      <w:pPr>
        <w:kinsoku w:val="0"/>
        <w:overflowPunct w:val="0"/>
        <w:spacing w:before="26"/>
        <w:jc w:val="center"/>
        <w:rPr>
          <w:rFonts w:ascii="Century Schoolbook" w:hAnsi="Century Schoolbook" w:cs="Century Schoolbook"/>
          <w:color w:val="3E3E3E"/>
        </w:rPr>
      </w:pPr>
      <w:r w:rsidRPr="00A01B0F">
        <w:rPr>
          <w:rFonts w:ascii="Century Schoolbook" w:hAnsi="Century Schoolbook" w:cs="Century Schoolbook"/>
          <w:color w:val="3E3E3E"/>
        </w:rPr>
        <w:t>Wednesday, August 24, 2022</w:t>
      </w:r>
      <w:r>
        <w:rPr>
          <w:rFonts w:ascii="Century Schoolbook" w:hAnsi="Century Schoolbook" w:cs="Century Schoolbook"/>
          <w:color w:val="3E3E3E"/>
        </w:rPr>
        <w:t>, 5</w:t>
      </w:r>
      <w:r w:rsidRPr="00A01B0F">
        <w:rPr>
          <w:rFonts w:ascii="Century Schoolbook" w:hAnsi="Century Schoolbook" w:cs="Century Schoolbook"/>
          <w:color w:val="3E3E3E"/>
        </w:rPr>
        <w:t>:00 -</w:t>
      </w:r>
      <w:r>
        <w:rPr>
          <w:rFonts w:ascii="Century Schoolbook" w:hAnsi="Century Schoolbook" w:cs="Century Schoolbook"/>
          <w:color w:val="3E3E3E"/>
        </w:rPr>
        <w:t>7:30</w:t>
      </w:r>
      <w:r w:rsidRPr="00A01B0F">
        <w:rPr>
          <w:rFonts w:ascii="Century Schoolbook" w:hAnsi="Century Schoolbook" w:cs="Century Schoolbook"/>
          <w:color w:val="3E3E3E"/>
        </w:rPr>
        <w:t xml:space="preserve"> PM</w:t>
      </w:r>
    </w:p>
    <w:p w14:paraId="6AE48439" w14:textId="77777777" w:rsidR="00E60BCF" w:rsidRDefault="00E60BCF" w:rsidP="00E60BCF">
      <w:pPr>
        <w:tabs>
          <w:tab w:val="left" w:pos="270"/>
        </w:tabs>
        <w:kinsoku w:val="0"/>
        <w:overflowPunct w:val="0"/>
        <w:spacing w:before="26"/>
        <w:ind w:left="630" w:hanging="630"/>
        <w:jc w:val="center"/>
        <w:rPr>
          <w:rFonts w:ascii="Century Schoolbook" w:hAnsi="Century Schoolbook" w:cs="Century Schoolbook"/>
          <w:i/>
          <w:color w:val="3E3E3E"/>
          <w:sz w:val="20"/>
          <w:szCs w:val="20"/>
        </w:rPr>
      </w:pPr>
      <w:r w:rsidRPr="006B2D70">
        <w:rPr>
          <w:rFonts w:ascii="Century Schoolbook" w:hAnsi="Century Schoolbook" w:cs="Century Schoolbook"/>
          <w:i/>
          <w:color w:val="3E3E3E"/>
          <w:sz w:val="20"/>
          <w:szCs w:val="20"/>
        </w:rPr>
        <w:t>Refreshments provided</w:t>
      </w:r>
      <w:r>
        <w:rPr>
          <w:rFonts w:ascii="Century Schoolbook" w:hAnsi="Century Schoolbook" w:cs="Century Schoolbook"/>
          <w:i/>
          <w:color w:val="3E3E3E"/>
          <w:sz w:val="20"/>
          <w:szCs w:val="20"/>
        </w:rPr>
        <w:t xml:space="preserve"> – Photos for ID’s will be </w:t>
      </w:r>
      <w:proofErr w:type="gramStart"/>
      <w:r>
        <w:rPr>
          <w:rFonts w:ascii="Century Schoolbook" w:hAnsi="Century Schoolbook" w:cs="Century Schoolbook"/>
          <w:i/>
          <w:color w:val="3E3E3E"/>
          <w:sz w:val="20"/>
          <w:szCs w:val="20"/>
        </w:rPr>
        <w:t>taken</w:t>
      </w:r>
      <w:proofErr w:type="gramEnd"/>
    </w:p>
    <w:p w14:paraId="5BB165E2" w14:textId="77777777" w:rsidR="00E60BCF" w:rsidRPr="006048CC" w:rsidRDefault="00E60BCF" w:rsidP="00E60BCF">
      <w:pPr>
        <w:tabs>
          <w:tab w:val="left" w:pos="270"/>
        </w:tabs>
        <w:kinsoku w:val="0"/>
        <w:overflowPunct w:val="0"/>
        <w:spacing w:before="26"/>
        <w:ind w:left="630" w:hanging="630"/>
        <w:jc w:val="center"/>
        <w:rPr>
          <w:rFonts w:asciiTheme="minorBidi" w:hAnsiTheme="minorBidi"/>
          <w:i/>
          <w:color w:val="3E3E3E"/>
          <w:sz w:val="22"/>
          <w:szCs w:val="22"/>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090"/>
      </w:tblGrid>
      <w:tr w:rsidR="00E60BCF" w:rsidRPr="006048CC" w14:paraId="6D5FFCE0" w14:textId="77777777" w:rsidTr="00283A80">
        <w:trPr>
          <w:trHeight w:val="743"/>
        </w:trPr>
        <w:tc>
          <w:tcPr>
            <w:tcW w:w="1260" w:type="dxa"/>
            <w:shd w:val="clear" w:color="auto" w:fill="auto"/>
          </w:tcPr>
          <w:p w14:paraId="3F9E6D96"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5:00</w:t>
            </w:r>
          </w:p>
        </w:tc>
        <w:tc>
          <w:tcPr>
            <w:tcW w:w="9090" w:type="dxa"/>
          </w:tcPr>
          <w:p w14:paraId="3BDEEF34"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 xml:space="preserve">Caryl Hodges, Dean </w:t>
            </w:r>
          </w:p>
          <w:p w14:paraId="728B8451" w14:textId="77777777" w:rsidR="00E60BCF" w:rsidRPr="006048CC" w:rsidRDefault="00E60BCF" w:rsidP="00E60BCF">
            <w:pPr>
              <w:pStyle w:val="ListParagraph"/>
              <w:widowControl w:val="0"/>
              <w:numPr>
                <w:ilvl w:val="0"/>
                <w:numId w:val="11"/>
              </w:numPr>
              <w:tabs>
                <w:tab w:val="left" w:pos="270"/>
              </w:tabs>
              <w:kinsoku w:val="0"/>
              <w:overflowPunct w:val="0"/>
              <w:autoSpaceDE w:val="0"/>
              <w:autoSpaceDN w:val="0"/>
              <w:adjustRightInd w:val="0"/>
              <w:spacing w:before="26"/>
              <w:ind w:left="706"/>
              <w:contextualSpacing w:val="0"/>
              <w:rPr>
                <w:rFonts w:asciiTheme="minorBidi" w:hAnsiTheme="minorBidi"/>
                <w:color w:val="3E3E3E"/>
                <w:sz w:val="22"/>
                <w:szCs w:val="22"/>
              </w:rPr>
            </w:pPr>
            <w:r w:rsidRPr="006048CC">
              <w:rPr>
                <w:rFonts w:asciiTheme="minorBidi" w:hAnsiTheme="minorBidi"/>
                <w:color w:val="3E3E3E"/>
                <w:sz w:val="22"/>
                <w:szCs w:val="22"/>
              </w:rPr>
              <w:t xml:space="preserve">Welcome to NDNU! </w:t>
            </w:r>
          </w:p>
        </w:tc>
      </w:tr>
      <w:tr w:rsidR="00E60BCF" w:rsidRPr="006048CC" w14:paraId="77CD813A" w14:textId="77777777" w:rsidTr="00283A80">
        <w:trPr>
          <w:trHeight w:val="395"/>
        </w:trPr>
        <w:tc>
          <w:tcPr>
            <w:tcW w:w="1260" w:type="dxa"/>
            <w:vMerge w:val="restart"/>
            <w:shd w:val="clear" w:color="auto" w:fill="auto"/>
          </w:tcPr>
          <w:p w14:paraId="16751B55"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 xml:space="preserve">5:00-6:00 </w:t>
            </w:r>
          </w:p>
        </w:tc>
        <w:tc>
          <w:tcPr>
            <w:tcW w:w="9090" w:type="dxa"/>
          </w:tcPr>
          <w:p w14:paraId="25A64C65" w14:textId="77777777" w:rsidR="00E60BCF" w:rsidRPr="006048CC" w:rsidRDefault="00E60BCF" w:rsidP="00283A80">
            <w:pPr>
              <w:kinsoku w:val="0"/>
              <w:overflowPunct w:val="0"/>
              <w:spacing w:before="26"/>
              <w:rPr>
                <w:rFonts w:asciiTheme="minorBidi" w:hAnsiTheme="minorBidi"/>
                <w:sz w:val="22"/>
                <w:szCs w:val="22"/>
              </w:rPr>
            </w:pPr>
            <w:r w:rsidRPr="006048CC">
              <w:rPr>
                <w:rFonts w:asciiTheme="minorBidi" w:hAnsiTheme="minorBidi"/>
                <w:color w:val="3E3E3E"/>
                <w:sz w:val="22"/>
                <w:szCs w:val="22"/>
              </w:rPr>
              <w:t xml:space="preserve">Randall Sessler: Academic Success Center  </w:t>
            </w:r>
            <w:r w:rsidRPr="006048CC">
              <w:rPr>
                <w:rFonts w:asciiTheme="minorBidi" w:hAnsiTheme="minorBidi"/>
                <w:sz w:val="22"/>
                <w:szCs w:val="22"/>
              </w:rPr>
              <w:t xml:space="preserve">  </w:t>
            </w:r>
            <w:hyperlink r:id="rId16" w:history="1">
              <w:r w:rsidRPr="006048CC">
                <w:rPr>
                  <w:rStyle w:val="Hyperlink"/>
                  <w:rFonts w:asciiTheme="minorBidi" w:hAnsiTheme="minorBidi"/>
                  <w:sz w:val="22"/>
                  <w:szCs w:val="22"/>
                </w:rPr>
                <w:t>asc@ndnu.edu</w:t>
              </w:r>
            </w:hyperlink>
          </w:p>
        </w:tc>
      </w:tr>
      <w:tr w:rsidR="00E60BCF" w:rsidRPr="006048CC" w14:paraId="62C0E711" w14:textId="77777777" w:rsidTr="00283A80">
        <w:trPr>
          <w:trHeight w:val="431"/>
        </w:trPr>
        <w:tc>
          <w:tcPr>
            <w:tcW w:w="1260" w:type="dxa"/>
            <w:vMerge/>
            <w:shd w:val="clear" w:color="auto" w:fill="auto"/>
          </w:tcPr>
          <w:p w14:paraId="21E3734D"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2DCB13BC" w14:textId="77777777" w:rsidR="00E60BCF" w:rsidRPr="00DC7D58" w:rsidRDefault="00E60BCF" w:rsidP="00283A80">
            <w:pPr>
              <w:kinsoku w:val="0"/>
              <w:overflowPunct w:val="0"/>
              <w:spacing w:before="26"/>
              <w:rPr>
                <w:rFonts w:asciiTheme="minorBidi" w:hAnsiTheme="minorBidi"/>
                <w:sz w:val="22"/>
                <w:szCs w:val="22"/>
              </w:rPr>
            </w:pPr>
            <w:r w:rsidRPr="006048CC">
              <w:rPr>
                <w:rFonts w:asciiTheme="minorBidi" w:hAnsiTheme="minorBidi"/>
                <w:color w:val="3E3E3E"/>
                <w:sz w:val="22"/>
                <w:szCs w:val="22"/>
              </w:rPr>
              <w:t xml:space="preserve">I Chen: Financial Aid   </w:t>
            </w:r>
            <w:r w:rsidRPr="006048CC">
              <w:rPr>
                <w:rFonts w:asciiTheme="minorBidi" w:hAnsiTheme="minorBidi"/>
                <w:sz w:val="22"/>
                <w:szCs w:val="22"/>
              </w:rPr>
              <w:t xml:space="preserve">  </w:t>
            </w:r>
            <w:hyperlink r:id="rId17" w:history="1">
              <w:r w:rsidRPr="006048CC">
                <w:rPr>
                  <w:rStyle w:val="Hyperlink"/>
                  <w:rFonts w:asciiTheme="minorBidi" w:hAnsiTheme="minorBidi"/>
                  <w:sz w:val="22"/>
                  <w:szCs w:val="22"/>
                </w:rPr>
                <w:t>finaid@ndnu.edu</w:t>
              </w:r>
            </w:hyperlink>
          </w:p>
        </w:tc>
      </w:tr>
      <w:tr w:rsidR="00E60BCF" w:rsidRPr="006048CC" w14:paraId="09E8D4DD" w14:textId="77777777" w:rsidTr="00283A80">
        <w:trPr>
          <w:trHeight w:val="510"/>
        </w:trPr>
        <w:tc>
          <w:tcPr>
            <w:tcW w:w="1260" w:type="dxa"/>
            <w:vMerge/>
            <w:shd w:val="clear" w:color="auto" w:fill="auto"/>
          </w:tcPr>
          <w:p w14:paraId="1D6D53DD"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06371337" w14:textId="77777777" w:rsidR="00E60BCF" w:rsidRPr="006048CC" w:rsidRDefault="00E60BCF" w:rsidP="00283A80">
            <w:pPr>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Julie Steward-</w:t>
            </w:r>
            <w:proofErr w:type="spellStart"/>
            <w:r w:rsidRPr="006048CC">
              <w:rPr>
                <w:rFonts w:asciiTheme="minorBidi" w:hAnsiTheme="minorBidi"/>
                <w:color w:val="3E3E3E"/>
                <w:sz w:val="22"/>
                <w:szCs w:val="22"/>
              </w:rPr>
              <w:t>Bizewski</w:t>
            </w:r>
            <w:proofErr w:type="spellEnd"/>
            <w:r w:rsidRPr="006048CC">
              <w:rPr>
                <w:rFonts w:asciiTheme="minorBidi" w:hAnsiTheme="minorBidi"/>
                <w:color w:val="3E3E3E"/>
                <w:sz w:val="22"/>
                <w:szCs w:val="22"/>
              </w:rPr>
              <w:t xml:space="preserve">: Business Office     </w:t>
            </w:r>
            <w:hyperlink r:id="rId18" w:history="1">
              <w:r w:rsidRPr="006048CC">
                <w:rPr>
                  <w:rStyle w:val="Hyperlink"/>
                  <w:rFonts w:asciiTheme="minorBidi" w:hAnsiTheme="minorBidi"/>
                  <w:sz w:val="22"/>
                  <w:szCs w:val="22"/>
                </w:rPr>
                <w:t>businessoffice@ndnu.edu</w:t>
              </w:r>
            </w:hyperlink>
          </w:p>
        </w:tc>
      </w:tr>
      <w:tr w:rsidR="00E60BCF" w:rsidRPr="006048CC" w14:paraId="70543441" w14:textId="77777777" w:rsidTr="00283A80">
        <w:trPr>
          <w:trHeight w:val="1268"/>
        </w:trPr>
        <w:tc>
          <w:tcPr>
            <w:tcW w:w="1260" w:type="dxa"/>
            <w:vMerge/>
            <w:shd w:val="clear" w:color="auto" w:fill="auto"/>
          </w:tcPr>
          <w:p w14:paraId="443AD862"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208C06FD" w14:textId="77777777" w:rsidR="00E60BCF" w:rsidRPr="006048CC" w:rsidRDefault="00E60BCF" w:rsidP="00283A80">
            <w:pPr>
              <w:pStyle w:val="ListParagraph"/>
              <w:rPr>
                <w:rFonts w:asciiTheme="minorBidi" w:hAnsiTheme="minorBidi"/>
                <w:sz w:val="22"/>
                <w:szCs w:val="22"/>
              </w:rPr>
            </w:pPr>
            <w:r w:rsidRPr="006048CC">
              <w:rPr>
                <w:rFonts w:asciiTheme="minorBidi" w:hAnsiTheme="minorBidi"/>
                <w:sz w:val="22"/>
                <w:szCs w:val="22"/>
              </w:rPr>
              <w:t>Caryl Hodges</w:t>
            </w:r>
          </w:p>
          <w:p w14:paraId="36F4D427" w14:textId="77777777" w:rsidR="00E60BCF" w:rsidRPr="006048CC" w:rsidRDefault="00E60BCF" w:rsidP="00E60BCF">
            <w:pPr>
              <w:pStyle w:val="ListParagraph"/>
              <w:widowControl w:val="0"/>
              <w:numPr>
                <w:ilvl w:val="0"/>
                <w:numId w:val="8"/>
              </w:numPr>
              <w:autoSpaceDE w:val="0"/>
              <w:autoSpaceDN w:val="0"/>
              <w:adjustRightInd w:val="0"/>
              <w:contextualSpacing w:val="0"/>
              <w:rPr>
                <w:rFonts w:asciiTheme="minorBidi" w:hAnsiTheme="minorBidi"/>
                <w:sz w:val="22"/>
                <w:szCs w:val="22"/>
              </w:rPr>
            </w:pPr>
            <w:r w:rsidRPr="006048CC">
              <w:rPr>
                <w:rFonts w:asciiTheme="minorBidi" w:hAnsiTheme="minorBidi"/>
                <w:sz w:val="22"/>
                <w:szCs w:val="22"/>
              </w:rPr>
              <w:t xml:space="preserve">Library </w:t>
            </w:r>
            <w:hyperlink r:id="rId19" w:history="1">
              <w:r w:rsidRPr="006048CC">
                <w:rPr>
                  <w:rStyle w:val="Hyperlink"/>
                  <w:rFonts w:asciiTheme="minorBidi" w:hAnsiTheme="minorBidi"/>
                  <w:sz w:val="22"/>
                  <w:szCs w:val="22"/>
                </w:rPr>
                <w:t>https://library.ndnu.edu/home</w:t>
              </w:r>
            </w:hyperlink>
          </w:p>
          <w:p w14:paraId="697BB781" w14:textId="77777777" w:rsidR="00E60BCF" w:rsidRPr="006048CC" w:rsidRDefault="00E60BCF" w:rsidP="00283A80">
            <w:pPr>
              <w:kinsoku w:val="0"/>
              <w:overflowPunct w:val="0"/>
              <w:spacing w:before="26"/>
              <w:ind w:left="720"/>
              <w:rPr>
                <w:rFonts w:asciiTheme="minorBidi" w:hAnsiTheme="minorBidi"/>
                <w:sz w:val="22"/>
                <w:szCs w:val="22"/>
              </w:rPr>
            </w:pPr>
            <w:r w:rsidRPr="006048CC">
              <w:rPr>
                <w:rFonts w:asciiTheme="minorBidi" w:hAnsiTheme="minorBidi"/>
                <w:sz w:val="22"/>
                <w:szCs w:val="22"/>
              </w:rPr>
              <w:t xml:space="preserve">Email - </w:t>
            </w:r>
            <w:hyperlink r:id="rId20" w:history="1">
              <w:r w:rsidRPr="006048CC">
                <w:rPr>
                  <w:rStyle w:val="Hyperlink"/>
                  <w:rFonts w:asciiTheme="minorBidi" w:hAnsiTheme="minorBidi"/>
                  <w:sz w:val="22"/>
                  <w:szCs w:val="22"/>
                </w:rPr>
                <w:t>Library@ndnu.edu</w:t>
              </w:r>
            </w:hyperlink>
          </w:p>
          <w:p w14:paraId="4A3BB9D0" w14:textId="77777777" w:rsidR="00E60BCF" w:rsidRPr="006048CC" w:rsidRDefault="00E60BCF" w:rsidP="00283A80">
            <w:pPr>
              <w:kinsoku w:val="0"/>
              <w:overflowPunct w:val="0"/>
              <w:spacing w:before="26"/>
              <w:ind w:left="720"/>
              <w:rPr>
                <w:rFonts w:asciiTheme="minorBidi" w:hAnsiTheme="minorBidi"/>
                <w:color w:val="3E3E3E"/>
                <w:sz w:val="22"/>
                <w:szCs w:val="22"/>
              </w:rPr>
            </w:pPr>
            <w:r w:rsidRPr="006048CC">
              <w:rPr>
                <w:rFonts w:asciiTheme="minorBidi" w:hAnsiTheme="minorBidi"/>
                <w:color w:val="3E3E3E"/>
                <w:sz w:val="22"/>
                <w:szCs w:val="22"/>
              </w:rPr>
              <w:t xml:space="preserve">Librarians - Hai Huynh </w:t>
            </w:r>
            <w:hyperlink r:id="rId21" w:history="1">
              <w:r w:rsidRPr="006048CC">
                <w:rPr>
                  <w:rStyle w:val="Hyperlink"/>
                  <w:rFonts w:asciiTheme="minorBidi" w:hAnsiTheme="minorBidi"/>
                  <w:sz w:val="22"/>
                  <w:szCs w:val="22"/>
                </w:rPr>
                <w:t>hhuynh@ndnu.edu</w:t>
              </w:r>
            </w:hyperlink>
            <w:r w:rsidRPr="006048CC">
              <w:rPr>
                <w:rFonts w:asciiTheme="minorBidi" w:hAnsiTheme="minorBidi"/>
                <w:color w:val="3E3E3E"/>
                <w:sz w:val="22"/>
                <w:szCs w:val="22"/>
              </w:rPr>
              <w:t xml:space="preserve"> Amber King </w:t>
            </w:r>
            <w:hyperlink r:id="rId22" w:history="1">
              <w:r w:rsidRPr="006048CC">
                <w:rPr>
                  <w:rStyle w:val="Hyperlink"/>
                  <w:rFonts w:asciiTheme="minorBidi" w:hAnsiTheme="minorBidi"/>
                  <w:sz w:val="22"/>
                  <w:szCs w:val="22"/>
                </w:rPr>
                <w:t>aking@ndnu.edu</w:t>
              </w:r>
            </w:hyperlink>
          </w:p>
        </w:tc>
      </w:tr>
      <w:tr w:rsidR="00E60BCF" w:rsidRPr="006048CC" w14:paraId="5E7A3C08" w14:textId="77777777" w:rsidTr="00283A80">
        <w:trPr>
          <w:trHeight w:val="1367"/>
        </w:trPr>
        <w:tc>
          <w:tcPr>
            <w:tcW w:w="1260" w:type="dxa"/>
            <w:vMerge/>
            <w:shd w:val="clear" w:color="auto" w:fill="auto"/>
          </w:tcPr>
          <w:p w14:paraId="69659DB1"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7A5F87B5" w14:textId="77777777" w:rsidR="00E60BCF" w:rsidRPr="006048CC" w:rsidRDefault="00E60BCF" w:rsidP="00E60BCF">
            <w:pPr>
              <w:pStyle w:val="ListParagraph"/>
              <w:widowControl w:val="0"/>
              <w:numPr>
                <w:ilvl w:val="0"/>
                <w:numId w:val="9"/>
              </w:numPr>
              <w:autoSpaceDE w:val="0"/>
              <w:autoSpaceDN w:val="0"/>
              <w:adjustRightInd w:val="0"/>
              <w:ind w:left="690"/>
              <w:contextualSpacing w:val="0"/>
              <w:rPr>
                <w:rFonts w:asciiTheme="minorBidi" w:hAnsiTheme="minorBidi"/>
                <w:sz w:val="22"/>
                <w:szCs w:val="22"/>
              </w:rPr>
            </w:pPr>
            <w:r w:rsidRPr="006048CC">
              <w:rPr>
                <w:rFonts w:asciiTheme="minorBidi" w:hAnsiTheme="minorBidi"/>
                <w:sz w:val="22"/>
                <w:szCs w:val="22"/>
              </w:rPr>
              <w:t xml:space="preserve">Disability Resource Center Coordinator </w:t>
            </w:r>
          </w:p>
          <w:p w14:paraId="3DE626FC" w14:textId="77777777" w:rsidR="00E60BCF" w:rsidRPr="006048CC" w:rsidRDefault="00E60BCF" w:rsidP="00283A80">
            <w:pPr>
              <w:pStyle w:val="ListParagraph"/>
              <w:ind w:left="690"/>
              <w:rPr>
                <w:rFonts w:asciiTheme="minorBidi" w:hAnsiTheme="minorBidi"/>
                <w:sz w:val="22"/>
                <w:szCs w:val="22"/>
              </w:rPr>
            </w:pPr>
            <w:r w:rsidRPr="006048CC">
              <w:rPr>
                <w:rFonts w:asciiTheme="minorBidi" w:hAnsiTheme="minorBidi"/>
                <w:sz w:val="22"/>
                <w:szCs w:val="22"/>
              </w:rPr>
              <w:t xml:space="preserve">Sharyn Elise Moore </w:t>
            </w:r>
            <w:hyperlink r:id="rId23" w:history="1">
              <w:r w:rsidRPr="006048CC">
                <w:rPr>
                  <w:rStyle w:val="Hyperlink"/>
                  <w:rFonts w:asciiTheme="minorBidi" w:hAnsiTheme="minorBidi"/>
                  <w:sz w:val="22"/>
                  <w:szCs w:val="22"/>
                </w:rPr>
                <w:t>smoore@ndnu.edu</w:t>
              </w:r>
            </w:hyperlink>
          </w:p>
          <w:p w14:paraId="41727188" w14:textId="77777777" w:rsidR="00E60BCF" w:rsidRPr="006048CC" w:rsidRDefault="00E60BCF" w:rsidP="00283A80">
            <w:pPr>
              <w:pStyle w:val="ListParagraph"/>
              <w:ind w:left="68" w:hanging="2"/>
              <w:rPr>
                <w:rFonts w:asciiTheme="minorBidi" w:hAnsiTheme="minorBidi"/>
                <w:sz w:val="22"/>
                <w:szCs w:val="22"/>
              </w:rPr>
            </w:pPr>
            <w:r w:rsidRPr="006048CC">
              <w:rPr>
                <w:rFonts w:asciiTheme="minorBidi" w:hAnsiTheme="minorBidi"/>
                <w:sz w:val="22"/>
                <w:szCs w:val="22"/>
              </w:rPr>
              <w:t xml:space="preserve">Students with Documented Disabilities, if you have a learning disability or other circumstance that requires accommodations, please contact </w:t>
            </w:r>
            <w:hyperlink r:id="rId24" w:history="1">
              <w:r w:rsidRPr="006048CC">
                <w:rPr>
                  <w:rStyle w:val="Hyperlink"/>
                  <w:rFonts w:asciiTheme="minorBidi" w:hAnsiTheme="minorBidi"/>
                  <w:sz w:val="22"/>
                  <w:szCs w:val="22"/>
                </w:rPr>
                <w:t>drc@ndnu.edu</w:t>
              </w:r>
            </w:hyperlink>
            <w:r w:rsidRPr="006048CC">
              <w:rPr>
                <w:rFonts w:asciiTheme="minorBidi" w:hAnsiTheme="minorBidi"/>
                <w:sz w:val="22"/>
                <w:szCs w:val="22"/>
              </w:rPr>
              <w:t xml:space="preserve"> or 650-508-3670.</w:t>
            </w:r>
          </w:p>
        </w:tc>
      </w:tr>
      <w:tr w:rsidR="00E60BCF" w:rsidRPr="006048CC" w14:paraId="1D57CBC8" w14:textId="77777777" w:rsidTr="00283A80">
        <w:trPr>
          <w:trHeight w:val="338"/>
        </w:trPr>
        <w:tc>
          <w:tcPr>
            <w:tcW w:w="1260" w:type="dxa"/>
            <w:shd w:val="clear" w:color="auto" w:fill="auto"/>
          </w:tcPr>
          <w:p w14:paraId="125DDFA4"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6:00-6:30</w:t>
            </w:r>
          </w:p>
        </w:tc>
        <w:tc>
          <w:tcPr>
            <w:tcW w:w="9090" w:type="dxa"/>
          </w:tcPr>
          <w:p w14:paraId="36595D29" w14:textId="77777777" w:rsidR="00E60BCF" w:rsidRPr="006048CC" w:rsidRDefault="00E60BCF" w:rsidP="00283A80">
            <w:pPr>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Refreshments</w:t>
            </w:r>
          </w:p>
        </w:tc>
      </w:tr>
      <w:tr w:rsidR="00E60BCF" w:rsidRPr="006048CC" w14:paraId="28150DAD" w14:textId="77777777" w:rsidTr="00283A80">
        <w:trPr>
          <w:trHeight w:val="510"/>
        </w:trPr>
        <w:tc>
          <w:tcPr>
            <w:tcW w:w="1260" w:type="dxa"/>
            <w:vMerge w:val="restart"/>
            <w:shd w:val="clear" w:color="auto" w:fill="auto"/>
          </w:tcPr>
          <w:p w14:paraId="4C3181FC"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 xml:space="preserve">6:30-7:30 </w:t>
            </w:r>
          </w:p>
        </w:tc>
        <w:tc>
          <w:tcPr>
            <w:tcW w:w="9090" w:type="dxa"/>
          </w:tcPr>
          <w:p w14:paraId="22548195" w14:textId="77777777" w:rsidR="00E60BCF" w:rsidRPr="006048CC" w:rsidRDefault="00E60BCF" w:rsidP="00283A80">
            <w:pPr>
              <w:kinsoku w:val="0"/>
              <w:overflowPunct w:val="0"/>
              <w:spacing w:before="26"/>
              <w:rPr>
                <w:rFonts w:asciiTheme="minorBidi" w:hAnsiTheme="minorBidi"/>
                <w:color w:val="3E3E3E"/>
                <w:sz w:val="22"/>
                <w:szCs w:val="22"/>
              </w:rPr>
            </w:pPr>
            <w:r w:rsidRPr="006048CC">
              <w:rPr>
                <w:rFonts w:asciiTheme="minorBidi" w:hAnsiTheme="minorBidi"/>
                <w:color w:val="3E3E3E"/>
                <w:sz w:val="22"/>
                <w:szCs w:val="22"/>
              </w:rPr>
              <w:t xml:space="preserve">Bonnie Lui  -   Student Advising </w:t>
            </w:r>
          </w:p>
          <w:p w14:paraId="1EFBED39" w14:textId="77777777" w:rsidR="00E60BCF" w:rsidRPr="006048CC" w:rsidRDefault="00E60BCF" w:rsidP="00E60BCF">
            <w:pPr>
              <w:pStyle w:val="ListParagraph"/>
              <w:widowControl w:val="0"/>
              <w:numPr>
                <w:ilvl w:val="0"/>
                <w:numId w:val="12"/>
              </w:numPr>
              <w:kinsoku w:val="0"/>
              <w:overflowPunct w:val="0"/>
              <w:autoSpaceDE w:val="0"/>
              <w:autoSpaceDN w:val="0"/>
              <w:adjustRightInd w:val="0"/>
              <w:spacing w:before="26"/>
              <w:contextualSpacing w:val="0"/>
              <w:rPr>
                <w:rFonts w:asciiTheme="minorBidi" w:hAnsiTheme="minorBidi"/>
                <w:color w:val="3E3E3E"/>
                <w:sz w:val="22"/>
                <w:szCs w:val="22"/>
              </w:rPr>
            </w:pPr>
            <w:r w:rsidRPr="006048CC">
              <w:rPr>
                <w:rFonts w:asciiTheme="minorBidi" w:hAnsiTheme="minorBidi"/>
                <w:color w:val="3E3E3E"/>
                <w:sz w:val="22"/>
                <w:szCs w:val="22"/>
              </w:rPr>
              <w:t>Email</w:t>
            </w:r>
          </w:p>
          <w:p w14:paraId="41C8711C" w14:textId="77777777" w:rsidR="00E60BCF" w:rsidRPr="006048CC" w:rsidRDefault="00E60BCF" w:rsidP="00E60BCF">
            <w:pPr>
              <w:pStyle w:val="ListParagraph"/>
              <w:widowControl w:val="0"/>
              <w:numPr>
                <w:ilvl w:val="0"/>
                <w:numId w:val="12"/>
              </w:numPr>
              <w:kinsoku w:val="0"/>
              <w:overflowPunct w:val="0"/>
              <w:autoSpaceDE w:val="0"/>
              <w:autoSpaceDN w:val="0"/>
              <w:adjustRightInd w:val="0"/>
              <w:spacing w:before="26"/>
              <w:contextualSpacing w:val="0"/>
              <w:rPr>
                <w:rFonts w:asciiTheme="minorBidi" w:hAnsiTheme="minorBidi"/>
                <w:color w:val="3E3E3E"/>
                <w:sz w:val="22"/>
                <w:szCs w:val="22"/>
              </w:rPr>
            </w:pPr>
            <w:r w:rsidRPr="006048CC">
              <w:rPr>
                <w:rFonts w:asciiTheme="minorBidi" w:hAnsiTheme="minorBidi"/>
                <w:color w:val="3E3E3E"/>
                <w:sz w:val="22"/>
                <w:szCs w:val="22"/>
              </w:rPr>
              <w:t>Portal</w:t>
            </w:r>
          </w:p>
          <w:p w14:paraId="41A80B00" w14:textId="77777777" w:rsidR="00E60BCF" w:rsidRPr="006048CC" w:rsidRDefault="00E60BCF" w:rsidP="00E60BCF">
            <w:pPr>
              <w:pStyle w:val="ListParagraph"/>
              <w:widowControl w:val="0"/>
              <w:numPr>
                <w:ilvl w:val="1"/>
                <w:numId w:val="12"/>
              </w:numPr>
              <w:kinsoku w:val="0"/>
              <w:overflowPunct w:val="0"/>
              <w:autoSpaceDE w:val="0"/>
              <w:autoSpaceDN w:val="0"/>
              <w:adjustRightInd w:val="0"/>
              <w:spacing w:before="26"/>
              <w:contextualSpacing w:val="0"/>
              <w:rPr>
                <w:rFonts w:asciiTheme="minorBidi" w:hAnsiTheme="minorBidi"/>
                <w:color w:val="3E3E3E"/>
                <w:sz w:val="22"/>
                <w:szCs w:val="22"/>
              </w:rPr>
            </w:pPr>
            <w:r w:rsidRPr="006048CC">
              <w:rPr>
                <w:rFonts w:asciiTheme="minorBidi" w:hAnsiTheme="minorBidi"/>
                <w:color w:val="3E3E3E"/>
                <w:sz w:val="22"/>
                <w:szCs w:val="22"/>
              </w:rPr>
              <w:t>Add/Drop What does that mean?</w:t>
            </w:r>
          </w:p>
          <w:p w14:paraId="66BAD1F2" w14:textId="77777777" w:rsidR="00E60BCF" w:rsidRPr="006048CC"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color w:val="3E3E3E"/>
                <w:sz w:val="22"/>
                <w:szCs w:val="22"/>
              </w:rPr>
            </w:pPr>
            <w:r w:rsidRPr="006048CC">
              <w:rPr>
                <w:rFonts w:asciiTheme="minorBidi" w:hAnsiTheme="minorBidi"/>
                <w:color w:val="3E3E3E"/>
                <w:sz w:val="22"/>
                <w:szCs w:val="22"/>
              </w:rPr>
              <w:t xml:space="preserve">Canvas </w:t>
            </w:r>
          </w:p>
        </w:tc>
      </w:tr>
      <w:tr w:rsidR="00E60BCF" w:rsidRPr="006048CC" w14:paraId="4086897E" w14:textId="77777777" w:rsidTr="00283A80">
        <w:trPr>
          <w:trHeight w:val="510"/>
        </w:trPr>
        <w:tc>
          <w:tcPr>
            <w:tcW w:w="1260" w:type="dxa"/>
            <w:vMerge/>
            <w:shd w:val="clear" w:color="auto" w:fill="auto"/>
          </w:tcPr>
          <w:p w14:paraId="4ABA7ABE"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6F039D24" w14:textId="77777777" w:rsidR="00E60BCF" w:rsidRDefault="00E60BCF" w:rsidP="00283A80">
            <w:pPr>
              <w:kinsoku w:val="0"/>
              <w:overflowPunct w:val="0"/>
              <w:spacing w:before="26"/>
              <w:rPr>
                <w:rFonts w:asciiTheme="minorBidi" w:hAnsiTheme="minorBidi"/>
                <w:sz w:val="22"/>
                <w:szCs w:val="22"/>
              </w:rPr>
            </w:pPr>
            <w:r>
              <w:rPr>
                <w:rFonts w:asciiTheme="minorBidi" w:hAnsiTheme="minorBidi"/>
                <w:sz w:val="22"/>
                <w:szCs w:val="22"/>
              </w:rPr>
              <w:t>Quick Walk through the Student Handbook – Caryl Hodges</w:t>
            </w:r>
          </w:p>
          <w:p w14:paraId="78B07146" w14:textId="77777777" w:rsidR="00E60BC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Pr>
                <w:rFonts w:asciiTheme="minorBidi" w:hAnsiTheme="minorBidi"/>
                <w:sz w:val="22"/>
                <w:szCs w:val="22"/>
              </w:rPr>
              <w:t>Mission, Values, Hallmarks</w:t>
            </w:r>
          </w:p>
          <w:p w14:paraId="23F68CBB" w14:textId="77777777" w:rsidR="00E60BC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Pr>
                <w:rFonts w:asciiTheme="minorBidi" w:hAnsiTheme="minorBidi"/>
                <w:sz w:val="22"/>
                <w:szCs w:val="22"/>
              </w:rPr>
              <w:t>Code of Conduct</w:t>
            </w:r>
          </w:p>
          <w:p w14:paraId="4481B6FA" w14:textId="77777777" w:rsidR="00E60BC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Pr>
                <w:rFonts w:asciiTheme="minorBidi" w:hAnsiTheme="minorBidi"/>
                <w:sz w:val="22"/>
                <w:szCs w:val="22"/>
              </w:rPr>
              <w:t>Conflict Resolution/Grievance Policy</w:t>
            </w:r>
          </w:p>
          <w:p w14:paraId="3F5574E1" w14:textId="77777777" w:rsidR="00E60BC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Pr>
                <w:rFonts w:asciiTheme="minorBidi" w:hAnsiTheme="minorBidi"/>
                <w:sz w:val="22"/>
                <w:szCs w:val="22"/>
              </w:rPr>
              <w:t>Netiquette</w:t>
            </w:r>
          </w:p>
          <w:p w14:paraId="4C71B055" w14:textId="77777777" w:rsidR="00E60BCF" w:rsidRPr="00AA0B6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Pr>
                <w:rFonts w:asciiTheme="minorBidi" w:hAnsiTheme="minorBidi"/>
                <w:sz w:val="22"/>
                <w:szCs w:val="22"/>
              </w:rPr>
              <w:t>CTC requirements</w:t>
            </w:r>
          </w:p>
        </w:tc>
      </w:tr>
      <w:tr w:rsidR="00E60BCF" w:rsidRPr="006048CC" w14:paraId="24AD78E4" w14:textId="77777777" w:rsidTr="00283A80">
        <w:trPr>
          <w:trHeight w:val="510"/>
        </w:trPr>
        <w:tc>
          <w:tcPr>
            <w:tcW w:w="1260" w:type="dxa"/>
            <w:vMerge/>
            <w:shd w:val="clear" w:color="auto" w:fill="auto"/>
          </w:tcPr>
          <w:p w14:paraId="04556DBC"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5C5F794C" w14:textId="77777777" w:rsidR="00E60BCF" w:rsidRPr="006048CC" w:rsidRDefault="00E60BCF" w:rsidP="00283A80">
            <w:pPr>
              <w:kinsoku w:val="0"/>
              <w:overflowPunct w:val="0"/>
              <w:spacing w:before="26"/>
              <w:rPr>
                <w:rFonts w:asciiTheme="minorBidi" w:hAnsiTheme="minorBidi"/>
                <w:sz w:val="22"/>
                <w:szCs w:val="22"/>
              </w:rPr>
            </w:pPr>
            <w:r w:rsidRPr="006048CC">
              <w:rPr>
                <w:rFonts w:asciiTheme="minorBidi" w:hAnsiTheme="minorBidi"/>
                <w:sz w:val="22"/>
                <w:szCs w:val="22"/>
              </w:rPr>
              <w:t xml:space="preserve">Terrance Hanna, Credential Analyst and </w:t>
            </w:r>
            <w:proofErr w:type="spellStart"/>
            <w:r w:rsidRPr="006048CC">
              <w:rPr>
                <w:rFonts w:asciiTheme="minorBidi" w:hAnsiTheme="minorBidi"/>
                <w:sz w:val="22"/>
                <w:szCs w:val="22"/>
              </w:rPr>
              <w:t>Aspo</w:t>
            </w:r>
            <w:proofErr w:type="spellEnd"/>
            <w:r w:rsidRPr="006048CC">
              <w:rPr>
                <w:rFonts w:asciiTheme="minorBidi" w:hAnsiTheme="minorBidi"/>
                <w:sz w:val="22"/>
                <w:szCs w:val="22"/>
              </w:rPr>
              <w:t xml:space="preserve"> </w:t>
            </w:r>
            <w:proofErr w:type="spellStart"/>
            <w:r w:rsidRPr="006048CC">
              <w:rPr>
                <w:rFonts w:asciiTheme="minorBidi" w:hAnsiTheme="minorBidi"/>
                <w:sz w:val="22"/>
                <w:szCs w:val="22"/>
              </w:rPr>
              <w:t>Normatas</w:t>
            </w:r>
            <w:proofErr w:type="spellEnd"/>
            <w:r w:rsidRPr="006048CC">
              <w:rPr>
                <w:rFonts w:asciiTheme="minorBidi" w:hAnsiTheme="minorBidi"/>
                <w:sz w:val="22"/>
                <w:szCs w:val="22"/>
              </w:rPr>
              <w:t>, SOE Executive Assistant</w:t>
            </w:r>
          </w:p>
          <w:p w14:paraId="55BD34B2" w14:textId="77777777" w:rsidR="00E60BCF"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color w:val="3E3E3E"/>
                <w:sz w:val="22"/>
                <w:szCs w:val="22"/>
              </w:rPr>
            </w:pPr>
            <w:r w:rsidRPr="006048CC">
              <w:rPr>
                <w:rFonts w:asciiTheme="minorBidi" w:hAnsiTheme="minorBidi"/>
                <w:color w:val="3E3E3E"/>
                <w:sz w:val="22"/>
                <w:szCs w:val="22"/>
              </w:rPr>
              <w:t>Upload</w:t>
            </w:r>
            <w:r>
              <w:rPr>
                <w:rFonts w:asciiTheme="minorBidi" w:hAnsiTheme="minorBidi"/>
                <w:color w:val="3E3E3E"/>
                <w:sz w:val="22"/>
                <w:szCs w:val="22"/>
              </w:rPr>
              <w:t>ing</w:t>
            </w:r>
            <w:r w:rsidRPr="006048CC">
              <w:rPr>
                <w:rFonts w:asciiTheme="minorBidi" w:hAnsiTheme="minorBidi"/>
                <w:color w:val="3E3E3E"/>
                <w:sz w:val="22"/>
                <w:szCs w:val="22"/>
              </w:rPr>
              <w:t xml:space="preserve"> Your Documents to </w:t>
            </w:r>
            <w:r>
              <w:rPr>
                <w:rFonts w:asciiTheme="minorBidi" w:hAnsiTheme="minorBidi"/>
                <w:color w:val="3E3E3E"/>
                <w:sz w:val="22"/>
                <w:szCs w:val="22"/>
              </w:rPr>
              <w:t xml:space="preserve">Your </w:t>
            </w:r>
            <w:r w:rsidRPr="006048CC">
              <w:rPr>
                <w:rFonts w:asciiTheme="minorBidi" w:hAnsiTheme="minorBidi"/>
                <w:color w:val="3E3E3E"/>
                <w:sz w:val="22"/>
                <w:szCs w:val="22"/>
              </w:rPr>
              <w:t>CTC Required Document Courses</w:t>
            </w:r>
            <w:r>
              <w:rPr>
                <w:rFonts w:asciiTheme="minorBidi" w:hAnsiTheme="minorBidi"/>
                <w:color w:val="3E3E3E"/>
                <w:sz w:val="22"/>
                <w:szCs w:val="22"/>
              </w:rPr>
              <w:t xml:space="preserve"> File</w:t>
            </w:r>
          </w:p>
          <w:p w14:paraId="569B7391" w14:textId="77777777" w:rsidR="00E60BCF" w:rsidRPr="006048CC"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color w:val="3E3E3E"/>
                <w:sz w:val="22"/>
                <w:szCs w:val="22"/>
              </w:rPr>
            </w:pPr>
            <w:r>
              <w:rPr>
                <w:rFonts w:asciiTheme="minorBidi" w:hAnsiTheme="minorBidi"/>
                <w:color w:val="3E3E3E"/>
                <w:sz w:val="22"/>
                <w:szCs w:val="22"/>
              </w:rPr>
              <w:t>Deadlines for uploading documents</w:t>
            </w:r>
          </w:p>
        </w:tc>
      </w:tr>
      <w:tr w:rsidR="00E60BCF" w:rsidRPr="006048CC" w14:paraId="4E7674AF" w14:textId="77777777" w:rsidTr="00283A80">
        <w:trPr>
          <w:trHeight w:val="413"/>
        </w:trPr>
        <w:tc>
          <w:tcPr>
            <w:tcW w:w="1260" w:type="dxa"/>
            <w:vMerge/>
            <w:shd w:val="clear" w:color="auto" w:fill="auto"/>
          </w:tcPr>
          <w:p w14:paraId="2E0375EE"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55D000A7" w14:textId="77777777" w:rsidR="00E60BCF" w:rsidRPr="006048CC" w:rsidRDefault="00E60BCF" w:rsidP="00283A80">
            <w:pPr>
              <w:kinsoku w:val="0"/>
              <w:overflowPunct w:val="0"/>
              <w:spacing w:before="26"/>
              <w:rPr>
                <w:rFonts w:asciiTheme="minorBidi" w:hAnsiTheme="minorBidi"/>
                <w:sz w:val="22"/>
                <w:szCs w:val="22"/>
              </w:rPr>
            </w:pPr>
            <w:proofErr w:type="spellStart"/>
            <w:r w:rsidRPr="006048CC">
              <w:rPr>
                <w:rFonts w:asciiTheme="minorBidi" w:hAnsiTheme="minorBidi"/>
                <w:sz w:val="22"/>
                <w:szCs w:val="22"/>
              </w:rPr>
              <w:t>Aspo</w:t>
            </w:r>
            <w:proofErr w:type="spellEnd"/>
            <w:r w:rsidRPr="006048CC">
              <w:rPr>
                <w:rFonts w:asciiTheme="minorBidi" w:hAnsiTheme="minorBidi"/>
                <w:sz w:val="22"/>
                <w:szCs w:val="22"/>
              </w:rPr>
              <w:t xml:space="preserve"> </w:t>
            </w:r>
            <w:proofErr w:type="spellStart"/>
            <w:r w:rsidRPr="006048CC">
              <w:rPr>
                <w:rFonts w:asciiTheme="minorBidi" w:hAnsiTheme="minorBidi"/>
                <w:sz w:val="22"/>
                <w:szCs w:val="22"/>
              </w:rPr>
              <w:t>Normatas</w:t>
            </w:r>
            <w:proofErr w:type="spellEnd"/>
            <w:r w:rsidRPr="006048CC">
              <w:rPr>
                <w:rFonts w:asciiTheme="minorBidi" w:hAnsiTheme="minorBidi"/>
                <w:sz w:val="22"/>
                <w:szCs w:val="22"/>
              </w:rPr>
              <w:t>, SOE Executive Assistant</w:t>
            </w:r>
          </w:p>
          <w:p w14:paraId="27B5F4AA" w14:textId="77777777" w:rsidR="00E60BCF" w:rsidRPr="006048CC" w:rsidRDefault="00E60BCF" w:rsidP="00E60BCF">
            <w:pPr>
              <w:pStyle w:val="ListParagraph"/>
              <w:widowControl w:val="0"/>
              <w:numPr>
                <w:ilvl w:val="0"/>
                <w:numId w:val="13"/>
              </w:numPr>
              <w:kinsoku w:val="0"/>
              <w:overflowPunct w:val="0"/>
              <w:autoSpaceDE w:val="0"/>
              <w:autoSpaceDN w:val="0"/>
              <w:adjustRightInd w:val="0"/>
              <w:spacing w:before="26"/>
              <w:contextualSpacing w:val="0"/>
              <w:rPr>
                <w:rFonts w:asciiTheme="minorBidi" w:hAnsiTheme="minorBidi"/>
                <w:sz w:val="22"/>
                <w:szCs w:val="22"/>
              </w:rPr>
            </w:pPr>
            <w:r w:rsidRPr="006048CC">
              <w:rPr>
                <w:rFonts w:asciiTheme="minorBidi" w:hAnsiTheme="minorBidi"/>
                <w:sz w:val="22"/>
                <w:szCs w:val="22"/>
              </w:rPr>
              <w:t xml:space="preserve">Education Newsletter – Important CTC Updates &amp; Deadlines are announced, our Job Board and other information from School of Education offices and your </w:t>
            </w:r>
            <w:proofErr w:type="gramStart"/>
            <w:r w:rsidRPr="006048CC">
              <w:rPr>
                <w:rFonts w:asciiTheme="minorBidi" w:hAnsiTheme="minorBidi"/>
                <w:sz w:val="22"/>
                <w:szCs w:val="22"/>
              </w:rPr>
              <w:t>Dean</w:t>
            </w:r>
            <w:proofErr w:type="gramEnd"/>
            <w:r w:rsidRPr="006048CC">
              <w:rPr>
                <w:rFonts w:asciiTheme="minorBidi" w:hAnsiTheme="minorBidi"/>
                <w:sz w:val="22"/>
                <w:szCs w:val="22"/>
              </w:rPr>
              <w:t>. This is only released approximately once a month. Please stay current!</w:t>
            </w:r>
          </w:p>
          <w:p w14:paraId="0A77EA1D" w14:textId="77777777" w:rsidR="00E60BCF" w:rsidRPr="006048CC" w:rsidRDefault="00E60BCF" w:rsidP="00E60BCF">
            <w:pPr>
              <w:pStyle w:val="ListParagraph"/>
              <w:widowControl w:val="0"/>
              <w:numPr>
                <w:ilvl w:val="0"/>
                <w:numId w:val="13"/>
              </w:numPr>
              <w:autoSpaceDE w:val="0"/>
              <w:autoSpaceDN w:val="0"/>
              <w:adjustRightInd w:val="0"/>
              <w:contextualSpacing w:val="0"/>
              <w:rPr>
                <w:rFonts w:asciiTheme="minorBidi" w:hAnsiTheme="minorBidi"/>
                <w:sz w:val="22"/>
                <w:szCs w:val="22"/>
              </w:rPr>
            </w:pPr>
            <w:r w:rsidRPr="006048CC">
              <w:rPr>
                <w:rFonts w:asciiTheme="minorBidi" w:hAnsiTheme="minorBidi"/>
                <w:sz w:val="22"/>
                <w:szCs w:val="22"/>
              </w:rPr>
              <w:t>Photo Id’s</w:t>
            </w:r>
          </w:p>
          <w:p w14:paraId="355D1189" w14:textId="77777777" w:rsidR="00E60BCF" w:rsidRPr="006048CC" w:rsidRDefault="00E60BCF" w:rsidP="00E60BCF">
            <w:pPr>
              <w:pStyle w:val="ListParagraph"/>
              <w:widowControl w:val="0"/>
              <w:numPr>
                <w:ilvl w:val="0"/>
                <w:numId w:val="13"/>
              </w:numPr>
              <w:autoSpaceDE w:val="0"/>
              <w:autoSpaceDN w:val="0"/>
              <w:adjustRightInd w:val="0"/>
              <w:contextualSpacing w:val="0"/>
              <w:rPr>
                <w:rFonts w:asciiTheme="minorBidi" w:hAnsiTheme="minorBidi"/>
                <w:sz w:val="22"/>
                <w:szCs w:val="22"/>
              </w:rPr>
            </w:pPr>
            <w:r w:rsidRPr="006048CC">
              <w:rPr>
                <w:rFonts w:asciiTheme="minorBidi" w:hAnsiTheme="minorBidi"/>
                <w:sz w:val="22"/>
                <w:szCs w:val="22"/>
              </w:rPr>
              <w:lastRenderedPageBreak/>
              <w:t xml:space="preserve">Parking Pass </w:t>
            </w:r>
          </w:p>
        </w:tc>
      </w:tr>
      <w:tr w:rsidR="00E60BCF" w:rsidRPr="006048CC" w14:paraId="63577E7D" w14:textId="77777777" w:rsidTr="00283A80">
        <w:trPr>
          <w:trHeight w:val="350"/>
        </w:trPr>
        <w:tc>
          <w:tcPr>
            <w:tcW w:w="1260" w:type="dxa"/>
            <w:vMerge/>
            <w:shd w:val="clear" w:color="auto" w:fill="auto"/>
          </w:tcPr>
          <w:p w14:paraId="31673517" w14:textId="77777777" w:rsidR="00E60BCF" w:rsidRPr="006048CC" w:rsidRDefault="00E60BCF" w:rsidP="00283A80">
            <w:pPr>
              <w:tabs>
                <w:tab w:val="left" w:pos="270"/>
              </w:tabs>
              <w:kinsoku w:val="0"/>
              <w:overflowPunct w:val="0"/>
              <w:spacing w:before="26"/>
              <w:rPr>
                <w:rFonts w:asciiTheme="minorBidi" w:hAnsiTheme="minorBidi"/>
                <w:color w:val="3E3E3E"/>
                <w:sz w:val="22"/>
                <w:szCs w:val="22"/>
              </w:rPr>
            </w:pPr>
          </w:p>
        </w:tc>
        <w:tc>
          <w:tcPr>
            <w:tcW w:w="9090" w:type="dxa"/>
          </w:tcPr>
          <w:p w14:paraId="5F6C9330" w14:textId="77777777" w:rsidR="00E60BCF" w:rsidRPr="006048CC" w:rsidRDefault="00E60BCF" w:rsidP="00283A80">
            <w:pPr>
              <w:rPr>
                <w:rFonts w:asciiTheme="minorBidi" w:hAnsiTheme="minorBidi"/>
                <w:sz w:val="22"/>
                <w:szCs w:val="22"/>
              </w:rPr>
            </w:pPr>
            <w:r w:rsidRPr="006048CC">
              <w:rPr>
                <w:rFonts w:asciiTheme="minorBidi" w:hAnsiTheme="minorBidi"/>
                <w:sz w:val="22"/>
                <w:szCs w:val="22"/>
              </w:rPr>
              <w:t>Questions &amp; Answers</w:t>
            </w:r>
          </w:p>
        </w:tc>
      </w:tr>
    </w:tbl>
    <w:p w14:paraId="2E9C6A63" w14:textId="77777777" w:rsidR="00E60BCF" w:rsidRPr="006048CC" w:rsidRDefault="00E60BCF" w:rsidP="00E60BCF">
      <w:pPr>
        <w:kinsoku w:val="0"/>
        <w:overflowPunct w:val="0"/>
        <w:spacing w:before="1"/>
        <w:rPr>
          <w:rFonts w:asciiTheme="minorBidi" w:hAnsiTheme="minorBidi"/>
          <w:sz w:val="22"/>
          <w:szCs w:val="22"/>
        </w:rPr>
      </w:pPr>
    </w:p>
    <w:p w14:paraId="3D503A5B" w14:textId="77777777" w:rsidR="00E60BCF" w:rsidRPr="006048CC" w:rsidRDefault="00E60BCF" w:rsidP="00E60BCF">
      <w:pPr>
        <w:kinsoku w:val="0"/>
        <w:overflowPunct w:val="0"/>
        <w:spacing w:before="57"/>
        <w:rPr>
          <w:rFonts w:asciiTheme="minorBidi" w:hAnsiTheme="minorBidi"/>
          <w:b/>
          <w:bCs/>
          <w:spacing w:val="1"/>
          <w:sz w:val="22"/>
          <w:szCs w:val="22"/>
        </w:rPr>
      </w:pPr>
    </w:p>
    <w:p w14:paraId="49DB90B2" w14:textId="77777777" w:rsidR="00E60BCF" w:rsidRPr="006048CC" w:rsidRDefault="00E60BCF" w:rsidP="00E60BCF">
      <w:pPr>
        <w:kinsoku w:val="0"/>
        <w:overflowPunct w:val="0"/>
        <w:spacing w:before="57"/>
        <w:ind w:left="2008"/>
        <w:rPr>
          <w:rFonts w:asciiTheme="minorBidi" w:hAnsiTheme="minorBidi"/>
          <w:sz w:val="22"/>
          <w:szCs w:val="22"/>
        </w:rPr>
      </w:pPr>
      <w:r w:rsidRPr="006048CC">
        <w:rPr>
          <w:rFonts w:asciiTheme="minorBidi" w:hAnsiTheme="minorBidi"/>
          <w:b/>
          <w:bCs/>
          <w:spacing w:val="1"/>
          <w:sz w:val="22"/>
          <w:szCs w:val="22"/>
        </w:rPr>
        <w:t>I</w:t>
      </w:r>
      <w:r w:rsidRPr="006048CC">
        <w:rPr>
          <w:rFonts w:asciiTheme="minorBidi" w:hAnsiTheme="minorBidi"/>
          <w:b/>
          <w:bCs/>
          <w:spacing w:val="-4"/>
          <w:sz w:val="22"/>
          <w:szCs w:val="22"/>
        </w:rPr>
        <w:t>m</w:t>
      </w:r>
      <w:r w:rsidRPr="006048CC">
        <w:rPr>
          <w:rFonts w:asciiTheme="minorBidi" w:hAnsiTheme="minorBidi"/>
          <w:b/>
          <w:bCs/>
          <w:spacing w:val="-1"/>
          <w:sz w:val="22"/>
          <w:szCs w:val="22"/>
        </w:rPr>
        <w:t>p</w:t>
      </w:r>
      <w:r w:rsidRPr="006048CC">
        <w:rPr>
          <w:rFonts w:asciiTheme="minorBidi" w:hAnsiTheme="minorBidi"/>
          <w:b/>
          <w:bCs/>
          <w:spacing w:val="1"/>
          <w:sz w:val="22"/>
          <w:szCs w:val="22"/>
        </w:rPr>
        <w:t>o</w:t>
      </w:r>
      <w:r w:rsidRPr="006048CC">
        <w:rPr>
          <w:rFonts w:asciiTheme="minorBidi" w:hAnsiTheme="minorBidi"/>
          <w:b/>
          <w:bCs/>
          <w:sz w:val="22"/>
          <w:szCs w:val="22"/>
        </w:rPr>
        <w:t>rt</w:t>
      </w:r>
      <w:r w:rsidRPr="006048CC">
        <w:rPr>
          <w:rFonts w:asciiTheme="minorBidi" w:hAnsiTheme="minorBidi"/>
          <w:b/>
          <w:bCs/>
          <w:spacing w:val="1"/>
          <w:sz w:val="22"/>
          <w:szCs w:val="22"/>
        </w:rPr>
        <w:t>a</w:t>
      </w:r>
      <w:r w:rsidRPr="006048CC">
        <w:rPr>
          <w:rFonts w:asciiTheme="minorBidi" w:hAnsiTheme="minorBidi"/>
          <w:b/>
          <w:bCs/>
          <w:spacing w:val="-1"/>
          <w:sz w:val="22"/>
          <w:szCs w:val="22"/>
        </w:rPr>
        <w:t>n</w:t>
      </w:r>
      <w:r w:rsidRPr="006048CC">
        <w:rPr>
          <w:rFonts w:asciiTheme="minorBidi" w:hAnsiTheme="minorBidi"/>
          <w:b/>
          <w:bCs/>
          <w:sz w:val="22"/>
          <w:szCs w:val="22"/>
        </w:rPr>
        <w:t>t</w:t>
      </w:r>
      <w:r w:rsidRPr="006048CC">
        <w:rPr>
          <w:rFonts w:asciiTheme="minorBidi" w:hAnsiTheme="minorBidi"/>
          <w:b/>
          <w:bCs/>
          <w:spacing w:val="-3"/>
          <w:sz w:val="22"/>
          <w:szCs w:val="22"/>
        </w:rPr>
        <w:t xml:space="preserve"> </w:t>
      </w:r>
      <w:r w:rsidRPr="006048CC">
        <w:rPr>
          <w:rFonts w:asciiTheme="minorBidi" w:hAnsiTheme="minorBidi"/>
          <w:b/>
          <w:bCs/>
          <w:spacing w:val="1"/>
          <w:sz w:val="22"/>
          <w:szCs w:val="22"/>
        </w:rPr>
        <w:t>I</w:t>
      </w:r>
      <w:r w:rsidRPr="006048CC">
        <w:rPr>
          <w:rFonts w:asciiTheme="minorBidi" w:hAnsiTheme="minorBidi"/>
          <w:b/>
          <w:bCs/>
          <w:spacing w:val="-1"/>
          <w:sz w:val="22"/>
          <w:szCs w:val="22"/>
        </w:rPr>
        <w:t>n</w:t>
      </w:r>
      <w:r w:rsidRPr="006048CC">
        <w:rPr>
          <w:rFonts w:asciiTheme="minorBidi" w:hAnsiTheme="minorBidi"/>
          <w:b/>
          <w:bCs/>
          <w:spacing w:val="-3"/>
          <w:sz w:val="22"/>
          <w:szCs w:val="22"/>
        </w:rPr>
        <w:t>f</w:t>
      </w:r>
      <w:r w:rsidRPr="006048CC">
        <w:rPr>
          <w:rFonts w:asciiTheme="minorBidi" w:hAnsiTheme="minorBidi"/>
          <w:b/>
          <w:bCs/>
          <w:spacing w:val="1"/>
          <w:sz w:val="22"/>
          <w:szCs w:val="22"/>
        </w:rPr>
        <w:t>o</w:t>
      </w:r>
      <w:r w:rsidRPr="006048CC">
        <w:rPr>
          <w:rFonts w:asciiTheme="minorBidi" w:hAnsiTheme="minorBidi"/>
          <w:b/>
          <w:bCs/>
          <w:sz w:val="22"/>
          <w:szCs w:val="22"/>
        </w:rPr>
        <w:t>r</w:t>
      </w:r>
      <w:r w:rsidRPr="006048CC">
        <w:rPr>
          <w:rFonts w:asciiTheme="minorBidi" w:hAnsiTheme="minorBidi"/>
          <w:b/>
          <w:bCs/>
          <w:spacing w:val="-4"/>
          <w:sz w:val="22"/>
          <w:szCs w:val="22"/>
        </w:rPr>
        <w:t>m</w:t>
      </w:r>
      <w:r w:rsidRPr="006048CC">
        <w:rPr>
          <w:rFonts w:asciiTheme="minorBidi" w:hAnsiTheme="minorBidi"/>
          <w:b/>
          <w:bCs/>
          <w:spacing w:val="1"/>
          <w:sz w:val="22"/>
          <w:szCs w:val="22"/>
        </w:rPr>
        <w:t>a</w:t>
      </w:r>
      <w:r w:rsidRPr="006048CC">
        <w:rPr>
          <w:rFonts w:asciiTheme="minorBidi" w:hAnsiTheme="minorBidi"/>
          <w:b/>
          <w:bCs/>
          <w:spacing w:val="-3"/>
          <w:sz w:val="22"/>
          <w:szCs w:val="22"/>
        </w:rPr>
        <w:t>t</w:t>
      </w:r>
      <w:r w:rsidRPr="006048CC">
        <w:rPr>
          <w:rFonts w:asciiTheme="minorBidi" w:hAnsiTheme="minorBidi"/>
          <w:b/>
          <w:bCs/>
          <w:spacing w:val="1"/>
          <w:sz w:val="22"/>
          <w:szCs w:val="22"/>
        </w:rPr>
        <w:t>io</w:t>
      </w:r>
      <w:r w:rsidRPr="006048CC">
        <w:rPr>
          <w:rFonts w:asciiTheme="minorBidi" w:hAnsiTheme="minorBidi"/>
          <w:b/>
          <w:bCs/>
          <w:sz w:val="22"/>
          <w:szCs w:val="22"/>
        </w:rPr>
        <w:t>n</w:t>
      </w:r>
      <w:r w:rsidRPr="006048CC">
        <w:rPr>
          <w:rFonts w:asciiTheme="minorBidi" w:hAnsiTheme="minorBidi"/>
          <w:b/>
          <w:bCs/>
          <w:spacing w:val="-1"/>
          <w:sz w:val="22"/>
          <w:szCs w:val="22"/>
        </w:rPr>
        <w:t xml:space="preserve"> </w:t>
      </w:r>
      <w:r w:rsidRPr="006048CC">
        <w:rPr>
          <w:rFonts w:asciiTheme="minorBidi" w:hAnsiTheme="minorBidi"/>
          <w:b/>
          <w:bCs/>
          <w:spacing w:val="-4"/>
          <w:sz w:val="22"/>
          <w:szCs w:val="22"/>
        </w:rPr>
        <w:t>Y</w:t>
      </w:r>
      <w:r w:rsidRPr="006048CC">
        <w:rPr>
          <w:rFonts w:asciiTheme="minorBidi" w:hAnsiTheme="minorBidi"/>
          <w:b/>
          <w:bCs/>
          <w:spacing w:val="1"/>
          <w:sz w:val="22"/>
          <w:szCs w:val="22"/>
        </w:rPr>
        <w:t>o</w:t>
      </w:r>
      <w:r w:rsidRPr="006048CC">
        <w:rPr>
          <w:rFonts w:asciiTheme="minorBidi" w:hAnsiTheme="minorBidi"/>
          <w:b/>
          <w:bCs/>
          <w:sz w:val="22"/>
          <w:szCs w:val="22"/>
        </w:rPr>
        <w:t>u</w:t>
      </w:r>
      <w:r w:rsidRPr="006048CC">
        <w:rPr>
          <w:rFonts w:asciiTheme="minorBidi" w:hAnsiTheme="minorBidi"/>
          <w:b/>
          <w:bCs/>
          <w:spacing w:val="-1"/>
          <w:sz w:val="22"/>
          <w:szCs w:val="22"/>
        </w:rPr>
        <w:t xml:space="preserve"> </w:t>
      </w:r>
      <w:r w:rsidRPr="006048CC">
        <w:rPr>
          <w:rFonts w:asciiTheme="minorBidi" w:hAnsiTheme="minorBidi"/>
          <w:b/>
          <w:bCs/>
          <w:spacing w:val="-2"/>
          <w:sz w:val="22"/>
          <w:szCs w:val="22"/>
        </w:rPr>
        <w:t>N</w:t>
      </w:r>
      <w:r w:rsidRPr="006048CC">
        <w:rPr>
          <w:rFonts w:asciiTheme="minorBidi" w:hAnsiTheme="minorBidi"/>
          <w:b/>
          <w:bCs/>
          <w:sz w:val="22"/>
          <w:szCs w:val="22"/>
        </w:rPr>
        <w:t>eed</w:t>
      </w:r>
      <w:r w:rsidRPr="006048CC">
        <w:rPr>
          <w:rFonts w:asciiTheme="minorBidi" w:hAnsiTheme="minorBidi"/>
          <w:b/>
          <w:bCs/>
          <w:spacing w:val="-1"/>
          <w:sz w:val="22"/>
          <w:szCs w:val="22"/>
        </w:rPr>
        <w:t xml:space="preserve"> </w:t>
      </w:r>
      <w:r w:rsidRPr="006048CC">
        <w:rPr>
          <w:rFonts w:asciiTheme="minorBidi" w:hAnsiTheme="minorBidi"/>
          <w:b/>
          <w:bCs/>
          <w:sz w:val="22"/>
          <w:szCs w:val="22"/>
        </w:rPr>
        <w:t>to</w:t>
      </w:r>
      <w:r w:rsidRPr="006048CC">
        <w:rPr>
          <w:rFonts w:asciiTheme="minorBidi" w:hAnsiTheme="minorBidi"/>
          <w:b/>
          <w:bCs/>
          <w:spacing w:val="-2"/>
          <w:sz w:val="22"/>
          <w:szCs w:val="22"/>
        </w:rPr>
        <w:t xml:space="preserve"> </w:t>
      </w:r>
      <w:r w:rsidRPr="006048CC">
        <w:rPr>
          <w:rFonts w:asciiTheme="minorBidi" w:hAnsiTheme="minorBidi"/>
          <w:b/>
          <w:bCs/>
          <w:spacing w:val="-1"/>
          <w:sz w:val="22"/>
          <w:szCs w:val="22"/>
        </w:rPr>
        <w:t>K</w:t>
      </w:r>
      <w:r w:rsidRPr="006048CC">
        <w:rPr>
          <w:rFonts w:asciiTheme="minorBidi" w:hAnsiTheme="minorBidi"/>
          <w:b/>
          <w:bCs/>
          <w:spacing w:val="-3"/>
          <w:sz w:val="22"/>
          <w:szCs w:val="22"/>
        </w:rPr>
        <w:t>n</w:t>
      </w:r>
      <w:r w:rsidRPr="006048CC">
        <w:rPr>
          <w:rFonts w:asciiTheme="minorBidi" w:hAnsiTheme="minorBidi"/>
          <w:b/>
          <w:bCs/>
          <w:spacing w:val="-2"/>
          <w:sz w:val="22"/>
          <w:szCs w:val="22"/>
        </w:rPr>
        <w:t>o</w:t>
      </w:r>
      <w:r w:rsidRPr="006048CC">
        <w:rPr>
          <w:rFonts w:asciiTheme="minorBidi" w:hAnsiTheme="minorBidi"/>
          <w:b/>
          <w:bCs/>
          <w:sz w:val="22"/>
          <w:szCs w:val="22"/>
        </w:rPr>
        <w:t xml:space="preserve">w </w:t>
      </w:r>
      <w:r w:rsidRPr="006048CC">
        <w:rPr>
          <w:rFonts w:asciiTheme="minorBidi" w:hAnsiTheme="minorBidi"/>
          <w:b/>
          <w:bCs/>
          <w:spacing w:val="1"/>
          <w:sz w:val="22"/>
          <w:szCs w:val="22"/>
        </w:rPr>
        <w:t>a</w:t>
      </w:r>
      <w:r w:rsidRPr="006048CC">
        <w:rPr>
          <w:rFonts w:asciiTheme="minorBidi" w:hAnsiTheme="minorBidi"/>
          <w:b/>
          <w:bCs/>
          <w:spacing w:val="-1"/>
          <w:sz w:val="22"/>
          <w:szCs w:val="22"/>
        </w:rPr>
        <w:t>n</w:t>
      </w:r>
      <w:r w:rsidRPr="006048CC">
        <w:rPr>
          <w:rFonts w:asciiTheme="minorBidi" w:hAnsiTheme="minorBidi"/>
          <w:b/>
          <w:bCs/>
          <w:sz w:val="22"/>
          <w:szCs w:val="22"/>
        </w:rPr>
        <w:t>d</w:t>
      </w:r>
      <w:r w:rsidRPr="006048CC">
        <w:rPr>
          <w:rFonts w:asciiTheme="minorBidi" w:hAnsiTheme="minorBidi"/>
          <w:b/>
          <w:bCs/>
          <w:spacing w:val="-1"/>
          <w:sz w:val="22"/>
          <w:szCs w:val="22"/>
        </w:rPr>
        <w:t xml:space="preserve"> </w:t>
      </w:r>
      <w:r w:rsidRPr="006048CC">
        <w:rPr>
          <w:rFonts w:asciiTheme="minorBidi" w:hAnsiTheme="minorBidi"/>
          <w:b/>
          <w:bCs/>
          <w:spacing w:val="-2"/>
          <w:sz w:val="22"/>
          <w:szCs w:val="22"/>
        </w:rPr>
        <w:t>R</w:t>
      </w:r>
      <w:r w:rsidRPr="006048CC">
        <w:rPr>
          <w:rFonts w:asciiTheme="minorBidi" w:hAnsiTheme="minorBidi"/>
          <w:b/>
          <w:bCs/>
          <w:sz w:val="22"/>
          <w:szCs w:val="22"/>
        </w:rPr>
        <w:t>e</w:t>
      </w:r>
      <w:r w:rsidRPr="006048CC">
        <w:rPr>
          <w:rFonts w:asciiTheme="minorBidi" w:hAnsiTheme="minorBidi"/>
          <w:b/>
          <w:bCs/>
          <w:spacing w:val="-4"/>
          <w:sz w:val="22"/>
          <w:szCs w:val="22"/>
        </w:rPr>
        <w:t>m</w:t>
      </w:r>
      <w:r w:rsidRPr="006048CC">
        <w:rPr>
          <w:rFonts w:asciiTheme="minorBidi" w:hAnsiTheme="minorBidi"/>
          <w:b/>
          <w:bCs/>
          <w:sz w:val="22"/>
          <w:szCs w:val="22"/>
        </w:rPr>
        <w:t>e</w:t>
      </w:r>
      <w:r w:rsidRPr="006048CC">
        <w:rPr>
          <w:rFonts w:asciiTheme="minorBidi" w:hAnsiTheme="minorBidi"/>
          <w:b/>
          <w:bCs/>
          <w:spacing w:val="-4"/>
          <w:sz w:val="22"/>
          <w:szCs w:val="22"/>
        </w:rPr>
        <w:t>m</w:t>
      </w:r>
      <w:r w:rsidRPr="006048CC">
        <w:rPr>
          <w:rFonts w:asciiTheme="minorBidi" w:hAnsiTheme="minorBidi"/>
          <w:b/>
          <w:bCs/>
          <w:spacing w:val="-1"/>
          <w:sz w:val="22"/>
          <w:szCs w:val="22"/>
        </w:rPr>
        <w:t>b</w:t>
      </w:r>
      <w:r w:rsidRPr="006048CC">
        <w:rPr>
          <w:rFonts w:asciiTheme="minorBidi" w:hAnsiTheme="minorBidi"/>
          <w:b/>
          <w:bCs/>
          <w:sz w:val="22"/>
          <w:szCs w:val="22"/>
        </w:rPr>
        <w:t>er</w:t>
      </w:r>
    </w:p>
    <w:p w14:paraId="074ADC20" w14:textId="77777777" w:rsidR="00E60BCF" w:rsidRPr="006048CC" w:rsidRDefault="00E60BCF" w:rsidP="00E60BCF">
      <w:pPr>
        <w:kinsoku w:val="0"/>
        <w:overflowPunct w:val="0"/>
        <w:spacing w:before="16"/>
        <w:rPr>
          <w:rFonts w:asciiTheme="minorBidi" w:hAnsiTheme="minorBidi"/>
          <w:sz w:val="22"/>
          <w:szCs w:val="22"/>
        </w:rPr>
      </w:pPr>
    </w:p>
    <w:p w14:paraId="5DEB7AD6" w14:textId="77777777" w:rsidR="00E60BCF" w:rsidRPr="006048CC" w:rsidRDefault="00E60BCF" w:rsidP="00E60BCF">
      <w:pPr>
        <w:kinsoku w:val="0"/>
        <w:overflowPunct w:val="0"/>
        <w:ind w:left="120"/>
        <w:rPr>
          <w:rFonts w:asciiTheme="minorBidi" w:hAnsiTheme="minorBidi"/>
          <w:sz w:val="22"/>
          <w:szCs w:val="22"/>
        </w:rPr>
      </w:pPr>
      <w:r w:rsidRPr="006048CC">
        <w:rPr>
          <w:rFonts w:asciiTheme="minorBidi" w:hAnsiTheme="minorBidi"/>
          <w:b/>
          <w:bCs/>
          <w:spacing w:val="1"/>
          <w:sz w:val="22"/>
          <w:szCs w:val="22"/>
          <w:u w:val="thick"/>
        </w:rPr>
        <w:t>#1</w:t>
      </w:r>
      <w:r w:rsidRPr="006048CC">
        <w:rPr>
          <w:rFonts w:asciiTheme="minorBidi" w:hAnsiTheme="minorBidi"/>
          <w:b/>
          <w:bCs/>
          <w:spacing w:val="-1"/>
          <w:sz w:val="22"/>
          <w:szCs w:val="22"/>
          <w:u w:val="thick"/>
        </w:rPr>
        <w:t xml:space="preserve"> </w:t>
      </w:r>
      <w:r w:rsidRPr="006048CC">
        <w:rPr>
          <w:rFonts w:asciiTheme="minorBidi" w:hAnsiTheme="minorBidi"/>
          <w:b/>
          <w:bCs/>
          <w:spacing w:val="-3"/>
          <w:sz w:val="22"/>
          <w:szCs w:val="22"/>
          <w:u w:val="thick"/>
        </w:rPr>
        <w:t>f</w:t>
      </w:r>
      <w:r w:rsidRPr="006048CC">
        <w:rPr>
          <w:rFonts w:asciiTheme="minorBidi" w:hAnsiTheme="minorBidi"/>
          <w:b/>
          <w:bCs/>
          <w:spacing w:val="1"/>
          <w:sz w:val="22"/>
          <w:szCs w:val="22"/>
          <w:u w:val="thick"/>
        </w:rPr>
        <w:t>or</w:t>
      </w:r>
      <w:r w:rsidRPr="006048CC">
        <w:rPr>
          <w:rFonts w:asciiTheme="minorBidi" w:hAnsiTheme="minorBidi"/>
          <w:b/>
          <w:bCs/>
          <w:spacing w:val="-4"/>
          <w:sz w:val="22"/>
          <w:szCs w:val="22"/>
          <w:u w:val="thick"/>
        </w:rPr>
        <w:t xml:space="preserve"> </w:t>
      </w:r>
      <w:r w:rsidRPr="006048CC">
        <w:rPr>
          <w:rFonts w:asciiTheme="minorBidi" w:hAnsiTheme="minorBidi"/>
          <w:b/>
          <w:bCs/>
          <w:spacing w:val="1"/>
          <w:sz w:val="22"/>
          <w:szCs w:val="22"/>
          <w:u w:val="thick"/>
        </w:rPr>
        <w:t>a</w:t>
      </w:r>
      <w:r w:rsidRPr="006048CC">
        <w:rPr>
          <w:rFonts w:asciiTheme="minorBidi" w:hAnsiTheme="minorBidi"/>
          <w:b/>
          <w:bCs/>
          <w:spacing w:val="-2"/>
          <w:sz w:val="22"/>
          <w:szCs w:val="22"/>
          <w:u w:val="thick"/>
        </w:rPr>
        <w:t>l</w:t>
      </w:r>
      <w:r w:rsidRPr="006048CC">
        <w:rPr>
          <w:rFonts w:asciiTheme="minorBidi" w:hAnsiTheme="minorBidi"/>
          <w:b/>
          <w:bCs/>
          <w:sz w:val="22"/>
          <w:szCs w:val="22"/>
          <w:u w:val="thick"/>
        </w:rPr>
        <w:t xml:space="preserve">l </w:t>
      </w:r>
      <w:r w:rsidRPr="006048CC">
        <w:rPr>
          <w:rFonts w:asciiTheme="minorBidi" w:hAnsiTheme="minorBidi"/>
          <w:b/>
          <w:bCs/>
          <w:spacing w:val="-2"/>
          <w:sz w:val="22"/>
          <w:szCs w:val="22"/>
          <w:u w:val="thick"/>
        </w:rPr>
        <w:t>C</w:t>
      </w:r>
      <w:r w:rsidRPr="006048CC">
        <w:rPr>
          <w:rFonts w:asciiTheme="minorBidi" w:hAnsiTheme="minorBidi"/>
          <w:b/>
          <w:bCs/>
          <w:sz w:val="22"/>
          <w:szCs w:val="22"/>
          <w:u w:val="thick"/>
        </w:rPr>
        <w:t>re</w:t>
      </w:r>
      <w:r w:rsidRPr="006048CC">
        <w:rPr>
          <w:rFonts w:asciiTheme="minorBidi" w:hAnsiTheme="minorBidi"/>
          <w:b/>
          <w:bCs/>
          <w:spacing w:val="-1"/>
          <w:sz w:val="22"/>
          <w:szCs w:val="22"/>
          <w:u w:val="thick"/>
        </w:rPr>
        <w:t>d</w:t>
      </w:r>
      <w:r w:rsidRPr="006048CC">
        <w:rPr>
          <w:rFonts w:asciiTheme="minorBidi" w:hAnsiTheme="minorBidi"/>
          <w:b/>
          <w:bCs/>
          <w:sz w:val="22"/>
          <w:szCs w:val="22"/>
          <w:u w:val="thick"/>
        </w:rPr>
        <w:t>e</w:t>
      </w:r>
      <w:r w:rsidRPr="006048CC">
        <w:rPr>
          <w:rFonts w:asciiTheme="minorBidi" w:hAnsiTheme="minorBidi"/>
          <w:b/>
          <w:bCs/>
          <w:spacing w:val="-1"/>
          <w:sz w:val="22"/>
          <w:szCs w:val="22"/>
          <w:u w:val="thick"/>
        </w:rPr>
        <w:t>n</w:t>
      </w:r>
      <w:r w:rsidRPr="006048CC">
        <w:rPr>
          <w:rFonts w:asciiTheme="minorBidi" w:hAnsiTheme="minorBidi"/>
          <w:b/>
          <w:bCs/>
          <w:spacing w:val="-3"/>
          <w:sz w:val="22"/>
          <w:szCs w:val="22"/>
          <w:u w:val="thick"/>
        </w:rPr>
        <w:t>t</w:t>
      </w:r>
      <w:r w:rsidRPr="006048CC">
        <w:rPr>
          <w:rFonts w:asciiTheme="minorBidi" w:hAnsiTheme="minorBidi"/>
          <w:b/>
          <w:bCs/>
          <w:spacing w:val="-2"/>
          <w:sz w:val="22"/>
          <w:szCs w:val="22"/>
          <w:u w:val="thick"/>
        </w:rPr>
        <w:t>i</w:t>
      </w:r>
      <w:r w:rsidRPr="006048CC">
        <w:rPr>
          <w:rFonts w:asciiTheme="minorBidi" w:hAnsiTheme="minorBidi"/>
          <w:b/>
          <w:bCs/>
          <w:spacing w:val="1"/>
          <w:sz w:val="22"/>
          <w:szCs w:val="22"/>
          <w:u w:val="thick"/>
        </w:rPr>
        <w:t>al</w:t>
      </w:r>
      <w:r w:rsidRPr="006048CC">
        <w:rPr>
          <w:rFonts w:asciiTheme="minorBidi" w:hAnsiTheme="minorBidi"/>
          <w:b/>
          <w:bCs/>
          <w:spacing w:val="-3"/>
          <w:sz w:val="22"/>
          <w:szCs w:val="22"/>
          <w:u w:val="thick"/>
        </w:rPr>
        <w:t xml:space="preserve"> </w:t>
      </w:r>
      <w:r w:rsidRPr="006048CC">
        <w:rPr>
          <w:rFonts w:asciiTheme="minorBidi" w:hAnsiTheme="minorBidi"/>
          <w:b/>
          <w:bCs/>
          <w:spacing w:val="-2"/>
          <w:sz w:val="22"/>
          <w:szCs w:val="22"/>
          <w:u w:val="thick"/>
        </w:rPr>
        <w:t>C</w:t>
      </w:r>
      <w:r w:rsidRPr="006048CC">
        <w:rPr>
          <w:rFonts w:asciiTheme="minorBidi" w:hAnsiTheme="minorBidi"/>
          <w:b/>
          <w:bCs/>
          <w:spacing w:val="1"/>
          <w:sz w:val="22"/>
          <w:szCs w:val="22"/>
          <w:u w:val="thick"/>
        </w:rPr>
        <w:t>a</w:t>
      </w:r>
      <w:r w:rsidRPr="006048CC">
        <w:rPr>
          <w:rFonts w:asciiTheme="minorBidi" w:hAnsiTheme="minorBidi"/>
          <w:b/>
          <w:bCs/>
          <w:spacing w:val="-1"/>
          <w:sz w:val="22"/>
          <w:szCs w:val="22"/>
          <w:u w:val="thick"/>
        </w:rPr>
        <w:t>nd</w:t>
      </w:r>
      <w:r w:rsidRPr="006048CC">
        <w:rPr>
          <w:rFonts w:asciiTheme="minorBidi" w:hAnsiTheme="minorBidi"/>
          <w:b/>
          <w:bCs/>
          <w:spacing w:val="1"/>
          <w:sz w:val="22"/>
          <w:szCs w:val="22"/>
          <w:u w:val="thick"/>
        </w:rPr>
        <w:t>i</w:t>
      </w:r>
      <w:r w:rsidRPr="006048CC">
        <w:rPr>
          <w:rFonts w:asciiTheme="minorBidi" w:hAnsiTheme="minorBidi"/>
          <w:b/>
          <w:bCs/>
          <w:spacing w:val="-3"/>
          <w:sz w:val="22"/>
          <w:szCs w:val="22"/>
          <w:u w:val="thick"/>
        </w:rPr>
        <w:t>d</w:t>
      </w:r>
      <w:r w:rsidRPr="006048CC">
        <w:rPr>
          <w:rFonts w:asciiTheme="minorBidi" w:hAnsiTheme="minorBidi"/>
          <w:b/>
          <w:bCs/>
          <w:spacing w:val="1"/>
          <w:sz w:val="22"/>
          <w:szCs w:val="22"/>
          <w:u w:val="thick"/>
        </w:rPr>
        <w:t>a</w:t>
      </w:r>
      <w:r w:rsidRPr="006048CC">
        <w:rPr>
          <w:rFonts w:asciiTheme="minorBidi" w:hAnsiTheme="minorBidi"/>
          <w:b/>
          <w:bCs/>
          <w:sz w:val="22"/>
          <w:szCs w:val="22"/>
          <w:u w:val="thick"/>
        </w:rPr>
        <w:t>t</w:t>
      </w:r>
      <w:r w:rsidRPr="006048CC">
        <w:rPr>
          <w:rFonts w:asciiTheme="minorBidi" w:hAnsiTheme="minorBidi"/>
          <w:b/>
          <w:bCs/>
          <w:spacing w:val="-3"/>
          <w:sz w:val="22"/>
          <w:szCs w:val="22"/>
          <w:u w:val="thick"/>
        </w:rPr>
        <w:t>e</w:t>
      </w:r>
      <w:r w:rsidRPr="006048CC">
        <w:rPr>
          <w:rFonts w:asciiTheme="minorBidi" w:hAnsiTheme="minorBidi"/>
          <w:b/>
          <w:bCs/>
          <w:sz w:val="22"/>
          <w:szCs w:val="22"/>
          <w:u w:val="thick"/>
        </w:rPr>
        <w:t>s</w:t>
      </w:r>
    </w:p>
    <w:p w14:paraId="2DD43AF6" w14:textId="77777777" w:rsidR="00E60BCF" w:rsidRPr="006048CC" w:rsidRDefault="00E60BCF" w:rsidP="00E60BCF">
      <w:pPr>
        <w:pStyle w:val="BodyText"/>
        <w:numPr>
          <w:ilvl w:val="1"/>
          <w:numId w:val="7"/>
        </w:numPr>
        <w:tabs>
          <w:tab w:val="left" w:pos="839"/>
        </w:tabs>
        <w:kinsoku w:val="0"/>
        <w:overflowPunct w:val="0"/>
        <w:spacing w:before="2"/>
        <w:ind w:left="840" w:right="115" w:hanging="480"/>
        <w:rPr>
          <w:rFonts w:asciiTheme="minorBidi" w:hAnsiTheme="minorBidi" w:cstheme="minorBidi"/>
          <w:sz w:val="22"/>
          <w:szCs w:val="22"/>
        </w:rPr>
      </w:pPr>
      <w:r w:rsidRPr="006048CC">
        <w:rPr>
          <w:rFonts w:asciiTheme="minorBidi" w:hAnsiTheme="minorBidi" w:cstheme="minorBidi"/>
          <w:b/>
          <w:bCs/>
          <w:sz w:val="22"/>
          <w:szCs w:val="22"/>
        </w:rPr>
        <w:t>Basic</w:t>
      </w:r>
      <w:r w:rsidRPr="006048CC">
        <w:rPr>
          <w:rFonts w:asciiTheme="minorBidi" w:hAnsiTheme="minorBidi" w:cstheme="minorBidi"/>
          <w:b/>
          <w:bCs/>
          <w:spacing w:val="-1"/>
          <w:sz w:val="22"/>
          <w:szCs w:val="22"/>
        </w:rPr>
        <w:t xml:space="preserve"> </w:t>
      </w:r>
      <w:r w:rsidRPr="006048CC">
        <w:rPr>
          <w:rFonts w:asciiTheme="minorBidi" w:hAnsiTheme="minorBidi" w:cstheme="minorBidi"/>
          <w:b/>
          <w:bCs/>
          <w:sz w:val="22"/>
          <w:szCs w:val="22"/>
        </w:rPr>
        <w:t xml:space="preserve">Skills </w:t>
      </w:r>
      <w:r w:rsidRPr="006048CC">
        <w:rPr>
          <w:rFonts w:asciiTheme="minorBidi" w:hAnsiTheme="minorBidi" w:cstheme="minorBidi"/>
          <w:b/>
          <w:bCs/>
          <w:spacing w:val="-1"/>
          <w:sz w:val="22"/>
          <w:szCs w:val="22"/>
        </w:rPr>
        <w:t>Re</w:t>
      </w:r>
      <w:r w:rsidRPr="006048CC">
        <w:rPr>
          <w:rFonts w:asciiTheme="minorBidi" w:hAnsiTheme="minorBidi" w:cstheme="minorBidi"/>
          <w:b/>
          <w:bCs/>
          <w:sz w:val="22"/>
          <w:szCs w:val="22"/>
        </w:rPr>
        <w:t>q</w:t>
      </w:r>
      <w:r w:rsidRPr="006048CC">
        <w:rPr>
          <w:rFonts w:asciiTheme="minorBidi" w:hAnsiTheme="minorBidi" w:cstheme="minorBidi"/>
          <w:b/>
          <w:bCs/>
          <w:spacing w:val="-2"/>
          <w:sz w:val="22"/>
          <w:szCs w:val="22"/>
        </w:rPr>
        <w:t>u</w:t>
      </w:r>
      <w:r w:rsidRPr="006048CC">
        <w:rPr>
          <w:rFonts w:asciiTheme="minorBidi" w:hAnsiTheme="minorBidi" w:cstheme="minorBidi"/>
          <w:b/>
          <w:bCs/>
          <w:sz w:val="22"/>
          <w:szCs w:val="22"/>
        </w:rPr>
        <w:t>i</w:t>
      </w:r>
      <w:r w:rsidRPr="006048CC">
        <w:rPr>
          <w:rFonts w:asciiTheme="minorBidi" w:hAnsiTheme="minorBidi" w:cstheme="minorBidi"/>
          <w:b/>
          <w:bCs/>
          <w:spacing w:val="-1"/>
          <w:sz w:val="22"/>
          <w:szCs w:val="22"/>
        </w:rPr>
        <w:t>reme</w:t>
      </w:r>
      <w:r w:rsidRPr="006048CC">
        <w:rPr>
          <w:rFonts w:asciiTheme="minorBidi" w:hAnsiTheme="minorBidi" w:cstheme="minorBidi"/>
          <w:b/>
          <w:bCs/>
          <w:sz w:val="22"/>
          <w:szCs w:val="22"/>
        </w:rPr>
        <w:t>n</w:t>
      </w:r>
      <w:r w:rsidRPr="006048CC">
        <w:rPr>
          <w:rFonts w:asciiTheme="minorBidi" w:hAnsiTheme="minorBidi" w:cstheme="minorBidi"/>
          <w:b/>
          <w:bCs/>
          <w:spacing w:val="-1"/>
          <w:sz w:val="22"/>
          <w:szCs w:val="22"/>
        </w:rPr>
        <w:t>t</w:t>
      </w:r>
      <w:r w:rsidRPr="006048CC">
        <w:rPr>
          <w:rFonts w:asciiTheme="minorBidi" w:hAnsiTheme="minorBidi" w:cstheme="minorBidi"/>
          <w:b/>
          <w:bCs/>
          <w:sz w:val="22"/>
          <w:szCs w:val="22"/>
        </w:rPr>
        <w:t>s</w:t>
      </w:r>
      <w:r w:rsidRPr="006048CC">
        <w:rPr>
          <w:rFonts w:asciiTheme="minorBidi" w:hAnsiTheme="minorBidi" w:cstheme="minorBidi"/>
          <w:sz w:val="22"/>
          <w:szCs w:val="22"/>
        </w:rPr>
        <w:t>:</w:t>
      </w:r>
      <w:r w:rsidRPr="006048CC">
        <w:rPr>
          <w:rFonts w:asciiTheme="minorBidi" w:hAnsiTheme="minorBidi" w:cstheme="minorBidi"/>
          <w:spacing w:val="60"/>
          <w:sz w:val="22"/>
          <w:szCs w:val="22"/>
        </w:rPr>
        <w:t xml:space="preserve"> </w:t>
      </w:r>
    </w:p>
    <w:p w14:paraId="41E6B354" w14:textId="77777777" w:rsidR="00E60BCF" w:rsidRPr="006048CC" w:rsidRDefault="00E60BCF" w:rsidP="00E60BCF">
      <w:pPr>
        <w:pStyle w:val="ListParagraph"/>
        <w:rPr>
          <w:rFonts w:asciiTheme="minorBidi" w:hAnsiTheme="minorBidi"/>
          <w:color w:val="0000FF"/>
          <w:spacing w:val="-1"/>
          <w:sz w:val="22"/>
          <w:szCs w:val="22"/>
        </w:rPr>
      </w:pPr>
      <w:r w:rsidRPr="006048CC">
        <w:rPr>
          <w:rFonts w:asciiTheme="minorBidi" w:hAnsiTheme="minorBidi"/>
          <w:color w:val="0000FF"/>
          <w:spacing w:val="-1"/>
          <w:sz w:val="22"/>
          <w:szCs w:val="22"/>
        </w:rPr>
        <w:t xml:space="preserve">  </w:t>
      </w:r>
      <w:hyperlink r:id="rId25" w:history="1">
        <w:r w:rsidRPr="006048CC">
          <w:rPr>
            <w:rStyle w:val="Hyperlink"/>
            <w:rFonts w:asciiTheme="minorBidi" w:hAnsiTheme="minorBidi"/>
            <w:spacing w:val="-1"/>
            <w:sz w:val="22"/>
            <w:szCs w:val="22"/>
          </w:rPr>
          <w:t>https://www.ctc.ca.gov/credentials/leaflets/basic-skills-requirement-(cl-667)</w:t>
        </w:r>
      </w:hyperlink>
    </w:p>
    <w:p w14:paraId="4A7A6DB0" w14:textId="77777777" w:rsidR="00E60BCF" w:rsidRPr="006048CC" w:rsidRDefault="00E60BCF" w:rsidP="00E60BCF">
      <w:pPr>
        <w:pStyle w:val="ListParagraph"/>
        <w:widowControl w:val="0"/>
        <w:numPr>
          <w:ilvl w:val="0"/>
          <w:numId w:val="10"/>
        </w:numPr>
        <w:autoSpaceDE w:val="0"/>
        <w:autoSpaceDN w:val="0"/>
        <w:adjustRightInd w:val="0"/>
        <w:contextualSpacing w:val="0"/>
        <w:rPr>
          <w:rFonts w:asciiTheme="minorBidi" w:hAnsiTheme="minorBidi"/>
          <w:b/>
          <w:spacing w:val="-1"/>
          <w:sz w:val="22"/>
          <w:szCs w:val="22"/>
        </w:rPr>
      </w:pPr>
      <w:r w:rsidRPr="006048CC">
        <w:rPr>
          <w:rFonts w:asciiTheme="minorBidi" w:hAnsiTheme="minorBidi"/>
          <w:b/>
          <w:spacing w:val="-1"/>
          <w:sz w:val="22"/>
          <w:szCs w:val="22"/>
        </w:rPr>
        <w:t xml:space="preserve">  Subject Matter Competency </w:t>
      </w:r>
    </w:p>
    <w:p w14:paraId="55CEE06A" w14:textId="77777777" w:rsidR="00E60BCF" w:rsidRPr="006048CC" w:rsidRDefault="00E60BCF" w:rsidP="00E60BCF">
      <w:pPr>
        <w:pStyle w:val="ListParagraph"/>
        <w:rPr>
          <w:rFonts w:asciiTheme="minorBidi" w:eastAsia="Times New Roman" w:hAnsiTheme="minorBidi"/>
          <w:sz w:val="22"/>
          <w:szCs w:val="22"/>
        </w:rPr>
      </w:pPr>
      <w:r w:rsidRPr="006048CC">
        <w:rPr>
          <w:rFonts w:asciiTheme="minorBidi" w:hAnsiTheme="minorBidi"/>
          <w:sz w:val="22"/>
          <w:szCs w:val="22"/>
        </w:rPr>
        <w:t xml:space="preserve">  </w:t>
      </w:r>
      <w:hyperlink r:id="rId26" w:history="1">
        <w:r w:rsidRPr="006048CC">
          <w:rPr>
            <w:rStyle w:val="Hyperlink"/>
            <w:rFonts w:asciiTheme="minorBidi" w:hAnsiTheme="minorBidi"/>
            <w:spacing w:val="-1"/>
            <w:sz w:val="22"/>
            <w:szCs w:val="22"/>
          </w:rPr>
          <w:t>https://www.ctc.ca.gov/docs/default-source/educator-prep/ps-alerts/2020/psa-20-10.pdf?sfvrsn=4d5d2eb1_2</w:t>
        </w:r>
      </w:hyperlink>
    </w:p>
    <w:p w14:paraId="7C84166D" w14:textId="77777777" w:rsidR="00E60BCF" w:rsidRPr="006048CC" w:rsidRDefault="00E60BCF" w:rsidP="00E60BCF">
      <w:pPr>
        <w:pStyle w:val="BodyText"/>
        <w:tabs>
          <w:tab w:val="left" w:pos="839"/>
        </w:tabs>
        <w:kinsoku w:val="0"/>
        <w:overflowPunct w:val="0"/>
        <w:spacing w:before="16"/>
        <w:ind w:left="840" w:right="230"/>
        <w:rPr>
          <w:rFonts w:asciiTheme="minorBidi" w:hAnsiTheme="minorBidi" w:cstheme="minorBidi"/>
          <w:sz w:val="22"/>
          <w:szCs w:val="22"/>
        </w:rPr>
      </w:pPr>
    </w:p>
    <w:p w14:paraId="725D3E38" w14:textId="77777777" w:rsidR="00E60BCF" w:rsidRPr="006048CC" w:rsidRDefault="00E60BCF" w:rsidP="00E60BCF">
      <w:pPr>
        <w:pStyle w:val="BodyText"/>
        <w:kinsoku w:val="0"/>
        <w:overflowPunct w:val="0"/>
        <w:rPr>
          <w:rFonts w:asciiTheme="minorBidi" w:hAnsiTheme="minorBidi" w:cstheme="minorBidi"/>
          <w:color w:val="000000"/>
          <w:sz w:val="22"/>
          <w:szCs w:val="22"/>
        </w:rPr>
      </w:pPr>
      <w:r w:rsidRPr="006048CC">
        <w:rPr>
          <w:rFonts w:asciiTheme="minorBidi" w:hAnsiTheme="minorBidi" w:cstheme="minorBidi"/>
          <w:sz w:val="22"/>
          <w:szCs w:val="22"/>
        </w:rPr>
        <w:t>C</w:t>
      </w:r>
      <w:r w:rsidRPr="006048CC">
        <w:rPr>
          <w:rFonts w:asciiTheme="minorBidi" w:hAnsiTheme="minorBidi" w:cstheme="minorBidi"/>
          <w:spacing w:val="-1"/>
          <w:sz w:val="22"/>
          <w:szCs w:val="22"/>
        </w:rPr>
        <w:t>a</w:t>
      </w:r>
      <w:r w:rsidRPr="006048CC">
        <w:rPr>
          <w:rFonts w:asciiTheme="minorBidi" w:hAnsiTheme="minorBidi" w:cstheme="minorBidi"/>
          <w:sz w:val="22"/>
          <w:szCs w:val="22"/>
        </w:rPr>
        <w:t>li</w:t>
      </w:r>
      <w:r w:rsidRPr="006048CC">
        <w:rPr>
          <w:rFonts w:asciiTheme="minorBidi" w:hAnsiTheme="minorBidi" w:cstheme="minorBidi"/>
          <w:spacing w:val="-1"/>
          <w:sz w:val="22"/>
          <w:szCs w:val="22"/>
        </w:rPr>
        <w:t>f</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nia</w:t>
      </w:r>
      <w:r w:rsidRPr="006048CC">
        <w:rPr>
          <w:rFonts w:asciiTheme="minorBidi" w:hAnsiTheme="minorBidi" w:cstheme="minorBidi"/>
          <w:spacing w:val="-1"/>
          <w:sz w:val="22"/>
          <w:szCs w:val="22"/>
        </w:rPr>
        <w:t xml:space="preserve"> E</w:t>
      </w:r>
      <w:r w:rsidRPr="006048CC">
        <w:rPr>
          <w:rFonts w:asciiTheme="minorBidi" w:hAnsiTheme="minorBidi" w:cstheme="minorBidi"/>
          <w:sz w:val="22"/>
          <w:szCs w:val="22"/>
        </w:rPr>
        <w:t>du</w:t>
      </w:r>
      <w:r w:rsidRPr="006048CC">
        <w:rPr>
          <w:rFonts w:asciiTheme="minorBidi" w:hAnsiTheme="minorBidi" w:cstheme="minorBidi"/>
          <w:spacing w:val="-1"/>
          <w:sz w:val="22"/>
          <w:szCs w:val="22"/>
        </w:rPr>
        <w:t>ca</w:t>
      </w:r>
      <w:r w:rsidRPr="006048CC">
        <w:rPr>
          <w:rFonts w:asciiTheme="minorBidi" w:hAnsiTheme="minorBidi" w:cstheme="minorBidi"/>
          <w:sz w:val="22"/>
          <w:szCs w:val="22"/>
        </w:rPr>
        <w:t>tor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C</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e</w:t>
      </w:r>
      <w:r w:rsidRPr="006048CC">
        <w:rPr>
          <w:rFonts w:asciiTheme="minorBidi" w:hAnsiTheme="minorBidi" w:cstheme="minorBidi"/>
          <w:spacing w:val="2"/>
          <w:sz w:val="22"/>
          <w:szCs w:val="22"/>
        </w:rPr>
        <w:t>d</w:t>
      </w:r>
      <w:r w:rsidRPr="006048CC">
        <w:rPr>
          <w:rFonts w:asciiTheme="minorBidi" w:hAnsiTheme="minorBidi" w:cstheme="minorBidi"/>
          <w:spacing w:val="-1"/>
          <w:sz w:val="22"/>
          <w:szCs w:val="22"/>
        </w:rPr>
        <w:t>e</w:t>
      </w:r>
      <w:r w:rsidRPr="006048CC">
        <w:rPr>
          <w:rFonts w:asciiTheme="minorBidi" w:hAnsiTheme="minorBidi" w:cstheme="minorBidi"/>
          <w:sz w:val="22"/>
          <w:szCs w:val="22"/>
        </w:rPr>
        <w:t>nti</w:t>
      </w:r>
      <w:r w:rsidRPr="006048CC">
        <w:rPr>
          <w:rFonts w:asciiTheme="minorBidi" w:hAnsiTheme="minorBidi" w:cstheme="minorBidi"/>
          <w:spacing w:val="-1"/>
          <w:sz w:val="22"/>
          <w:szCs w:val="22"/>
        </w:rPr>
        <w:t>a</w:t>
      </w:r>
      <w:r w:rsidRPr="006048CC">
        <w:rPr>
          <w:rFonts w:asciiTheme="minorBidi" w:hAnsiTheme="minorBidi" w:cstheme="minorBidi"/>
          <w:sz w:val="22"/>
          <w:szCs w:val="22"/>
        </w:rPr>
        <w:t>ling</w:t>
      </w:r>
      <w:r w:rsidRPr="006048CC">
        <w:rPr>
          <w:rFonts w:asciiTheme="minorBidi" w:hAnsiTheme="minorBidi" w:cstheme="minorBidi"/>
          <w:spacing w:val="-3"/>
          <w:sz w:val="22"/>
          <w:szCs w:val="22"/>
        </w:rPr>
        <w:t xml:space="preserve"> </w:t>
      </w:r>
      <w:r w:rsidRPr="006048CC">
        <w:rPr>
          <w:rFonts w:asciiTheme="minorBidi" w:hAnsiTheme="minorBidi" w:cstheme="minorBidi"/>
          <w:spacing w:val="-1"/>
          <w:sz w:val="22"/>
          <w:szCs w:val="22"/>
        </w:rPr>
        <w:t>E</w:t>
      </w:r>
      <w:r w:rsidRPr="006048CC">
        <w:rPr>
          <w:rFonts w:asciiTheme="minorBidi" w:hAnsiTheme="minorBidi" w:cstheme="minorBidi"/>
          <w:spacing w:val="2"/>
          <w:sz w:val="22"/>
          <w:szCs w:val="22"/>
        </w:rPr>
        <w:t>x</w:t>
      </w:r>
      <w:r w:rsidRPr="006048CC">
        <w:rPr>
          <w:rFonts w:asciiTheme="minorBidi" w:hAnsiTheme="minorBidi" w:cstheme="minorBidi"/>
          <w:spacing w:val="-1"/>
          <w:sz w:val="22"/>
          <w:szCs w:val="22"/>
        </w:rPr>
        <w:t>a</w:t>
      </w:r>
      <w:r w:rsidRPr="006048CC">
        <w:rPr>
          <w:rFonts w:asciiTheme="minorBidi" w:hAnsiTheme="minorBidi" w:cstheme="minorBidi"/>
          <w:sz w:val="22"/>
          <w:szCs w:val="22"/>
        </w:rPr>
        <w:t>min</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tions </w:t>
      </w:r>
      <w:r w:rsidRPr="006048CC">
        <w:rPr>
          <w:rFonts w:asciiTheme="minorBidi" w:hAnsiTheme="minorBidi" w:cstheme="minorBidi"/>
          <w:spacing w:val="-1"/>
          <w:sz w:val="22"/>
          <w:szCs w:val="22"/>
        </w:rPr>
        <w:t>we</w:t>
      </w:r>
      <w:r w:rsidRPr="006048CC">
        <w:rPr>
          <w:rFonts w:asciiTheme="minorBidi" w:hAnsiTheme="minorBidi" w:cstheme="minorBidi"/>
          <w:sz w:val="22"/>
          <w:szCs w:val="22"/>
        </w:rPr>
        <w:t>bsit</w:t>
      </w:r>
      <w:r w:rsidRPr="006048CC">
        <w:rPr>
          <w:rFonts w:asciiTheme="minorBidi" w:hAnsiTheme="minorBidi" w:cstheme="minorBidi"/>
          <w:spacing w:val="-1"/>
          <w:sz w:val="22"/>
          <w:szCs w:val="22"/>
        </w:rPr>
        <w:t>e</w:t>
      </w:r>
      <w:r w:rsidRPr="006048CC">
        <w:rPr>
          <w:rFonts w:asciiTheme="minorBidi" w:hAnsiTheme="minorBidi" w:cstheme="minorBidi"/>
          <w:sz w:val="22"/>
          <w:szCs w:val="22"/>
        </w:rPr>
        <w:t xml:space="preserve">:  </w:t>
      </w:r>
      <w:hyperlink r:id="rId27" w:history="1">
        <w:r w:rsidRPr="006048CC">
          <w:rPr>
            <w:rFonts w:asciiTheme="minorBidi" w:hAnsiTheme="minorBidi" w:cstheme="minorBidi"/>
            <w:color w:val="0000FF"/>
            <w:sz w:val="22"/>
            <w:szCs w:val="22"/>
            <w:u w:val="single"/>
          </w:rPr>
          <w:t>http://</w:t>
        </w:r>
        <w:r w:rsidRPr="006048CC">
          <w:rPr>
            <w:rFonts w:asciiTheme="minorBidi" w:hAnsiTheme="minorBidi" w:cstheme="minorBidi"/>
            <w:color w:val="0000FF"/>
            <w:spacing w:val="-1"/>
            <w:sz w:val="22"/>
            <w:szCs w:val="22"/>
            <w:u w:val="single"/>
          </w:rPr>
          <w:t>www</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t</w:t>
        </w:r>
        <w:r w:rsidRPr="006048CC">
          <w:rPr>
            <w:rFonts w:asciiTheme="minorBidi" w:hAnsiTheme="minorBidi" w:cstheme="minorBidi"/>
            <w:color w:val="0000FF"/>
            <w:spacing w:val="-1"/>
            <w:sz w:val="22"/>
            <w:szCs w:val="22"/>
            <w:u w:val="single"/>
          </w:rPr>
          <w:t>ce</w:t>
        </w:r>
        <w:r w:rsidRPr="006048CC">
          <w:rPr>
            <w:rFonts w:asciiTheme="minorBidi" w:hAnsiTheme="minorBidi" w:cstheme="minorBidi"/>
            <w:color w:val="0000FF"/>
            <w:spacing w:val="2"/>
            <w:sz w:val="22"/>
            <w:szCs w:val="22"/>
            <w:u w:val="single"/>
          </w:rPr>
          <w:t>x</w:t>
        </w:r>
        <w:r w:rsidRPr="006048CC">
          <w:rPr>
            <w:rFonts w:asciiTheme="minorBidi" w:hAnsiTheme="minorBidi" w:cstheme="minorBidi"/>
            <w:color w:val="0000FF"/>
            <w:spacing w:val="-1"/>
            <w:sz w:val="22"/>
            <w:szCs w:val="22"/>
            <w:u w:val="single"/>
          </w:rPr>
          <w:t>a</w:t>
        </w:r>
        <w:r w:rsidRPr="006048CC">
          <w:rPr>
            <w:rFonts w:asciiTheme="minorBidi" w:hAnsiTheme="minorBidi" w:cstheme="minorBidi"/>
            <w:color w:val="0000FF"/>
            <w:sz w:val="22"/>
            <w:szCs w:val="22"/>
            <w:u w:val="single"/>
          </w:rPr>
          <w:t>ms.n</w:t>
        </w:r>
        <w:r w:rsidRPr="006048CC">
          <w:rPr>
            <w:rFonts w:asciiTheme="minorBidi" w:hAnsiTheme="minorBidi" w:cstheme="minorBidi"/>
            <w:color w:val="0000FF"/>
            <w:spacing w:val="-1"/>
            <w:sz w:val="22"/>
            <w:szCs w:val="22"/>
            <w:u w:val="single"/>
          </w:rPr>
          <w:t>e</w:t>
        </w:r>
        <w:r w:rsidRPr="006048CC">
          <w:rPr>
            <w:rFonts w:asciiTheme="minorBidi" w:hAnsiTheme="minorBidi" w:cstheme="minorBidi"/>
            <w:color w:val="0000FF"/>
            <w:sz w:val="22"/>
            <w:szCs w:val="22"/>
            <w:u w:val="single"/>
          </w:rPr>
          <w:t>sin</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om/</w:t>
        </w:r>
      </w:hyperlink>
    </w:p>
    <w:p w14:paraId="7E28D676" w14:textId="77777777" w:rsidR="00E60BCF" w:rsidRPr="006048CC" w:rsidRDefault="00E60BCF" w:rsidP="00E60BCF">
      <w:pPr>
        <w:pStyle w:val="BodyText"/>
        <w:kinsoku w:val="0"/>
        <w:overflowPunct w:val="0"/>
        <w:spacing w:before="69"/>
        <w:rPr>
          <w:rFonts w:asciiTheme="minorBidi" w:hAnsiTheme="minorBidi" w:cstheme="minorBidi"/>
          <w:color w:val="000000"/>
          <w:sz w:val="22"/>
          <w:szCs w:val="22"/>
        </w:rPr>
      </w:pPr>
      <w:r w:rsidRPr="006048CC">
        <w:rPr>
          <w:rFonts w:asciiTheme="minorBidi" w:hAnsiTheme="minorBidi" w:cstheme="minorBidi"/>
          <w:sz w:val="22"/>
          <w:szCs w:val="22"/>
        </w:rPr>
        <w:t>R</w:t>
      </w:r>
      <w:r w:rsidRPr="006048CC">
        <w:rPr>
          <w:rFonts w:asciiTheme="minorBidi" w:hAnsiTheme="minorBidi" w:cstheme="minorBidi"/>
          <w:spacing w:val="-1"/>
          <w:sz w:val="22"/>
          <w:szCs w:val="22"/>
        </w:rPr>
        <w:t>e</w:t>
      </w:r>
      <w:r w:rsidRPr="006048CC">
        <w:rPr>
          <w:rFonts w:asciiTheme="minorBidi" w:hAnsiTheme="minorBidi" w:cstheme="minorBidi"/>
          <w:sz w:val="22"/>
          <w:szCs w:val="22"/>
        </w:rPr>
        <w:t>vi</w:t>
      </w:r>
      <w:r w:rsidRPr="006048CC">
        <w:rPr>
          <w:rFonts w:asciiTheme="minorBidi" w:hAnsiTheme="minorBidi" w:cstheme="minorBidi"/>
          <w:spacing w:val="-1"/>
          <w:sz w:val="22"/>
          <w:szCs w:val="22"/>
        </w:rPr>
        <w:t>e</w:t>
      </w:r>
      <w:r w:rsidRPr="006048CC">
        <w:rPr>
          <w:rFonts w:asciiTheme="minorBidi" w:hAnsiTheme="minorBidi" w:cstheme="minorBidi"/>
          <w:sz w:val="22"/>
          <w:szCs w:val="22"/>
        </w:rPr>
        <w:t>w</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C</w:t>
      </w:r>
      <w:r w:rsidRPr="006048CC">
        <w:rPr>
          <w:rFonts w:asciiTheme="minorBidi" w:hAnsiTheme="minorBidi" w:cstheme="minorBidi"/>
          <w:spacing w:val="-1"/>
          <w:sz w:val="22"/>
          <w:szCs w:val="22"/>
        </w:rPr>
        <w:t>a</w:t>
      </w:r>
      <w:r w:rsidRPr="006048CC">
        <w:rPr>
          <w:rFonts w:asciiTheme="minorBidi" w:hAnsiTheme="minorBidi" w:cstheme="minorBidi"/>
          <w:sz w:val="22"/>
          <w:szCs w:val="22"/>
        </w:rPr>
        <w:t>li</w:t>
      </w:r>
      <w:r w:rsidRPr="006048CC">
        <w:rPr>
          <w:rFonts w:asciiTheme="minorBidi" w:hAnsiTheme="minorBidi" w:cstheme="minorBidi"/>
          <w:spacing w:val="-1"/>
          <w:sz w:val="22"/>
          <w:szCs w:val="22"/>
        </w:rPr>
        <w:t>f</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nia</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Cont</w:t>
      </w:r>
      <w:r w:rsidRPr="006048CC">
        <w:rPr>
          <w:rFonts w:asciiTheme="minorBidi" w:hAnsiTheme="minorBidi" w:cstheme="minorBidi"/>
          <w:spacing w:val="1"/>
          <w:sz w:val="22"/>
          <w:szCs w:val="22"/>
        </w:rPr>
        <w:t>e</w:t>
      </w:r>
      <w:r w:rsidRPr="006048CC">
        <w:rPr>
          <w:rFonts w:asciiTheme="minorBidi" w:hAnsiTheme="minorBidi" w:cstheme="minorBidi"/>
          <w:sz w:val="22"/>
          <w:szCs w:val="22"/>
        </w:rPr>
        <w:t>nt St</w:t>
      </w:r>
      <w:r w:rsidRPr="006048CC">
        <w:rPr>
          <w:rFonts w:asciiTheme="minorBidi" w:hAnsiTheme="minorBidi" w:cstheme="minorBidi"/>
          <w:spacing w:val="-1"/>
          <w:sz w:val="22"/>
          <w:szCs w:val="22"/>
        </w:rPr>
        <w:t>a</w:t>
      </w:r>
      <w:r w:rsidRPr="006048CC">
        <w:rPr>
          <w:rFonts w:asciiTheme="minorBidi" w:hAnsiTheme="minorBidi" w:cstheme="minorBidi"/>
          <w:sz w:val="22"/>
          <w:szCs w:val="22"/>
        </w:rPr>
        <w:t>nd</w:t>
      </w:r>
      <w:r w:rsidRPr="006048CC">
        <w:rPr>
          <w:rFonts w:asciiTheme="minorBidi" w:hAnsiTheme="minorBidi" w:cstheme="minorBidi"/>
          <w:spacing w:val="-1"/>
          <w:sz w:val="22"/>
          <w:szCs w:val="22"/>
        </w:rPr>
        <w:t>ar</w:t>
      </w:r>
      <w:r w:rsidRPr="006048CC">
        <w:rPr>
          <w:rFonts w:asciiTheme="minorBidi" w:hAnsiTheme="minorBidi" w:cstheme="minorBidi"/>
          <w:sz w:val="22"/>
          <w:szCs w:val="22"/>
        </w:rPr>
        <w:t xml:space="preserve">ds </w:t>
      </w:r>
      <w:r w:rsidRPr="006048CC">
        <w:rPr>
          <w:rFonts w:asciiTheme="minorBidi" w:hAnsiTheme="minorBidi" w:cstheme="minorBidi"/>
          <w:spacing w:val="-1"/>
          <w:sz w:val="22"/>
          <w:szCs w:val="22"/>
        </w:rPr>
        <w:t>a</w:t>
      </w:r>
      <w:r w:rsidRPr="006048CC">
        <w:rPr>
          <w:rFonts w:asciiTheme="minorBidi" w:hAnsiTheme="minorBidi" w:cstheme="minorBidi"/>
          <w:sz w:val="22"/>
          <w:szCs w:val="22"/>
        </w:rPr>
        <w:t>nd F</w:t>
      </w:r>
      <w:r w:rsidRPr="006048CC">
        <w:rPr>
          <w:rFonts w:asciiTheme="minorBidi" w:hAnsiTheme="minorBidi" w:cstheme="minorBidi"/>
          <w:spacing w:val="-1"/>
          <w:sz w:val="22"/>
          <w:szCs w:val="22"/>
        </w:rPr>
        <w:t>ra</w:t>
      </w:r>
      <w:r w:rsidRPr="006048CC">
        <w:rPr>
          <w:rFonts w:asciiTheme="minorBidi" w:hAnsiTheme="minorBidi" w:cstheme="minorBidi"/>
          <w:sz w:val="22"/>
          <w:szCs w:val="22"/>
        </w:rPr>
        <w:t>m</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w</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 xml:space="preserve">ks: </w:t>
      </w:r>
      <w:hyperlink r:id="rId28" w:history="1">
        <w:r w:rsidRPr="006048CC">
          <w:rPr>
            <w:rFonts w:asciiTheme="minorBidi" w:hAnsiTheme="minorBidi" w:cstheme="minorBidi"/>
            <w:color w:val="0000FF"/>
            <w:sz w:val="22"/>
            <w:szCs w:val="22"/>
            <w:u w:val="single"/>
          </w:rPr>
          <w:t>http://</w:t>
        </w:r>
        <w:r w:rsidRPr="006048CC">
          <w:rPr>
            <w:rFonts w:asciiTheme="minorBidi" w:hAnsiTheme="minorBidi" w:cstheme="minorBidi"/>
            <w:color w:val="0000FF"/>
            <w:spacing w:val="-1"/>
            <w:sz w:val="22"/>
            <w:szCs w:val="22"/>
            <w:u w:val="single"/>
          </w:rPr>
          <w:t>www</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e</w:t>
        </w:r>
        <w:r w:rsidRPr="006048CC">
          <w:rPr>
            <w:rFonts w:asciiTheme="minorBidi" w:hAnsiTheme="minorBidi" w:cstheme="minorBidi"/>
            <w:color w:val="0000FF"/>
            <w:sz w:val="22"/>
            <w:szCs w:val="22"/>
            <w:u w:val="single"/>
          </w:rPr>
          <w:t>du</w:t>
        </w:r>
        <w:r w:rsidRPr="006048CC">
          <w:rPr>
            <w:rFonts w:asciiTheme="minorBidi" w:hAnsiTheme="minorBidi" w:cstheme="minorBidi"/>
            <w:color w:val="0000FF"/>
            <w:spacing w:val="-1"/>
            <w:sz w:val="22"/>
            <w:szCs w:val="22"/>
            <w:u w:val="single"/>
          </w:rPr>
          <w:t>ca</w:t>
        </w:r>
        <w:r w:rsidRPr="006048CC">
          <w:rPr>
            <w:rFonts w:asciiTheme="minorBidi" w:hAnsiTheme="minorBidi" w:cstheme="minorBidi"/>
            <w:color w:val="0000FF"/>
            <w:sz w:val="22"/>
            <w:szCs w:val="22"/>
            <w:u w:val="single"/>
          </w:rPr>
          <w:t>tion.</w:t>
        </w:r>
        <w:r w:rsidRPr="006048CC">
          <w:rPr>
            <w:rFonts w:asciiTheme="minorBidi" w:hAnsiTheme="minorBidi" w:cstheme="minorBidi"/>
            <w:color w:val="0000FF"/>
            <w:spacing w:val="-1"/>
            <w:sz w:val="22"/>
            <w:szCs w:val="22"/>
            <w:u w:val="single"/>
          </w:rPr>
          <w:t>ca</w:t>
        </w:r>
        <w:r w:rsidRPr="006048CC">
          <w:rPr>
            <w:rFonts w:asciiTheme="minorBidi" w:hAnsiTheme="minorBidi" w:cstheme="minorBidi"/>
            <w:color w:val="0000FF"/>
            <w:spacing w:val="2"/>
            <w:sz w:val="22"/>
            <w:szCs w:val="22"/>
            <w:u w:val="single"/>
          </w:rPr>
          <w:t>.</w:t>
        </w:r>
        <w:r w:rsidRPr="006048CC">
          <w:rPr>
            <w:rFonts w:asciiTheme="minorBidi" w:hAnsiTheme="minorBidi" w:cstheme="minorBidi"/>
            <w:color w:val="0000FF"/>
            <w:spacing w:val="-3"/>
            <w:sz w:val="22"/>
            <w:szCs w:val="22"/>
            <w:u w:val="single"/>
          </w:rPr>
          <w:t>g</w:t>
        </w:r>
        <w:r w:rsidRPr="006048CC">
          <w:rPr>
            <w:rFonts w:asciiTheme="minorBidi" w:hAnsiTheme="minorBidi" w:cstheme="minorBidi"/>
            <w:color w:val="0000FF"/>
            <w:sz w:val="22"/>
            <w:szCs w:val="22"/>
            <w:u w:val="single"/>
          </w:rPr>
          <w:t>ov/</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i/</w:t>
        </w:r>
      </w:hyperlink>
    </w:p>
    <w:p w14:paraId="7FB87143" w14:textId="77777777" w:rsidR="00E60BCF" w:rsidRPr="006048CC" w:rsidRDefault="00E60BCF" w:rsidP="00E60BCF">
      <w:pPr>
        <w:kinsoku w:val="0"/>
        <w:overflowPunct w:val="0"/>
        <w:spacing w:before="1"/>
        <w:rPr>
          <w:rFonts w:asciiTheme="minorBidi" w:hAnsiTheme="minorBidi"/>
          <w:sz w:val="22"/>
          <w:szCs w:val="22"/>
        </w:rPr>
      </w:pPr>
    </w:p>
    <w:p w14:paraId="61DE160B" w14:textId="77777777" w:rsidR="00E60BCF" w:rsidRPr="006048CC" w:rsidRDefault="00E60BCF" w:rsidP="00E60BCF">
      <w:pPr>
        <w:pStyle w:val="Heading3"/>
        <w:kinsoku w:val="0"/>
        <w:overflowPunct w:val="0"/>
        <w:rPr>
          <w:rFonts w:asciiTheme="minorBidi" w:hAnsiTheme="minorBidi" w:cstheme="minorBidi"/>
          <w:b w:val="0"/>
          <w:bCs w:val="0"/>
          <w:sz w:val="22"/>
          <w:szCs w:val="22"/>
          <w:u w:val="none"/>
        </w:rPr>
      </w:pPr>
      <w:r w:rsidRPr="006048CC">
        <w:rPr>
          <w:rFonts w:asciiTheme="minorBidi" w:hAnsiTheme="minorBidi" w:cstheme="minorBidi"/>
          <w:sz w:val="22"/>
          <w:szCs w:val="22"/>
          <w:u w:val="thick"/>
        </w:rPr>
        <w:t>I</w:t>
      </w:r>
      <w:r w:rsidRPr="006048CC">
        <w:rPr>
          <w:rFonts w:asciiTheme="minorBidi" w:hAnsiTheme="minorBidi" w:cstheme="minorBidi"/>
          <w:spacing w:val="-4"/>
          <w:sz w:val="22"/>
          <w:szCs w:val="22"/>
          <w:u w:val="thick"/>
        </w:rPr>
        <w:t>m</w:t>
      </w:r>
      <w:r w:rsidRPr="006048CC">
        <w:rPr>
          <w:rFonts w:asciiTheme="minorBidi" w:hAnsiTheme="minorBidi" w:cstheme="minorBidi"/>
          <w:sz w:val="22"/>
          <w:szCs w:val="22"/>
          <w:u w:val="thick"/>
        </w:rPr>
        <w:t>po</w:t>
      </w:r>
      <w:r w:rsidRPr="006048CC">
        <w:rPr>
          <w:rFonts w:asciiTheme="minorBidi" w:hAnsiTheme="minorBidi" w:cstheme="minorBidi"/>
          <w:spacing w:val="1"/>
          <w:sz w:val="22"/>
          <w:szCs w:val="22"/>
          <w:u w:val="thick"/>
        </w:rPr>
        <w:t>r</w:t>
      </w:r>
      <w:r w:rsidRPr="006048CC">
        <w:rPr>
          <w:rFonts w:asciiTheme="minorBidi" w:hAnsiTheme="minorBidi" w:cstheme="minorBidi"/>
          <w:spacing w:val="-1"/>
          <w:sz w:val="22"/>
          <w:szCs w:val="22"/>
          <w:u w:val="thick"/>
        </w:rPr>
        <w:t>t</w:t>
      </w:r>
      <w:r w:rsidRPr="006048CC">
        <w:rPr>
          <w:rFonts w:asciiTheme="minorBidi" w:hAnsiTheme="minorBidi" w:cstheme="minorBidi"/>
          <w:sz w:val="22"/>
          <w:szCs w:val="22"/>
          <w:u w:val="thick"/>
        </w:rPr>
        <w:t>a</w:t>
      </w:r>
      <w:r w:rsidRPr="006048CC">
        <w:rPr>
          <w:rFonts w:asciiTheme="minorBidi" w:hAnsiTheme="minorBidi" w:cstheme="minorBidi"/>
          <w:spacing w:val="1"/>
          <w:sz w:val="22"/>
          <w:szCs w:val="22"/>
          <w:u w:val="thick"/>
        </w:rPr>
        <w:t>n</w:t>
      </w:r>
      <w:r w:rsidRPr="006048CC">
        <w:rPr>
          <w:rFonts w:asciiTheme="minorBidi" w:hAnsiTheme="minorBidi" w:cstheme="minorBidi"/>
          <w:sz w:val="22"/>
          <w:szCs w:val="22"/>
          <w:u w:val="thick"/>
        </w:rPr>
        <w:t>t</w:t>
      </w:r>
      <w:r w:rsidRPr="006048CC">
        <w:rPr>
          <w:rFonts w:asciiTheme="minorBidi" w:hAnsiTheme="minorBidi" w:cstheme="minorBidi"/>
          <w:spacing w:val="-1"/>
          <w:sz w:val="22"/>
          <w:szCs w:val="22"/>
          <w:u w:val="thick"/>
        </w:rPr>
        <w:t xml:space="preserve"> </w:t>
      </w:r>
      <w:r w:rsidRPr="006048CC">
        <w:rPr>
          <w:rFonts w:asciiTheme="minorBidi" w:hAnsiTheme="minorBidi" w:cstheme="minorBidi"/>
          <w:spacing w:val="1"/>
          <w:sz w:val="22"/>
          <w:szCs w:val="22"/>
          <w:u w:val="thick"/>
        </w:rPr>
        <w:t>w</w:t>
      </w:r>
      <w:r w:rsidRPr="006048CC">
        <w:rPr>
          <w:rFonts w:asciiTheme="minorBidi" w:hAnsiTheme="minorBidi" w:cstheme="minorBidi"/>
          <w:spacing w:val="-1"/>
          <w:sz w:val="22"/>
          <w:szCs w:val="22"/>
          <w:u w:val="thick"/>
        </w:rPr>
        <w:t>e</w:t>
      </w:r>
      <w:r w:rsidRPr="006048CC">
        <w:rPr>
          <w:rFonts w:asciiTheme="minorBidi" w:hAnsiTheme="minorBidi" w:cstheme="minorBidi"/>
          <w:sz w:val="22"/>
          <w:szCs w:val="22"/>
          <w:u w:val="thick"/>
        </w:rPr>
        <w:t>bsi</w:t>
      </w:r>
      <w:r w:rsidRPr="006048CC">
        <w:rPr>
          <w:rFonts w:asciiTheme="minorBidi" w:hAnsiTheme="minorBidi" w:cstheme="minorBidi"/>
          <w:spacing w:val="-1"/>
          <w:sz w:val="22"/>
          <w:szCs w:val="22"/>
          <w:u w:val="thick"/>
        </w:rPr>
        <w:t>te</w:t>
      </w:r>
      <w:r w:rsidRPr="006048CC">
        <w:rPr>
          <w:rFonts w:asciiTheme="minorBidi" w:hAnsiTheme="minorBidi" w:cstheme="minorBidi"/>
          <w:sz w:val="22"/>
          <w:szCs w:val="22"/>
          <w:u w:val="thick"/>
        </w:rPr>
        <w:t>s</w:t>
      </w:r>
    </w:p>
    <w:p w14:paraId="200083D5" w14:textId="77777777" w:rsidR="00E60BCF" w:rsidRPr="006048CC" w:rsidRDefault="00E60BCF" w:rsidP="00E60BCF">
      <w:pPr>
        <w:pStyle w:val="BodyText"/>
        <w:kinsoku w:val="0"/>
        <w:overflowPunct w:val="0"/>
        <w:rPr>
          <w:rFonts w:asciiTheme="minorBidi" w:hAnsiTheme="minorBidi" w:cstheme="minorBidi"/>
          <w:color w:val="000000"/>
          <w:sz w:val="22"/>
          <w:szCs w:val="22"/>
        </w:rPr>
      </w:pPr>
      <w:r w:rsidRPr="006048CC">
        <w:rPr>
          <w:rFonts w:asciiTheme="minorBidi" w:hAnsiTheme="minorBidi" w:cstheme="minorBidi"/>
          <w:sz w:val="22"/>
          <w:szCs w:val="22"/>
        </w:rPr>
        <w:t>C</w:t>
      </w:r>
      <w:r w:rsidRPr="006048CC">
        <w:rPr>
          <w:rFonts w:asciiTheme="minorBidi" w:hAnsiTheme="minorBidi" w:cstheme="minorBidi"/>
          <w:spacing w:val="-1"/>
          <w:sz w:val="22"/>
          <w:szCs w:val="22"/>
        </w:rPr>
        <w:t>a</w:t>
      </w:r>
      <w:r w:rsidRPr="006048CC">
        <w:rPr>
          <w:rFonts w:asciiTheme="minorBidi" w:hAnsiTheme="minorBidi" w:cstheme="minorBidi"/>
          <w:sz w:val="22"/>
          <w:szCs w:val="22"/>
        </w:rPr>
        <w:t>li</w:t>
      </w:r>
      <w:r w:rsidRPr="006048CC">
        <w:rPr>
          <w:rFonts w:asciiTheme="minorBidi" w:hAnsiTheme="minorBidi" w:cstheme="minorBidi"/>
          <w:spacing w:val="-1"/>
          <w:sz w:val="22"/>
          <w:szCs w:val="22"/>
        </w:rPr>
        <w:t>f</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nia</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 xml:space="preserve">Commission </w:t>
      </w:r>
      <w:r w:rsidRPr="006048CC">
        <w:rPr>
          <w:rFonts w:asciiTheme="minorBidi" w:hAnsiTheme="minorBidi" w:cstheme="minorBidi"/>
          <w:spacing w:val="-3"/>
          <w:sz w:val="22"/>
          <w:szCs w:val="22"/>
        </w:rPr>
        <w:t>o</w:t>
      </w:r>
      <w:r w:rsidRPr="006048CC">
        <w:rPr>
          <w:rFonts w:asciiTheme="minorBidi" w:hAnsiTheme="minorBidi" w:cstheme="minorBidi"/>
          <w:sz w:val="22"/>
          <w:szCs w:val="22"/>
        </w:rPr>
        <w:t xml:space="preserve">n </w:t>
      </w:r>
      <w:r w:rsidRPr="006048CC">
        <w:rPr>
          <w:rFonts w:asciiTheme="minorBidi" w:hAnsiTheme="minorBidi" w:cstheme="minorBidi"/>
          <w:spacing w:val="-1"/>
          <w:sz w:val="22"/>
          <w:szCs w:val="22"/>
        </w:rPr>
        <w:t>Teac</w:t>
      </w:r>
      <w:r w:rsidRPr="006048CC">
        <w:rPr>
          <w:rFonts w:asciiTheme="minorBidi" w:hAnsiTheme="minorBidi" w:cstheme="minorBidi"/>
          <w:spacing w:val="2"/>
          <w:sz w:val="22"/>
          <w:szCs w:val="22"/>
        </w:rPr>
        <w:t>h</w:t>
      </w:r>
      <w:r w:rsidRPr="006048CC">
        <w:rPr>
          <w:rFonts w:asciiTheme="minorBidi" w:hAnsiTheme="minorBidi" w:cstheme="minorBidi"/>
          <w:spacing w:val="-1"/>
          <w:sz w:val="22"/>
          <w:szCs w:val="22"/>
        </w:rPr>
        <w:t>e</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C</w:t>
      </w:r>
      <w:r w:rsidRPr="006048CC">
        <w:rPr>
          <w:rFonts w:asciiTheme="minorBidi" w:hAnsiTheme="minorBidi" w:cstheme="minorBidi"/>
          <w:spacing w:val="-1"/>
          <w:sz w:val="22"/>
          <w:szCs w:val="22"/>
        </w:rPr>
        <w:t>re</w:t>
      </w:r>
      <w:r w:rsidRPr="006048CC">
        <w:rPr>
          <w:rFonts w:asciiTheme="minorBidi" w:hAnsiTheme="minorBidi" w:cstheme="minorBidi"/>
          <w:spacing w:val="2"/>
          <w:sz w:val="22"/>
          <w:szCs w:val="22"/>
        </w:rPr>
        <w:t>d</w:t>
      </w:r>
      <w:r w:rsidRPr="006048CC">
        <w:rPr>
          <w:rFonts w:asciiTheme="minorBidi" w:hAnsiTheme="minorBidi" w:cstheme="minorBidi"/>
          <w:spacing w:val="-1"/>
          <w:sz w:val="22"/>
          <w:szCs w:val="22"/>
        </w:rPr>
        <w:t>e</w:t>
      </w:r>
      <w:r w:rsidRPr="006048CC">
        <w:rPr>
          <w:rFonts w:asciiTheme="minorBidi" w:hAnsiTheme="minorBidi" w:cstheme="minorBidi"/>
          <w:sz w:val="22"/>
          <w:szCs w:val="22"/>
        </w:rPr>
        <w:t>nti</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ling </w:t>
      </w:r>
      <w:r w:rsidRPr="006048CC">
        <w:rPr>
          <w:rFonts w:asciiTheme="minorBidi" w:hAnsiTheme="minorBidi" w:cstheme="minorBidi"/>
          <w:spacing w:val="-1"/>
          <w:sz w:val="22"/>
          <w:szCs w:val="22"/>
        </w:rPr>
        <w:t>(</w:t>
      </w:r>
      <w:r w:rsidRPr="006048CC">
        <w:rPr>
          <w:rFonts w:asciiTheme="minorBidi" w:hAnsiTheme="minorBidi" w:cstheme="minorBidi"/>
          <w:sz w:val="22"/>
          <w:szCs w:val="22"/>
        </w:rPr>
        <w:t>C</w:t>
      </w:r>
      <w:r w:rsidRPr="006048CC">
        <w:rPr>
          <w:rFonts w:asciiTheme="minorBidi" w:hAnsiTheme="minorBidi" w:cstheme="minorBidi"/>
          <w:spacing w:val="-1"/>
          <w:sz w:val="22"/>
          <w:szCs w:val="22"/>
        </w:rPr>
        <w:t>T</w:t>
      </w:r>
      <w:r w:rsidRPr="006048CC">
        <w:rPr>
          <w:rFonts w:asciiTheme="minorBidi" w:hAnsiTheme="minorBidi" w:cstheme="minorBidi"/>
          <w:sz w:val="22"/>
          <w:szCs w:val="22"/>
        </w:rPr>
        <w:t>C</w:t>
      </w:r>
      <w:r w:rsidRPr="006048CC">
        <w:rPr>
          <w:rFonts w:asciiTheme="minorBidi" w:hAnsiTheme="minorBidi" w:cstheme="minorBidi"/>
          <w:spacing w:val="-1"/>
          <w:sz w:val="22"/>
          <w:szCs w:val="22"/>
        </w:rPr>
        <w:t>)</w:t>
      </w:r>
      <w:r w:rsidRPr="006048CC">
        <w:rPr>
          <w:rFonts w:asciiTheme="minorBidi" w:hAnsiTheme="minorBidi" w:cstheme="minorBidi"/>
          <w:sz w:val="22"/>
          <w:szCs w:val="22"/>
        </w:rPr>
        <w:t>:</w:t>
      </w:r>
      <w:r w:rsidRPr="006048CC">
        <w:rPr>
          <w:rFonts w:asciiTheme="minorBidi" w:hAnsiTheme="minorBidi" w:cstheme="minorBidi"/>
          <w:spacing w:val="60"/>
          <w:sz w:val="22"/>
          <w:szCs w:val="22"/>
        </w:rPr>
        <w:t xml:space="preserve"> </w:t>
      </w:r>
      <w:hyperlink r:id="rId29" w:history="1">
        <w:r w:rsidRPr="006048CC">
          <w:rPr>
            <w:rFonts w:asciiTheme="minorBidi" w:hAnsiTheme="minorBidi" w:cstheme="minorBidi"/>
            <w:color w:val="0000FF"/>
            <w:sz w:val="22"/>
            <w:szCs w:val="22"/>
            <w:u w:val="single"/>
          </w:rPr>
          <w:t>http://</w:t>
        </w:r>
        <w:r w:rsidRPr="006048CC">
          <w:rPr>
            <w:rFonts w:asciiTheme="minorBidi" w:hAnsiTheme="minorBidi" w:cstheme="minorBidi"/>
            <w:color w:val="0000FF"/>
            <w:spacing w:val="-1"/>
            <w:sz w:val="22"/>
            <w:szCs w:val="22"/>
            <w:u w:val="single"/>
          </w:rPr>
          <w:t>www</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t</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ca</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3"/>
            <w:sz w:val="22"/>
            <w:szCs w:val="22"/>
            <w:u w:val="single"/>
          </w:rPr>
          <w:t>g</w:t>
        </w:r>
        <w:r w:rsidRPr="006048CC">
          <w:rPr>
            <w:rFonts w:asciiTheme="minorBidi" w:hAnsiTheme="minorBidi" w:cstheme="minorBidi"/>
            <w:color w:val="0000FF"/>
            <w:sz w:val="22"/>
            <w:szCs w:val="22"/>
            <w:u w:val="single"/>
          </w:rPr>
          <w:t>ov/</w:t>
        </w:r>
      </w:hyperlink>
    </w:p>
    <w:p w14:paraId="4ECE4211" w14:textId="77777777" w:rsidR="00E60BCF" w:rsidRPr="006048CC" w:rsidRDefault="00E60BCF" w:rsidP="00E60BCF">
      <w:pPr>
        <w:pStyle w:val="BodyText"/>
        <w:kinsoku w:val="0"/>
        <w:overflowPunct w:val="0"/>
        <w:rPr>
          <w:rFonts w:asciiTheme="minorBidi" w:hAnsiTheme="minorBidi" w:cstheme="minorBidi"/>
          <w:color w:val="000000"/>
          <w:sz w:val="22"/>
          <w:szCs w:val="22"/>
        </w:rPr>
      </w:pPr>
      <w:r w:rsidRPr="006048CC">
        <w:rPr>
          <w:rFonts w:asciiTheme="minorBidi" w:hAnsiTheme="minorBidi" w:cstheme="minorBidi"/>
          <w:sz w:val="22"/>
          <w:szCs w:val="22"/>
        </w:rPr>
        <w:t>C</w:t>
      </w:r>
      <w:r w:rsidRPr="006048CC">
        <w:rPr>
          <w:rFonts w:asciiTheme="minorBidi" w:hAnsiTheme="minorBidi" w:cstheme="minorBidi"/>
          <w:spacing w:val="-1"/>
          <w:sz w:val="22"/>
          <w:szCs w:val="22"/>
        </w:rPr>
        <w:t>a</w:t>
      </w:r>
      <w:r w:rsidRPr="006048CC">
        <w:rPr>
          <w:rFonts w:asciiTheme="minorBidi" w:hAnsiTheme="minorBidi" w:cstheme="minorBidi"/>
          <w:sz w:val="22"/>
          <w:szCs w:val="22"/>
        </w:rPr>
        <w:t>li</w:t>
      </w:r>
      <w:r w:rsidRPr="006048CC">
        <w:rPr>
          <w:rFonts w:asciiTheme="minorBidi" w:hAnsiTheme="minorBidi" w:cstheme="minorBidi"/>
          <w:spacing w:val="-1"/>
          <w:sz w:val="22"/>
          <w:szCs w:val="22"/>
        </w:rPr>
        <w:t>f</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nia</w:t>
      </w:r>
      <w:r w:rsidRPr="006048CC">
        <w:rPr>
          <w:rFonts w:asciiTheme="minorBidi" w:hAnsiTheme="minorBidi" w:cstheme="minorBidi"/>
          <w:spacing w:val="-1"/>
          <w:sz w:val="22"/>
          <w:szCs w:val="22"/>
        </w:rPr>
        <w:t xml:space="preserve"> De</w:t>
      </w:r>
      <w:r w:rsidRPr="006048CC">
        <w:rPr>
          <w:rFonts w:asciiTheme="minorBidi" w:hAnsiTheme="minorBidi" w:cstheme="minorBidi"/>
          <w:sz w:val="22"/>
          <w:szCs w:val="22"/>
        </w:rPr>
        <w:t>p</w:t>
      </w:r>
      <w:r w:rsidRPr="006048CC">
        <w:rPr>
          <w:rFonts w:asciiTheme="minorBidi" w:hAnsiTheme="minorBidi" w:cstheme="minorBidi"/>
          <w:spacing w:val="1"/>
          <w:sz w:val="22"/>
          <w:szCs w:val="22"/>
        </w:rPr>
        <w:t>a</w:t>
      </w:r>
      <w:r w:rsidRPr="006048CC">
        <w:rPr>
          <w:rFonts w:asciiTheme="minorBidi" w:hAnsiTheme="minorBidi" w:cstheme="minorBidi"/>
          <w:spacing w:val="-1"/>
          <w:sz w:val="22"/>
          <w:szCs w:val="22"/>
        </w:rPr>
        <w:t>r</w:t>
      </w:r>
      <w:r w:rsidRPr="006048CC">
        <w:rPr>
          <w:rFonts w:asciiTheme="minorBidi" w:hAnsiTheme="minorBidi" w:cstheme="minorBidi"/>
          <w:sz w:val="22"/>
          <w:szCs w:val="22"/>
        </w:rPr>
        <w:t>tm</w:t>
      </w:r>
      <w:r w:rsidRPr="006048CC">
        <w:rPr>
          <w:rFonts w:asciiTheme="minorBidi" w:hAnsiTheme="minorBidi" w:cstheme="minorBidi"/>
          <w:spacing w:val="-1"/>
          <w:sz w:val="22"/>
          <w:szCs w:val="22"/>
        </w:rPr>
        <w:t>e</w:t>
      </w:r>
      <w:r w:rsidRPr="006048CC">
        <w:rPr>
          <w:rFonts w:asciiTheme="minorBidi" w:hAnsiTheme="minorBidi" w:cstheme="minorBidi"/>
          <w:sz w:val="22"/>
          <w:szCs w:val="22"/>
        </w:rPr>
        <w:t>nt of</w:t>
      </w:r>
      <w:r w:rsidRPr="006048CC">
        <w:rPr>
          <w:rFonts w:asciiTheme="minorBidi" w:hAnsiTheme="minorBidi" w:cstheme="minorBidi"/>
          <w:spacing w:val="1"/>
          <w:sz w:val="22"/>
          <w:szCs w:val="22"/>
        </w:rPr>
        <w:t xml:space="preserve"> </w:t>
      </w:r>
      <w:r w:rsidRPr="006048CC">
        <w:rPr>
          <w:rFonts w:asciiTheme="minorBidi" w:hAnsiTheme="minorBidi" w:cstheme="minorBidi"/>
          <w:spacing w:val="-1"/>
          <w:sz w:val="22"/>
          <w:szCs w:val="22"/>
        </w:rPr>
        <w:t>E</w:t>
      </w:r>
      <w:r w:rsidRPr="006048CC">
        <w:rPr>
          <w:rFonts w:asciiTheme="minorBidi" w:hAnsiTheme="minorBidi" w:cstheme="minorBidi"/>
          <w:sz w:val="22"/>
          <w:szCs w:val="22"/>
        </w:rPr>
        <w:t>du</w:t>
      </w:r>
      <w:r w:rsidRPr="006048CC">
        <w:rPr>
          <w:rFonts w:asciiTheme="minorBidi" w:hAnsiTheme="minorBidi" w:cstheme="minorBidi"/>
          <w:spacing w:val="-1"/>
          <w:sz w:val="22"/>
          <w:szCs w:val="22"/>
        </w:rPr>
        <w:t>ca</w:t>
      </w:r>
      <w:r w:rsidRPr="006048CC">
        <w:rPr>
          <w:rFonts w:asciiTheme="minorBidi" w:hAnsiTheme="minorBidi" w:cstheme="minorBidi"/>
          <w:sz w:val="22"/>
          <w:szCs w:val="22"/>
        </w:rPr>
        <w:t xml:space="preserve">tion:  </w:t>
      </w:r>
      <w:hyperlink r:id="rId30" w:history="1">
        <w:r w:rsidRPr="006048CC">
          <w:rPr>
            <w:rFonts w:asciiTheme="minorBidi" w:hAnsiTheme="minorBidi" w:cstheme="minorBidi"/>
            <w:color w:val="0000FF"/>
            <w:sz w:val="22"/>
            <w:szCs w:val="22"/>
            <w:u w:val="single"/>
          </w:rPr>
          <w:t>http://</w:t>
        </w:r>
        <w:r w:rsidRPr="006048CC">
          <w:rPr>
            <w:rFonts w:asciiTheme="minorBidi" w:hAnsiTheme="minorBidi" w:cstheme="minorBidi"/>
            <w:color w:val="0000FF"/>
            <w:spacing w:val="-1"/>
            <w:sz w:val="22"/>
            <w:szCs w:val="22"/>
            <w:u w:val="single"/>
          </w:rPr>
          <w:t>www</w:t>
        </w:r>
        <w:r w:rsidRPr="006048CC">
          <w:rPr>
            <w:rFonts w:asciiTheme="minorBidi" w:hAnsiTheme="minorBidi" w:cstheme="minorBidi"/>
            <w:color w:val="0000FF"/>
            <w:sz w:val="22"/>
            <w:szCs w:val="22"/>
            <w:u w:val="single"/>
          </w:rPr>
          <w:t>.</w:t>
        </w:r>
        <w:r w:rsidRPr="006048CC">
          <w:rPr>
            <w:rFonts w:asciiTheme="minorBidi" w:hAnsiTheme="minorBidi" w:cstheme="minorBidi"/>
            <w:color w:val="0000FF"/>
            <w:spacing w:val="-1"/>
            <w:sz w:val="22"/>
            <w:szCs w:val="22"/>
            <w:u w:val="single"/>
          </w:rPr>
          <w:t>e</w:t>
        </w:r>
        <w:r w:rsidRPr="006048CC">
          <w:rPr>
            <w:rFonts w:asciiTheme="minorBidi" w:hAnsiTheme="minorBidi" w:cstheme="minorBidi"/>
            <w:color w:val="0000FF"/>
            <w:sz w:val="22"/>
            <w:szCs w:val="22"/>
            <w:u w:val="single"/>
          </w:rPr>
          <w:t>du</w:t>
        </w:r>
        <w:r w:rsidRPr="006048CC">
          <w:rPr>
            <w:rFonts w:asciiTheme="minorBidi" w:hAnsiTheme="minorBidi" w:cstheme="minorBidi"/>
            <w:color w:val="0000FF"/>
            <w:spacing w:val="-1"/>
            <w:sz w:val="22"/>
            <w:szCs w:val="22"/>
            <w:u w:val="single"/>
          </w:rPr>
          <w:t>ca</w:t>
        </w:r>
        <w:r w:rsidRPr="006048CC">
          <w:rPr>
            <w:rFonts w:asciiTheme="minorBidi" w:hAnsiTheme="minorBidi" w:cstheme="minorBidi"/>
            <w:color w:val="0000FF"/>
            <w:sz w:val="22"/>
            <w:szCs w:val="22"/>
            <w:u w:val="single"/>
          </w:rPr>
          <w:t>tion.</w:t>
        </w:r>
        <w:r w:rsidRPr="006048CC">
          <w:rPr>
            <w:rFonts w:asciiTheme="minorBidi" w:hAnsiTheme="minorBidi" w:cstheme="minorBidi"/>
            <w:color w:val="0000FF"/>
            <w:spacing w:val="1"/>
            <w:sz w:val="22"/>
            <w:szCs w:val="22"/>
            <w:u w:val="single"/>
          </w:rPr>
          <w:t>c</w:t>
        </w:r>
        <w:r w:rsidRPr="006048CC">
          <w:rPr>
            <w:rFonts w:asciiTheme="minorBidi" w:hAnsiTheme="minorBidi" w:cstheme="minorBidi"/>
            <w:color w:val="0000FF"/>
            <w:spacing w:val="-1"/>
            <w:sz w:val="22"/>
            <w:szCs w:val="22"/>
            <w:u w:val="single"/>
          </w:rPr>
          <w:t>a</w:t>
        </w:r>
        <w:r w:rsidRPr="006048CC">
          <w:rPr>
            <w:rFonts w:asciiTheme="minorBidi" w:hAnsiTheme="minorBidi" w:cstheme="minorBidi"/>
            <w:color w:val="0000FF"/>
            <w:spacing w:val="2"/>
            <w:sz w:val="22"/>
            <w:szCs w:val="22"/>
            <w:u w:val="single"/>
          </w:rPr>
          <w:t>.</w:t>
        </w:r>
        <w:r w:rsidRPr="006048CC">
          <w:rPr>
            <w:rFonts w:asciiTheme="minorBidi" w:hAnsiTheme="minorBidi" w:cstheme="minorBidi"/>
            <w:color w:val="0000FF"/>
            <w:spacing w:val="-3"/>
            <w:sz w:val="22"/>
            <w:szCs w:val="22"/>
            <w:u w:val="single"/>
          </w:rPr>
          <w:t>g</w:t>
        </w:r>
        <w:r w:rsidRPr="006048CC">
          <w:rPr>
            <w:rFonts w:asciiTheme="minorBidi" w:hAnsiTheme="minorBidi" w:cstheme="minorBidi"/>
            <w:color w:val="0000FF"/>
            <w:sz w:val="22"/>
            <w:szCs w:val="22"/>
            <w:u w:val="single"/>
          </w:rPr>
          <w:t>ov/</w:t>
        </w:r>
      </w:hyperlink>
    </w:p>
    <w:p w14:paraId="59C96F26" w14:textId="77777777" w:rsidR="00E60BCF" w:rsidRPr="006048CC" w:rsidRDefault="00E60BCF" w:rsidP="00E60BCF">
      <w:pPr>
        <w:kinsoku w:val="0"/>
        <w:overflowPunct w:val="0"/>
        <w:spacing w:before="12"/>
        <w:rPr>
          <w:rFonts w:asciiTheme="minorBidi" w:hAnsiTheme="minorBidi"/>
          <w:sz w:val="22"/>
          <w:szCs w:val="22"/>
        </w:rPr>
      </w:pPr>
    </w:p>
    <w:p w14:paraId="1FB9F101" w14:textId="77777777" w:rsidR="00E60BCF" w:rsidRPr="006048CC" w:rsidRDefault="00E60BCF" w:rsidP="00E60BCF">
      <w:pPr>
        <w:pStyle w:val="Heading3"/>
        <w:kinsoku w:val="0"/>
        <w:overflowPunct w:val="0"/>
        <w:spacing w:before="69"/>
        <w:rPr>
          <w:rFonts w:asciiTheme="minorBidi" w:hAnsiTheme="minorBidi" w:cstheme="minorBidi"/>
          <w:b w:val="0"/>
          <w:bCs w:val="0"/>
          <w:sz w:val="22"/>
          <w:szCs w:val="22"/>
          <w:u w:val="none"/>
        </w:rPr>
      </w:pPr>
      <w:r w:rsidRPr="006048CC">
        <w:rPr>
          <w:rFonts w:asciiTheme="minorBidi" w:hAnsiTheme="minorBidi" w:cstheme="minorBidi"/>
          <w:spacing w:val="-3"/>
          <w:sz w:val="22"/>
          <w:szCs w:val="22"/>
          <w:u w:val="thick"/>
        </w:rPr>
        <w:t>F</w:t>
      </w:r>
      <w:r w:rsidRPr="006048CC">
        <w:rPr>
          <w:rFonts w:asciiTheme="minorBidi" w:hAnsiTheme="minorBidi" w:cstheme="minorBidi"/>
          <w:sz w:val="22"/>
          <w:szCs w:val="22"/>
          <w:u w:val="thick"/>
        </w:rPr>
        <w:t>or</w:t>
      </w:r>
      <w:r w:rsidRPr="006048CC">
        <w:rPr>
          <w:rFonts w:asciiTheme="minorBidi" w:hAnsiTheme="minorBidi" w:cstheme="minorBidi"/>
          <w:spacing w:val="1"/>
          <w:sz w:val="22"/>
          <w:szCs w:val="22"/>
          <w:u w:val="thick"/>
        </w:rPr>
        <w:t xml:space="preserve"> </w:t>
      </w:r>
      <w:r w:rsidRPr="006048CC">
        <w:rPr>
          <w:rFonts w:asciiTheme="minorBidi" w:hAnsiTheme="minorBidi" w:cstheme="minorBidi"/>
          <w:spacing w:val="-1"/>
          <w:sz w:val="22"/>
          <w:szCs w:val="22"/>
          <w:u w:val="thick"/>
        </w:rPr>
        <w:t>A</w:t>
      </w:r>
      <w:r w:rsidRPr="006048CC">
        <w:rPr>
          <w:rFonts w:asciiTheme="minorBidi" w:hAnsiTheme="minorBidi" w:cstheme="minorBidi"/>
          <w:sz w:val="22"/>
          <w:szCs w:val="22"/>
          <w:u w:val="thick"/>
        </w:rPr>
        <w:t xml:space="preserve">LL </w:t>
      </w:r>
      <w:r w:rsidRPr="006048CC">
        <w:rPr>
          <w:rFonts w:asciiTheme="minorBidi" w:hAnsiTheme="minorBidi" w:cstheme="minorBidi"/>
          <w:spacing w:val="-1"/>
          <w:sz w:val="22"/>
          <w:szCs w:val="22"/>
          <w:u w:val="thick"/>
        </w:rPr>
        <w:t>Cre</w:t>
      </w:r>
      <w:r w:rsidRPr="006048CC">
        <w:rPr>
          <w:rFonts w:asciiTheme="minorBidi" w:hAnsiTheme="minorBidi" w:cstheme="minorBidi"/>
          <w:sz w:val="22"/>
          <w:szCs w:val="22"/>
          <w:u w:val="thick"/>
        </w:rPr>
        <w:t>d</w:t>
      </w:r>
      <w:r w:rsidRPr="006048CC">
        <w:rPr>
          <w:rFonts w:asciiTheme="minorBidi" w:hAnsiTheme="minorBidi" w:cstheme="minorBidi"/>
          <w:spacing w:val="-1"/>
          <w:sz w:val="22"/>
          <w:szCs w:val="22"/>
          <w:u w:val="thick"/>
        </w:rPr>
        <w:t>e</w:t>
      </w:r>
      <w:r w:rsidRPr="006048CC">
        <w:rPr>
          <w:rFonts w:asciiTheme="minorBidi" w:hAnsiTheme="minorBidi" w:cstheme="minorBidi"/>
          <w:sz w:val="22"/>
          <w:szCs w:val="22"/>
          <w:u w:val="thick"/>
        </w:rPr>
        <w:t>n</w:t>
      </w:r>
      <w:r w:rsidRPr="006048CC">
        <w:rPr>
          <w:rFonts w:asciiTheme="minorBidi" w:hAnsiTheme="minorBidi" w:cstheme="minorBidi"/>
          <w:spacing w:val="-1"/>
          <w:sz w:val="22"/>
          <w:szCs w:val="22"/>
          <w:u w:val="thick"/>
        </w:rPr>
        <w:t>t</w:t>
      </w:r>
      <w:r w:rsidRPr="006048CC">
        <w:rPr>
          <w:rFonts w:asciiTheme="minorBidi" w:hAnsiTheme="minorBidi" w:cstheme="minorBidi"/>
          <w:sz w:val="22"/>
          <w:szCs w:val="22"/>
          <w:u w:val="thick"/>
        </w:rPr>
        <w:t xml:space="preserve">ial and </w:t>
      </w:r>
      <w:r w:rsidRPr="006048CC">
        <w:rPr>
          <w:rFonts w:asciiTheme="minorBidi" w:hAnsiTheme="minorBidi" w:cstheme="minorBidi"/>
          <w:spacing w:val="-1"/>
          <w:sz w:val="22"/>
          <w:szCs w:val="22"/>
          <w:u w:val="thick"/>
        </w:rPr>
        <w:t>M</w:t>
      </w:r>
      <w:r w:rsidRPr="006048CC">
        <w:rPr>
          <w:rFonts w:asciiTheme="minorBidi" w:hAnsiTheme="minorBidi" w:cstheme="minorBidi"/>
          <w:sz w:val="22"/>
          <w:szCs w:val="22"/>
          <w:u w:val="thick"/>
        </w:rPr>
        <w:t>A</w:t>
      </w:r>
      <w:r w:rsidRPr="006048CC">
        <w:rPr>
          <w:rFonts w:asciiTheme="minorBidi" w:hAnsiTheme="minorBidi" w:cstheme="minorBidi"/>
          <w:spacing w:val="-1"/>
          <w:sz w:val="22"/>
          <w:szCs w:val="22"/>
          <w:u w:val="thick"/>
        </w:rPr>
        <w:t xml:space="preserve"> C</w:t>
      </w:r>
      <w:r w:rsidRPr="006048CC">
        <w:rPr>
          <w:rFonts w:asciiTheme="minorBidi" w:hAnsiTheme="minorBidi" w:cstheme="minorBidi"/>
          <w:sz w:val="22"/>
          <w:szCs w:val="22"/>
          <w:u w:val="thick"/>
        </w:rPr>
        <w:t>andida</w:t>
      </w:r>
      <w:r w:rsidRPr="006048CC">
        <w:rPr>
          <w:rFonts w:asciiTheme="minorBidi" w:hAnsiTheme="minorBidi" w:cstheme="minorBidi"/>
          <w:spacing w:val="-1"/>
          <w:sz w:val="22"/>
          <w:szCs w:val="22"/>
          <w:u w:val="thick"/>
        </w:rPr>
        <w:t>te</w:t>
      </w:r>
      <w:r w:rsidRPr="006048CC">
        <w:rPr>
          <w:rFonts w:asciiTheme="minorBidi" w:hAnsiTheme="minorBidi" w:cstheme="minorBidi"/>
          <w:sz w:val="22"/>
          <w:szCs w:val="22"/>
          <w:u w:val="thick"/>
        </w:rPr>
        <w:t>s</w:t>
      </w:r>
    </w:p>
    <w:p w14:paraId="3B5F71EE" w14:textId="77777777" w:rsidR="00E60BCF" w:rsidRPr="006048CC" w:rsidRDefault="00E60BCF" w:rsidP="00E60BCF">
      <w:pPr>
        <w:kinsoku w:val="0"/>
        <w:overflowPunct w:val="0"/>
        <w:spacing w:before="69"/>
        <w:ind w:left="120" w:right="152"/>
        <w:rPr>
          <w:rFonts w:asciiTheme="minorBidi" w:hAnsiTheme="minorBidi"/>
          <w:sz w:val="22"/>
          <w:szCs w:val="22"/>
        </w:rPr>
      </w:pPr>
      <w:r w:rsidRPr="006048CC">
        <w:rPr>
          <w:rFonts w:asciiTheme="minorBidi" w:hAnsiTheme="minorBidi"/>
          <w:b/>
          <w:bCs/>
          <w:spacing w:val="-1"/>
          <w:sz w:val="22"/>
          <w:szCs w:val="22"/>
        </w:rPr>
        <w:t>Atte</w:t>
      </w:r>
      <w:r w:rsidRPr="006048CC">
        <w:rPr>
          <w:rFonts w:asciiTheme="minorBidi" w:hAnsiTheme="minorBidi"/>
          <w:b/>
          <w:bCs/>
          <w:sz w:val="22"/>
          <w:szCs w:val="22"/>
        </w:rPr>
        <w:t>ndan</w:t>
      </w:r>
      <w:r w:rsidRPr="006048CC">
        <w:rPr>
          <w:rFonts w:asciiTheme="minorBidi" w:hAnsiTheme="minorBidi"/>
          <w:b/>
          <w:bCs/>
          <w:spacing w:val="-1"/>
          <w:sz w:val="22"/>
          <w:szCs w:val="22"/>
        </w:rPr>
        <w:t>c</w:t>
      </w:r>
      <w:r w:rsidRPr="006048CC">
        <w:rPr>
          <w:rFonts w:asciiTheme="minorBidi" w:hAnsiTheme="minorBidi"/>
          <w:b/>
          <w:bCs/>
          <w:sz w:val="22"/>
          <w:szCs w:val="22"/>
        </w:rPr>
        <w:t>e</w:t>
      </w:r>
      <w:r w:rsidRPr="006048CC">
        <w:rPr>
          <w:rFonts w:asciiTheme="minorBidi" w:hAnsiTheme="minorBidi"/>
          <w:b/>
          <w:bCs/>
          <w:spacing w:val="1"/>
          <w:sz w:val="22"/>
          <w:szCs w:val="22"/>
        </w:rPr>
        <w:t xml:space="preserve"> </w:t>
      </w:r>
      <w:r w:rsidRPr="006048CC">
        <w:rPr>
          <w:rFonts w:asciiTheme="minorBidi" w:hAnsiTheme="minorBidi"/>
          <w:b/>
          <w:bCs/>
          <w:spacing w:val="-3"/>
          <w:sz w:val="22"/>
          <w:szCs w:val="22"/>
        </w:rPr>
        <w:t>P</w:t>
      </w:r>
      <w:r w:rsidRPr="006048CC">
        <w:rPr>
          <w:rFonts w:asciiTheme="minorBidi" w:hAnsiTheme="minorBidi"/>
          <w:b/>
          <w:bCs/>
          <w:sz w:val="22"/>
          <w:szCs w:val="22"/>
        </w:rPr>
        <w:t>oli</w:t>
      </w:r>
      <w:r w:rsidRPr="006048CC">
        <w:rPr>
          <w:rFonts w:asciiTheme="minorBidi" w:hAnsiTheme="minorBidi"/>
          <w:b/>
          <w:bCs/>
          <w:spacing w:val="-1"/>
          <w:sz w:val="22"/>
          <w:szCs w:val="22"/>
        </w:rPr>
        <w:t>c</w:t>
      </w:r>
      <w:r w:rsidRPr="006048CC">
        <w:rPr>
          <w:rFonts w:asciiTheme="minorBidi" w:hAnsiTheme="minorBidi"/>
          <w:b/>
          <w:bCs/>
          <w:sz w:val="22"/>
          <w:szCs w:val="22"/>
        </w:rPr>
        <w:t>y</w:t>
      </w:r>
      <w:r w:rsidRPr="006048CC">
        <w:rPr>
          <w:rFonts w:asciiTheme="minorBidi" w:hAnsiTheme="minorBidi"/>
          <w:sz w:val="22"/>
          <w:szCs w:val="22"/>
        </w:rPr>
        <w:t>:</w:t>
      </w:r>
      <w:r w:rsidRPr="006048CC">
        <w:rPr>
          <w:rFonts w:asciiTheme="minorBidi" w:hAnsiTheme="minorBidi"/>
          <w:spacing w:val="-10"/>
          <w:sz w:val="22"/>
          <w:szCs w:val="22"/>
        </w:rPr>
        <w:t xml:space="preserve"> </w:t>
      </w:r>
      <w:r w:rsidRPr="006048CC">
        <w:rPr>
          <w:rFonts w:asciiTheme="minorBidi" w:hAnsiTheme="minorBidi"/>
          <w:spacing w:val="-1"/>
          <w:sz w:val="22"/>
          <w:szCs w:val="22"/>
        </w:rPr>
        <w:t>A</w:t>
      </w:r>
      <w:r w:rsidRPr="006048CC">
        <w:rPr>
          <w:rFonts w:asciiTheme="minorBidi" w:hAnsiTheme="minorBidi"/>
          <w:sz w:val="22"/>
          <w:szCs w:val="22"/>
        </w:rPr>
        <w:t>tt</w:t>
      </w:r>
      <w:r w:rsidRPr="006048CC">
        <w:rPr>
          <w:rFonts w:asciiTheme="minorBidi" w:hAnsiTheme="minorBidi"/>
          <w:spacing w:val="1"/>
          <w:sz w:val="22"/>
          <w:szCs w:val="22"/>
        </w:rPr>
        <w:t>e</w:t>
      </w:r>
      <w:r w:rsidRPr="006048CC">
        <w:rPr>
          <w:rFonts w:asciiTheme="minorBidi" w:hAnsiTheme="minorBidi"/>
          <w:sz w:val="22"/>
          <w:szCs w:val="22"/>
        </w:rPr>
        <w:t>nd</w:t>
      </w:r>
      <w:r w:rsidRPr="006048CC">
        <w:rPr>
          <w:rFonts w:asciiTheme="minorBidi" w:hAnsiTheme="minorBidi"/>
          <w:spacing w:val="-1"/>
          <w:sz w:val="22"/>
          <w:szCs w:val="22"/>
        </w:rPr>
        <w:t>a</w:t>
      </w:r>
      <w:r w:rsidRPr="006048CC">
        <w:rPr>
          <w:rFonts w:asciiTheme="minorBidi" w:hAnsiTheme="minorBidi"/>
          <w:sz w:val="22"/>
          <w:szCs w:val="22"/>
        </w:rPr>
        <w:t>n</w:t>
      </w:r>
      <w:r w:rsidRPr="006048CC">
        <w:rPr>
          <w:rFonts w:asciiTheme="minorBidi" w:hAnsiTheme="minorBidi"/>
          <w:spacing w:val="-1"/>
          <w:sz w:val="22"/>
          <w:szCs w:val="22"/>
        </w:rPr>
        <w:t>c</w:t>
      </w:r>
      <w:r w:rsidRPr="006048CC">
        <w:rPr>
          <w:rFonts w:asciiTheme="minorBidi" w:hAnsiTheme="minorBidi"/>
          <w:sz w:val="22"/>
          <w:szCs w:val="22"/>
        </w:rPr>
        <w:t>e</w:t>
      </w:r>
      <w:r w:rsidRPr="006048CC">
        <w:rPr>
          <w:rFonts w:asciiTheme="minorBidi" w:hAnsiTheme="minorBidi"/>
          <w:spacing w:val="1"/>
          <w:sz w:val="22"/>
          <w:szCs w:val="22"/>
        </w:rPr>
        <w:t xml:space="preserve"> </w:t>
      </w:r>
      <w:r w:rsidRPr="006048CC">
        <w:rPr>
          <w:rFonts w:asciiTheme="minorBidi" w:hAnsiTheme="minorBidi"/>
          <w:spacing w:val="-1"/>
          <w:sz w:val="22"/>
          <w:szCs w:val="22"/>
        </w:rPr>
        <w:t>a</w:t>
      </w:r>
      <w:r w:rsidRPr="006048CC">
        <w:rPr>
          <w:rFonts w:asciiTheme="minorBidi" w:hAnsiTheme="minorBidi"/>
          <w:sz w:val="22"/>
          <w:szCs w:val="22"/>
        </w:rPr>
        <w:t>nd pun</w:t>
      </w:r>
      <w:r w:rsidRPr="006048CC">
        <w:rPr>
          <w:rFonts w:asciiTheme="minorBidi" w:hAnsiTheme="minorBidi"/>
          <w:spacing w:val="-1"/>
          <w:sz w:val="22"/>
          <w:szCs w:val="22"/>
        </w:rPr>
        <w:t>c</w:t>
      </w:r>
      <w:r w:rsidRPr="006048CC">
        <w:rPr>
          <w:rFonts w:asciiTheme="minorBidi" w:hAnsiTheme="minorBidi"/>
          <w:sz w:val="22"/>
          <w:szCs w:val="22"/>
        </w:rPr>
        <w:t>tu</w:t>
      </w:r>
      <w:r w:rsidRPr="006048CC">
        <w:rPr>
          <w:rFonts w:asciiTheme="minorBidi" w:hAnsiTheme="minorBidi"/>
          <w:spacing w:val="-1"/>
          <w:sz w:val="22"/>
          <w:szCs w:val="22"/>
        </w:rPr>
        <w:t>a</w:t>
      </w:r>
      <w:r w:rsidRPr="006048CC">
        <w:rPr>
          <w:rFonts w:asciiTheme="minorBidi" w:hAnsiTheme="minorBidi"/>
          <w:sz w:val="22"/>
          <w:szCs w:val="22"/>
        </w:rPr>
        <w:t>li</w:t>
      </w:r>
      <w:r w:rsidRPr="006048CC">
        <w:rPr>
          <w:rFonts w:asciiTheme="minorBidi" w:hAnsiTheme="minorBidi"/>
          <w:spacing w:val="5"/>
          <w:sz w:val="22"/>
          <w:szCs w:val="22"/>
        </w:rPr>
        <w:t>t</w:t>
      </w:r>
      <w:r w:rsidRPr="006048CC">
        <w:rPr>
          <w:rFonts w:asciiTheme="minorBidi" w:hAnsiTheme="minorBidi"/>
          <w:sz w:val="22"/>
          <w:szCs w:val="22"/>
        </w:rPr>
        <w:t>y</w:t>
      </w:r>
      <w:r w:rsidRPr="006048CC">
        <w:rPr>
          <w:rFonts w:asciiTheme="minorBidi" w:hAnsiTheme="minorBidi"/>
          <w:spacing w:val="-5"/>
          <w:sz w:val="22"/>
          <w:szCs w:val="22"/>
        </w:rPr>
        <w:t xml:space="preserve"> </w:t>
      </w:r>
      <w:r w:rsidRPr="006048CC">
        <w:rPr>
          <w:rFonts w:asciiTheme="minorBidi" w:hAnsiTheme="minorBidi"/>
          <w:spacing w:val="1"/>
          <w:sz w:val="22"/>
          <w:szCs w:val="22"/>
        </w:rPr>
        <w:t>a</w:t>
      </w:r>
      <w:r w:rsidRPr="006048CC">
        <w:rPr>
          <w:rFonts w:asciiTheme="minorBidi" w:hAnsiTheme="minorBidi"/>
          <w:sz w:val="22"/>
          <w:szCs w:val="22"/>
        </w:rPr>
        <w:t>t s</w:t>
      </w:r>
      <w:r w:rsidRPr="006048CC">
        <w:rPr>
          <w:rFonts w:asciiTheme="minorBidi" w:hAnsiTheme="minorBidi"/>
          <w:spacing w:val="-1"/>
          <w:sz w:val="22"/>
          <w:szCs w:val="22"/>
        </w:rPr>
        <w:t>e</w:t>
      </w:r>
      <w:r w:rsidRPr="006048CC">
        <w:rPr>
          <w:rFonts w:asciiTheme="minorBidi" w:hAnsiTheme="minorBidi"/>
          <w:sz w:val="22"/>
          <w:szCs w:val="22"/>
        </w:rPr>
        <w:t>min</w:t>
      </w:r>
      <w:r w:rsidRPr="006048CC">
        <w:rPr>
          <w:rFonts w:asciiTheme="minorBidi" w:hAnsiTheme="minorBidi"/>
          <w:spacing w:val="-1"/>
          <w:sz w:val="22"/>
          <w:szCs w:val="22"/>
        </w:rPr>
        <w:t>ar</w:t>
      </w:r>
      <w:r w:rsidRPr="006048CC">
        <w:rPr>
          <w:rFonts w:asciiTheme="minorBidi" w:hAnsiTheme="minorBidi"/>
          <w:sz w:val="22"/>
          <w:szCs w:val="22"/>
        </w:rPr>
        <w:t xml:space="preserve">s are </w:t>
      </w:r>
      <w:r w:rsidRPr="006048CC">
        <w:rPr>
          <w:rFonts w:asciiTheme="minorBidi" w:hAnsiTheme="minorBidi"/>
          <w:spacing w:val="-1"/>
          <w:sz w:val="22"/>
          <w:szCs w:val="22"/>
        </w:rPr>
        <w:t>e</w:t>
      </w:r>
      <w:r w:rsidRPr="006048CC">
        <w:rPr>
          <w:rFonts w:asciiTheme="minorBidi" w:hAnsiTheme="minorBidi"/>
          <w:sz w:val="22"/>
          <w:szCs w:val="22"/>
        </w:rPr>
        <w:t>ss</w:t>
      </w:r>
      <w:r w:rsidRPr="006048CC">
        <w:rPr>
          <w:rFonts w:asciiTheme="minorBidi" w:hAnsiTheme="minorBidi"/>
          <w:spacing w:val="-1"/>
          <w:sz w:val="22"/>
          <w:szCs w:val="22"/>
        </w:rPr>
        <w:t>e</w:t>
      </w:r>
      <w:r w:rsidRPr="006048CC">
        <w:rPr>
          <w:rFonts w:asciiTheme="minorBidi" w:hAnsiTheme="minorBidi"/>
          <w:sz w:val="22"/>
          <w:szCs w:val="22"/>
        </w:rPr>
        <w:t>nti</w:t>
      </w:r>
      <w:r w:rsidRPr="006048CC">
        <w:rPr>
          <w:rFonts w:asciiTheme="minorBidi" w:hAnsiTheme="minorBidi"/>
          <w:spacing w:val="-1"/>
          <w:sz w:val="22"/>
          <w:szCs w:val="22"/>
        </w:rPr>
        <w:t>a</w:t>
      </w:r>
      <w:r w:rsidRPr="006048CC">
        <w:rPr>
          <w:rFonts w:asciiTheme="minorBidi" w:hAnsiTheme="minorBidi"/>
          <w:sz w:val="22"/>
          <w:szCs w:val="22"/>
        </w:rPr>
        <w:t>l. Sin</w:t>
      </w:r>
      <w:r w:rsidRPr="006048CC">
        <w:rPr>
          <w:rFonts w:asciiTheme="minorBidi" w:hAnsiTheme="minorBidi"/>
          <w:spacing w:val="-1"/>
          <w:sz w:val="22"/>
          <w:szCs w:val="22"/>
        </w:rPr>
        <w:t>c</w:t>
      </w:r>
      <w:r w:rsidRPr="006048CC">
        <w:rPr>
          <w:rFonts w:asciiTheme="minorBidi" w:hAnsiTheme="minorBidi"/>
          <w:sz w:val="22"/>
          <w:szCs w:val="22"/>
        </w:rPr>
        <w:t>e</w:t>
      </w:r>
      <w:r w:rsidRPr="006048CC">
        <w:rPr>
          <w:rFonts w:asciiTheme="minorBidi" w:hAnsiTheme="minorBidi"/>
          <w:spacing w:val="-1"/>
          <w:sz w:val="22"/>
          <w:szCs w:val="22"/>
        </w:rPr>
        <w:t xml:space="preserve"> c</w:t>
      </w:r>
      <w:r w:rsidRPr="006048CC">
        <w:rPr>
          <w:rFonts w:asciiTheme="minorBidi" w:hAnsiTheme="minorBidi"/>
          <w:sz w:val="22"/>
          <w:szCs w:val="22"/>
        </w:rPr>
        <w:t>ou</w:t>
      </w:r>
      <w:r w:rsidRPr="006048CC">
        <w:rPr>
          <w:rFonts w:asciiTheme="minorBidi" w:hAnsiTheme="minorBidi"/>
          <w:spacing w:val="-1"/>
          <w:sz w:val="22"/>
          <w:szCs w:val="22"/>
        </w:rPr>
        <w:t>r</w:t>
      </w:r>
      <w:r w:rsidRPr="006048CC">
        <w:rPr>
          <w:rFonts w:asciiTheme="minorBidi" w:hAnsiTheme="minorBidi"/>
          <w:spacing w:val="2"/>
          <w:sz w:val="22"/>
          <w:szCs w:val="22"/>
        </w:rPr>
        <w:t>s</w:t>
      </w:r>
      <w:r w:rsidRPr="006048CC">
        <w:rPr>
          <w:rFonts w:asciiTheme="minorBidi" w:hAnsiTheme="minorBidi"/>
          <w:spacing w:val="-1"/>
          <w:sz w:val="22"/>
          <w:szCs w:val="22"/>
        </w:rPr>
        <w:t>e</w:t>
      </w:r>
      <w:r w:rsidRPr="006048CC">
        <w:rPr>
          <w:rFonts w:asciiTheme="minorBidi" w:hAnsiTheme="minorBidi"/>
          <w:sz w:val="22"/>
          <w:szCs w:val="22"/>
        </w:rPr>
        <w:t>s m</w:t>
      </w:r>
      <w:r w:rsidRPr="006048CC">
        <w:rPr>
          <w:rFonts w:asciiTheme="minorBidi" w:hAnsiTheme="minorBidi"/>
          <w:spacing w:val="-1"/>
          <w:sz w:val="22"/>
          <w:szCs w:val="22"/>
        </w:rPr>
        <w:t>ee</w:t>
      </w:r>
      <w:r w:rsidRPr="006048CC">
        <w:rPr>
          <w:rFonts w:asciiTheme="minorBidi" w:hAnsiTheme="minorBidi"/>
          <w:sz w:val="22"/>
          <w:szCs w:val="22"/>
        </w:rPr>
        <w:t xml:space="preserve">t </w:t>
      </w:r>
      <w:r w:rsidRPr="006048CC">
        <w:rPr>
          <w:rFonts w:asciiTheme="minorBidi" w:hAnsiTheme="minorBidi"/>
          <w:spacing w:val="1"/>
          <w:sz w:val="22"/>
          <w:szCs w:val="22"/>
        </w:rPr>
        <w:t>r</w:t>
      </w:r>
      <w:r w:rsidRPr="006048CC">
        <w:rPr>
          <w:rFonts w:asciiTheme="minorBidi" w:hAnsiTheme="minorBidi"/>
          <w:spacing w:val="-1"/>
          <w:sz w:val="22"/>
          <w:szCs w:val="22"/>
        </w:rPr>
        <w:t>e</w:t>
      </w:r>
      <w:r w:rsidRPr="006048CC">
        <w:rPr>
          <w:rFonts w:asciiTheme="minorBidi" w:hAnsiTheme="minorBidi"/>
          <w:sz w:val="22"/>
          <w:szCs w:val="22"/>
        </w:rPr>
        <w:t>qui</w:t>
      </w:r>
      <w:r w:rsidRPr="006048CC">
        <w:rPr>
          <w:rFonts w:asciiTheme="minorBidi" w:hAnsiTheme="minorBidi"/>
          <w:spacing w:val="-1"/>
          <w:sz w:val="22"/>
          <w:szCs w:val="22"/>
        </w:rPr>
        <w:t>r</w:t>
      </w:r>
      <w:r w:rsidRPr="006048CC">
        <w:rPr>
          <w:rFonts w:asciiTheme="minorBidi" w:hAnsiTheme="minorBidi"/>
          <w:spacing w:val="1"/>
          <w:sz w:val="22"/>
          <w:szCs w:val="22"/>
        </w:rPr>
        <w:t>e</w:t>
      </w:r>
      <w:r w:rsidRPr="006048CC">
        <w:rPr>
          <w:rFonts w:asciiTheme="minorBidi" w:hAnsiTheme="minorBidi"/>
          <w:sz w:val="22"/>
          <w:szCs w:val="22"/>
        </w:rPr>
        <w:t>m</w:t>
      </w:r>
      <w:r w:rsidRPr="006048CC">
        <w:rPr>
          <w:rFonts w:asciiTheme="minorBidi" w:hAnsiTheme="minorBidi"/>
          <w:spacing w:val="-1"/>
          <w:sz w:val="22"/>
          <w:szCs w:val="22"/>
        </w:rPr>
        <w:t>e</w:t>
      </w:r>
      <w:r w:rsidRPr="006048CC">
        <w:rPr>
          <w:rFonts w:asciiTheme="minorBidi" w:hAnsiTheme="minorBidi"/>
          <w:sz w:val="22"/>
          <w:szCs w:val="22"/>
        </w:rPr>
        <w:t xml:space="preserve">nts </w:t>
      </w:r>
      <w:r w:rsidRPr="006048CC">
        <w:rPr>
          <w:rFonts w:asciiTheme="minorBidi" w:hAnsiTheme="minorBidi"/>
          <w:spacing w:val="-1"/>
          <w:sz w:val="22"/>
          <w:szCs w:val="22"/>
        </w:rPr>
        <w:t>f</w:t>
      </w:r>
      <w:r w:rsidRPr="006048CC">
        <w:rPr>
          <w:rFonts w:asciiTheme="minorBidi" w:hAnsiTheme="minorBidi"/>
          <w:sz w:val="22"/>
          <w:szCs w:val="22"/>
        </w:rPr>
        <w:t>or</w:t>
      </w:r>
      <w:r w:rsidRPr="006048CC">
        <w:rPr>
          <w:rFonts w:asciiTheme="minorBidi" w:hAnsiTheme="minorBidi"/>
          <w:spacing w:val="-1"/>
          <w:sz w:val="22"/>
          <w:szCs w:val="22"/>
        </w:rPr>
        <w:t xml:space="preserve"> </w:t>
      </w:r>
      <w:r w:rsidRPr="006048CC">
        <w:rPr>
          <w:rFonts w:asciiTheme="minorBidi" w:hAnsiTheme="minorBidi"/>
          <w:sz w:val="22"/>
          <w:szCs w:val="22"/>
        </w:rPr>
        <w:t>a C</w:t>
      </w:r>
      <w:r w:rsidRPr="006048CC">
        <w:rPr>
          <w:rFonts w:asciiTheme="minorBidi" w:hAnsiTheme="minorBidi"/>
          <w:spacing w:val="-1"/>
          <w:sz w:val="22"/>
          <w:szCs w:val="22"/>
        </w:rPr>
        <w:t>a</w:t>
      </w:r>
      <w:r w:rsidRPr="006048CC">
        <w:rPr>
          <w:rFonts w:asciiTheme="minorBidi" w:hAnsiTheme="minorBidi"/>
          <w:sz w:val="22"/>
          <w:szCs w:val="22"/>
        </w:rPr>
        <w:t>li</w:t>
      </w:r>
      <w:r w:rsidRPr="006048CC">
        <w:rPr>
          <w:rFonts w:asciiTheme="minorBidi" w:hAnsiTheme="minorBidi"/>
          <w:spacing w:val="-1"/>
          <w:sz w:val="22"/>
          <w:szCs w:val="22"/>
        </w:rPr>
        <w:t>f</w:t>
      </w:r>
      <w:r w:rsidRPr="006048CC">
        <w:rPr>
          <w:rFonts w:asciiTheme="minorBidi" w:hAnsiTheme="minorBidi"/>
          <w:sz w:val="22"/>
          <w:szCs w:val="22"/>
        </w:rPr>
        <w:t>o</w:t>
      </w:r>
      <w:r w:rsidRPr="006048CC">
        <w:rPr>
          <w:rFonts w:asciiTheme="minorBidi" w:hAnsiTheme="minorBidi"/>
          <w:spacing w:val="-1"/>
          <w:sz w:val="22"/>
          <w:szCs w:val="22"/>
        </w:rPr>
        <w:t>r</w:t>
      </w:r>
      <w:r w:rsidRPr="006048CC">
        <w:rPr>
          <w:rFonts w:asciiTheme="minorBidi" w:hAnsiTheme="minorBidi"/>
          <w:sz w:val="22"/>
          <w:szCs w:val="22"/>
        </w:rPr>
        <w:t>nia</w:t>
      </w:r>
      <w:r w:rsidRPr="006048CC">
        <w:rPr>
          <w:rFonts w:asciiTheme="minorBidi" w:hAnsiTheme="minorBidi"/>
          <w:spacing w:val="-1"/>
          <w:sz w:val="22"/>
          <w:szCs w:val="22"/>
        </w:rPr>
        <w:t xml:space="preserve"> </w:t>
      </w:r>
      <w:r w:rsidRPr="006048CC">
        <w:rPr>
          <w:rFonts w:asciiTheme="minorBidi" w:hAnsiTheme="minorBidi"/>
          <w:sz w:val="22"/>
          <w:szCs w:val="22"/>
        </w:rPr>
        <w:t>l</w:t>
      </w:r>
      <w:r w:rsidRPr="006048CC">
        <w:rPr>
          <w:rFonts w:asciiTheme="minorBidi" w:hAnsiTheme="minorBidi"/>
          <w:spacing w:val="1"/>
          <w:sz w:val="22"/>
          <w:szCs w:val="22"/>
        </w:rPr>
        <w:t>e</w:t>
      </w:r>
      <w:r w:rsidRPr="006048CC">
        <w:rPr>
          <w:rFonts w:asciiTheme="minorBidi" w:hAnsiTheme="minorBidi"/>
          <w:spacing w:val="-3"/>
          <w:sz w:val="22"/>
          <w:szCs w:val="22"/>
        </w:rPr>
        <w:t>g</w:t>
      </w:r>
      <w:r w:rsidRPr="006048CC">
        <w:rPr>
          <w:rFonts w:asciiTheme="minorBidi" w:hAnsiTheme="minorBidi"/>
          <w:sz w:val="22"/>
          <w:szCs w:val="22"/>
        </w:rPr>
        <w:t>isl</w:t>
      </w:r>
      <w:r w:rsidRPr="006048CC">
        <w:rPr>
          <w:rFonts w:asciiTheme="minorBidi" w:hAnsiTheme="minorBidi"/>
          <w:spacing w:val="-1"/>
          <w:sz w:val="22"/>
          <w:szCs w:val="22"/>
        </w:rPr>
        <w:t>a</w:t>
      </w:r>
      <w:r w:rsidRPr="006048CC">
        <w:rPr>
          <w:rFonts w:asciiTheme="minorBidi" w:hAnsiTheme="minorBidi"/>
          <w:sz w:val="22"/>
          <w:szCs w:val="22"/>
        </w:rPr>
        <w:t>t</w:t>
      </w:r>
      <w:r w:rsidRPr="006048CC">
        <w:rPr>
          <w:rFonts w:asciiTheme="minorBidi" w:hAnsiTheme="minorBidi"/>
          <w:spacing w:val="-1"/>
          <w:sz w:val="22"/>
          <w:szCs w:val="22"/>
        </w:rPr>
        <w:t>e</w:t>
      </w:r>
      <w:r w:rsidRPr="006048CC">
        <w:rPr>
          <w:rFonts w:asciiTheme="minorBidi" w:hAnsiTheme="minorBidi"/>
          <w:sz w:val="22"/>
          <w:szCs w:val="22"/>
        </w:rPr>
        <w:t xml:space="preserve">d </w:t>
      </w:r>
      <w:r w:rsidRPr="006048CC">
        <w:rPr>
          <w:rFonts w:asciiTheme="minorBidi" w:hAnsiTheme="minorBidi"/>
          <w:spacing w:val="-1"/>
          <w:sz w:val="22"/>
          <w:szCs w:val="22"/>
        </w:rPr>
        <w:t>c</w:t>
      </w:r>
      <w:r w:rsidRPr="006048CC">
        <w:rPr>
          <w:rFonts w:asciiTheme="minorBidi" w:hAnsiTheme="minorBidi"/>
          <w:spacing w:val="1"/>
          <w:sz w:val="22"/>
          <w:szCs w:val="22"/>
        </w:rPr>
        <w:t>r</w:t>
      </w:r>
      <w:r w:rsidRPr="006048CC">
        <w:rPr>
          <w:rFonts w:asciiTheme="minorBidi" w:hAnsiTheme="minorBidi"/>
          <w:spacing w:val="-1"/>
          <w:sz w:val="22"/>
          <w:szCs w:val="22"/>
        </w:rPr>
        <w:t>e</w:t>
      </w:r>
      <w:r w:rsidRPr="006048CC">
        <w:rPr>
          <w:rFonts w:asciiTheme="minorBidi" w:hAnsiTheme="minorBidi"/>
          <w:spacing w:val="2"/>
          <w:sz w:val="22"/>
          <w:szCs w:val="22"/>
        </w:rPr>
        <w:t>d</w:t>
      </w:r>
      <w:r w:rsidRPr="006048CC">
        <w:rPr>
          <w:rFonts w:asciiTheme="minorBidi" w:hAnsiTheme="minorBidi"/>
          <w:spacing w:val="-1"/>
          <w:sz w:val="22"/>
          <w:szCs w:val="22"/>
        </w:rPr>
        <w:t>e</w:t>
      </w:r>
      <w:r w:rsidRPr="006048CC">
        <w:rPr>
          <w:rFonts w:asciiTheme="minorBidi" w:hAnsiTheme="minorBidi"/>
          <w:sz w:val="22"/>
          <w:szCs w:val="22"/>
        </w:rPr>
        <w:t>nti</w:t>
      </w:r>
      <w:r w:rsidRPr="006048CC">
        <w:rPr>
          <w:rFonts w:asciiTheme="minorBidi" w:hAnsiTheme="minorBidi"/>
          <w:spacing w:val="-1"/>
          <w:sz w:val="22"/>
          <w:szCs w:val="22"/>
        </w:rPr>
        <w:t>a</w:t>
      </w:r>
      <w:r w:rsidRPr="006048CC">
        <w:rPr>
          <w:rFonts w:asciiTheme="minorBidi" w:hAnsiTheme="minorBidi"/>
          <w:sz w:val="22"/>
          <w:szCs w:val="22"/>
        </w:rPr>
        <w:t xml:space="preserve">l </w:t>
      </w:r>
      <w:r w:rsidRPr="006048CC">
        <w:rPr>
          <w:rFonts w:asciiTheme="minorBidi" w:hAnsiTheme="minorBidi"/>
          <w:b/>
          <w:bCs/>
          <w:sz w:val="22"/>
          <w:szCs w:val="22"/>
          <w:u w:val="thick"/>
        </w:rPr>
        <w:t>a</w:t>
      </w:r>
      <w:r w:rsidRPr="006048CC">
        <w:rPr>
          <w:rFonts w:asciiTheme="minorBidi" w:hAnsiTheme="minorBidi"/>
          <w:b/>
          <w:bCs/>
          <w:spacing w:val="-1"/>
          <w:sz w:val="22"/>
          <w:szCs w:val="22"/>
          <w:u w:val="thick"/>
        </w:rPr>
        <w:t>tte</w:t>
      </w:r>
      <w:r w:rsidRPr="006048CC">
        <w:rPr>
          <w:rFonts w:asciiTheme="minorBidi" w:hAnsiTheme="minorBidi"/>
          <w:b/>
          <w:bCs/>
          <w:sz w:val="22"/>
          <w:szCs w:val="22"/>
          <w:u w:val="thick"/>
        </w:rPr>
        <w:t>ndan</w:t>
      </w:r>
      <w:r w:rsidRPr="006048CC">
        <w:rPr>
          <w:rFonts w:asciiTheme="minorBidi" w:hAnsiTheme="minorBidi"/>
          <w:b/>
          <w:bCs/>
          <w:spacing w:val="-1"/>
          <w:sz w:val="22"/>
          <w:szCs w:val="22"/>
          <w:u w:val="thick"/>
        </w:rPr>
        <w:t>c</w:t>
      </w:r>
      <w:r w:rsidRPr="006048CC">
        <w:rPr>
          <w:rFonts w:asciiTheme="minorBidi" w:hAnsiTheme="minorBidi"/>
          <w:b/>
          <w:bCs/>
          <w:sz w:val="22"/>
          <w:szCs w:val="22"/>
          <w:u w:val="thick"/>
        </w:rPr>
        <w:t>e</w:t>
      </w:r>
      <w:r w:rsidRPr="006048CC">
        <w:rPr>
          <w:rFonts w:asciiTheme="minorBidi" w:hAnsiTheme="minorBidi"/>
          <w:b/>
          <w:bCs/>
          <w:spacing w:val="-1"/>
          <w:sz w:val="22"/>
          <w:szCs w:val="22"/>
          <w:u w:val="thick"/>
        </w:rPr>
        <w:t xml:space="preserve"> </w:t>
      </w:r>
      <w:r w:rsidRPr="006048CC">
        <w:rPr>
          <w:rFonts w:asciiTheme="minorBidi" w:hAnsiTheme="minorBidi"/>
          <w:b/>
          <w:bCs/>
          <w:sz w:val="22"/>
          <w:szCs w:val="22"/>
          <w:u w:val="thick"/>
        </w:rPr>
        <w:t>is</w:t>
      </w:r>
      <w:r w:rsidRPr="006048CC">
        <w:rPr>
          <w:rFonts w:asciiTheme="minorBidi" w:hAnsiTheme="minorBidi"/>
          <w:b/>
          <w:bCs/>
          <w:spacing w:val="2"/>
          <w:sz w:val="22"/>
          <w:szCs w:val="22"/>
          <w:u w:val="thick"/>
        </w:rPr>
        <w:t xml:space="preserve"> </w:t>
      </w:r>
      <w:r w:rsidRPr="006048CC">
        <w:rPr>
          <w:rFonts w:asciiTheme="minorBidi" w:hAnsiTheme="minorBidi"/>
          <w:b/>
          <w:bCs/>
          <w:spacing w:val="-4"/>
          <w:sz w:val="22"/>
          <w:szCs w:val="22"/>
          <w:u w:val="thick"/>
        </w:rPr>
        <w:t>m</w:t>
      </w:r>
      <w:r w:rsidRPr="006048CC">
        <w:rPr>
          <w:rFonts w:asciiTheme="minorBidi" w:hAnsiTheme="minorBidi"/>
          <w:b/>
          <w:bCs/>
          <w:sz w:val="22"/>
          <w:szCs w:val="22"/>
          <w:u w:val="thick"/>
        </w:rPr>
        <w:t>anda</w:t>
      </w:r>
      <w:r w:rsidRPr="006048CC">
        <w:rPr>
          <w:rFonts w:asciiTheme="minorBidi" w:hAnsiTheme="minorBidi"/>
          <w:b/>
          <w:bCs/>
          <w:spacing w:val="-1"/>
          <w:sz w:val="22"/>
          <w:szCs w:val="22"/>
          <w:u w:val="thick"/>
        </w:rPr>
        <w:t>t</w:t>
      </w:r>
      <w:r w:rsidRPr="006048CC">
        <w:rPr>
          <w:rFonts w:asciiTheme="minorBidi" w:hAnsiTheme="minorBidi"/>
          <w:b/>
          <w:bCs/>
          <w:sz w:val="22"/>
          <w:szCs w:val="22"/>
          <w:u w:val="thick"/>
        </w:rPr>
        <w:t>o</w:t>
      </w:r>
      <w:r w:rsidRPr="006048CC">
        <w:rPr>
          <w:rFonts w:asciiTheme="minorBidi" w:hAnsiTheme="minorBidi"/>
          <w:b/>
          <w:bCs/>
          <w:spacing w:val="-1"/>
          <w:sz w:val="22"/>
          <w:szCs w:val="22"/>
          <w:u w:val="thick"/>
        </w:rPr>
        <w:t>r</w:t>
      </w:r>
      <w:r w:rsidRPr="006048CC">
        <w:rPr>
          <w:rFonts w:asciiTheme="minorBidi" w:hAnsiTheme="minorBidi"/>
          <w:b/>
          <w:bCs/>
          <w:sz w:val="22"/>
          <w:szCs w:val="22"/>
          <w:u w:val="thick"/>
        </w:rPr>
        <w:t>y</w:t>
      </w:r>
      <w:r w:rsidRPr="006048CC">
        <w:rPr>
          <w:rFonts w:asciiTheme="minorBidi" w:hAnsiTheme="minorBidi"/>
          <w:sz w:val="22"/>
          <w:szCs w:val="22"/>
        </w:rPr>
        <w:t xml:space="preserve">. </w:t>
      </w:r>
      <w:r w:rsidRPr="006048CC">
        <w:rPr>
          <w:rFonts w:asciiTheme="minorBidi" w:hAnsiTheme="minorBidi"/>
          <w:i/>
          <w:iCs/>
          <w:spacing w:val="-1"/>
          <w:sz w:val="22"/>
          <w:szCs w:val="22"/>
        </w:rPr>
        <w:t>A</w:t>
      </w:r>
      <w:r w:rsidRPr="006048CC">
        <w:rPr>
          <w:rFonts w:asciiTheme="minorBidi" w:hAnsiTheme="minorBidi"/>
          <w:i/>
          <w:iCs/>
          <w:sz w:val="22"/>
          <w:szCs w:val="22"/>
        </w:rPr>
        <w:t>bs</w:t>
      </w:r>
      <w:r w:rsidRPr="006048CC">
        <w:rPr>
          <w:rFonts w:asciiTheme="minorBidi" w:hAnsiTheme="minorBidi"/>
          <w:i/>
          <w:iCs/>
          <w:spacing w:val="-1"/>
          <w:sz w:val="22"/>
          <w:szCs w:val="22"/>
        </w:rPr>
        <w:t>e</w:t>
      </w:r>
      <w:r w:rsidRPr="006048CC">
        <w:rPr>
          <w:rFonts w:asciiTheme="minorBidi" w:hAnsiTheme="minorBidi"/>
          <w:i/>
          <w:iCs/>
          <w:sz w:val="22"/>
          <w:szCs w:val="22"/>
        </w:rPr>
        <w:t>n</w:t>
      </w:r>
      <w:r w:rsidRPr="006048CC">
        <w:rPr>
          <w:rFonts w:asciiTheme="minorBidi" w:hAnsiTheme="minorBidi"/>
          <w:i/>
          <w:iCs/>
          <w:spacing w:val="1"/>
          <w:sz w:val="22"/>
          <w:szCs w:val="22"/>
        </w:rPr>
        <w:t>c</w:t>
      </w:r>
      <w:r w:rsidRPr="006048CC">
        <w:rPr>
          <w:rFonts w:asciiTheme="minorBidi" w:hAnsiTheme="minorBidi"/>
          <w:i/>
          <w:iCs/>
          <w:spacing w:val="-1"/>
          <w:sz w:val="22"/>
          <w:szCs w:val="22"/>
        </w:rPr>
        <w:t>e</w:t>
      </w:r>
      <w:r w:rsidRPr="006048CC">
        <w:rPr>
          <w:rFonts w:asciiTheme="minorBidi" w:hAnsiTheme="minorBidi"/>
          <w:i/>
          <w:iCs/>
          <w:sz w:val="22"/>
          <w:szCs w:val="22"/>
        </w:rPr>
        <w:t>s should be</w:t>
      </w:r>
      <w:r w:rsidRPr="006048CC">
        <w:rPr>
          <w:rFonts w:asciiTheme="minorBidi" w:hAnsiTheme="minorBidi"/>
          <w:i/>
          <w:iCs/>
          <w:spacing w:val="-1"/>
          <w:sz w:val="22"/>
          <w:szCs w:val="22"/>
        </w:rPr>
        <w:t xml:space="preserve"> </w:t>
      </w:r>
      <w:r w:rsidRPr="006048CC">
        <w:rPr>
          <w:rFonts w:asciiTheme="minorBidi" w:hAnsiTheme="minorBidi"/>
          <w:i/>
          <w:iCs/>
          <w:sz w:val="22"/>
          <w:szCs w:val="22"/>
        </w:rPr>
        <w:t xml:space="preserve">for a </w:t>
      </w:r>
      <w:r w:rsidRPr="006048CC">
        <w:rPr>
          <w:rFonts w:asciiTheme="minorBidi" w:hAnsiTheme="minorBidi"/>
          <w:i/>
          <w:iCs/>
          <w:spacing w:val="-1"/>
          <w:sz w:val="22"/>
          <w:szCs w:val="22"/>
        </w:rPr>
        <w:t>m</w:t>
      </w:r>
      <w:r w:rsidRPr="006048CC">
        <w:rPr>
          <w:rFonts w:asciiTheme="minorBidi" w:hAnsiTheme="minorBidi"/>
          <w:i/>
          <w:iCs/>
          <w:sz w:val="22"/>
          <w:szCs w:val="22"/>
        </w:rPr>
        <w:t>ajor illn</w:t>
      </w:r>
      <w:r w:rsidRPr="006048CC">
        <w:rPr>
          <w:rFonts w:asciiTheme="minorBidi" w:hAnsiTheme="minorBidi"/>
          <w:i/>
          <w:iCs/>
          <w:spacing w:val="-1"/>
          <w:sz w:val="22"/>
          <w:szCs w:val="22"/>
        </w:rPr>
        <w:t>e</w:t>
      </w:r>
      <w:r w:rsidRPr="006048CC">
        <w:rPr>
          <w:rFonts w:asciiTheme="minorBidi" w:hAnsiTheme="minorBidi"/>
          <w:i/>
          <w:iCs/>
          <w:sz w:val="22"/>
          <w:szCs w:val="22"/>
        </w:rPr>
        <w:t>ss or f</w:t>
      </w:r>
      <w:r w:rsidRPr="006048CC">
        <w:rPr>
          <w:rFonts w:asciiTheme="minorBidi" w:hAnsiTheme="minorBidi"/>
          <w:i/>
          <w:iCs/>
          <w:spacing w:val="-3"/>
          <w:sz w:val="22"/>
          <w:szCs w:val="22"/>
        </w:rPr>
        <w:t>a</w:t>
      </w:r>
      <w:r w:rsidRPr="006048CC">
        <w:rPr>
          <w:rFonts w:asciiTheme="minorBidi" w:hAnsiTheme="minorBidi"/>
          <w:i/>
          <w:iCs/>
          <w:spacing w:val="-1"/>
          <w:sz w:val="22"/>
          <w:szCs w:val="22"/>
        </w:rPr>
        <w:t>m</w:t>
      </w:r>
      <w:r w:rsidRPr="006048CC">
        <w:rPr>
          <w:rFonts w:asciiTheme="minorBidi" w:hAnsiTheme="minorBidi"/>
          <w:i/>
          <w:iCs/>
          <w:sz w:val="22"/>
          <w:szCs w:val="22"/>
        </w:rPr>
        <w:t xml:space="preserve">ily </w:t>
      </w:r>
      <w:r w:rsidRPr="006048CC">
        <w:rPr>
          <w:rFonts w:asciiTheme="minorBidi" w:hAnsiTheme="minorBidi"/>
          <w:i/>
          <w:iCs/>
          <w:spacing w:val="-1"/>
          <w:sz w:val="22"/>
          <w:szCs w:val="22"/>
        </w:rPr>
        <w:t>eme</w:t>
      </w:r>
      <w:r w:rsidRPr="006048CC">
        <w:rPr>
          <w:rFonts w:asciiTheme="minorBidi" w:hAnsiTheme="minorBidi"/>
          <w:i/>
          <w:iCs/>
          <w:sz w:val="22"/>
          <w:szCs w:val="22"/>
        </w:rPr>
        <w:t>rg</w:t>
      </w:r>
      <w:r w:rsidRPr="006048CC">
        <w:rPr>
          <w:rFonts w:asciiTheme="minorBidi" w:hAnsiTheme="minorBidi"/>
          <w:i/>
          <w:iCs/>
          <w:spacing w:val="-1"/>
          <w:sz w:val="22"/>
          <w:szCs w:val="22"/>
        </w:rPr>
        <w:t>e</w:t>
      </w:r>
      <w:r w:rsidRPr="006048CC">
        <w:rPr>
          <w:rFonts w:asciiTheme="minorBidi" w:hAnsiTheme="minorBidi"/>
          <w:i/>
          <w:iCs/>
          <w:spacing w:val="2"/>
          <w:sz w:val="22"/>
          <w:szCs w:val="22"/>
        </w:rPr>
        <w:t>n</w:t>
      </w:r>
      <w:r w:rsidRPr="006048CC">
        <w:rPr>
          <w:rFonts w:asciiTheme="minorBidi" w:hAnsiTheme="minorBidi"/>
          <w:i/>
          <w:iCs/>
          <w:spacing w:val="-1"/>
          <w:sz w:val="22"/>
          <w:szCs w:val="22"/>
        </w:rPr>
        <w:t>c</w:t>
      </w:r>
      <w:r w:rsidRPr="006048CC">
        <w:rPr>
          <w:rFonts w:asciiTheme="minorBidi" w:hAnsiTheme="minorBidi"/>
          <w:i/>
          <w:iCs/>
          <w:sz w:val="22"/>
          <w:szCs w:val="22"/>
        </w:rPr>
        <w:t xml:space="preserve">y </w:t>
      </w:r>
      <w:r w:rsidRPr="006048CC">
        <w:rPr>
          <w:rFonts w:asciiTheme="minorBidi" w:hAnsiTheme="minorBidi"/>
          <w:i/>
          <w:iCs/>
          <w:spacing w:val="-1"/>
          <w:sz w:val="22"/>
          <w:szCs w:val="22"/>
        </w:rPr>
        <w:t>O</w:t>
      </w:r>
      <w:r w:rsidRPr="006048CC">
        <w:rPr>
          <w:rFonts w:asciiTheme="minorBidi" w:hAnsiTheme="minorBidi"/>
          <w:i/>
          <w:iCs/>
          <w:sz w:val="22"/>
          <w:szCs w:val="22"/>
        </w:rPr>
        <w:t>NL</w:t>
      </w:r>
      <w:r w:rsidRPr="006048CC">
        <w:rPr>
          <w:rFonts w:asciiTheme="minorBidi" w:hAnsiTheme="minorBidi"/>
          <w:i/>
          <w:iCs/>
          <w:spacing w:val="3"/>
          <w:sz w:val="22"/>
          <w:szCs w:val="22"/>
        </w:rPr>
        <w:t>Y</w:t>
      </w:r>
      <w:r w:rsidRPr="006048CC">
        <w:rPr>
          <w:rFonts w:asciiTheme="minorBidi" w:hAnsiTheme="minorBidi"/>
          <w:i/>
          <w:iCs/>
          <w:sz w:val="22"/>
          <w:szCs w:val="22"/>
        </w:rPr>
        <w:t>. Thr</w:t>
      </w:r>
      <w:r w:rsidRPr="006048CC">
        <w:rPr>
          <w:rFonts w:asciiTheme="minorBidi" w:hAnsiTheme="minorBidi"/>
          <w:i/>
          <w:iCs/>
          <w:spacing w:val="-4"/>
          <w:sz w:val="22"/>
          <w:szCs w:val="22"/>
        </w:rPr>
        <w:t>e</w:t>
      </w:r>
      <w:r w:rsidRPr="006048CC">
        <w:rPr>
          <w:rFonts w:asciiTheme="minorBidi" w:hAnsiTheme="minorBidi"/>
          <w:i/>
          <w:iCs/>
          <w:sz w:val="22"/>
          <w:szCs w:val="22"/>
        </w:rPr>
        <w:t>e</w:t>
      </w:r>
      <w:r w:rsidRPr="006048CC">
        <w:rPr>
          <w:rFonts w:asciiTheme="minorBidi" w:hAnsiTheme="minorBidi"/>
          <w:i/>
          <w:iCs/>
          <w:spacing w:val="1"/>
          <w:sz w:val="22"/>
          <w:szCs w:val="22"/>
        </w:rPr>
        <w:t xml:space="preserve"> </w:t>
      </w:r>
      <w:r w:rsidRPr="006048CC">
        <w:rPr>
          <w:rFonts w:asciiTheme="minorBidi" w:hAnsiTheme="minorBidi"/>
          <w:i/>
          <w:iCs/>
          <w:spacing w:val="-4"/>
          <w:sz w:val="22"/>
          <w:szCs w:val="22"/>
        </w:rPr>
        <w:t>(</w:t>
      </w:r>
      <w:r w:rsidRPr="006048CC">
        <w:rPr>
          <w:rFonts w:asciiTheme="minorBidi" w:hAnsiTheme="minorBidi"/>
          <w:i/>
          <w:iCs/>
          <w:spacing w:val="2"/>
          <w:sz w:val="22"/>
          <w:szCs w:val="22"/>
        </w:rPr>
        <w:t>3</w:t>
      </w:r>
      <w:r w:rsidRPr="006048CC">
        <w:rPr>
          <w:rFonts w:asciiTheme="minorBidi" w:hAnsiTheme="minorBidi"/>
          <w:i/>
          <w:iCs/>
          <w:sz w:val="22"/>
          <w:szCs w:val="22"/>
        </w:rPr>
        <w:t>)</w:t>
      </w:r>
      <w:r w:rsidRPr="006048CC">
        <w:rPr>
          <w:rFonts w:asciiTheme="minorBidi" w:hAnsiTheme="minorBidi"/>
          <w:i/>
          <w:iCs/>
          <w:spacing w:val="-4"/>
          <w:sz w:val="22"/>
          <w:szCs w:val="22"/>
        </w:rPr>
        <w:t xml:space="preserve"> </w:t>
      </w:r>
      <w:proofErr w:type="spellStart"/>
      <w:r w:rsidRPr="006048CC">
        <w:rPr>
          <w:rFonts w:asciiTheme="minorBidi" w:hAnsiTheme="minorBidi"/>
          <w:i/>
          <w:iCs/>
          <w:sz w:val="22"/>
          <w:szCs w:val="22"/>
        </w:rPr>
        <w:t>t</w:t>
      </w:r>
      <w:r w:rsidRPr="006048CC">
        <w:rPr>
          <w:rFonts w:asciiTheme="minorBidi" w:hAnsiTheme="minorBidi"/>
          <w:i/>
          <w:iCs/>
          <w:spacing w:val="-1"/>
          <w:sz w:val="22"/>
          <w:szCs w:val="22"/>
        </w:rPr>
        <w:t>a</w:t>
      </w:r>
      <w:r w:rsidRPr="006048CC">
        <w:rPr>
          <w:rFonts w:asciiTheme="minorBidi" w:hAnsiTheme="minorBidi"/>
          <w:i/>
          <w:iCs/>
          <w:sz w:val="22"/>
          <w:szCs w:val="22"/>
        </w:rPr>
        <w:t>rdi</w:t>
      </w:r>
      <w:r w:rsidRPr="006048CC">
        <w:rPr>
          <w:rFonts w:asciiTheme="minorBidi" w:hAnsiTheme="minorBidi"/>
          <w:i/>
          <w:iCs/>
          <w:spacing w:val="-1"/>
          <w:sz w:val="22"/>
          <w:szCs w:val="22"/>
        </w:rPr>
        <w:t>e</w:t>
      </w:r>
      <w:r w:rsidRPr="006048CC">
        <w:rPr>
          <w:rFonts w:asciiTheme="minorBidi" w:hAnsiTheme="minorBidi"/>
          <w:i/>
          <w:iCs/>
          <w:sz w:val="22"/>
          <w:szCs w:val="22"/>
        </w:rPr>
        <w:t>s</w:t>
      </w:r>
      <w:proofErr w:type="spellEnd"/>
      <w:r w:rsidRPr="006048CC">
        <w:rPr>
          <w:rFonts w:asciiTheme="minorBidi" w:hAnsiTheme="minorBidi"/>
          <w:i/>
          <w:iCs/>
          <w:sz w:val="22"/>
          <w:szCs w:val="22"/>
        </w:rPr>
        <w:t xml:space="preserve"> of 20 </w:t>
      </w:r>
      <w:r w:rsidRPr="006048CC">
        <w:rPr>
          <w:rFonts w:asciiTheme="minorBidi" w:hAnsiTheme="minorBidi"/>
          <w:i/>
          <w:iCs/>
          <w:spacing w:val="-1"/>
          <w:sz w:val="22"/>
          <w:szCs w:val="22"/>
        </w:rPr>
        <w:t>m</w:t>
      </w:r>
      <w:r w:rsidRPr="006048CC">
        <w:rPr>
          <w:rFonts w:asciiTheme="minorBidi" w:hAnsiTheme="minorBidi"/>
          <w:i/>
          <w:iCs/>
          <w:sz w:val="22"/>
          <w:szCs w:val="22"/>
        </w:rPr>
        <w:t>inut</w:t>
      </w:r>
      <w:r w:rsidRPr="006048CC">
        <w:rPr>
          <w:rFonts w:asciiTheme="minorBidi" w:hAnsiTheme="minorBidi"/>
          <w:i/>
          <w:iCs/>
          <w:spacing w:val="1"/>
          <w:sz w:val="22"/>
          <w:szCs w:val="22"/>
        </w:rPr>
        <w:t>e</w:t>
      </w:r>
      <w:r w:rsidRPr="006048CC">
        <w:rPr>
          <w:rFonts w:asciiTheme="minorBidi" w:hAnsiTheme="minorBidi"/>
          <w:i/>
          <w:iCs/>
          <w:sz w:val="22"/>
          <w:szCs w:val="22"/>
        </w:rPr>
        <w:t>s will be</w:t>
      </w:r>
      <w:r w:rsidRPr="006048CC">
        <w:rPr>
          <w:rFonts w:asciiTheme="minorBidi" w:hAnsiTheme="minorBidi"/>
          <w:i/>
          <w:iCs/>
          <w:spacing w:val="-1"/>
          <w:sz w:val="22"/>
          <w:szCs w:val="22"/>
        </w:rPr>
        <w:t xml:space="preserve"> c</w:t>
      </w:r>
      <w:r w:rsidRPr="006048CC">
        <w:rPr>
          <w:rFonts w:asciiTheme="minorBidi" w:hAnsiTheme="minorBidi"/>
          <w:i/>
          <w:iCs/>
          <w:sz w:val="22"/>
          <w:szCs w:val="22"/>
        </w:rPr>
        <w:t>onsid</w:t>
      </w:r>
      <w:r w:rsidRPr="006048CC">
        <w:rPr>
          <w:rFonts w:asciiTheme="minorBidi" w:hAnsiTheme="minorBidi"/>
          <w:i/>
          <w:iCs/>
          <w:spacing w:val="-1"/>
          <w:sz w:val="22"/>
          <w:szCs w:val="22"/>
        </w:rPr>
        <w:t>e</w:t>
      </w:r>
      <w:r w:rsidRPr="006048CC">
        <w:rPr>
          <w:rFonts w:asciiTheme="minorBidi" w:hAnsiTheme="minorBidi"/>
          <w:i/>
          <w:iCs/>
          <w:sz w:val="22"/>
          <w:szCs w:val="22"/>
        </w:rPr>
        <w:t>r</w:t>
      </w:r>
      <w:r w:rsidRPr="006048CC">
        <w:rPr>
          <w:rFonts w:asciiTheme="minorBidi" w:hAnsiTheme="minorBidi"/>
          <w:i/>
          <w:iCs/>
          <w:spacing w:val="-1"/>
          <w:sz w:val="22"/>
          <w:szCs w:val="22"/>
        </w:rPr>
        <w:t>e</w:t>
      </w:r>
      <w:r w:rsidRPr="006048CC">
        <w:rPr>
          <w:rFonts w:asciiTheme="minorBidi" w:hAnsiTheme="minorBidi"/>
          <w:i/>
          <w:iCs/>
          <w:sz w:val="22"/>
          <w:szCs w:val="22"/>
        </w:rPr>
        <w:t>d an abs</w:t>
      </w:r>
      <w:r w:rsidRPr="006048CC">
        <w:rPr>
          <w:rFonts w:asciiTheme="minorBidi" w:hAnsiTheme="minorBidi"/>
          <w:i/>
          <w:iCs/>
          <w:spacing w:val="-1"/>
          <w:sz w:val="22"/>
          <w:szCs w:val="22"/>
        </w:rPr>
        <w:t>e</w:t>
      </w:r>
      <w:r w:rsidRPr="006048CC">
        <w:rPr>
          <w:rFonts w:asciiTheme="minorBidi" w:hAnsiTheme="minorBidi"/>
          <w:i/>
          <w:iCs/>
          <w:sz w:val="22"/>
          <w:szCs w:val="22"/>
        </w:rPr>
        <w:t>n</w:t>
      </w:r>
      <w:r w:rsidRPr="006048CC">
        <w:rPr>
          <w:rFonts w:asciiTheme="minorBidi" w:hAnsiTheme="minorBidi"/>
          <w:i/>
          <w:iCs/>
          <w:spacing w:val="-1"/>
          <w:sz w:val="22"/>
          <w:szCs w:val="22"/>
        </w:rPr>
        <w:t>ce</w:t>
      </w:r>
      <w:r w:rsidRPr="006048CC">
        <w:rPr>
          <w:rFonts w:asciiTheme="minorBidi" w:hAnsiTheme="minorBidi"/>
          <w:i/>
          <w:iCs/>
          <w:sz w:val="22"/>
          <w:szCs w:val="22"/>
        </w:rPr>
        <w:t xml:space="preserve">.  </w:t>
      </w:r>
      <w:r w:rsidRPr="006048CC">
        <w:rPr>
          <w:rFonts w:asciiTheme="minorBidi" w:hAnsiTheme="minorBidi"/>
          <w:spacing w:val="-1"/>
          <w:sz w:val="22"/>
          <w:szCs w:val="22"/>
        </w:rPr>
        <w:t>A</w:t>
      </w:r>
      <w:r w:rsidRPr="006048CC">
        <w:rPr>
          <w:rFonts w:asciiTheme="minorBidi" w:hAnsiTheme="minorBidi"/>
          <w:sz w:val="22"/>
          <w:szCs w:val="22"/>
        </w:rPr>
        <w:t>tt</w:t>
      </w:r>
      <w:r w:rsidRPr="006048CC">
        <w:rPr>
          <w:rFonts w:asciiTheme="minorBidi" w:hAnsiTheme="minorBidi"/>
          <w:spacing w:val="-1"/>
          <w:sz w:val="22"/>
          <w:szCs w:val="22"/>
        </w:rPr>
        <w:t>e</w:t>
      </w:r>
      <w:r w:rsidRPr="006048CC">
        <w:rPr>
          <w:rFonts w:asciiTheme="minorBidi" w:hAnsiTheme="minorBidi"/>
          <w:sz w:val="22"/>
          <w:szCs w:val="22"/>
        </w:rPr>
        <w:t>n</w:t>
      </w:r>
      <w:r w:rsidRPr="006048CC">
        <w:rPr>
          <w:rFonts w:asciiTheme="minorBidi" w:hAnsiTheme="minorBidi"/>
          <w:spacing w:val="2"/>
          <w:sz w:val="22"/>
          <w:szCs w:val="22"/>
        </w:rPr>
        <w:t>d</w:t>
      </w:r>
      <w:r w:rsidRPr="006048CC">
        <w:rPr>
          <w:rFonts w:asciiTheme="minorBidi" w:hAnsiTheme="minorBidi"/>
          <w:spacing w:val="-1"/>
          <w:sz w:val="22"/>
          <w:szCs w:val="22"/>
        </w:rPr>
        <w:t>a</w:t>
      </w:r>
      <w:r w:rsidRPr="006048CC">
        <w:rPr>
          <w:rFonts w:asciiTheme="minorBidi" w:hAnsiTheme="minorBidi"/>
          <w:sz w:val="22"/>
          <w:szCs w:val="22"/>
        </w:rPr>
        <w:t>n</w:t>
      </w:r>
      <w:r w:rsidRPr="006048CC">
        <w:rPr>
          <w:rFonts w:asciiTheme="minorBidi" w:hAnsiTheme="minorBidi"/>
          <w:spacing w:val="-1"/>
          <w:sz w:val="22"/>
          <w:szCs w:val="22"/>
        </w:rPr>
        <w:t>c</w:t>
      </w:r>
      <w:r w:rsidRPr="006048CC">
        <w:rPr>
          <w:rFonts w:asciiTheme="minorBidi" w:hAnsiTheme="minorBidi"/>
          <w:sz w:val="22"/>
          <w:szCs w:val="22"/>
        </w:rPr>
        <w:t>e</w:t>
      </w:r>
      <w:r w:rsidRPr="006048CC">
        <w:rPr>
          <w:rFonts w:asciiTheme="minorBidi" w:hAnsiTheme="minorBidi"/>
          <w:spacing w:val="1"/>
          <w:sz w:val="22"/>
          <w:szCs w:val="22"/>
        </w:rPr>
        <w:t xml:space="preserve"> </w:t>
      </w:r>
      <w:r w:rsidRPr="006048CC">
        <w:rPr>
          <w:rFonts w:asciiTheme="minorBidi" w:hAnsiTheme="minorBidi"/>
          <w:spacing w:val="-1"/>
          <w:sz w:val="22"/>
          <w:szCs w:val="22"/>
        </w:rPr>
        <w:t>w</w:t>
      </w:r>
      <w:r w:rsidRPr="006048CC">
        <w:rPr>
          <w:rFonts w:asciiTheme="minorBidi" w:hAnsiTheme="minorBidi"/>
          <w:sz w:val="22"/>
          <w:szCs w:val="22"/>
        </w:rPr>
        <w:t>ill be</w:t>
      </w:r>
      <w:r w:rsidRPr="006048CC">
        <w:rPr>
          <w:rFonts w:asciiTheme="minorBidi" w:hAnsiTheme="minorBidi"/>
          <w:spacing w:val="-1"/>
          <w:sz w:val="22"/>
          <w:szCs w:val="22"/>
        </w:rPr>
        <w:t xml:space="preserve"> </w:t>
      </w:r>
      <w:r w:rsidRPr="006048CC">
        <w:rPr>
          <w:rFonts w:asciiTheme="minorBidi" w:hAnsiTheme="minorBidi"/>
          <w:sz w:val="22"/>
          <w:szCs w:val="22"/>
        </w:rPr>
        <w:t>t</w:t>
      </w:r>
      <w:r w:rsidRPr="006048CC">
        <w:rPr>
          <w:rFonts w:asciiTheme="minorBidi" w:hAnsiTheme="minorBidi"/>
          <w:spacing w:val="-1"/>
          <w:sz w:val="22"/>
          <w:szCs w:val="22"/>
        </w:rPr>
        <w:t>a</w:t>
      </w:r>
      <w:r w:rsidRPr="006048CC">
        <w:rPr>
          <w:rFonts w:asciiTheme="minorBidi" w:hAnsiTheme="minorBidi"/>
          <w:sz w:val="22"/>
          <w:szCs w:val="22"/>
        </w:rPr>
        <w:t>k</w:t>
      </w:r>
      <w:r w:rsidRPr="006048CC">
        <w:rPr>
          <w:rFonts w:asciiTheme="minorBidi" w:hAnsiTheme="minorBidi"/>
          <w:spacing w:val="-1"/>
          <w:sz w:val="22"/>
          <w:szCs w:val="22"/>
        </w:rPr>
        <w:t>e</w:t>
      </w:r>
      <w:r w:rsidRPr="006048CC">
        <w:rPr>
          <w:rFonts w:asciiTheme="minorBidi" w:hAnsiTheme="minorBidi"/>
          <w:sz w:val="22"/>
          <w:szCs w:val="22"/>
        </w:rPr>
        <w:t xml:space="preserve">n. </w:t>
      </w:r>
      <w:r w:rsidRPr="006048CC">
        <w:rPr>
          <w:rFonts w:asciiTheme="minorBidi" w:hAnsiTheme="minorBidi"/>
          <w:spacing w:val="-1"/>
          <w:sz w:val="22"/>
          <w:szCs w:val="22"/>
        </w:rPr>
        <w:t>T</w:t>
      </w:r>
      <w:r w:rsidRPr="006048CC">
        <w:rPr>
          <w:rFonts w:asciiTheme="minorBidi" w:hAnsiTheme="minorBidi"/>
          <w:sz w:val="22"/>
          <w:szCs w:val="22"/>
        </w:rPr>
        <w:t>h</w:t>
      </w:r>
      <w:r w:rsidRPr="006048CC">
        <w:rPr>
          <w:rFonts w:asciiTheme="minorBidi" w:hAnsiTheme="minorBidi"/>
          <w:spacing w:val="-1"/>
          <w:sz w:val="22"/>
          <w:szCs w:val="22"/>
        </w:rPr>
        <w:t>er</w:t>
      </w:r>
      <w:r w:rsidRPr="006048CC">
        <w:rPr>
          <w:rFonts w:asciiTheme="minorBidi" w:hAnsiTheme="minorBidi"/>
          <w:sz w:val="22"/>
          <w:szCs w:val="22"/>
        </w:rPr>
        <w:t>e</w:t>
      </w:r>
      <w:r w:rsidRPr="006048CC">
        <w:rPr>
          <w:rFonts w:asciiTheme="minorBidi" w:hAnsiTheme="minorBidi"/>
          <w:spacing w:val="-1"/>
          <w:sz w:val="22"/>
          <w:szCs w:val="22"/>
        </w:rPr>
        <w:t xml:space="preserve"> </w:t>
      </w:r>
      <w:r w:rsidRPr="006048CC">
        <w:rPr>
          <w:rFonts w:asciiTheme="minorBidi" w:hAnsiTheme="minorBidi"/>
          <w:sz w:val="22"/>
          <w:szCs w:val="22"/>
        </w:rPr>
        <w:t>is a</w:t>
      </w:r>
      <w:r w:rsidRPr="006048CC">
        <w:rPr>
          <w:rFonts w:asciiTheme="minorBidi" w:hAnsiTheme="minorBidi"/>
          <w:spacing w:val="-1"/>
          <w:sz w:val="22"/>
          <w:szCs w:val="22"/>
        </w:rPr>
        <w:t xml:space="preserve"> </w:t>
      </w:r>
      <w:r w:rsidRPr="006048CC">
        <w:rPr>
          <w:rFonts w:asciiTheme="minorBidi" w:hAnsiTheme="minorBidi"/>
          <w:sz w:val="22"/>
          <w:szCs w:val="22"/>
        </w:rPr>
        <w:t>limit on how</w:t>
      </w:r>
      <w:r w:rsidRPr="006048CC">
        <w:rPr>
          <w:rFonts w:asciiTheme="minorBidi" w:hAnsiTheme="minorBidi"/>
          <w:spacing w:val="-1"/>
          <w:sz w:val="22"/>
          <w:szCs w:val="22"/>
        </w:rPr>
        <w:t xml:space="preserve"> </w:t>
      </w:r>
      <w:r w:rsidRPr="006048CC">
        <w:rPr>
          <w:rFonts w:asciiTheme="minorBidi" w:hAnsiTheme="minorBidi"/>
          <w:sz w:val="22"/>
          <w:szCs w:val="22"/>
        </w:rPr>
        <w:t>mu</w:t>
      </w:r>
      <w:r w:rsidRPr="006048CC">
        <w:rPr>
          <w:rFonts w:asciiTheme="minorBidi" w:hAnsiTheme="minorBidi"/>
          <w:spacing w:val="-1"/>
          <w:sz w:val="22"/>
          <w:szCs w:val="22"/>
        </w:rPr>
        <w:t>c</w:t>
      </w:r>
      <w:r w:rsidRPr="006048CC">
        <w:rPr>
          <w:rFonts w:asciiTheme="minorBidi" w:hAnsiTheme="minorBidi"/>
          <w:sz w:val="22"/>
          <w:szCs w:val="22"/>
        </w:rPr>
        <w:t>h time</w:t>
      </w:r>
      <w:r w:rsidRPr="006048CC">
        <w:rPr>
          <w:rFonts w:asciiTheme="minorBidi" w:hAnsiTheme="minorBidi"/>
          <w:spacing w:val="-1"/>
          <w:sz w:val="22"/>
          <w:szCs w:val="22"/>
        </w:rPr>
        <w:t xml:space="preserve"> </w:t>
      </w:r>
      <w:r w:rsidRPr="006048CC">
        <w:rPr>
          <w:rFonts w:asciiTheme="minorBidi" w:hAnsiTheme="minorBidi"/>
          <w:sz w:val="22"/>
          <w:szCs w:val="22"/>
        </w:rPr>
        <w:t>a</w:t>
      </w:r>
      <w:r w:rsidRPr="006048CC">
        <w:rPr>
          <w:rFonts w:asciiTheme="minorBidi" w:hAnsiTheme="minorBidi"/>
          <w:spacing w:val="-1"/>
          <w:sz w:val="22"/>
          <w:szCs w:val="22"/>
        </w:rPr>
        <w:t xml:space="preserve"> ca</w:t>
      </w:r>
      <w:r w:rsidRPr="006048CC">
        <w:rPr>
          <w:rFonts w:asciiTheme="minorBidi" w:hAnsiTheme="minorBidi"/>
          <w:sz w:val="22"/>
          <w:szCs w:val="22"/>
        </w:rPr>
        <w:t>ndid</w:t>
      </w:r>
      <w:r w:rsidRPr="006048CC">
        <w:rPr>
          <w:rFonts w:asciiTheme="minorBidi" w:hAnsiTheme="minorBidi"/>
          <w:spacing w:val="-1"/>
          <w:sz w:val="22"/>
          <w:szCs w:val="22"/>
        </w:rPr>
        <w:t>a</w:t>
      </w:r>
      <w:r w:rsidRPr="006048CC">
        <w:rPr>
          <w:rFonts w:asciiTheme="minorBidi" w:hAnsiTheme="minorBidi"/>
          <w:sz w:val="22"/>
          <w:szCs w:val="22"/>
        </w:rPr>
        <w:t>te</w:t>
      </w:r>
      <w:r w:rsidRPr="006048CC">
        <w:rPr>
          <w:rFonts w:asciiTheme="minorBidi" w:hAnsiTheme="minorBidi"/>
          <w:spacing w:val="1"/>
          <w:sz w:val="22"/>
          <w:szCs w:val="22"/>
        </w:rPr>
        <w:t xml:space="preserve"> </w:t>
      </w:r>
      <w:r w:rsidRPr="006048CC">
        <w:rPr>
          <w:rFonts w:asciiTheme="minorBidi" w:hAnsiTheme="minorBidi"/>
          <w:spacing w:val="-1"/>
          <w:sz w:val="22"/>
          <w:szCs w:val="22"/>
        </w:rPr>
        <w:t>c</w:t>
      </w:r>
      <w:r w:rsidRPr="006048CC">
        <w:rPr>
          <w:rFonts w:asciiTheme="minorBidi" w:hAnsiTheme="minorBidi"/>
          <w:spacing w:val="1"/>
          <w:sz w:val="22"/>
          <w:szCs w:val="22"/>
        </w:rPr>
        <w:t>a</w:t>
      </w:r>
      <w:r w:rsidRPr="006048CC">
        <w:rPr>
          <w:rFonts w:asciiTheme="minorBidi" w:hAnsiTheme="minorBidi"/>
          <w:sz w:val="22"/>
          <w:szCs w:val="22"/>
        </w:rPr>
        <w:t xml:space="preserve">n miss </w:t>
      </w:r>
      <w:r w:rsidRPr="006048CC">
        <w:rPr>
          <w:rFonts w:asciiTheme="minorBidi" w:hAnsiTheme="minorBidi"/>
          <w:spacing w:val="-1"/>
          <w:sz w:val="22"/>
          <w:szCs w:val="22"/>
        </w:rPr>
        <w:t>a</w:t>
      </w:r>
      <w:r w:rsidRPr="006048CC">
        <w:rPr>
          <w:rFonts w:asciiTheme="minorBidi" w:hAnsiTheme="minorBidi"/>
          <w:sz w:val="22"/>
          <w:szCs w:val="22"/>
        </w:rPr>
        <w:t xml:space="preserve">nd still </w:t>
      </w:r>
      <w:r w:rsidRPr="006048CC">
        <w:rPr>
          <w:rFonts w:asciiTheme="minorBidi" w:hAnsiTheme="minorBidi"/>
          <w:spacing w:val="-1"/>
          <w:sz w:val="22"/>
          <w:szCs w:val="22"/>
        </w:rPr>
        <w:t>rece</w:t>
      </w:r>
      <w:r w:rsidRPr="006048CC">
        <w:rPr>
          <w:rFonts w:asciiTheme="minorBidi" w:hAnsiTheme="minorBidi"/>
          <w:sz w:val="22"/>
          <w:szCs w:val="22"/>
        </w:rPr>
        <w:t>ive</w:t>
      </w:r>
      <w:r w:rsidRPr="006048CC">
        <w:rPr>
          <w:rFonts w:asciiTheme="minorBidi" w:hAnsiTheme="minorBidi"/>
          <w:spacing w:val="-1"/>
          <w:sz w:val="22"/>
          <w:szCs w:val="22"/>
        </w:rPr>
        <w:t xml:space="preserve"> </w:t>
      </w:r>
      <w:r w:rsidRPr="006048CC">
        <w:rPr>
          <w:rFonts w:asciiTheme="minorBidi" w:hAnsiTheme="minorBidi"/>
          <w:sz w:val="22"/>
          <w:szCs w:val="22"/>
        </w:rPr>
        <w:t>a</w:t>
      </w:r>
      <w:r w:rsidRPr="006048CC">
        <w:rPr>
          <w:rFonts w:asciiTheme="minorBidi" w:hAnsiTheme="minorBidi"/>
          <w:spacing w:val="1"/>
          <w:sz w:val="22"/>
          <w:szCs w:val="22"/>
        </w:rPr>
        <w:t xml:space="preserve"> </w:t>
      </w:r>
      <w:r w:rsidRPr="006048CC">
        <w:rPr>
          <w:rFonts w:asciiTheme="minorBidi" w:hAnsiTheme="minorBidi"/>
          <w:sz w:val="22"/>
          <w:szCs w:val="22"/>
        </w:rPr>
        <w:t>p</w:t>
      </w:r>
      <w:r w:rsidRPr="006048CC">
        <w:rPr>
          <w:rFonts w:asciiTheme="minorBidi" w:hAnsiTheme="minorBidi"/>
          <w:spacing w:val="-1"/>
          <w:sz w:val="22"/>
          <w:szCs w:val="22"/>
        </w:rPr>
        <w:t>a</w:t>
      </w:r>
      <w:r w:rsidRPr="006048CC">
        <w:rPr>
          <w:rFonts w:asciiTheme="minorBidi" w:hAnsiTheme="minorBidi"/>
          <w:sz w:val="22"/>
          <w:szCs w:val="22"/>
        </w:rPr>
        <w:t xml:space="preserve">ssing </w:t>
      </w:r>
      <w:r w:rsidRPr="006048CC">
        <w:rPr>
          <w:rFonts w:asciiTheme="minorBidi" w:hAnsiTheme="minorBidi"/>
          <w:spacing w:val="-3"/>
          <w:sz w:val="22"/>
          <w:szCs w:val="22"/>
        </w:rPr>
        <w:t>g</w:t>
      </w:r>
      <w:r w:rsidRPr="006048CC">
        <w:rPr>
          <w:rFonts w:asciiTheme="minorBidi" w:hAnsiTheme="minorBidi"/>
          <w:spacing w:val="1"/>
          <w:sz w:val="22"/>
          <w:szCs w:val="22"/>
        </w:rPr>
        <w:t>r</w:t>
      </w:r>
      <w:r w:rsidRPr="006048CC">
        <w:rPr>
          <w:rFonts w:asciiTheme="minorBidi" w:hAnsiTheme="minorBidi"/>
          <w:spacing w:val="-1"/>
          <w:sz w:val="22"/>
          <w:szCs w:val="22"/>
        </w:rPr>
        <w:t>a</w:t>
      </w:r>
      <w:r w:rsidRPr="006048CC">
        <w:rPr>
          <w:rFonts w:asciiTheme="minorBidi" w:hAnsiTheme="minorBidi"/>
          <w:sz w:val="22"/>
          <w:szCs w:val="22"/>
        </w:rPr>
        <w:t>d</w:t>
      </w:r>
      <w:r w:rsidRPr="006048CC">
        <w:rPr>
          <w:rFonts w:asciiTheme="minorBidi" w:hAnsiTheme="minorBidi"/>
          <w:spacing w:val="-1"/>
          <w:sz w:val="22"/>
          <w:szCs w:val="22"/>
        </w:rPr>
        <w:t>e</w:t>
      </w:r>
      <w:r w:rsidRPr="006048CC">
        <w:rPr>
          <w:rFonts w:asciiTheme="minorBidi" w:hAnsiTheme="minorBidi"/>
          <w:sz w:val="22"/>
          <w:szCs w:val="22"/>
        </w:rPr>
        <w:t>.</w:t>
      </w:r>
      <w:r w:rsidRPr="006048CC">
        <w:rPr>
          <w:rFonts w:asciiTheme="minorBidi" w:hAnsiTheme="minorBidi"/>
          <w:spacing w:val="60"/>
          <w:sz w:val="22"/>
          <w:szCs w:val="22"/>
        </w:rPr>
        <w:t xml:space="preserve"> </w:t>
      </w:r>
      <w:r w:rsidRPr="006048CC">
        <w:rPr>
          <w:rFonts w:asciiTheme="minorBidi" w:hAnsiTheme="minorBidi"/>
          <w:spacing w:val="-1"/>
          <w:sz w:val="22"/>
          <w:szCs w:val="22"/>
        </w:rPr>
        <w:t>A</w:t>
      </w:r>
      <w:r w:rsidRPr="006048CC">
        <w:rPr>
          <w:rFonts w:asciiTheme="minorBidi" w:hAnsiTheme="minorBidi"/>
          <w:sz w:val="22"/>
          <w:szCs w:val="22"/>
        </w:rPr>
        <w:t>ll miss</w:t>
      </w:r>
      <w:r w:rsidRPr="006048CC">
        <w:rPr>
          <w:rFonts w:asciiTheme="minorBidi" w:hAnsiTheme="minorBidi"/>
          <w:spacing w:val="1"/>
          <w:sz w:val="22"/>
          <w:szCs w:val="22"/>
        </w:rPr>
        <w:t>e</w:t>
      </w:r>
      <w:r w:rsidRPr="006048CC">
        <w:rPr>
          <w:rFonts w:asciiTheme="minorBidi" w:hAnsiTheme="minorBidi"/>
          <w:sz w:val="22"/>
          <w:szCs w:val="22"/>
        </w:rPr>
        <w:t>d time</w:t>
      </w:r>
      <w:r w:rsidRPr="006048CC">
        <w:rPr>
          <w:rFonts w:asciiTheme="minorBidi" w:hAnsiTheme="minorBidi"/>
          <w:spacing w:val="-1"/>
          <w:sz w:val="22"/>
          <w:szCs w:val="22"/>
        </w:rPr>
        <w:t xml:space="preserve"> a</w:t>
      </w:r>
      <w:r w:rsidRPr="006048CC">
        <w:rPr>
          <w:rFonts w:asciiTheme="minorBidi" w:hAnsiTheme="minorBidi"/>
          <w:sz w:val="22"/>
          <w:szCs w:val="22"/>
        </w:rPr>
        <w:t xml:space="preserve">nd </w:t>
      </w:r>
      <w:r w:rsidRPr="006048CC">
        <w:rPr>
          <w:rFonts w:asciiTheme="minorBidi" w:hAnsiTheme="minorBidi"/>
          <w:spacing w:val="-1"/>
          <w:sz w:val="22"/>
          <w:szCs w:val="22"/>
        </w:rPr>
        <w:t>a</w:t>
      </w:r>
      <w:r w:rsidRPr="006048CC">
        <w:rPr>
          <w:rFonts w:asciiTheme="minorBidi" w:hAnsiTheme="minorBidi"/>
          <w:sz w:val="22"/>
          <w:szCs w:val="22"/>
        </w:rPr>
        <w:t>ssi</w:t>
      </w:r>
      <w:r w:rsidRPr="006048CC">
        <w:rPr>
          <w:rFonts w:asciiTheme="minorBidi" w:hAnsiTheme="minorBidi"/>
          <w:spacing w:val="-3"/>
          <w:sz w:val="22"/>
          <w:szCs w:val="22"/>
        </w:rPr>
        <w:t>g</w:t>
      </w:r>
      <w:r w:rsidRPr="006048CC">
        <w:rPr>
          <w:rFonts w:asciiTheme="minorBidi" w:hAnsiTheme="minorBidi"/>
          <w:sz w:val="22"/>
          <w:szCs w:val="22"/>
        </w:rPr>
        <w:t>nm</w:t>
      </w:r>
      <w:r w:rsidRPr="006048CC">
        <w:rPr>
          <w:rFonts w:asciiTheme="minorBidi" w:hAnsiTheme="minorBidi"/>
          <w:spacing w:val="-1"/>
          <w:sz w:val="22"/>
          <w:szCs w:val="22"/>
        </w:rPr>
        <w:t>e</w:t>
      </w:r>
      <w:r w:rsidRPr="006048CC">
        <w:rPr>
          <w:rFonts w:asciiTheme="minorBidi" w:hAnsiTheme="minorBidi"/>
          <w:sz w:val="22"/>
          <w:szCs w:val="22"/>
        </w:rPr>
        <w:t>nts must be</w:t>
      </w:r>
      <w:r w:rsidRPr="006048CC">
        <w:rPr>
          <w:rFonts w:asciiTheme="minorBidi" w:hAnsiTheme="minorBidi"/>
          <w:spacing w:val="-1"/>
          <w:sz w:val="22"/>
          <w:szCs w:val="22"/>
        </w:rPr>
        <w:t xml:space="preserve"> </w:t>
      </w:r>
      <w:r w:rsidRPr="006048CC">
        <w:rPr>
          <w:rFonts w:asciiTheme="minorBidi" w:hAnsiTheme="minorBidi"/>
          <w:sz w:val="22"/>
          <w:szCs w:val="22"/>
        </w:rPr>
        <w:t>m</w:t>
      </w:r>
      <w:r w:rsidRPr="006048CC">
        <w:rPr>
          <w:rFonts w:asciiTheme="minorBidi" w:hAnsiTheme="minorBidi"/>
          <w:spacing w:val="1"/>
          <w:sz w:val="22"/>
          <w:szCs w:val="22"/>
        </w:rPr>
        <w:t>a</w:t>
      </w:r>
      <w:r w:rsidRPr="006048CC">
        <w:rPr>
          <w:rFonts w:asciiTheme="minorBidi" w:hAnsiTheme="minorBidi"/>
          <w:sz w:val="22"/>
          <w:szCs w:val="22"/>
        </w:rPr>
        <w:t>de</w:t>
      </w:r>
      <w:r w:rsidRPr="006048CC">
        <w:rPr>
          <w:rFonts w:asciiTheme="minorBidi" w:hAnsiTheme="minorBidi"/>
          <w:spacing w:val="-1"/>
          <w:sz w:val="22"/>
          <w:szCs w:val="22"/>
        </w:rPr>
        <w:t xml:space="preserve"> </w:t>
      </w:r>
      <w:r w:rsidRPr="006048CC">
        <w:rPr>
          <w:rFonts w:asciiTheme="minorBidi" w:hAnsiTheme="minorBidi"/>
          <w:sz w:val="22"/>
          <w:szCs w:val="22"/>
        </w:rPr>
        <w:t xml:space="preserve">up. </w:t>
      </w:r>
      <w:r w:rsidRPr="006048CC">
        <w:rPr>
          <w:rFonts w:asciiTheme="minorBidi" w:hAnsiTheme="minorBidi"/>
          <w:spacing w:val="2"/>
          <w:sz w:val="22"/>
          <w:szCs w:val="22"/>
        </w:rPr>
        <w:t xml:space="preserve"> </w:t>
      </w:r>
      <w:r w:rsidRPr="006048CC">
        <w:rPr>
          <w:rFonts w:asciiTheme="minorBidi" w:hAnsiTheme="minorBidi"/>
          <w:spacing w:val="-4"/>
          <w:sz w:val="22"/>
          <w:szCs w:val="22"/>
        </w:rPr>
        <w:t>I</w:t>
      </w:r>
      <w:r w:rsidRPr="006048CC">
        <w:rPr>
          <w:rFonts w:asciiTheme="minorBidi" w:hAnsiTheme="minorBidi"/>
          <w:sz w:val="22"/>
          <w:szCs w:val="22"/>
        </w:rPr>
        <w:t>f</w:t>
      </w:r>
      <w:r w:rsidRPr="006048CC">
        <w:rPr>
          <w:rFonts w:asciiTheme="minorBidi" w:hAnsiTheme="minorBidi"/>
          <w:spacing w:val="4"/>
          <w:sz w:val="22"/>
          <w:szCs w:val="22"/>
        </w:rPr>
        <w:t xml:space="preserve"> </w:t>
      </w:r>
      <w:r w:rsidRPr="006048CC">
        <w:rPr>
          <w:rFonts w:asciiTheme="minorBidi" w:hAnsiTheme="minorBidi"/>
          <w:spacing w:val="-5"/>
          <w:sz w:val="22"/>
          <w:szCs w:val="22"/>
        </w:rPr>
        <w:t>y</w:t>
      </w:r>
      <w:r w:rsidRPr="006048CC">
        <w:rPr>
          <w:rFonts w:asciiTheme="minorBidi" w:hAnsiTheme="minorBidi"/>
          <w:sz w:val="22"/>
          <w:szCs w:val="22"/>
        </w:rPr>
        <w:t>ou must be</w:t>
      </w:r>
      <w:r w:rsidRPr="006048CC">
        <w:rPr>
          <w:rFonts w:asciiTheme="minorBidi" w:hAnsiTheme="minorBidi"/>
          <w:spacing w:val="-1"/>
          <w:sz w:val="22"/>
          <w:szCs w:val="22"/>
        </w:rPr>
        <w:t xml:space="preserve"> a</w:t>
      </w:r>
      <w:r w:rsidRPr="006048CC">
        <w:rPr>
          <w:rFonts w:asciiTheme="minorBidi" w:hAnsiTheme="minorBidi"/>
          <w:spacing w:val="2"/>
          <w:sz w:val="22"/>
          <w:szCs w:val="22"/>
        </w:rPr>
        <w:t>b</w:t>
      </w:r>
      <w:r w:rsidRPr="006048CC">
        <w:rPr>
          <w:rFonts w:asciiTheme="minorBidi" w:hAnsiTheme="minorBidi"/>
          <w:sz w:val="22"/>
          <w:szCs w:val="22"/>
        </w:rPr>
        <w:t>s</w:t>
      </w:r>
      <w:r w:rsidRPr="006048CC">
        <w:rPr>
          <w:rFonts w:asciiTheme="minorBidi" w:hAnsiTheme="minorBidi"/>
          <w:spacing w:val="-1"/>
          <w:sz w:val="22"/>
          <w:szCs w:val="22"/>
        </w:rPr>
        <w:t>e</w:t>
      </w:r>
      <w:r w:rsidRPr="006048CC">
        <w:rPr>
          <w:rFonts w:asciiTheme="minorBidi" w:hAnsiTheme="minorBidi"/>
          <w:sz w:val="22"/>
          <w:szCs w:val="22"/>
        </w:rPr>
        <w:t>nt or</w:t>
      </w:r>
      <w:r w:rsidRPr="006048CC">
        <w:rPr>
          <w:rFonts w:asciiTheme="minorBidi" w:hAnsiTheme="minorBidi"/>
          <w:spacing w:val="-1"/>
          <w:sz w:val="22"/>
          <w:szCs w:val="22"/>
        </w:rPr>
        <w:t xml:space="preserve"> </w:t>
      </w:r>
      <w:proofErr w:type="gramStart"/>
      <w:r w:rsidRPr="006048CC">
        <w:rPr>
          <w:rFonts w:asciiTheme="minorBidi" w:hAnsiTheme="minorBidi"/>
          <w:sz w:val="22"/>
          <w:szCs w:val="22"/>
        </w:rPr>
        <w:t>l</w:t>
      </w:r>
      <w:r w:rsidRPr="006048CC">
        <w:rPr>
          <w:rFonts w:asciiTheme="minorBidi" w:hAnsiTheme="minorBidi"/>
          <w:spacing w:val="-1"/>
          <w:sz w:val="22"/>
          <w:szCs w:val="22"/>
        </w:rPr>
        <w:t>a</w:t>
      </w:r>
      <w:r w:rsidRPr="006048CC">
        <w:rPr>
          <w:rFonts w:asciiTheme="minorBidi" w:hAnsiTheme="minorBidi"/>
          <w:sz w:val="22"/>
          <w:szCs w:val="22"/>
        </w:rPr>
        <w:t>te</w:t>
      </w:r>
      <w:proofErr w:type="gramEnd"/>
      <w:r w:rsidRPr="006048CC">
        <w:rPr>
          <w:rFonts w:asciiTheme="minorBidi" w:hAnsiTheme="minorBidi"/>
          <w:spacing w:val="-1"/>
          <w:sz w:val="22"/>
          <w:szCs w:val="22"/>
        </w:rPr>
        <w:t xml:space="preserve"> </w:t>
      </w:r>
      <w:r w:rsidRPr="006048CC">
        <w:rPr>
          <w:rFonts w:asciiTheme="minorBidi" w:hAnsiTheme="minorBidi"/>
          <w:spacing w:val="3"/>
          <w:sz w:val="22"/>
          <w:szCs w:val="22"/>
        </w:rPr>
        <w:t>P</w:t>
      </w:r>
      <w:r w:rsidRPr="006048CC">
        <w:rPr>
          <w:rFonts w:asciiTheme="minorBidi" w:hAnsiTheme="minorBidi"/>
          <w:spacing w:val="-3"/>
          <w:sz w:val="22"/>
          <w:szCs w:val="22"/>
        </w:rPr>
        <w:t>L</w:t>
      </w:r>
      <w:r w:rsidRPr="006048CC">
        <w:rPr>
          <w:rFonts w:asciiTheme="minorBidi" w:hAnsiTheme="minorBidi"/>
          <w:spacing w:val="-1"/>
          <w:sz w:val="22"/>
          <w:szCs w:val="22"/>
        </w:rPr>
        <w:t>EA</w:t>
      </w:r>
      <w:r w:rsidRPr="006048CC">
        <w:rPr>
          <w:rFonts w:asciiTheme="minorBidi" w:hAnsiTheme="minorBidi"/>
          <w:sz w:val="22"/>
          <w:szCs w:val="22"/>
        </w:rPr>
        <w:t>SE</w:t>
      </w:r>
      <w:r w:rsidRPr="006048CC">
        <w:rPr>
          <w:rFonts w:asciiTheme="minorBidi" w:hAnsiTheme="minorBidi"/>
          <w:spacing w:val="-1"/>
          <w:sz w:val="22"/>
          <w:szCs w:val="22"/>
        </w:rPr>
        <w:t xml:space="preserve"> </w:t>
      </w:r>
      <w:r w:rsidRPr="006048CC">
        <w:rPr>
          <w:rFonts w:asciiTheme="minorBidi" w:hAnsiTheme="minorBidi"/>
          <w:sz w:val="22"/>
          <w:szCs w:val="22"/>
        </w:rPr>
        <w:t>noti</w:t>
      </w:r>
      <w:r w:rsidRPr="006048CC">
        <w:rPr>
          <w:rFonts w:asciiTheme="minorBidi" w:hAnsiTheme="minorBidi"/>
          <w:spacing w:val="1"/>
          <w:sz w:val="22"/>
          <w:szCs w:val="22"/>
        </w:rPr>
        <w:t>f</w:t>
      </w:r>
      <w:r w:rsidRPr="006048CC">
        <w:rPr>
          <w:rFonts w:asciiTheme="minorBidi" w:hAnsiTheme="minorBidi"/>
          <w:sz w:val="22"/>
          <w:szCs w:val="22"/>
        </w:rPr>
        <w:t>y</w:t>
      </w:r>
      <w:r w:rsidRPr="006048CC">
        <w:rPr>
          <w:rFonts w:asciiTheme="minorBidi" w:hAnsiTheme="minorBidi"/>
          <w:spacing w:val="-5"/>
          <w:sz w:val="22"/>
          <w:szCs w:val="22"/>
        </w:rPr>
        <w:t xml:space="preserve"> </w:t>
      </w:r>
      <w:r w:rsidRPr="006048CC">
        <w:rPr>
          <w:rFonts w:asciiTheme="minorBidi" w:hAnsiTheme="minorBidi"/>
          <w:sz w:val="22"/>
          <w:szCs w:val="22"/>
        </w:rPr>
        <w:t>the</w:t>
      </w:r>
      <w:r w:rsidRPr="006048CC">
        <w:rPr>
          <w:rFonts w:asciiTheme="minorBidi" w:hAnsiTheme="minorBidi"/>
          <w:spacing w:val="-1"/>
          <w:sz w:val="22"/>
          <w:szCs w:val="22"/>
        </w:rPr>
        <w:t xml:space="preserve"> </w:t>
      </w:r>
      <w:r w:rsidRPr="006048CC">
        <w:rPr>
          <w:rFonts w:asciiTheme="minorBidi" w:hAnsiTheme="minorBidi"/>
          <w:spacing w:val="2"/>
          <w:sz w:val="22"/>
          <w:szCs w:val="22"/>
        </w:rPr>
        <w:t>s</w:t>
      </w:r>
      <w:r w:rsidRPr="006048CC">
        <w:rPr>
          <w:rFonts w:asciiTheme="minorBidi" w:hAnsiTheme="minorBidi"/>
          <w:spacing w:val="-1"/>
          <w:sz w:val="22"/>
          <w:szCs w:val="22"/>
        </w:rPr>
        <w:t>e</w:t>
      </w:r>
      <w:r w:rsidRPr="006048CC">
        <w:rPr>
          <w:rFonts w:asciiTheme="minorBidi" w:hAnsiTheme="minorBidi"/>
          <w:sz w:val="22"/>
          <w:szCs w:val="22"/>
        </w:rPr>
        <w:t>min</w:t>
      </w:r>
      <w:r w:rsidRPr="006048CC">
        <w:rPr>
          <w:rFonts w:asciiTheme="minorBidi" w:hAnsiTheme="minorBidi"/>
          <w:spacing w:val="-1"/>
          <w:sz w:val="22"/>
          <w:szCs w:val="22"/>
        </w:rPr>
        <w:t>a</w:t>
      </w:r>
      <w:r w:rsidRPr="006048CC">
        <w:rPr>
          <w:rFonts w:asciiTheme="minorBidi" w:hAnsiTheme="minorBidi"/>
          <w:sz w:val="22"/>
          <w:szCs w:val="22"/>
        </w:rPr>
        <w:t>r</w:t>
      </w:r>
      <w:r w:rsidRPr="006048CC">
        <w:rPr>
          <w:rFonts w:asciiTheme="minorBidi" w:hAnsiTheme="minorBidi"/>
          <w:spacing w:val="-1"/>
          <w:sz w:val="22"/>
          <w:szCs w:val="22"/>
        </w:rPr>
        <w:t xml:space="preserve"> </w:t>
      </w:r>
      <w:r w:rsidRPr="006048CC">
        <w:rPr>
          <w:rFonts w:asciiTheme="minorBidi" w:hAnsiTheme="minorBidi"/>
          <w:sz w:val="22"/>
          <w:szCs w:val="22"/>
        </w:rPr>
        <w:t>inst</w:t>
      </w:r>
      <w:r w:rsidRPr="006048CC">
        <w:rPr>
          <w:rFonts w:asciiTheme="minorBidi" w:hAnsiTheme="minorBidi"/>
          <w:spacing w:val="-1"/>
          <w:sz w:val="22"/>
          <w:szCs w:val="22"/>
        </w:rPr>
        <w:t>r</w:t>
      </w:r>
      <w:r w:rsidRPr="006048CC">
        <w:rPr>
          <w:rFonts w:asciiTheme="minorBidi" w:hAnsiTheme="minorBidi"/>
          <w:sz w:val="22"/>
          <w:szCs w:val="22"/>
        </w:rPr>
        <w:t>u</w:t>
      </w:r>
      <w:r w:rsidRPr="006048CC">
        <w:rPr>
          <w:rFonts w:asciiTheme="minorBidi" w:hAnsiTheme="minorBidi"/>
          <w:spacing w:val="-1"/>
          <w:sz w:val="22"/>
          <w:szCs w:val="22"/>
        </w:rPr>
        <w:t>c</w:t>
      </w:r>
      <w:r w:rsidRPr="006048CC">
        <w:rPr>
          <w:rFonts w:asciiTheme="minorBidi" w:hAnsiTheme="minorBidi"/>
          <w:sz w:val="22"/>
          <w:szCs w:val="22"/>
        </w:rPr>
        <w:t>to</w:t>
      </w:r>
      <w:r w:rsidRPr="006048CC">
        <w:rPr>
          <w:rFonts w:asciiTheme="minorBidi" w:hAnsiTheme="minorBidi"/>
          <w:spacing w:val="-1"/>
          <w:sz w:val="22"/>
          <w:szCs w:val="22"/>
        </w:rPr>
        <w:t>r</w:t>
      </w:r>
      <w:r w:rsidRPr="006048CC">
        <w:rPr>
          <w:rFonts w:asciiTheme="minorBidi" w:hAnsiTheme="minorBidi"/>
          <w:sz w:val="22"/>
          <w:szCs w:val="22"/>
        </w:rPr>
        <w:t>.</w:t>
      </w:r>
    </w:p>
    <w:p w14:paraId="57A284A3" w14:textId="77777777" w:rsidR="00E60BCF" w:rsidRPr="006048CC" w:rsidRDefault="00E60BCF" w:rsidP="00E60BCF">
      <w:pPr>
        <w:pStyle w:val="BodyText"/>
        <w:kinsoku w:val="0"/>
        <w:overflowPunct w:val="0"/>
        <w:ind w:right="556"/>
        <w:rPr>
          <w:rFonts w:asciiTheme="minorBidi" w:hAnsiTheme="minorBidi" w:cstheme="minorBidi"/>
          <w:sz w:val="22"/>
          <w:szCs w:val="22"/>
        </w:rPr>
      </w:pPr>
      <w:r w:rsidRPr="006048CC">
        <w:rPr>
          <w:rFonts w:asciiTheme="minorBidi" w:hAnsiTheme="minorBidi" w:cstheme="minorBidi"/>
          <w:spacing w:val="-2"/>
          <w:sz w:val="22"/>
          <w:szCs w:val="22"/>
        </w:rPr>
        <w:t>F</w:t>
      </w:r>
      <w:r w:rsidRPr="006048CC">
        <w:rPr>
          <w:rFonts w:asciiTheme="minorBidi" w:hAnsiTheme="minorBidi" w:cstheme="minorBidi"/>
          <w:sz w:val="22"/>
          <w:szCs w:val="22"/>
        </w:rPr>
        <w:t>or</w:t>
      </w:r>
      <w:r w:rsidRPr="006048CC">
        <w:rPr>
          <w:rFonts w:asciiTheme="minorBidi" w:hAnsiTheme="minorBidi" w:cstheme="minorBidi"/>
          <w:spacing w:val="-1"/>
          <w:sz w:val="22"/>
          <w:szCs w:val="22"/>
        </w:rPr>
        <w:t xml:space="preserve"> </w:t>
      </w:r>
      <w:r w:rsidRPr="006048CC">
        <w:rPr>
          <w:rFonts w:asciiTheme="minorBidi" w:hAnsiTheme="minorBidi" w:cstheme="minorBidi"/>
          <w:spacing w:val="1"/>
          <w:sz w:val="22"/>
          <w:szCs w:val="22"/>
        </w:rPr>
        <w:t>c</w:t>
      </w:r>
      <w:r w:rsidRPr="006048CC">
        <w:rPr>
          <w:rFonts w:asciiTheme="minorBidi" w:hAnsiTheme="minorBidi" w:cstheme="minorBidi"/>
          <w:spacing w:val="-1"/>
          <w:sz w:val="22"/>
          <w:szCs w:val="22"/>
        </w:rPr>
        <w:t>a</w:t>
      </w:r>
      <w:r w:rsidRPr="006048CC">
        <w:rPr>
          <w:rFonts w:asciiTheme="minorBidi" w:hAnsiTheme="minorBidi" w:cstheme="minorBidi"/>
          <w:sz w:val="22"/>
          <w:szCs w:val="22"/>
        </w:rPr>
        <w:t>ndid</w:t>
      </w:r>
      <w:r w:rsidRPr="006048CC">
        <w:rPr>
          <w:rFonts w:asciiTheme="minorBidi" w:hAnsiTheme="minorBidi" w:cstheme="minorBidi"/>
          <w:spacing w:val="-1"/>
          <w:sz w:val="22"/>
          <w:szCs w:val="22"/>
        </w:rPr>
        <w:t>a</w:t>
      </w:r>
      <w:r w:rsidRPr="006048CC">
        <w:rPr>
          <w:rFonts w:asciiTheme="minorBidi" w:hAnsiTheme="minorBidi" w:cstheme="minorBidi"/>
          <w:sz w:val="22"/>
          <w:szCs w:val="22"/>
        </w:rPr>
        <w:t>t</w:t>
      </w:r>
      <w:r w:rsidRPr="006048CC">
        <w:rPr>
          <w:rFonts w:asciiTheme="minorBidi" w:hAnsiTheme="minorBidi" w:cstheme="minorBidi"/>
          <w:spacing w:val="-1"/>
          <w:sz w:val="22"/>
          <w:szCs w:val="22"/>
        </w:rPr>
        <w:t>e</w:t>
      </w:r>
      <w:r w:rsidRPr="006048CC">
        <w:rPr>
          <w:rFonts w:asciiTheme="minorBidi" w:hAnsiTheme="minorBidi" w:cstheme="minorBidi"/>
          <w:sz w:val="22"/>
          <w:szCs w:val="22"/>
        </w:rPr>
        <w:t xml:space="preserve">s </w:t>
      </w:r>
      <w:r w:rsidRPr="006048CC">
        <w:rPr>
          <w:rFonts w:asciiTheme="minorBidi" w:hAnsiTheme="minorBidi" w:cstheme="minorBidi"/>
          <w:spacing w:val="-1"/>
          <w:sz w:val="22"/>
          <w:szCs w:val="22"/>
        </w:rPr>
        <w:t>w</w:t>
      </w:r>
      <w:r w:rsidRPr="006048CC">
        <w:rPr>
          <w:rFonts w:asciiTheme="minorBidi" w:hAnsiTheme="minorBidi" w:cstheme="minorBidi"/>
          <w:sz w:val="22"/>
          <w:szCs w:val="22"/>
        </w:rPr>
        <w:t>ho</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ar</w:t>
      </w:r>
      <w:r w:rsidRPr="006048CC">
        <w:rPr>
          <w:rFonts w:asciiTheme="minorBidi" w:hAnsiTheme="minorBidi" w:cstheme="minorBidi"/>
          <w:sz w:val="22"/>
          <w:szCs w:val="22"/>
        </w:rPr>
        <w:t>e</w:t>
      </w:r>
      <w:r w:rsidRPr="006048CC">
        <w:rPr>
          <w:rFonts w:asciiTheme="minorBidi" w:hAnsiTheme="minorBidi" w:cstheme="minorBidi"/>
          <w:spacing w:val="1"/>
          <w:sz w:val="22"/>
          <w:szCs w:val="22"/>
        </w:rPr>
        <w:t xml:space="preserve"> e</w:t>
      </w:r>
      <w:r w:rsidRPr="006048CC">
        <w:rPr>
          <w:rFonts w:asciiTheme="minorBidi" w:hAnsiTheme="minorBidi" w:cstheme="minorBidi"/>
          <w:sz w:val="22"/>
          <w:szCs w:val="22"/>
        </w:rPr>
        <w:t>mpl</w:t>
      </w:r>
      <w:r w:rsidRPr="006048CC">
        <w:rPr>
          <w:rFonts w:asciiTheme="minorBidi" w:hAnsiTheme="minorBidi" w:cstheme="minorBidi"/>
          <w:spacing w:val="2"/>
          <w:sz w:val="22"/>
          <w:szCs w:val="22"/>
        </w:rPr>
        <w:t>o</w:t>
      </w:r>
      <w:r w:rsidRPr="006048CC">
        <w:rPr>
          <w:rFonts w:asciiTheme="minorBidi" w:hAnsiTheme="minorBidi" w:cstheme="minorBidi"/>
          <w:spacing w:val="-5"/>
          <w:sz w:val="22"/>
          <w:szCs w:val="22"/>
        </w:rPr>
        <w:t>y</w:t>
      </w:r>
      <w:r w:rsidRPr="006048CC">
        <w:rPr>
          <w:rFonts w:asciiTheme="minorBidi" w:hAnsiTheme="minorBidi" w:cstheme="minorBidi"/>
          <w:spacing w:val="-1"/>
          <w:sz w:val="22"/>
          <w:szCs w:val="22"/>
        </w:rPr>
        <w:t>e</w:t>
      </w:r>
      <w:r w:rsidRPr="006048CC">
        <w:rPr>
          <w:rFonts w:asciiTheme="minorBidi" w:hAnsiTheme="minorBidi" w:cstheme="minorBidi"/>
          <w:sz w:val="22"/>
          <w:szCs w:val="22"/>
        </w:rPr>
        <w:t>d in s</w:t>
      </w:r>
      <w:r w:rsidRPr="006048CC">
        <w:rPr>
          <w:rFonts w:asciiTheme="minorBidi" w:hAnsiTheme="minorBidi" w:cstheme="minorBidi"/>
          <w:spacing w:val="-1"/>
          <w:sz w:val="22"/>
          <w:szCs w:val="22"/>
        </w:rPr>
        <w:t>c</w:t>
      </w:r>
      <w:r w:rsidRPr="006048CC">
        <w:rPr>
          <w:rFonts w:asciiTheme="minorBidi" w:hAnsiTheme="minorBidi" w:cstheme="minorBidi"/>
          <w:sz w:val="22"/>
          <w:szCs w:val="22"/>
        </w:rPr>
        <w:t xml:space="preserve">hools </w:t>
      </w:r>
      <w:r w:rsidRPr="006048CC">
        <w:rPr>
          <w:rFonts w:asciiTheme="minorBidi" w:hAnsiTheme="minorBidi" w:cstheme="minorBidi"/>
          <w:spacing w:val="-1"/>
          <w:sz w:val="22"/>
          <w:szCs w:val="22"/>
        </w:rPr>
        <w:t>a</w:t>
      </w:r>
      <w:r w:rsidRPr="006048CC">
        <w:rPr>
          <w:rFonts w:asciiTheme="minorBidi" w:hAnsiTheme="minorBidi" w:cstheme="minorBidi"/>
          <w:sz w:val="22"/>
          <w:szCs w:val="22"/>
        </w:rPr>
        <w:t>s the t</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ac</w:t>
      </w:r>
      <w:r w:rsidRPr="006048CC">
        <w:rPr>
          <w:rFonts w:asciiTheme="minorBidi" w:hAnsiTheme="minorBidi" w:cstheme="minorBidi"/>
          <w:sz w:val="22"/>
          <w:szCs w:val="22"/>
        </w:rPr>
        <w:t>h</w:t>
      </w:r>
      <w:r w:rsidRPr="006048CC">
        <w:rPr>
          <w:rFonts w:asciiTheme="minorBidi" w:hAnsiTheme="minorBidi" w:cstheme="minorBidi"/>
          <w:spacing w:val="-1"/>
          <w:sz w:val="22"/>
          <w:szCs w:val="22"/>
        </w:rPr>
        <w:t>e</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pacing w:val="2"/>
          <w:sz w:val="22"/>
          <w:szCs w:val="22"/>
        </w:rPr>
        <w:t>o</w:t>
      </w:r>
      <w:r w:rsidRPr="006048CC">
        <w:rPr>
          <w:rFonts w:asciiTheme="minorBidi" w:hAnsiTheme="minorBidi" w:cstheme="minorBidi"/>
          <w:sz w:val="22"/>
          <w:szCs w:val="22"/>
        </w:rPr>
        <w:t>f</w:t>
      </w:r>
      <w:r w:rsidRPr="006048CC">
        <w:rPr>
          <w:rFonts w:asciiTheme="minorBidi" w:hAnsiTheme="minorBidi" w:cstheme="minorBidi"/>
          <w:spacing w:val="-1"/>
          <w:sz w:val="22"/>
          <w:szCs w:val="22"/>
        </w:rPr>
        <w:t xml:space="preserve"> r</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c</w:t>
      </w:r>
      <w:r w:rsidRPr="006048CC">
        <w:rPr>
          <w:rFonts w:asciiTheme="minorBidi" w:hAnsiTheme="minorBidi" w:cstheme="minorBidi"/>
          <w:sz w:val="22"/>
          <w:szCs w:val="22"/>
        </w:rPr>
        <w:t>o</w:t>
      </w:r>
      <w:r w:rsidRPr="006048CC">
        <w:rPr>
          <w:rFonts w:asciiTheme="minorBidi" w:hAnsiTheme="minorBidi" w:cstheme="minorBidi"/>
          <w:spacing w:val="-1"/>
          <w:sz w:val="22"/>
          <w:szCs w:val="22"/>
        </w:rPr>
        <w:t>r</w:t>
      </w:r>
      <w:r w:rsidRPr="006048CC">
        <w:rPr>
          <w:rFonts w:asciiTheme="minorBidi" w:hAnsiTheme="minorBidi" w:cstheme="minorBidi"/>
          <w:sz w:val="22"/>
          <w:szCs w:val="22"/>
        </w:rPr>
        <w:t>d,</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a</w:t>
      </w:r>
      <w:r w:rsidRPr="006048CC">
        <w:rPr>
          <w:rFonts w:asciiTheme="minorBidi" w:hAnsiTheme="minorBidi" w:cstheme="minorBidi"/>
          <w:sz w:val="22"/>
          <w:szCs w:val="22"/>
        </w:rPr>
        <w:t>bs</w:t>
      </w:r>
      <w:r w:rsidRPr="006048CC">
        <w:rPr>
          <w:rFonts w:asciiTheme="minorBidi" w:hAnsiTheme="minorBidi" w:cstheme="minorBidi"/>
          <w:spacing w:val="-1"/>
          <w:sz w:val="22"/>
          <w:szCs w:val="22"/>
        </w:rPr>
        <w:t>e</w:t>
      </w:r>
      <w:r w:rsidRPr="006048CC">
        <w:rPr>
          <w:rFonts w:asciiTheme="minorBidi" w:hAnsiTheme="minorBidi" w:cstheme="minorBidi"/>
          <w:sz w:val="22"/>
          <w:szCs w:val="22"/>
        </w:rPr>
        <w:t>n</w:t>
      </w:r>
      <w:r w:rsidRPr="006048CC">
        <w:rPr>
          <w:rFonts w:asciiTheme="minorBidi" w:hAnsiTheme="minorBidi" w:cstheme="minorBidi"/>
          <w:spacing w:val="1"/>
          <w:sz w:val="22"/>
          <w:szCs w:val="22"/>
        </w:rPr>
        <w:t>c</w:t>
      </w:r>
      <w:r w:rsidRPr="006048CC">
        <w:rPr>
          <w:rFonts w:asciiTheme="minorBidi" w:hAnsiTheme="minorBidi" w:cstheme="minorBidi"/>
          <w:spacing w:val="-1"/>
          <w:sz w:val="22"/>
          <w:szCs w:val="22"/>
        </w:rPr>
        <w:t>e</w:t>
      </w:r>
      <w:r w:rsidRPr="006048CC">
        <w:rPr>
          <w:rFonts w:asciiTheme="minorBidi" w:hAnsiTheme="minorBidi" w:cstheme="minorBidi"/>
          <w:sz w:val="22"/>
          <w:szCs w:val="22"/>
        </w:rPr>
        <w:t>s</w:t>
      </w:r>
      <w:r w:rsidRPr="006048CC">
        <w:rPr>
          <w:rFonts w:asciiTheme="minorBidi" w:hAnsiTheme="minorBidi" w:cstheme="minorBidi"/>
          <w:spacing w:val="2"/>
          <w:sz w:val="22"/>
          <w:szCs w:val="22"/>
        </w:rPr>
        <w:t xml:space="preserve"> </w:t>
      </w:r>
      <w:r w:rsidRPr="006048CC">
        <w:rPr>
          <w:rFonts w:asciiTheme="minorBidi" w:hAnsiTheme="minorBidi" w:cstheme="minorBidi"/>
          <w:sz w:val="22"/>
          <w:szCs w:val="22"/>
        </w:rPr>
        <w:t xml:space="preserve">to </w:t>
      </w:r>
      <w:r w:rsidRPr="006048CC">
        <w:rPr>
          <w:rFonts w:asciiTheme="minorBidi" w:hAnsiTheme="minorBidi" w:cstheme="minorBidi"/>
          <w:spacing w:val="-1"/>
          <w:sz w:val="22"/>
          <w:szCs w:val="22"/>
        </w:rPr>
        <w:t>a</w:t>
      </w:r>
      <w:r w:rsidRPr="006048CC">
        <w:rPr>
          <w:rFonts w:asciiTheme="minorBidi" w:hAnsiTheme="minorBidi" w:cstheme="minorBidi"/>
          <w:sz w:val="22"/>
          <w:szCs w:val="22"/>
        </w:rPr>
        <w:t>tt</w:t>
      </w:r>
      <w:r w:rsidRPr="006048CC">
        <w:rPr>
          <w:rFonts w:asciiTheme="minorBidi" w:hAnsiTheme="minorBidi" w:cstheme="minorBidi"/>
          <w:spacing w:val="-1"/>
          <w:sz w:val="22"/>
          <w:szCs w:val="22"/>
        </w:rPr>
        <w:t>e</w:t>
      </w:r>
      <w:r w:rsidRPr="006048CC">
        <w:rPr>
          <w:rFonts w:asciiTheme="minorBidi" w:hAnsiTheme="minorBidi" w:cstheme="minorBidi"/>
          <w:sz w:val="22"/>
          <w:szCs w:val="22"/>
        </w:rPr>
        <w:t>nd</w:t>
      </w:r>
      <w:r w:rsidRPr="006048CC">
        <w:rPr>
          <w:rFonts w:asciiTheme="minorBidi" w:hAnsiTheme="minorBidi" w:cstheme="minorBidi"/>
          <w:spacing w:val="-1"/>
          <w:sz w:val="22"/>
          <w:szCs w:val="22"/>
        </w:rPr>
        <w:t>a</w:t>
      </w:r>
      <w:r w:rsidRPr="006048CC">
        <w:rPr>
          <w:rFonts w:asciiTheme="minorBidi" w:hAnsiTheme="minorBidi" w:cstheme="minorBidi"/>
          <w:sz w:val="22"/>
          <w:szCs w:val="22"/>
        </w:rPr>
        <w:t>n</w:t>
      </w:r>
      <w:r w:rsidRPr="006048CC">
        <w:rPr>
          <w:rFonts w:asciiTheme="minorBidi" w:hAnsiTheme="minorBidi" w:cstheme="minorBidi"/>
          <w:spacing w:val="-1"/>
          <w:sz w:val="22"/>
          <w:szCs w:val="22"/>
        </w:rPr>
        <w:t>c</w:t>
      </w:r>
      <w:r w:rsidRPr="006048CC">
        <w:rPr>
          <w:rFonts w:asciiTheme="minorBidi" w:hAnsiTheme="minorBidi" w:cstheme="minorBidi"/>
          <w:sz w:val="22"/>
          <w:szCs w:val="22"/>
        </w:rPr>
        <w:t>e</w:t>
      </w:r>
      <w:r w:rsidRPr="006048CC">
        <w:rPr>
          <w:rFonts w:asciiTheme="minorBidi" w:hAnsiTheme="minorBidi" w:cstheme="minorBidi"/>
          <w:spacing w:val="1"/>
          <w:sz w:val="22"/>
          <w:szCs w:val="22"/>
        </w:rPr>
        <w:t xml:space="preserve"> </w:t>
      </w:r>
      <w:r w:rsidRPr="006048CC">
        <w:rPr>
          <w:rFonts w:asciiTheme="minorBidi" w:hAnsiTheme="minorBidi" w:cstheme="minorBidi"/>
          <w:spacing w:val="-1"/>
          <w:sz w:val="22"/>
          <w:szCs w:val="22"/>
        </w:rPr>
        <w:t>a</w:t>
      </w:r>
      <w:r w:rsidRPr="006048CC">
        <w:rPr>
          <w:rFonts w:asciiTheme="minorBidi" w:hAnsiTheme="minorBidi" w:cstheme="minorBidi"/>
          <w:sz w:val="22"/>
          <w:szCs w:val="22"/>
        </w:rPr>
        <w:t>t sp</w:t>
      </w:r>
      <w:r w:rsidRPr="006048CC">
        <w:rPr>
          <w:rFonts w:asciiTheme="minorBidi" w:hAnsiTheme="minorBidi" w:cstheme="minorBidi"/>
          <w:spacing w:val="-1"/>
          <w:sz w:val="22"/>
          <w:szCs w:val="22"/>
        </w:rPr>
        <w:t>ec</w:t>
      </w:r>
      <w:r w:rsidRPr="006048CC">
        <w:rPr>
          <w:rFonts w:asciiTheme="minorBidi" w:hAnsiTheme="minorBidi" w:cstheme="minorBidi"/>
          <w:sz w:val="22"/>
          <w:szCs w:val="22"/>
        </w:rPr>
        <w:t>i</w:t>
      </w:r>
      <w:r w:rsidRPr="006048CC">
        <w:rPr>
          <w:rFonts w:asciiTheme="minorBidi" w:hAnsiTheme="minorBidi" w:cstheme="minorBidi"/>
          <w:spacing w:val="-1"/>
          <w:sz w:val="22"/>
          <w:szCs w:val="22"/>
        </w:rPr>
        <w:t>f</w:t>
      </w:r>
      <w:r w:rsidRPr="006048CC">
        <w:rPr>
          <w:rFonts w:asciiTheme="minorBidi" w:hAnsiTheme="minorBidi" w:cstheme="minorBidi"/>
          <w:sz w:val="22"/>
          <w:szCs w:val="22"/>
        </w:rPr>
        <w:t>ic</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s</w:t>
      </w:r>
      <w:r w:rsidRPr="006048CC">
        <w:rPr>
          <w:rFonts w:asciiTheme="minorBidi" w:hAnsiTheme="minorBidi" w:cstheme="minorBidi"/>
          <w:spacing w:val="-1"/>
          <w:sz w:val="22"/>
          <w:szCs w:val="22"/>
        </w:rPr>
        <w:t>c</w:t>
      </w:r>
      <w:r w:rsidRPr="006048CC">
        <w:rPr>
          <w:rFonts w:asciiTheme="minorBidi" w:hAnsiTheme="minorBidi" w:cstheme="minorBidi"/>
          <w:sz w:val="22"/>
          <w:szCs w:val="22"/>
        </w:rPr>
        <w:t xml:space="preserve">hool </w:t>
      </w:r>
      <w:r w:rsidRPr="006048CC">
        <w:rPr>
          <w:rFonts w:asciiTheme="minorBidi" w:hAnsiTheme="minorBidi" w:cstheme="minorBidi"/>
          <w:spacing w:val="-1"/>
          <w:sz w:val="22"/>
          <w:szCs w:val="22"/>
        </w:rPr>
        <w:t>f</w:t>
      </w:r>
      <w:r w:rsidRPr="006048CC">
        <w:rPr>
          <w:rFonts w:asciiTheme="minorBidi" w:hAnsiTheme="minorBidi" w:cstheme="minorBidi"/>
          <w:sz w:val="22"/>
          <w:szCs w:val="22"/>
        </w:rPr>
        <w:t>un</w:t>
      </w:r>
      <w:r w:rsidRPr="006048CC">
        <w:rPr>
          <w:rFonts w:asciiTheme="minorBidi" w:hAnsiTheme="minorBidi" w:cstheme="minorBidi"/>
          <w:spacing w:val="-1"/>
          <w:sz w:val="22"/>
          <w:szCs w:val="22"/>
        </w:rPr>
        <w:t>c</w:t>
      </w:r>
      <w:r w:rsidRPr="006048CC">
        <w:rPr>
          <w:rFonts w:asciiTheme="minorBidi" w:hAnsiTheme="minorBidi" w:cstheme="minorBidi"/>
          <w:sz w:val="22"/>
          <w:szCs w:val="22"/>
        </w:rPr>
        <w:t xml:space="preserve">tions </w:t>
      </w:r>
      <w:r w:rsidRPr="006048CC">
        <w:rPr>
          <w:rFonts w:asciiTheme="minorBidi" w:hAnsiTheme="minorBidi" w:cstheme="minorBidi"/>
          <w:spacing w:val="-1"/>
          <w:sz w:val="22"/>
          <w:szCs w:val="22"/>
        </w:rPr>
        <w:t>(</w:t>
      </w:r>
      <w:r w:rsidRPr="006048CC">
        <w:rPr>
          <w:rFonts w:asciiTheme="minorBidi" w:hAnsiTheme="minorBidi" w:cstheme="minorBidi"/>
          <w:sz w:val="22"/>
          <w:szCs w:val="22"/>
        </w:rPr>
        <w:t>B</w:t>
      </w:r>
      <w:r w:rsidRPr="006048CC">
        <w:rPr>
          <w:rFonts w:asciiTheme="minorBidi" w:hAnsiTheme="minorBidi" w:cstheme="minorBidi"/>
          <w:spacing w:val="-1"/>
          <w:sz w:val="22"/>
          <w:szCs w:val="22"/>
        </w:rPr>
        <w:t>ac</w:t>
      </w:r>
      <w:r w:rsidRPr="006048CC">
        <w:rPr>
          <w:rFonts w:asciiTheme="minorBidi" w:hAnsiTheme="minorBidi" w:cstheme="minorBidi"/>
          <w:sz w:val="22"/>
          <w:szCs w:val="22"/>
        </w:rPr>
        <w:t>k to S</w:t>
      </w:r>
      <w:r w:rsidRPr="006048CC">
        <w:rPr>
          <w:rFonts w:asciiTheme="minorBidi" w:hAnsiTheme="minorBidi" w:cstheme="minorBidi"/>
          <w:spacing w:val="-1"/>
          <w:sz w:val="22"/>
          <w:szCs w:val="22"/>
        </w:rPr>
        <w:t>c</w:t>
      </w:r>
      <w:r w:rsidRPr="006048CC">
        <w:rPr>
          <w:rFonts w:asciiTheme="minorBidi" w:hAnsiTheme="minorBidi" w:cstheme="minorBidi"/>
          <w:sz w:val="22"/>
          <w:szCs w:val="22"/>
        </w:rPr>
        <w:t>ho</w:t>
      </w:r>
      <w:r w:rsidRPr="006048CC">
        <w:rPr>
          <w:rFonts w:asciiTheme="minorBidi" w:hAnsiTheme="minorBidi" w:cstheme="minorBidi"/>
          <w:spacing w:val="2"/>
          <w:sz w:val="22"/>
          <w:szCs w:val="22"/>
        </w:rPr>
        <w:t>o</w:t>
      </w:r>
      <w:r w:rsidRPr="006048CC">
        <w:rPr>
          <w:rFonts w:asciiTheme="minorBidi" w:hAnsiTheme="minorBidi" w:cstheme="minorBidi"/>
          <w:sz w:val="22"/>
          <w:szCs w:val="22"/>
        </w:rPr>
        <w:t>l ni</w:t>
      </w:r>
      <w:r w:rsidRPr="006048CC">
        <w:rPr>
          <w:rFonts w:asciiTheme="minorBidi" w:hAnsiTheme="minorBidi" w:cstheme="minorBidi"/>
          <w:spacing w:val="-3"/>
          <w:sz w:val="22"/>
          <w:szCs w:val="22"/>
        </w:rPr>
        <w:t>g</w:t>
      </w:r>
      <w:r w:rsidRPr="006048CC">
        <w:rPr>
          <w:rFonts w:asciiTheme="minorBidi" w:hAnsiTheme="minorBidi" w:cstheme="minorBidi"/>
          <w:sz w:val="22"/>
          <w:szCs w:val="22"/>
        </w:rPr>
        <w:t>ht, p</w:t>
      </w:r>
      <w:r w:rsidRPr="006048CC">
        <w:rPr>
          <w:rFonts w:asciiTheme="minorBidi" w:hAnsiTheme="minorBidi" w:cstheme="minorBidi"/>
          <w:spacing w:val="-1"/>
          <w:sz w:val="22"/>
          <w:szCs w:val="22"/>
        </w:rPr>
        <w:t>are</w:t>
      </w:r>
      <w:r w:rsidRPr="006048CC">
        <w:rPr>
          <w:rFonts w:asciiTheme="minorBidi" w:hAnsiTheme="minorBidi" w:cstheme="minorBidi"/>
          <w:sz w:val="22"/>
          <w:szCs w:val="22"/>
        </w:rPr>
        <w:t>nt</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c</w:t>
      </w:r>
      <w:r w:rsidRPr="006048CC">
        <w:rPr>
          <w:rFonts w:asciiTheme="minorBidi" w:hAnsiTheme="minorBidi" w:cstheme="minorBidi"/>
          <w:sz w:val="22"/>
          <w:szCs w:val="22"/>
        </w:rPr>
        <w:t>on</w:t>
      </w:r>
      <w:r w:rsidRPr="006048CC">
        <w:rPr>
          <w:rFonts w:asciiTheme="minorBidi" w:hAnsiTheme="minorBidi" w:cstheme="minorBidi"/>
          <w:spacing w:val="-1"/>
          <w:sz w:val="22"/>
          <w:szCs w:val="22"/>
        </w:rPr>
        <w:t>f</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re</w:t>
      </w:r>
      <w:r w:rsidRPr="006048CC">
        <w:rPr>
          <w:rFonts w:asciiTheme="minorBidi" w:hAnsiTheme="minorBidi" w:cstheme="minorBidi"/>
          <w:sz w:val="22"/>
          <w:szCs w:val="22"/>
        </w:rPr>
        <w:t>n</w:t>
      </w:r>
      <w:r w:rsidRPr="006048CC">
        <w:rPr>
          <w:rFonts w:asciiTheme="minorBidi" w:hAnsiTheme="minorBidi" w:cstheme="minorBidi"/>
          <w:spacing w:val="1"/>
          <w:sz w:val="22"/>
          <w:szCs w:val="22"/>
        </w:rPr>
        <w:t>ce</w:t>
      </w:r>
      <w:r w:rsidRPr="006048CC">
        <w:rPr>
          <w:rFonts w:asciiTheme="minorBidi" w:hAnsiTheme="minorBidi" w:cstheme="minorBidi"/>
          <w:sz w:val="22"/>
          <w:szCs w:val="22"/>
        </w:rPr>
        <w:t>s)</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pl</w:t>
      </w:r>
      <w:r w:rsidRPr="006048CC">
        <w:rPr>
          <w:rFonts w:asciiTheme="minorBidi" w:hAnsiTheme="minorBidi" w:cstheme="minorBidi"/>
          <w:spacing w:val="-1"/>
          <w:sz w:val="22"/>
          <w:szCs w:val="22"/>
        </w:rPr>
        <w:t>ea</w:t>
      </w:r>
      <w:r w:rsidRPr="006048CC">
        <w:rPr>
          <w:rFonts w:asciiTheme="minorBidi" w:hAnsiTheme="minorBidi" w:cstheme="minorBidi"/>
          <w:sz w:val="22"/>
          <w:szCs w:val="22"/>
        </w:rPr>
        <w:t>se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noti</w:t>
      </w:r>
      <w:r w:rsidRPr="006048CC">
        <w:rPr>
          <w:rFonts w:asciiTheme="minorBidi" w:hAnsiTheme="minorBidi" w:cstheme="minorBidi"/>
          <w:spacing w:val="4"/>
          <w:sz w:val="22"/>
          <w:szCs w:val="22"/>
        </w:rPr>
        <w:t>f</w:t>
      </w:r>
      <w:r w:rsidRPr="006048CC">
        <w:rPr>
          <w:rFonts w:asciiTheme="minorBidi" w:hAnsiTheme="minorBidi" w:cstheme="minorBidi"/>
          <w:sz w:val="22"/>
          <w:szCs w:val="22"/>
        </w:rPr>
        <w:t xml:space="preserve">y </w:t>
      </w:r>
      <w:r w:rsidRPr="006048CC">
        <w:rPr>
          <w:rFonts w:asciiTheme="minorBidi" w:hAnsiTheme="minorBidi" w:cstheme="minorBidi"/>
          <w:spacing w:val="-5"/>
          <w:sz w:val="22"/>
          <w:szCs w:val="22"/>
        </w:rPr>
        <w:t>y</w:t>
      </w:r>
      <w:r w:rsidRPr="006048CC">
        <w:rPr>
          <w:rFonts w:asciiTheme="minorBidi" w:hAnsiTheme="minorBidi" w:cstheme="minorBidi"/>
          <w:sz w:val="22"/>
          <w:szCs w:val="22"/>
        </w:rPr>
        <w:t>our</w:t>
      </w:r>
      <w:r w:rsidRPr="006048CC">
        <w:rPr>
          <w:rFonts w:asciiTheme="minorBidi" w:hAnsiTheme="minorBidi" w:cstheme="minorBidi"/>
          <w:spacing w:val="-1"/>
          <w:sz w:val="22"/>
          <w:szCs w:val="22"/>
        </w:rPr>
        <w:t xml:space="preserve"> </w:t>
      </w:r>
      <w:r w:rsidRPr="006048CC">
        <w:rPr>
          <w:rFonts w:asciiTheme="minorBidi" w:hAnsiTheme="minorBidi" w:cstheme="minorBidi"/>
          <w:spacing w:val="2"/>
          <w:sz w:val="22"/>
          <w:szCs w:val="22"/>
        </w:rPr>
        <w:t>s</w:t>
      </w:r>
      <w:r w:rsidRPr="006048CC">
        <w:rPr>
          <w:rFonts w:asciiTheme="minorBidi" w:hAnsiTheme="minorBidi" w:cstheme="minorBidi"/>
          <w:spacing w:val="-1"/>
          <w:sz w:val="22"/>
          <w:szCs w:val="22"/>
        </w:rPr>
        <w:t>e</w:t>
      </w:r>
      <w:r w:rsidRPr="006048CC">
        <w:rPr>
          <w:rFonts w:asciiTheme="minorBidi" w:hAnsiTheme="minorBidi" w:cstheme="minorBidi"/>
          <w:sz w:val="22"/>
          <w:szCs w:val="22"/>
        </w:rPr>
        <w:t>min</w:t>
      </w:r>
      <w:r w:rsidRPr="006048CC">
        <w:rPr>
          <w:rFonts w:asciiTheme="minorBidi" w:hAnsiTheme="minorBidi" w:cstheme="minorBidi"/>
          <w:spacing w:val="-1"/>
          <w:sz w:val="22"/>
          <w:szCs w:val="22"/>
        </w:rPr>
        <w:t>a</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inst</w:t>
      </w:r>
      <w:r w:rsidRPr="006048CC">
        <w:rPr>
          <w:rFonts w:asciiTheme="minorBidi" w:hAnsiTheme="minorBidi" w:cstheme="minorBidi"/>
          <w:spacing w:val="-1"/>
          <w:sz w:val="22"/>
          <w:szCs w:val="22"/>
        </w:rPr>
        <w:t>r</w:t>
      </w:r>
      <w:r w:rsidRPr="006048CC">
        <w:rPr>
          <w:rFonts w:asciiTheme="minorBidi" w:hAnsiTheme="minorBidi" w:cstheme="minorBidi"/>
          <w:sz w:val="22"/>
          <w:szCs w:val="22"/>
        </w:rPr>
        <w:t>u</w:t>
      </w:r>
      <w:r w:rsidRPr="006048CC">
        <w:rPr>
          <w:rFonts w:asciiTheme="minorBidi" w:hAnsiTheme="minorBidi" w:cstheme="minorBidi"/>
          <w:spacing w:val="-1"/>
          <w:sz w:val="22"/>
          <w:szCs w:val="22"/>
        </w:rPr>
        <w:t>c</w:t>
      </w:r>
      <w:r w:rsidRPr="006048CC">
        <w:rPr>
          <w:rFonts w:asciiTheme="minorBidi" w:hAnsiTheme="minorBidi" w:cstheme="minorBidi"/>
          <w:sz w:val="22"/>
          <w:szCs w:val="22"/>
        </w:rPr>
        <w:t>tor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of</w:t>
      </w:r>
      <w:r w:rsidRPr="006048CC">
        <w:rPr>
          <w:rFonts w:asciiTheme="minorBidi" w:hAnsiTheme="minorBidi" w:cstheme="minorBidi"/>
          <w:spacing w:val="4"/>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z w:val="22"/>
          <w:szCs w:val="22"/>
        </w:rPr>
        <w:t>our</w:t>
      </w:r>
      <w:r w:rsidRPr="006048CC">
        <w:rPr>
          <w:rFonts w:asciiTheme="minorBidi" w:hAnsiTheme="minorBidi" w:cstheme="minorBidi"/>
          <w:spacing w:val="-1"/>
          <w:sz w:val="22"/>
          <w:szCs w:val="22"/>
        </w:rPr>
        <w:t xml:space="preserve"> </w:t>
      </w:r>
      <w:r w:rsidRPr="006048CC">
        <w:rPr>
          <w:rFonts w:asciiTheme="minorBidi" w:hAnsiTheme="minorBidi" w:cstheme="minorBidi"/>
          <w:spacing w:val="2"/>
          <w:sz w:val="22"/>
          <w:szCs w:val="22"/>
        </w:rPr>
        <w:t>n</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e</w:t>
      </w:r>
      <w:r w:rsidRPr="006048CC">
        <w:rPr>
          <w:rFonts w:asciiTheme="minorBidi" w:hAnsiTheme="minorBidi" w:cstheme="minorBidi"/>
          <w:sz w:val="22"/>
          <w:szCs w:val="22"/>
        </w:rPr>
        <w:t xml:space="preserve">d to </w:t>
      </w:r>
      <w:r w:rsidRPr="006048CC">
        <w:rPr>
          <w:rFonts w:asciiTheme="minorBidi" w:hAnsiTheme="minorBidi" w:cstheme="minorBidi"/>
          <w:spacing w:val="-1"/>
          <w:sz w:val="22"/>
          <w:szCs w:val="22"/>
        </w:rPr>
        <w:t>a</w:t>
      </w:r>
      <w:r w:rsidRPr="006048CC">
        <w:rPr>
          <w:rFonts w:asciiTheme="minorBidi" w:hAnsiTheme="minorBidi" w:cstheme="minorBidi"/>
          <w:sz w:val="22"/>
          <w:szCs w:val="22"/>
        </w:rPr>
        <w:t>tt</w:t>
      </w:r>
      <w:r w:rsidRPr="006048CC">
        <w:rPr>
          <w:rFonts w:asciiTheme="minorBidi" w:hAnsiTheme="minorBidi" w:cstheme="minorBidi"/>
          <w:spacing w:val="-1"/>
          <w:sz w:val="22"/>
          <w:szCs w:val="22"/>
        </w:rPr>
        <w:t>e</w:t>
      </w:r>
      <w:r w:rsidRPr="006048CC">
        <w:rPr>
          <w:rFonts w:asciiTheme="minorBidi" w:hAnsiTheme="minorBidi" w:cstheme="minorBidi"/>
          <w:sz w:val="22"/>
          <w:szCs w:val="22"/>
        </w:rPr>
        <w:t>nd th</w:t>
      </w:r>
      <w:r w:rsidRPr="006048CC">
        <w:rPr>
          <w:rFonts w:asciiTheme="minorBidi" w:hAnsiTheme="minorBidi" w:cstheme="minorBidi"/>
          <w:spacing w:val="-1"/>
          <w:sz w:val="22"/>
          <w:szCs w:val="22"/>
        </w:rPr>
        <w:t>e</w:t>
      </w:r>
      <w:r w:rsidRPr="006048CC">
        <w:rPr>
          <w:rFonts w:asciiTheme="minorBidi" w:hAnsiTheme="minorBidi" w:cstheme="minorBidi"/>
          <w:sz w:val="22"/>
          <w:szCs w:val="22"/>
        </w:rPr>
        <w:t>se</w:t>
      </w:r>
      <w:r w:rsidRPr="006048CC">
        <w:rPr>
          <w:rFonts w:asciiTheme="minorBidi" w:hAnsiTheme="minorBidi" w:cstheme="minorBidi"/>
          <w:spacing w:val="-1"/>
          <w:sz w:val="22"/>
          <w:szCs w:val="22"/>
        </w:rPr>
        <w:t xml:space="preserve"> e</w:t>
      </w:r>
      <w:r w:rsidRPr="006048CC">
        <w:rPr>
          <w:rFonts w:asciiTheme="minorBidi" w:hAnsiTheme="minorBidi" w:cstheme="minorBidi"/>
          <w:spacing w:val="2"/>
          <w:sz w:val="22"/>
          <w:szCs w:val="22"/>
        </w:rPr>
        <w:t>v</w:t>
      </w:r>
      <w:r w:rsidRPr="006048CC">
        <w:rPr>
          <w:rFonts w:asciiTheme="minorBidi" w:hAnsiTheme="minorBidi" w:cstheme="minorBidi"/>
          <w:spacing w:val="-1"/>
          <w:sz w:val="22"/>
          <w:szCs w:val="22"/>
        </w:rPr>
        <w:t>e</w:t>
      </w:r>
      <w:r w:rsidRPr="006048CC">
        <w:rPr>
          <w:rFonts w:asciiTheme="minorBidi" w:hAnsiTheme="minorBidi" w:cstheme="minorBidi"/>
          <w:sz w:val="22"/>
          <w:szCs w:val="22"/>
        </w:rPr>
        <w:t>nts.</w:t>
      </w:r>
      <w:r w:rsidRPr="006048CC">
        <w:rPr>
          <w:rFonts w:asciiTheme="minorBidi" w:hAnsiTheme="minorBidi" w:cstheme="minorBidi"/>
          <w:spacing w:val="60"/>
          <w:sz w:val="22"/>
          <w:szCs w:val="22"/>
        </w:rPr>
        <w:t xml:space="preserve"> </w:t>
      </w:r>
      <w:r w:rsidRPr="006048CC">
        <w:rPr>
          <w:rFonts w:asciiTheme="minorBidi" w:hAnsiTheme="minorBidi" w:cstheme="minorBidi"/>
          <w:spacing w:val="-1"/>
          <w:sz w:val="22"/>
          <w:szCs w:val="22"/>
        </w:rPr>
        <w:t>Y</w:t>
      </w:r>
      <w:r w:rsidRPr="006048CC">
        <w:rPr>
          <w:rFonts w:asciiTheme="minorBidi" w:hAnsiTheme="minorBidi" w:cstheme="minorBidi"/>
          <w:sz w:val="22"/>
          <w:szCs w:val="22"/>
        </w:rPr>
        <w:t>ou</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w</w:t>
      </w:r>
      <w:r w:rsidRPr="006048CC">
        <w:rPr>
          <w:rFonts w:asciiTheme="minorBidi" w:hAnsiTheme="minorBidi" w:cstheme="minorBidi"/>
          <w:sz w:val="22"/>
          <w:szCs w:val="22"/>
        </w:rPr>
        <w:t>ill n</w:t>
      </w:r>
      <w:r w:rsidRPr="006048CC">
        <w:rPr>
          <w:rFonts w:asciiTheme="minorBidi" w:hAnsiTheme="minorBidi" w:cstheme="minorBidi"/>
          <w:spacing w:val="-1"/>
          <w:sz w:val="22"/>
          <w:szCs w:val="22"/>
        </w:rPr>
        <w:t>ee</w:t>
      </w:r>
      <w:r w:rsidRPr="006048CC">
        <w:rPr>
          <w:rFonts w:asciiTheme="minorBidi" w:hAnsiTheme="minorBidi" w:cstheme="minorBidi"/>
          <w:sz w:val="22"/>
          <w:szCs w:val="22"/>
        </w:rPr>
        <w:t>d to m</w:t>
      </w:r>
      <w:r w:rsidRPr="006048CC">
        <w:rPr>
          <w:rFonts w:asciiTheme="minorBidi" w:hAnsiTheme="minorBidi" w:cstheme="minorBidi"/>
          <w:spacing w:val="-1"/>
          <w:sz w:val="22"/>
          <w:szCs w:val="22"/>
        </w:rPr>
        <w:t>a</w:t>
      </w:r>
      <w:r w:rsidRPr="006048CC">
        <w:rPr>
          <w:rFonts w:asciiTheme="minorBidi" w:hAnsiTheme="minorBidi" w:cstheme="minorBidi"/>
          <w:sz w:val="22"/>
          <w:szCs w:val="22"/>
        </w:rPr>
        <w:t>ke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up time</w:t>
      </w:r>
      <w:r w:rsidRPr="006048CC">
        <w:rPr>
          <w:rFonts w:asciiTheme="minorBidi" w:hAnsiTheme="minorBidi" w:cstheme="minorBidi"/>
          <w:spacing w:val="-1"/>
          <w:sz w:val="22"/>
          <w:szCs w:val="22"/>
        </w:rPr>
        <w:t xml:space="preserve"> a</w:t>
      </w:r>
      <w:r w:rsidRPr="006048CC">
        <w:rPr>
          <w:rFonts w:asciiTheme="minorBidi" w:hAnsiTheme="minorBidi" w:cstheme="minorBidi"/>
          <w:sz w:val="22"/>
          <w:szCs w:val="22"/>
        </w:rPr>
        <w:t xml:space="preserve">nd </w:t>
      </w:r>
      <w:r w:rsidRPr="006048CC">
        <w:rPr>
          <w:rFonts w:asciiTheme="minorBidi" w:hAnsiTheme="minorBidi" w:cstheme="minorBidi"/>
          <w:spacing w:val="-1"/>
          <w:sz w:val="22"/>
          <w:szCs w:val="22"/>
        </w:rPr>
        <w:t>a</w:t>
      </w:r>
      <w:r w:rsidRPr="006048CC">
        <w:rPr>
          <w:rFonts w:asciiTheme="minorBidi" w:hAnsiTheme="minorBidi" w:cstheme="minorBidi"/>
          <w:sz w:val="22"/>
          <w:szCs w:val="22"/>
        </w:rPr>
        <w:t>ss</w:t>
      </w:r>
      <w:r w:rsidRPr="006048CC">
        <w:rPr>
          <w:rFonts w:asciiTheme="minorBidi" w:hAnsiTheme="minorBidi" w:cstheme="minorBidi"/>
          <w:spacing w:val="2"/>
          <w:sz w:val="22"/>
          <w:szCs w:val="22"/>
        </w:rPr>
        <w:t>i</w:t>
      </w:r>
      <w:r w:rsidRPr="006048CC">
        <w:rPr>
          <w:rFonts w:asciiTheme="minorBidi" w:hAnsiTheme="minorBidi" w:cstheme="minorBidi"/>
          <w:spacing w:val="-3"/>
          <w:sz w:val="22"/>
          <w:szCs w:val="22"/>
        </w:rPr>
        <w:t>g</w:t>
      </w:r>
      <w:r w:rsidRPr="006048CC">
        <w:rPr>
          <w:rFonts w:asciiTheme="minorBidi" w:hAnsiTheme="minorBidi" w:cstheme="minorBidi"/>
          <w:sz w:val="22"/>
          <w:szCs w:val="22"/>
        </w:rPr>
        <w:t>nm</w:t>
      </w:r>
      <w:r w:rsidRPr="006048CC">
        <w:rPr>
          <w:rFonts w:asciiTheme="minorBidi" w:hAnsiTheme="minorBidi" w:cstheme="minorBidi"/>
          <w:spacing w:val="-1"/>
          <w:sz w:val="22"/>
          <w:szCs w:val="22"/>
        </w:rPr>
        <w:t>e</w:t>
      </w:r>
      <w:r w:rsidRPr="006048CC">
        <w:rPr>
          <w:rFonts w:asciiTheme="minorBidi" w:hAnsiTheme="minorBidi" w:cstheme="minorBidi"/>
          <w:sz w:val="22"/>
          <w:szCs w:val="22"/>
        </w:rPr>
        <w:t>nts miss</w:t>
      </w:r>
      <w:r w:rsidRPr="006048CC">
        <w:rPr>
          <w:rFonts w:asciiTheme="minorBidi" w:hAnsiTheme="minorBidi" w:cstheme="minorBidi"/>
          <w:spacing w:val="-1"/>
          <w:sz w:val="22"/>
          <w:szCs w:val="22"/>
        </w:rPr>
        <w:t>e</w:t>
      </w:r>
      <w:r w:rsidRPr="006048CC">
        <w:rPr>
          <w:rFonts w:asciiTheme="minorBidi" w:hAnsiTheme="minorBidi" w:cstheme="minorBidi"/>
          <w:sz w:val="22"/>
          <w:szCs w:val="22"/>
        </w:rPr>
        <w:t>d.</w:t>
      </w:r>
      <w:r w:rsidRPr="006048CC">
        <w:rPr>
          <w:rFonts w:asciiTheme="minorBidi" w:hAnsiTheme="minorBidi" w:cstheme="minorBidi"/>
          <w:spacing w:val="60"/>
          <w:sz w:val="22"/>
          <w:szCs w:val="22"/>
        </w:rPr>
        <w:t xml:space="preserve"> </w:t>
      </w:r>
      <w:r w:rsidRPr="006048CC">
        <w:rPr>
          <w:rFonts w:asciiTheme="minorBidi" w:hAnsiTheme="minorBidi" w:cstheme="minorBidi"/>
          <w:sz w:val="22"/>
          <w:szCs w:val="22"/>
        </w:rPr>
        <w:t>Pl</w:t>
      </w:r>
      <w:r w:rsidRPr="006048CC">
        <w:rPr>
          <w:rFonts w:asciiTheme="minorBidi" w:hAnsiTheme="minorBidi" w:cstheme="minorBidi"/>
          <w:spacing w:val="-1"/>
          <w:sz w:val="22"/>
          <w:szCs w:val="22"/>
        </w:rPr>
        <w:t>ea</w:t>
      </w:r>
      <w:r w:rsidRPr="006048CC">
        <w:rPr>
          <w:rFonts w:asciiTheme="minorBidi" w:hAnsiTheme="minorBidi" w:cstheme="minorBidi"/>
          <w:sz w:val="22"/>
          <w:szCs w:val="22"/>
        </w:rPr>
        <w:t>se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do not s</w:t>
      </w:r>
      <w:r w:rsidRPr="006048CC">
        <w:rPr>
          <w:rFonts w:asciiTheme="minorBidi" w:hAnsiTheme="minorBidi" w:cstheme="minorBidi"/>
          <w:spacing w:val="-1"/>
          <w:sz w:val="22"/>
          <w:szCs w:val="22"/>
        </w:rPr>
        <w:t>c</w:t>
      </w:r>
      <w:r w:rsidRPr="006048CC">
        <w:rPr>
          <w:rFonts w:asciiTheme="minorBidi" w:hAnsiTheme="minorBidi" w:cstheme="minorBidi"/>
          <w:sz w:val="22"/>
          <w:szCs w:val="22"/>
        </w:rPr>
        <w:t>h</w:t>
      </w:r>
      <w:r w:rsidRPr="006048CC">
        <w:rPr>
          <w:rFonts w:asciiTheme="minorBidi" w:hAnsiTheme="minorBidi" w:cstheme="minorBidi"/>
          <w:spacing w:val="-1"/>
          <w:sz w:val="22"/>
          <w:szCs w:val="22"/>
        </w:rPr>
        <w:t>e</w:t>
      </w:r>
      <w:r w:rsidRPr="006048CC">
        <w:rPr>
          <w:rFonts w:asciiTheme="minorBidi" w:hAnsiTheme="minorBidi" w:cstheme="minorBidi"/>
          <w:sz w:val="22"/>
          <w:szCs w:val="22"/>
        </w:rPr>
        <w:t>du</w:t>
      </w:r>
      <w:r w:rsidRPr="006048CC">
        <w:rPr>
          <w:rFonts w:asciiTheme="minorBidi" w:hAnsiTheme="minorBidi" w:cstheme="minorBidi"/>
          <w:spacing w:val="2"/>
          <w:sz w:val="22"/>
          <w:szCs w:val="22"/>
        </w:rPr>
        <w:t>l</w:t>
      </w:r>
      <w:r w:rsidRPr="006048CC">
        <w:rPr>
          <w:rFonts w:asciiTheme="minorBidi" w:hAnsiTheme="minorBidi" w:cstheme="minorBidi"/>
          <w:sz w:val="22"/>
          <w:szCs w:val="22"/>
        </w:rPr>
        <w:t>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oth</w:t>
      </w:r>
      <w:r w:rsidRPr="006048CC">
        <w:rPr>
          <w:rFonts w:asciiTheme="minorBidi" w:hAnsiTheme="minorBidi" w:cstheme="minorBidi"/>
          <w:spacing w:val="-1"/>
          <w:sz w:val="22"/>
          <w:szCs w:val="22"/>
        </w:rPr>
        <w:t>e</w:t>
      </w:r>
      <w:r w:rsidRPr="006048CC">
        <w:rPr>
          <w:rFonts w:asciiTheme="minorBidi" w:hAnsiTheme="minorBidi" w:cstheme="minorBidi"/>
          <w:sz w:val="22"/>
          <w:szCs w:val="22"/>
        </w:rPr>
        <w:t>r m</w:t>
      </w:r>
      <w:r w:rsidRPr="006048CC">
        <w:rPr>
          <w:rFonts w:asciiTheme="minorBidi" w:hAnsiTheme="minorBidi" w:cstheme="minorBidi"/>
          <w:spacing w:val="-1"/>
          <w:sz w:val="22"/>
          <w:szCs w:val="22"/>
        </w:rPr>
        <w:t>ee</w:t>
      </w:r>
      <w:r w:rsidRPr="006048CC">
        <w:rPr>
          <w:rFonts w:asciiTheme="minorBidi" w:hAnsiTheme="minorBidi" w:cstheme="minorBidi"/>
          <w:sz w:val="22"/>
          <w:szCs w:val="22"/>
        </w:rPr>
        <w:t>tin</w:t>
      </w:r>
      <w:r w:rsidRPr="006048CC">
        <w:rPr>
          <w:rFonts w:asciiTheme="minorBidi" w:hAnsiTheme="minorBidi" w:cstheme="minorBidi"/>
          <w:spacing w:val="-3"/>
          <w:sz w:val="22"/>
          <w:szCs w:val="22"/>
        </w:rPr>
        <w:t>g</w:t>
      </w:r>
      <w:r w:rsidRPr="006048CC">
        <w:rPr>
          <w:rFonts w:asciiTheme="minorBidi" w:hAnsiTheme="minorBidi" w:cstheme="minorBidi"/>
          <w:sz w:val="22"/>
          <w:szCs w:val="22"/>
        </w:rPr>
        <w:t xml:space="preserve">s, </w:t>
      </w:r>
      <w:r w:rsidRPr="006048CC">
        <w:rPr>
          <w:rFonts w:asciiTheme="minorBidi" w:hAnsiTheme="minorBidi" w:cstheme="minorBidi"/>
          <w:spacing w:val="-1"/>
          <w:sz w:val="22"/>
          <w:szCs w:val="22"/>
        </w:rPr>
        <w:t>a</w:t>
      </w:r>
      <w:r w:rsidRPr="006048CC">
        <w:rPr>
          <w:rFonts w:asciiTheme="minorBidi" w:hAnsiTheme="minorBidi" w:cstheme="minorBidi"/>
          <w:sz w:val="22"/>
          <w:szCs w:val="22"/>
        </w:rPr>
        <w:t>ppointm</w:t>
      </w:r>
      <w:r w:rsidRPr="006048CC">
        <w:rPr>
          <w:rFonts w:asciiTheme="minorBidi" w:hAnsiTheme="minorBidi" w:cstheme="minorBidi"/>
          <w:spacing w:val="-1"/>
          <w:sz w:val="22"/>
          <w:szCs w:val="22"/>
        </w:rPr>
        <w:t>e</w:t>
      </w:r>
      <w:r w:rsidRPr="006048CC">
        <w:rPr>
          <w:rFonts w:asciiTheme="minorBidi" w:hAnsiTheme="minorBidi" w:cstheme="minorBidi"/>
          <w:sz w:val="22"/>
          <w:szCs w:val="22"/>
        </w:rPr>
        <w:t xml:space="preserve">nts </w:t>
      </w:r>
      <w:r w:rsidRPr="006048CC">
        <w:rPr>
          <w:rFonts w:asciiTheme="minorBidi" w:hAnsiTheme="minorBidi" w:cstheme="minorBidi"/>
          <w:spacing w:val="1"/>
          <w:sz w:val="22"/>
          <w:szCs w:val="22"/>
        </w:rPr>
        <w:t>a</w:t>
      </w:r>
      <w:r w:rsidRPr="006048CC">
        <w:rPr>
          <w:rFonts w:asciiTheme="minorBidi" w:hAnsiTheme="minorBidi" w:cstheme="minorBidi"/>
          <w:sz w:val="22"/>
          <w:szCs w:val="22"/>
        </w:rPr>
        <w:t>t tim</w:t>
      </w:r>
      <w:r w:rsidRPr="006048CC">
        <w:rPr>
          <w:rFonts w:asciiTheme="minorBidi" w:hAnsiTheme="minorBidi" w:cstheme="minorBidi"/>
          <w:spacing w:val="-1"/>
          <w:sz w:val="22"/>
          <w:szCs w:val="22"/>
        </w:rPr>
        <w:t>e</w:t>
      </w:r>
      <w:r w:rsidRPr="006048CC">
        <w:rPr>
          <w:rFonts w:asciiTheme="minorBidi" w:hAnsiTheme="minorBidi" w:cstheme="minorBidi"/>
          <w:sz w:val="22"/>
          <w:szCs w:val="22"/>
        </w:rPr>
        <w:t>s th</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t </w:t>
      </w:r>
      <w:r w:rsidRPr="006048CC">
        <w:rPr>
          <w:rFonts w:asciiTheme="minorBidi" w:hAnsiTheme="minorBidi" w:cstheme="minorBidi"/>
          <w:spacing w:val="-1"/>
          <w:sz w:val="22"/>
          <w:szCs w:val="22"/>
        </w:rPr>
        <w:t>w</w:t>
      </w:r>
      <w:r w:rsidRPr="006048CC">
        <w:rPr>
          <w:rFonts w:asciiTheme="minorBidi" w:hAnsiTheme="minorBidi" w:cstheme="minorBidi"/>
          <w:sz w:val="22"/>
          <w:szCs w:val="22"/>
        </w:rPr>
        <w:t>ill m</w:t>
      </w:r>
      <w:r w:rsidRPr="006048CC">
        <w:rPr>
          <w:rFonts w:asciiTheme="minorBidi" w:hAnsiTheme="minorBidi" w:cstheme="minorBidi"/>
          <w:spacing w:val="-1"/>
          <w:sz w:val="22"/>
          <w:szCs w:val="22"/>
        </w:rPr>
        <w:t>a</w:t>
      </w:r>
      <w:r w:rsidRPr="006048CC">
        <w:rPr>
          <w:rFonts w:asciiTheme="minorBidi" w:hAnsiTheme="minorBidi" w:cstheme="minorBidi"/>
          <w:sz w:val="22"/>
          <w:szCs w:val="22"/>
        </w:rPr>
        <w:t>ke</w:t>
      </w:r>
      <w:r w:rsidRPr="006048CC">
        <w:rPr>
          <w:rFonts w:asciiTheme="minorBidi" w:hAnsiTheme="minorBidi" w:cstheme="minorBidi"/>
          <w:spacing w:val="1"/>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pacing w:val="2"/>
          <w:sz w:val="22"/>
          <w:szCs w:val="22"/>
        </w:rPr>
        <w:t>o</w:t>
      </w:r>
      <w:r w:rsidRPr="006048CC">
        <w:rPr>
          <w:rFonts w:asciiTheme="minorBidi" w:hAnsiTheme="minorBidi" w:cstheme="minorBidi"/>
          <w:sz w:val="22"/>
          <w:szCs w:val="22"/>
        </w:rPr>
        <w:t>u</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l</w:t>
      </w:r>
      <w:r w:rsidRPr="006048CC">
        <w:rPr>
          <w:rFonts w:asciiTheme="minorBidi" w:hAnsiTheme="minorBidi" w:cstheme="minorBidi"/>
          <w:spacing w:val="-1"/>
          <w:sz w:val="22"/>
          <w:szCs w:val="22"/>
        </w:rPr>
        <w:t>a</w:t>
      </w:r>
      <w:r w:rsidRPr="006048CC">
        <w:rPr>
          <w:rFonts w:asciiTheme="minorBidi" w:hAnsiTheme="minorBidi" w:cstheme="minorBidi"/>
          <w:sz w:val="22"/>
          <w:szCs w:val="22"/>
        </w:rPr>
        <w:t>te</w:t>
      </w:r>
      <w:r w:rsidRPr="006048CC">
        <w:rPr>
          <w:rFonts w:asciiTheme="minorBidi" w:hAnsiTheme="minorBidi" w:cstheme="minorBidi"/>
          <w:spacing w:val="-1"/>
          <w:sz w:val="22"/>
          <w:szCs w:val="22"/>
        </w:rPr>
        <w:t xml:space="preserve"> f</w:t>
      </w:r>
      <w:r w:rsidRPr="006048CC">
        <w:rPr>
          <w:rFonts w:asciiTheme="minorBidi" w:hAnsiTheme="minorBidi" w:cstheme="minorBidi"/>
          <w:sz w:val="22"/>
          <w:szCs w:val="22"/>
        </w:rPr>
        <w:t>or</w:t>
      </w:r>
      <w:r w:rsidRPr="006048CC">
        <w:rPr>
          <w:rFonts w:asciiTheme="minorBidi" w:hAnsiTheme="minorBidi" w:cstheme="minorBidi"/>
          <w:spacing w:val="-1"/>
          <w:sz w:val="22"/>
          <w:szCs w:val="22"/>
        </w:rPr>
        <w:t xml:space="preserve"> c</w:t>
      </w:r>
      <w:r w:rsidRPr="006048CC">
        <w:rPr>
          <w:rFonts w:asciiTheme="minorBidi" w:hAnsiTheme="minorBidi" w:cstheme="minorBidi"/>
          <w:spacing w:val="2"/>
          <w:sz w:val="22"/>
          <w:szCs w:val="22"/>
        </w:rPr>
        <w:t>l</w:t>
      </w:r>
      <w:r w:rsidRPr="006048CC">
        <w:rPr>
          <w:rFonts w:asciiTheme="minorBidi" w:hAnsiTheme="minorBidi" w:cstheme="minorBidi"/>
          <w:spacing w:val="-1"/>
          <w:sz w:val="22"/>
          <w:szCs w:val="22"/>
        </w:rPr>
        <w:t>a</w:t>
      </w:r>
      <w:r w:rsidRPr="006048CC">
        <w:rPr>
          <w:rFonts w:asciiTheme="minorBidi" w:hAnsiTheme="minorBidi" w:cstheme="minorBidi"/>
          <w:sz w:val="22"/>
          <w:szCs w:val="22"/>
        </w:rPr>
        <w:t>ss.</w:t>
      </w:r>
    </w:p>
    <w:p w14:paraId="10C73E81" w14:textId="77777777" w:rsidR="00E60BCF" w:rsidRPr="006048CC" w:rsidRDefault="00E60BCF" w:rsidP="00E60BCF">
      <w:pPr>
        <w:pStyle w:val="BodyText"/>
        <w:kinsoku w:val="0"/>
        <w:overflowPunct w:val="0"/>
        <w:ind w:left="0" w:right="556"/>
        <w:rPr>
          <w:rFonts w:asciiTheme="minorBidi" w:hAnsiTheme="minorBidi" w:cstheme="minorBidi"/>
          <w:sz w:val="22"/>
          <w:szCs w:val="22"/>
        </w:rPr>
      </w:pPr>
    </w:p>
    <w:p w14:paraId="46B593CF" w14:textId="77777777" w:rsidR="00E60BCF" w:rsidRPr="006048CC" w:rsidRDefault="00E60BCF" w:rsidP="00E60BCF">
      <w:pPr>
        <w:pStyle w:val="BodyText"/>
        <w:kinsoku w:val="0"/>
        <w:overflowPunct w:val="0"/>
        <w:ind w:right="449"/>
        <w:rPr>
          <w:rFonts w:asciiTheme="minorBidi" w:hAnsiTheme="minorBidi" w:cstheme="minorBidi"/>
          <w:sz w:val="22"/>
          <w:szCs w:val="22"/>
        </w:rPr>
      </w:pPr>
      <w:r w:rsidRPr="006048CC">
        <w:rPr>
          <w:rFonts w:asciiTheme="minorBidi" w:hAnsiTheme="minorBidi" w:cstheme="minorBidi"/>
          <w:b/>
          <w:bCs/>
          <w:spacing w:val="-1"/>
          <w:sz w:val="22"/>
          <w:szCs w:val="22"/>
          <w:u w:val="thick"/>
        </w:rPr>
        <w:t>NDNU</w:t>
      </w:r>
      <w:r w:rsidRPr="006048CC">
        <w:rPr>
          <w:rFonts w:asciiTheme="minorBidi" w:hAnsiTheme="minorBidi" w:cstheme="minorBidi"/>
          <w:b/>
          <w:bCs/>
          <w:sz w:val="22"/>
          <w:szCs w:val="22"/>
          <w:u w:val="thick"/>
        </w:rPr>
        <w:t xml:space="preserve"> </w:t>
      </w:r>
      <w:r w:rsidRPr="006048CC">
        <w:rPr>
          <w:rFonts w:asciiTheme="minorBidi" w:hAnsiTheme="minorBidi" w:cstheme="minorBidi"/>
          <w:b/>
          <w:bCs/>
          <w:spacing w:val="3"/>
          <w:sz w:val="22"/>
          <w:szCs w:val="22"/>
          <w:u w:val="thick"/>
        </w:rPr>
        <w:t>E</w:t>
      </w:r>
      <w:r w:rsidRPr="006048CC">
        <w:rPr>
          <w:rFonts w:asciiTheme="minorBidi" w:hAnsiTheme="minorBidi" w:cstheme="minorBidi"/>
          <w:b/>
          <w:bCs/>
          <w:spacing w:val="-4"/>
          <w:sz w:val="22"/>
          <w:szCs w:val="22"/>
          <w:u w:val="thick"/>
        </w:rPr>
        <w:t>m</w:t>
      </w:r>
      <w:r w:rsidRPr="006048CC">
        <w:rPr>
          <w:rFonts w:asciiTheme="minorBidi" w:hAnsiTheme="minorBidi" w:cstheme="minorBidi"/>
          <w:b/>
          <w:bCs/>
          <w:sz w:val="22"/>
          <w:szCs w:val="22"/>
          <w:u w:val="thick"/>
        </w:rPr>
        <w:t>ail</w:t>
      </w:r>
      <w:r w:rsidRPr="006048CC">
        <w:rPr>
          <w:rFonts w:asciiTheme="minorBidi" w:hAnsiTheme="minorBidi" w:cstheme="minorBidi"/>
          <w:sz w:val="22"/>
          <w:szCs w:val="22"/>
        </w:rPr>
        <w:t xml:space="preserve">: </w:t>
      </w:r>
      <w:r w:rsidRPr="006048CC">
        <w:rPr>
          <w:rFonts w:asciiTheme="minorBidi" w:hAnsiTheme="minorBidi" w:cstheme="minorBidi"/>
          <w:spacing w:val="-1"/>
          <w:sz w:val="22"/>
          <w:szCs w:val="22"/>
        </w:rPr>
        <w:t>T</w:t>
      </w:r>
      <w:r w:rsidRPr="006048CC">
        <w:rPr>
          <w:rFonts w:asciiTheme="minorBidi" w:hAnsiTheme="minorBidi" w:cstheme="minorBidi"/>
          <w:sz w:val="22"/>
          <w:szCs w:val="22"/>
        </w:rPr>
        <w:t>he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uni</w:t>
      </w:r>
      <w:r w:rsidRPr="006048CC">
        <w:rPr>
          <w:rFonts w:asciiTheme="minorBidi" w:hAnsiTheme="minorBidi" w:cstheme="minorBidi"/>
          <w:spacing w:val="2"/>
          <w:sz w:val="22"/>
          <w:szCs w:val="22"/>
        </w:rPr>
        <w:t>v</w:t>
      </w:r>
      <w:r w:rsidRPr="006048CC">
        <w:rPr>
          <w:rFonts w:asciiTheme="minorBidi" w:hAnsiTheme="minorBidi" w:cstheme="minorBidi"/>
          <w:spacing w:val="-1"/>
          <w:sz w:val="22"/>
          <w:szCs w:val="22"/>
        </w:rPr>
        <w:t>er</w:t>
      </w:r>
      <w:r w:rsidRPr="006048CC">
        <w:rPr>
          <w:rFonts w:asciiTheme="minorBidi" w:hAnsiTheme="minorBidi" w:cstheme="minorBidi"/>
          <w:sz w:val="22"/>
          <w:szCs w:val="22"/>
        </w:rPr>
        <w:t>si</w:t>
      </w:r>
      <w:r w:rsidRPr="006048CC">
        <w:rPr>
          <w:rFonts w:asciiTheme="minorBidi" w:hAnsiTheme="minorBidi" w:cstheme="minorBidi"/>
          <w:spacing w:val="2"/>
          <w:sz w:val="22"/>
          <w:szCs w:val="22"/>
        </w:rPr>
        <w:t>t</w:t>
      </w:r>
      <w:r w:rsidRPr="006048CC">
        <w:rPr>
          <w:rFonts w:asciiTheme="minorBidi" w:hAnsiTheme="minorBidi" w:cstheme="minorBidi"/>
          <w:sz w:val="22"/>
          <w:szCs w:val="22"/>
        </w:rPr>
        <w:t>y</w:t>
      </w:r>
      <w:r w:rsidRPr="006048CC">
        <w:rPr>
          <w:rFonts w:asciiTheme="minorBidi" w:hAnsiTheme="minorBidi" w:cstheme="minorBidi"/>
          <w:spacing w:val="-3"/>
          <w:sz w:val="22"/>
          <w:szCs w:val="22"/>
        </w:rPr>
        <w:t xml:space="preserve"> </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nd </w:t>
      </w:r>
      <w:r w:rsidRPr="006048CC">
        <w:rPr>
          <w:rFonts w:asciiTheme="minorBidi" w:hAnsiTheme="minorBidi" w:cstheme="minorBidi"/>
          <w:spacing w:val="-1"/>
          <w:sz w:val="22"/>
          <w:szCs w:val="22"/>
        </w:rPr>
        <w:t>f</w:t>
      </w:r>
      <w:r w:rsidRPr="006048CC">
        <w:rPr>
          <w:rFonts w:asciiTheme="minorBidi" w:hAnsiTheme="minorBidi" w:cstheme="minorBidi"/>
          <w:spacing w:val="1"/>
          <w:sz w:val="22"/>
          <w:szCs w:val="22"/>
        </w:rPr>
        <w:t>a</w:t>
      </w:r>
      <w:r w:rsidRPr="006048CC">
        <w:rPr>
          <w:rFonts w:asciiTheme="minorBidi" w:hAnsiTheme="minorBidi" w:cstheme="minorBidi"/>
          <w:spacing w:val="-1"/>
          <w:sz w:val="22"/>
          <w:szCs w:val="22"/>
        </w:rPr>
        <w:t>c</w:t>
      </w:r>
      <w:r w:rsidRPr="006048CC">
        <w:rPr>
          <w:rFonts w:asciiTheme="minorBidi" w:hAnsiTheme="minorBidi" w:cstheme="minorBidi"/>
          <w:sz w:val="22"/>
          <w:szCs w:val="22"/>
        </w:rPr>
        <w:t>ul</w:t>
      </w:r>
      <w:r w:rsidRPr="006048CC">
        <w:rPr>
          <w:rFonts w:asciiTheme="minorBidi" w:hAnsiTheme="minorBidi" w:cstheme="minorBidi"/>
          <w:spacing w:val="2"/>
          <w:sz w:val="22"/>
          <w:szCs w:val="22"/>
        </w:rPr>
        <w:t>t</w:t>
      </w:r>
      <w:r w:rsidRPr="006048CC">
        <w:rPr>
          <w:rFonts w:asciiTheme="minorBidi" w:hAnsiTheme="minorBidi" w:cstheme="minorBidi"/>
          <w:sz w:val="22"/>
          <w:szCs w:val="22"/>
        </w:rPr>
        <w:t>y</w:t>
      </w:r>
      <w:r w:rsidRPr="006048CC">
        <w:rPr>
          <w:rFonts w:asciiTheme="minorBidi" w:hAnsiTheme="minorBidi" w:cstheme="minorBidi"/>
          <w:spacing w:val="-5"/>
          <w:sz w:val="22"/>
          <w:szCs w:val="22"/>
        </w:rPr>
        <w:t xml:space="preserve"> </w:t>
      </w:r>
      <w:r w:rsidRPr="006048CC">
        <w:rPr>
          <w:rFonts w:asciiTheme="minorBidi" w:hAnsiTheme="minorBidi" w:cstheme="minorBidi"/>
          <w:spacing w:val="-1"/>
          <w:sz w:val="22"/>
          <w:szCs w:val="22"/>
        </w:rPr>
        <w:t>w</w:t>
      </w:r>
      <w:r w:rsidRPr="006048CC">
        <w:rPr>
          <w:rFonts w:asciiTheme="minorBidi" w:hAnsiTheme="minorBidi" w:cstheme="minorBidi"/>
          <w:sz w:val="22"/>
          <w:szCs w:val="22"/>
        </w:rPr>
        <w:t xml:space="preserve">ill </w:t>
      </w:r>
      <w:r w:rsidRPr="006048CC">
        <w:rPr>
          <w:rFonts w:asciiTheme="minorBidi" w:hAnsiTheme="minorBidi" w:cstheme="minorBidi"/>
          <w:spacing w:val="-1"/>
          <w:sz w:val="22"/>
          <w:szCs w:val="22"/>
        </w:rPr>
        <w:t>c</w:t>
      </w:r>
      <w:r w:rsidRPr="006048CC">
        <w:rPr>
          <w:rFonts w:asciiTheme="minorBidi" w:hAnsiTheme="minorBidi" w:cstheme="minorBidi"/>
          <w:spacing w:val="2"/>
          <w:sz w:val="22"/>
          <w:szCs w:val="22"/>
        </w:rPr>
        <w:t>o</w:t>
      </w:r>
      <w:r w:rsidRPr="006048CC">
        <w:rPr>
          <w:rFonts w:asciiTheme="minorBidi" w:hAnsiTheme="minorBidi" w:cstheme="minorBidi"/>
          <w:sz w:val="22"/>
          <w:szCs w:val="22"/>
        </w:rPr>
        <w:t>nt</w:t>
      </w:r>
      <w:r w:rsidRPr="006048CC">
        <w:rPr>
          <w:rFonts w:asciiTheme="minorBidi" w:hAnsiTheme="minorBidi" w:cstheme="minorBidi"/>
          <w:spacing w:val="-1"/>
          <w:sz w:val="22"/>
          <w:szCs w:val="22"/>
        </w:rPr>
        <w:t>ac</w:t>
      </w:r>
      <w:r w:rsidRPr="006048CC">
        <w:rPr>
          <w:rFonts w:asciiTheme="minorBidi" w:hAnsiTheme="minorBidi" w:cstheme="minorBidi"/>
          <w:sz w:val="22"/>
          <w:szCs w:val="22"/>
        </w:rPr>
        <w:t>t</w:t>
      </w:r>
      <w:r w:rsidRPr="006048CC">
        <w:rPr>
          <w:rFonts w:asciiTheme="minorBidi" w:hAnsiTheme="minorBidi" w:cstheme="minorBidi"/>
          <w:spacing w:val="2"/>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z w:val="22"/>
          <w:szCs w:val="22"/>
        </w:rPr>
        <w:t>ou usi</w:t>
      </w:r>
      <w:r w:rsidRPr="006048CC">
        <w:rPr>
          <w:rFonts w:asciiTheme="minorBidi" w:hAnsiTheme="minorBidi" w:cstheme="minorBidi"/>
          <w:spacing w:val="2"/>
          <w:sz w:val="22"/>
          <w:szCs w:val="22"/>
        </w:rPr>
        <w:t>n</w:t>
      </w:r>
      <w:r w:rsidRPr="006048CC">
        <w:rPr>
          <w:rFonts w:asciiTheme="minorBidi" w:hAnsiTheme="minorBidi" w:cstheme="minorBidi"/>
          <w:sz w:val="22"/>
          <w:szCs w:val="22"/>
        </w:rPr>
        <w:t>g</w:t>
      </w:r>
      <w:r w:rsidRPr="006048CC">
        <w:rPr>
          <w:rFonts w:asciiTheme="minorBidi" w:hAnsiTheme="minorBidi" w:cstheme="minorBidi"/>
          <w:spacing w:val="2"/>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z w:val="22"/>
          <w:szCs w:val="22"/>
        </w:rPr>
        <w:t>our</w:t>
      </w:r>
      <w:r w:rsidRPr="006048CC">
        <w:rPr>
          <w:rFonts w:asciiTheme="minorBidi" w:hAnsiTheme="minorBidi" w:cstheme="minorBidi"/>
          <w:spacing w:val="1"/>
          <w:sz w:val="22"/>
          <w:szCs w:val="22"/>
        </w:rPr>
        <w:t xml:space="preserve"> </w:t>
      </w:r>
      <w:r w:rsidRPr="006048CC">
        <w:rPr>
          <w:rFonts w:asciiTheme="minorBidi" w:hAnsiTheme="minorBidi" w:cstheme="minorBidi"/>
          <w:spacing w:val="-1"/>
          <w:sz w:val="22"/>
          <w:szCs w:val="22"/>
        </w:rPr>
        <w:t>N</w:t>
      </w:r>
      <w:r w:rsidRPr="006048CC">
        <w:rPr>
          <w:rFonts w:asciiTheme="minorBidi" w:hAnsiTheme="minorBidi" w:cstheme="minorBidi"/>
          <w:spacing w:val="1"/>
          <w:sz w:val="22"/>
          <w:szCs w:val="22"/>
        </w:rPr>
        <w:t>D</w:t>
      </w:r>
      <w:r w:rsidRPr="006048CC">
        <w:rPr>
          <w:rFonts w:asciiTheme="minorBidi" w:hAnsiTheme="minorBidi" w:cstheme="minorBidi"/>
          <w:spacing w:val="-1"/>
          <w:sz w:val="22"/>
          <w:szCs w:val="22"/>
        </w:rPr>
        <w:t>N</w:t>
      </w:r>
      <w:r w:rsidRPr="006048CC">
        <w:rPr>
          <w:rFonts w:asciiTheme="minorBidi" w:hAnsiTheme="minorBidi" w:cstheme="minorBidi"/>
          <w:sz w:val="22"/>
          <w:szCs w:val="22"/>
        </w:rPr>
        <w:t>U</w:t>
      </w:r>
      <w:r w:rsidRPr="006048CC">
        <w:rPr>
          <w:rFonts w:asciiTheme="minorBidi" w:hAnsiTheme="minorBidi" w:cstheme="minorBidi"/>
          <w:spacing w:val="-1"/>
          <w:sz w:val="22"/>
          <w:szCs w:val="22"/>
        </w:rPr>
        <w:t xml:space="preserve"> e</w:t>
      </w:r>
      <w:r w:rsidRPr="006048CC">
        <w:rPr>
          <w:rFonts w:asciiTheme="minorBidi" w:hAnsiTheme="minorBidi" w:cstheme="minorBidi"/>
          <w:sz w:val="22"/>
          <w:szCs w:val="22"/>
        </w:rPr>
        <w:t>m</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il </w:t>
      </w:r>
      <w:r w:rsidRPr="006048CC">
        <w:rPr>
          <w:rFonts w:asciiTheme="minorBidi" w:hAnsiTheme="minorBidi" w:cstheme="minorBidi"/>
          <w:spacing w:val="-1"/>
          <w:sz w:val="22"/>
          <w:szCs w:val="22"/>
        </w:rPr>
        <w:t>a</w:t>
      </w:r>
      <w:r w:rsidRPr="006048CC">
        <w:rPr>
          <w:rFonts w:asciiTheme="minorBidi" w:hAnsiTheme="minorBidi" w:cstheme="minorBidi"/>
          <w:sz w:val="22"/>
          <w:szCs w:val="22"/>
        </w:rPr>
        <w:t>dd</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e</w:t>
      </w:r>
      <w:r w:rsidRPr="006048CC">
        <w:rPr>
          <w:rFonts w:asciiTheme="minorBidi" w:hAnsiTheme="minorBidi" w:cstheme="minorBidi"/>
          <w:sz w:val="22"/>
          <w:szCs w:val="22"/>
        </w:rPr>
        <w:t xml:space="preserve">ss.  </w:t>
      </w:r>
    </w:p>
    <w:p w14:paraId="3EF447D6" w14:textId="77777777" w:rsidR="00E60BCF" w:rsidRPr="006048CC" w:rsidRDefault="00E60BCF" w:rsidP="00E60BCF">
      <w:pPr>
        <w:pStyle w:val="BodyText"/>
        <w:kinsoku w:val="0"/>
        <w:overflowPunct w:val="0"/>
        <w:ind w:right="449"/>
        <w:rPr>
          <w:rFonts w:asciiTheme="minorBidi" w:hAnsiTheme="minorBidi" w:cstheme="minorBidi"/>
          <w:sz w:val="22"/>
          <w:szCs w:val="22"/>
        </w:rPr>
      </w:pPr>
      <w:r w:rsidRPr="006048CC">
        <w:rPr>
          <w:rFonts w:asciiTheme="minorBidi" w:hAnsiTheme="minorBidi" w:cstheme="minorBidi"/>
          <w:sz w:val="22"/>
          <w:szCs w:val="22"/>
        </w:rPr>
        <w:t xml:space="preserve">Please use your NDNU email when contacting NDNU offices, staff, and faculty. </w:t>
      </w:r>
    </w:p>
    <w:p w14:paraId="3C74BC34" w14:textId="77777777" w:rsidR="00E60BCF" w:rsidRPr="006048CC" w:rsidRDefault="00E60BCF" w:rsidP="00E60BCF">
      <w:pPr>
        <w:pStyle w:val="BodyText"/>
        <w:kinsoku w:val="0"/>
        <w:overflowPunct w:val="0"/>
        <w:ind w:right="449"/>
        <w:rPr>
          <w:rFonts w:asciiTheme="minorBidi" w:hAnsiTheme="minorBidi" w:cstheme="minorBidi"/>
          <w:sz w:val="22"/>
          <w:szCs w:val="22"/>
        </w:rPr>
      </w:pPr>
      <w:r w:rsidRPr="006048CC">
        <w:rPr>
          <w:rFonts w:asciiTheme="minorBidi" w:hAnsiTheme="minorBidi" w:cstheme="minorBidi"/>
          <w:spacing w:val="-1"/>
          <w:sz w:val="22"/>
          <w:szCs w:val="22"/>
        </w:rPr>
        <w:t>T</w:t>
      </w:r>
      <w:r w:rsidRPr="006048CC">
        <w:rPr>
          <w:rFonts w:asciiTheme="minorBidi" w:hAnsiTheme="minorBidi" w:cstheme="minorBidi"/>
          <w:sz w:val="22"/>
          <w:szCs w:val="22"/>
        </w:rPr>
        <w:t>his is a</w:t>
      </w:r>
      <w:r w:rsidRPr="006048CC">
        <w:rPr>
          <w:rFonts w:asciiTheme="minorBidi" w:hAnsiTheme="minorBidi" w:cstheme="minorBidi"/>
          <w:spacing w:val="-1"/>
          <w:sz w:val="22"/>
          <w:szCs w:val="22"/>
        </w:rPr>
        <w:t xml:space="preserve"> Federal </w:t>
      </w:r>
      <w:r w:rsidRPr="006048CC">
        <w:rPr>
          <w:rFonts w:asciiTheme="minorBidi" w:hAnsiTheme="minorBidi" w:cstheme="minorBidi"/>
          <w:sz w:val="22"/>
          <w:szCs w:val="22"/>
        </w:rPr>
        <w:t>l</w:t>
      </w:r>
      <w:r w:rsidRPr="006048CC">
        <w:rPr>
          <w:rFonts w:asciiTheme="minorBidi" w:hAnsiTheme="minorBidi" w:cstheme="minorBidi"/>
          <w:spacing w:val="-1"/>
          <w:sz w:val="22"/>
          <w:szCs w:val="22"/>
        </w:rPr>
        <w:t>e</w:t>
      </w:r>
      <w:r w:rsidRPr="006048CC">
        <w:rPr>
          <w:rFonts w:asciiTheme="minorBidi" w:hAnsiTheme="minorBidi" w:cstheme="minorBidi"/>
          <w:sz w:val="22"/>
          <w:szCs w:val="22"/>
        </w:rPr>
        <w:t>g</w:t>
      </w:r>
      <w:r w:rsidRPr="006048CC">
        <w:rPr>
          <w:rFonts w:asciiTheme="minorBidi" w:hAnsiTheme="minorBidi" w:cstheme="minorBidi"/>
          <w:spacing w:val="-1"/>
          <w:sz w:val="22"/>
          <w:szCs w:val="22"/>
        </w:rPr>
        <w:t>a</w:t>
      </w:r>
      <w:r w:rsidRPr="006048CC">
        <w:rPr>
          <w:rFonts w:asciiTheme="minorBidi" w:hAnsiTheme="minorBidi" w:cstheme="minorBidi"/>
          <w:sz w:val="22"/>
          <w:szCs w:val="22"/>
        </w:rPr>
        <w:t>l privacy issu</w:t>
      </w:r>
      <w:r w:rsidRPr="006048CC">
        <w:rPr>
          <w:rFonts w:asciiTheme="minorBidi" w:hAnsiTheme="minorBidi" w:cstheme="minorBidi"/>
          <w:spacing w:val="-1"/>
          <w:sz w:val="22"/>
          <w:szCs w:val="22"/>
        </w:rPr>
        <w:t>e</w:t>
      </w:r>
      <w:r w:rsidRPr="006048CC">
        <w:rPr>
          <w:rFonts w:asciiTheme="minorBidi" w:hAnsiTheme="minorBidi" w:cstheme="minorBidi"/>
          <w:sz w:val="22"/>
          <w:szCs w:val="22"/>
        </w:rPr>
        <w:t>.</w:t>
      </w:r>
      <w:r w:rsidRPr="006048CC">
        <w:rPr>
          <w:rFonts w:asciiTheme="minorBidi" w:hAnsiTheme="minorBidi" w:cstheme="minorBidi"/>
          <w:spacing w:val="60"/>
          <w:sz w:val="22"/>
          <w:szCs w:val="22"/>
        </w:rPr>
        <w:t xml:space="preserve"> </w:t>
      </w:r>
      <w:r w:rsidRPr="006048CC">
        <w:rPr>
          <w:rFonts w:asciiTheme="minorBidi" w:hAnsiTheme="minorBidi" w:cstheme="minorBidi"/>
          <w:sz w:val="22"/>
          <w:szCs w:val="22"/>
        </w:rPr>
        <w:t>Pl</w:t>
      </w:r>
      <w:r w:rsidRPr="006048CC">
        <w:rPr>
          <w:rFonts w:asciiTheme="minorBidi" w:hAnsiTheme="minorBidi" w:cstheme="minorBidi"/>
          <w:spacing w:val="-1"/>
          <w:sz w:val="22"/>
          <w:szCs w:val="22"/>
        </w:rPr>
        <w:t>ea</w:t>
      </w:r>
      <w:r w:rsidRPr="006048CC">
        <w:rPr>
          <w:rFonts w:asciiTheme="minorBidi" w:hAnsiTheme="minorBidi" w:cstheme="minorBidi"/>
          <w:sz w:val="22"/>
          <w:szCs w:val="22"/>
        </w:rPr>
        <w:t>se</w:t>
      </w:r>
      <w:r w:rsidRPr="006048CC">
        <w:rPr>
          <w:rFonts w:asciiTheme="minorBidi" w:hAnsiTheme="minorBidi" w:cstheme="minorBidi"/>
          <w:spacing w:val="-1"/>
          <w:sz w:val="22"/>
          <w:szCs w:val="22"/>
        </w:rPr>
        <w:t xml:space="preserve"> c</w:t>
      </w:r>
      <w:r w:rsidRPr="006048CC">
        <w:rPr>
          <w:rFonts w:asciiTheme="minorBidi" w:hAnsiTheme="minorBidi" w:cstheme="minorBidi"/>
          <w:sz w:val="22"/>
          <w:szCs w:val="22"/>
        </w:rPr>
        <w:t>h</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c</w:t>
      </w:r>
      <w:r w:rsidRPr="006048CC">
        <w:rPr>
          <w:rFonts w:asciiTheme="minorBidi" w:hAnsiTheme="minorBidi" w:cstheme="minorBidi"/>
          <w:sz w:val="22"/>
          <w:szCs w:val="22"/>
        </w:rPr>
        <w:t>k th</w:t>
      </w:r>
      <w:r w:rsidRPr="006048CC">
        <w:rPr>
          <w:rFonts w:asciiTheme="minorBidi" w:hAnsiTheme="minorBidi" w:cstheme="minorBidi"/>
          <w:spacing w:val="-1"/>
          <w:sz w:val="22"/>
          <w:szCs w:val="22"/>
        </w:rPr>
        <w:t>a</w:t>
      </w:r>
      <w:r w:rsidRPr="006048CC">
        <w:rPr>
          <w:rFonts w:asciiTheme="minorBidi" w:hAnsiTheme="minorBidi" w:cstheme="minorBidi"/>
          <w:sz w:val="22"/>
          <w:szCs w:val="22"/>
        </w:rPr>
        <w:t>t</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e</w:t>
      </w:r>
      <w:r w:rsidRPr="006048CC">
        <w:rPr>
          <w:rFonts w:asciiTheme="minorBidi" w:hAnsiTheme="minorBidi" w:cstheme="minorBidi"/>
          <w:sz w:val="22"/>
          <w:szCs w:val="22"/>
        </w:rPr>
        <w:t>m</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il </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e</w:t>
      </w:r>
      <w:r w:rsidRPr="006048CC">
        <w:rPr>
          <w:rFonts w:asciiTheme="minorBidi" w:hAnsiTheme="minorBidi" w:cstheme="minorBidi"/>
          <w:spacing w:val="-3"/>
          <w:sz w:val="22"/>
          <w:szCs w:val="22"/>
        </w:rPr>
        <w:t>g</w:t>
      </w:r>
      <w:r w:rsidRPr="006048CC">
        <w:rPr>
          <w:rFonts w:asciiTheme="minorBidi" w:hAnsiTheme="minorBidi" w:cstheme="minorBidi"/>
          <w:sz w:val="22"/>
          <w:szCs w:val="22"/>
        </w:rPr>
        <w:t>ul</w:t>
      </w:r>
      <w:r w:rsidRPr="006048CC">
        <w:rPr>
          <w:rFonts w:asciiTheme="minorBidi" w:hAnsiTheme="minorBidi" w:cstheme="minorBidi"/>
          <w:spacing w:val="-1"/>
          <w:sz w:val="22"/>
          <w:szCs w:val="22"/>
        </w:rPr>
        <w:t>ar</w:t>
      </w:r>
      <w:r w:rsidRPr="006048CC">
        <w:rPr>
          <w:rFonts w:asciiTheme="minorBidi" w:hAnsiTheme="minorBidi" w:cstheme="minorBidi"/>
          <w:spacing w:val="5"/>
          <w:sz w:val="22"/>
          <w:szCs w:val="22"/>
        </w:rPr>
        <w:t>l</w:t>
      </w:r>
      <w:r w:rsidRPr="006048CC">
        <w:rPr>
          <w:rFonts w:asciiTheme="minorBidi" w:hAnsiTheme="minorBidi" w:cstheme="minorBidi"/>
          <w:spacing w:val="-5"/>
          <w:sz w:val="22"/>
          <w:szCs w:val="22"/>
        </w:rPr>
        <w:t>y</w:t>
      </w:r>
      <w:r w:rsidRPr="006048CC">
        <w:rPr>
          <w:rFonts w:asciiTheme="minorBidi" w:hAnsiTheme="minorBidi" w:cstheme="minorBidi"/>
          <w:sz w:val="22"/>
          <w:szCs w:val="22"/>
        </w:rPr>
        <w:t>.</w:t>
      </w:r>
    </w:p>
    <w:p w14:paraId="6564DA19" w14:textId="77777777" w:rsidR="00E60BCF" w:rsidRPr="006048CC" w:rsidRDefault="00E60BCF" w:rsidP="00E60BCF">
      <w:pPr>
        <w:kinsoku w:val="0"/>
        <w:overflowPunct w:val="0"/>
        <w:spacing w:before="16"/>
        <w:rPr>
          <w:rFonts w:asciiTheme="minorBidi" w:hAnsiTheme="minorBidi"/>
          <w:sz w:val="22"/>
          <w:szCs w:val="22"/>
        </w:rPr>
      </w:pPr>
    </w:p>
    <w:p w14:paraId="690FEEA9" w14:textId="77777777" w:rsidR="00E60BCF" w:rsidRPr="006048CC" w:rsidRDefault="00E60BCF" w:rsidP="00E60BCF">
      <w:pPr>
        <w:pStyle w:val="BodyText"/>
        <w:kinsoku w:val="0"/>
        <w:overflowPunct w:val="0"/>
        <w:ind w:right="729"/>
        <w:rPr>
          <w:rFonts w:asciiTheme="minorBidi" w:hAnsiTheme="minorBidi" w:cstheme="minorBidi"/>
          <w:spacing w:val="-5"/>
          <w:sz w:val="22"/>
          <w:szCs w:val="22"/>
        </w:rPr>
      </w:pPr>
      <w:r w:rsidRPr="006048CC">
        <w:rPr>
          <w:rFonts w:asciiTheme="minorBidi" w:hAnsiTheme="minorBidi" w:cstheme="minorBidi"/>
          <w:b/>
          <w:bCs/>
          <w:spacing w:val="-1"/>
          <w:sz w:val="22"/>
          <w:szCs w:val="22"/>
          <w:u w:val="thick"/>
        </w:rPr>
        <w:t>Ac</w:t>
      </w:r>
      <w:r w:rsidRPr="006048CC">
        <w:rPr>
          <w:rFonts w:asciiTheme="minorBidi" w:hAnsiTheme="minorBidi" w:cstheme="minorBidi"/>
          <w:b/>
          <w:bCs/>
          <w:sz w:val="22"/>
          <w:szCs w:val="22"/>
          <w:u w:val="thick"/>
        </w:rPr>
        <w:t>ad</w:t>
      </w:r>
      <w:r w:rsidRPr="006048CC">
        <w:rPr>
          <w:rFonts w:asciiTheme="minorBidi" w:hAnsiTheme="minorBidi" w:cstheme="minorBidi"/>
          <w:b/>
          <w:bCs/>
          <w:spacing w:val="1"/>
          <w:sz w:val="22"/>
          <w:szCs w:val="22"/>
          <w:u w:val="thick"/>
        </w:rPr>
        <w:t>e</w:t>
      </w:r>
      <w:r w:rsidRPr="006048CC">
        <w:rPr>
          <w:rFonts w:asciiTheme="minorBidi" w:hAnsiTheme="minorBidi" w:cstheme="minorBidi"/>
          <w:b/>
          <w:bCs/>
          <w:spacing w:val="-4"/>
          <w:sz w:val="22"/>
          <w:szCs w:val="22"/>
          <w:u w:val="thick"/>
        </w:rPr>
        <w:t>m</w:t>
      </w:r>
      <w:r w:rsidRPr="006048CC">
        <w:rPr>
          <w:rFonts w:asciiTheme="minorBidi" w:hAnsiTheme="minorBidi" w:cstheme="minorBidi"/>
          <w:b/>
          <w:bCs/>
          <w:sz w:val="22"/>
          <w:szCs w:val="22"/>
          <w:u w:val="thick"/>
        </w:rPr>
        <w:t>ic</w:t>
      </w:r>
      <w:r w:rsidRPr="006048CC">
        <w:rPr>
          <w:rFonts w:asciiTheme="minorBidi" w:hAnsiTheme="minorBidi" w:cstheme="minorBidi"/>
          <w:b/>
          <w:bCs/>
          <w:spacing w:val="-2"/>
          <w:sz w:val="22"/>
          <w:szCs w:val="22"/>
          <w:u w:val="thick"/>
        </w:rPr>
        <w:t xml:space="preserve"> </w:t>
      </w:r>
      <w:r w:rsidRPr="006048CC">
        <w:rPr>
          <w:rFonts w:asciiTheme="minorBidi" w:hAnsiTheme="minorBidi" w:cstheme="minorBidi"/>
          <w:b/>
          <w:bCs/>
          <w:spacing w:val="-1"/>
          <w:sz w:val="22"/>
          <w:szCs w:val="22"/>
          <w:u w:val="thick"/>
        </w:rPr>
        <w:t>A</w:t>
      </w:r>
      <w:r w:rsidRPr="006048CC">
        <w:rPr>
          <w:rFonts w:asciiTheme="minorBidi" w:hAnsiTheme="minorBidi" w:cstheme="minorBidi"/>
          <w:b/>
          <w:bCs/>
          <w:sz w:val="22"/>
          <w:szCs w:val="22"/>
          <w:u w:val="thick"/>
        </w:rPr>
        <w:t>dvising</w:t>
      </w:r>
      <w:r w:rsidRPr="006048CC">
        <w:rPr>
          <w:rFonts w:asciiTheme="minorBidi" w:hAnsiTheme="minorBidi" w:cstheme="minorBidi"/>
          <w:sz w:val="22"/>
          <w:szCs w:val="22"/>
        </w:rPr>
        <w:t>: Pl</w:t>
      </w:r>
      <w:r w:rsidRPr="006048CC">
        <w:rPr>
          <w:rFonts w:asciiTheme="minorBidi" w:hAnsiTheme="minorBidi" w:cstheme="minorBidi"/>
          <w:spacing w:val="-1"/>
          <w:sz w:val="22"/>
          <w:szCs w:val="22"/>
        </w:rPr>
        <w:t>ea</w:t>
      </w:r>
      <w:r w:rsidRPr="006048CC">
        <w:rPr>
          <w:rFonts w:asciiTheme="minorBidi" w:hAnsiTheme="minorBidi" w:cstheme="minorBidi"/>
          <w:sz w:val="22"/>
          <w:szCs w:val="22"/>
        </w:rPr>
        <w:t>se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m</w:t>
      </w:r>
      <w:r w:rsidRPr="006048CC">
        <w:rPr>
          <w:rFonts w:asciiTheme="minorBidi" w:hAnsiTheme="minorBidi" w:cstheme="minorBidi"/>
          <w:spacing w:val="-1"/>
          <w:sz w:val="22"/>
          <w:szCs w:val="22"/>
        </w:rPr>
        <w:t>ee</w:t>
      </w:r>
      <w:r w:rsidRPr="006048CC">
        <w:rPr>
          <w:rFonts w:asciiTheme="minorBidi" w:hAnsiTheme="minorBidi" w:cstheme="minorBidi"/>
          <w:sz w:val="22"/>
          <w:szCs w:val="22"/>
        </w:rPr>
        <w:t xml:space="preserve">t </w:t>
      </w:r>
      <w:r w:rsidRPr="006048CC">
        <w:rPr>
          <w:rFonts w:asciiTheme="minorBidi" w:hAnsiTheme="minorBidi" w:cstheme="minorBidi"/>
          <w:spacing w:val="-1"/>
          <w:sz w:val="22"/>
          <w:szCs w:val="22"/>
        </w:rPr>
        <w:t>w</w:t>
      </w:r>
      <w:r w:rsidRPr="006048CC">
        <w:rPr>
          <w:rFonts w:asciiTheme="minorBidi" w:hAnsiTheme="minorBidi" w:cstheme="minorBidi"/>
          <w:sz w:val="22"/>
          <w:szCs w:val="22"/>
        </w:rPr>
        <w:t>ith</w:t>
      </w:r>
      <w:r w:rsidRPr="006048CC">
        <w:rPr>
          <w:rFonts w:asciiTheme="minorBidi" w:hAnsiTheme="minorBidi" w:cstheme="minorBidi"/>
          <w:spacing w:val="4"/>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z w:val="22"/>
          <w:szCs w:val="22"/>
        </w:rPr>
        <w:t>our</w:t>
      </w:r>
      <w:r w:rsidRPr="006048CC">
        <w:rPr>
          <w:rFonts w:asciiTheme="minorBidi" w:hAnsiTheme="minorBidi" w:cstheme="minorBidi"/>
          <w:spacing w:val="1"/>
          <w:sz w:val="22"/>
          <w:szCs w:val="22"/>
        </w:rPr>
        <w:t xml:space="preserve"> </w:t>
      </w:r>
      <w:r w:rsidRPr="006048CC">
        <w:rPr>
          <w:rFonts w:asciiTheme="minorBidi" w:hAnsiTheme="minorBidi" w:cstheme="minorBidi"/>
          <w:spacing w:val="-1"/>
          <w:sz w:val="22"/>
          <w:szCs w:val="22"/>
        </w:rPr>
        <w:t>a</w:t>
      </w:r>
      <w:r w:rsidRPr="006048CC">
        <w:rPr>
          <w:rFonts w:asciiTheme="minorBidi" w:hAnsiTheme="minorBidi" w:cstheme="minorBidi"/>
          <w:sz w:val="22"/>
          <w:szCs w:val="22"/>
        </w:rPr>
        <w:t>dvis</w:t>
      </w:r>
      <w:r w:rsidRPr="006048CC">
        <w:rPr>
          <w:rFonts w:asciiTheme="minorBidi" w:hAnsiTheme="minorBidi" w:cstheme="minorBidi"/>
          <w:spacing w:val="-1"/>
          <w:sz w:val="22"/>
          <w:szCs w:val="22"/>
        </w:rPr>
        <w:t>e</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 xml:space="preserve">before you </w:t>
      </w:r>
      <w:r w:rsidRPr="006048CC">
        <w:rPr>
          <w:rFonts w:asciiTheme="minorBidi" w:hAnsiTheme="minorBidi" w:cstheme="minorBidi"/>
          <w:spacing w:val="1"/>
          <w:sz w:val="22"/>
          <w:szCs w:val="22"/>
        </w:rPr>
        <w:t>re</w:t>
      </w:r>
      <w:r w:rsidRPr="006048CC">
        <w:rPr>
          <w:rFonts w:asciiTheme="minorBidi" w:hAnsiTheme="minorBidi" w:cstheme="minorBidi"/>
          <w:spacing w:val="-3"/>
          <w:sz w:val="22"/>
          <w:szCs w:val="22"/>
        </w:rPr>
        <w:t>g</w:t>
      </w:r>
      <w:r w:rsidRPr="006048CC">
        <w:rPr>
          <w:rFonts w:asciiTheme="minorBidi" w:hAnsiTheme="minorBidi" w:cstheme="minorBidi"/>
          <w:sz w:val="22"/>
          <w:szCs w:val="22"/>
        </w:rPr>
        <w:t>ist</w:t>
      </w:r>
      <w:r w:rsidRPr="006048CC">
        <w:rPr>
          <w:rFonts w:asciiTheme="minorBidi" w:hAnsiTheme="minorBidi" w:cstheme="minorBidi"/>
          <w:spacing w:val="-1"/>
          <w:sz w:val="22"/>
          <w:szCs w:val="22"/>
        </w:rPr>
        <w:t>er</w:t>
      </w:r>
      <w:r w:rsidRPr="006048CC">
        <w:rPr>
          <w:rFonts w:asciiTheme="minorBidi" w:hAnsiTheme="minorBidi" w:cstheme="minorBidi"/>
          <w:sz w:val="22"/>
          <w:szCs w:val="22"/>
        </w:rPr>
        <w:t xml:space="preserve"> </w:t>
      </w:r>
      <w:r w:rsidRPr="006048CC">
        <w:rPr>
          <w:rFonts w:asciiTheme="minorBidi" w:hAnsiTheme="minorBidi" w:cstheme="minorBidi"/>
          <w:b/>
          <w:sz w:val="22"/>
          <w:szCs w:val="22"/>
        </w:rPr>
        <w:t>each semester</w:t>
      </w:r>
      <w:r w:rsidRPr="006048CC">
        <w:rPr>
          <w:rFonts w:asciiTheme="minorBidi" w:hAnsiTheme="minorBidi" w:cstheme="minorBidi"/>
          <w:sz w:val="22"/>
          <w:szCs w:val="22"/>
        </w:rPr>
        <w:t xml:space="preserve"> to </w:t>
      </w:r>
      <w:proofErr w:type="gramStart"/>
      <w:r w:rsidRPr="006048CC">
        <w:rPr>
          <w:rFonts w:asciiTheme="minorBidi" w:hAnsiTheme="minorBidi" w:cstheme="minorBidi"/>
          <w:sz w:val="22"/>
          <w:szCs w:val="22"/>
        </w:rPr>
        <w:t>v</w:t>
      </w:r>
      <w:r w:rsidRPr="006048CC">
        <w:rPr>
          <w:rFonts w:asciiTheme="minorBidi" w:hAnsiTheme="minorBidi" w:cstheme="minorBidi"/>
          <w:spacing w:val="-1"/>
          <w:sz w:val="22"/>
          <w:szCs w:val="22"/>
        </w:rPr>
        <w:t>er</w:t>
      </w:r>
      <w:r w:rsidRPr="006048CC">
        <w:rPr>
          <w:rFonts w:asciiTheme="minorBidi" w:hAnsiTheme="minorBidi" w:cstheme="minorBidi"/>
          <w:sz w:val="22"/>
          <w:szCs w:val="22"/>
        </w:rPr>
        <w:t>i</w:t>
      </w:r>
      <w:r w:rsidRPr="006048CC">
        <w:rPr>
          <w:rFonts w:asciiTheme="minorBidi" w:hAnsiTheme="minorBidi" w:cstheme="minorBidi"/>
          <w:spacing w:val="4"/>
          <w:sz w:val="22"/>
          <w:szCs w:val="22"/>
        </w:rPr>
        <w:t>f</w:t>
      </w:r>
      <w:r w:rsidRPr="006048CC">
        <w:rPr>
          <w:rFonts w:asciiTheme="minorBidi" w:hAnsiTheme="minorBidi" w:cstheme="minorBidi"/>
          <w:sz w:val="22"/>
          <w:szCs w:val="22"/>
        </w:rPr>
        <w:t>y</w:t>
      </w:r>
      <w:proofErr w:type="gramEnd"/>
      <w:r w:rsidRPr="006048CC">
        <w:rPr>
          <w:rFonts w:asciiTheme="minorBidi" w:hAnsiTheme="minorBidi" w:cstheme="minorBidi"/>
          <w:spacing w:val="-5"/>
          <w:sz w:val="22"/>
          <w:szCs w:val="22"/>
        </w:rPr>
        <w:t xml:space="preserve"> </w:t>
      </w:r>
    </w:p>
    <w:p w14:paraId="2343B3B8" w14:textId="77777777" w:rsidR="00E60BCF" w:rsidRPr="006048CC" w:rsidRDefault="00E60BCF" w:rsidP="00E60BCF">
      <w:pPr>
        <w:pStyle w:val="BodyText"/>
        <w:kinsoku w:val="0"/>
        <w:overflowPunct w:val="0"/>
        <w:ind w:right="729"/>
        <w:rPr>
          <w:rFonts w:asciiTheme="minorBidi" w:hAnsiTheme="minorBidi" w:cstheme="minorBidi"/>
          <w:sz w:val="22"/>
          <w:szCs w:val="22"/>
        </w:rPr>
      </w:pPr>
      <w:r w:rsidRPr="006048CC">
        <w:rPr>
          <w:rFonts w:asciiTheme="minorBidi" w:hAnsiTheme="minorBidi" w:cstheme="minorBidi"/>
          <w:sz w:val="22"/>
          <w:szCs w:val="22"/>
        </w:rPr>
        <w:t>th</w:t>
      </w:r>
      <w:r w:rsidRPr="006048CC">
        <w:rPr>
          <w:rFonts w:asciiTheme="minorBidi" w:hAnsiTheme="minorBidi" w:cstheme="minorBidi"/>
          <w:spacing w:val="-1"/>
          <w:sz w:val="22"/>
          <w:szCs w:val="22"/>
        </w:rPr>
        <w:t>a</w:t>
      </w:r>
      <w:r w:rsidRPr="006048CC">
        <w:rPr>
          <w:rFonts w:asciiTheme="minorBidi" w:hAnsiTheme="minorBidi" w:cstheme="minorBidi"/>
          <w:sz w:val="22"/>
          <w:szCs w:val="22"/>
        </w:rPr>
        <w:t>t</w:t>
      </w:r>
      <w:r w:rsidRPr="006048CC">
        <w:rPr>
          <w:rFonts w:asciiTheme="minorBidi" w:hAnsiTheme="minorBidi" w:cstheme="minorBidi"/>
          <w:spacing w:val="5"/>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z w:val="22"/>
          <w:szCs w:val="22"/>
        </w:rPr>
        <w:t xml:space="preserve">ou </w:t>
      </w:r>
      <w:r w:rsidRPr="006048CC">
        <w:rPr>
          <w:rFonts w:asciiTheme="minorBidi" w:hAnsiTheme="minorBidi" w:cstheme="minorBidi"/>
          <w:spacing w:val="-1"/>
          <w:sz w:val="22"/>
          <w:szCs w:val="22"/>
        </w:rPr>
        <w:t>a</w:t>
      </w:r>
      <w:r w:rsidRPr="006048CC">
        <w:rPr>
          <w:rFonts w:asciiTheme="minorBidi" w:hAnsiTheme="minorBidi" w:cstheme="minorBidi"/>
          <w:spacing w:val="1"/>
          <w:sz w:val="22"/>
          <w:szCs w:val="22"/>
        </w:rPr>
        <w:t>r</w:t>
      </w:r>
      <w:r w:rsidRPr="006048CC">
        <w:rPr>
          <w:rFonts w:asciiTheme="minorBidi" w:hAnsiTheme="minorBidi" w:cstheme="minorBidi"/>
          <w:sz w:val="22"/>
          <w:szCs w:val="22"/>
        </w:rPr>
        <w:t>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on t</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a</w:t>
      </w:r>
      <w:r w:rsidRPr="006048CC">
        <w:rPr>
          <w:rFonts w:asciiTheme="minorBidi" w:hAnsiTheme="minorBidi" w:cstheme="minorBidi"/>
          <w:spacing w:val="-1"/>
          <w:sz w:val="22"/>
          <w:szCs w:val="22"/>
        </w:rPr>
        <w:t>c</w:t>
      </w:r>
      <w:r w:rsidRPr="006048CC">
        <w:rPr>
          <w:rFonts w:asciiTheme="minorBidi" w:hAnsiTheme="minorBidi" w:cstheme="minorBidi"/>
          <w:sz w:val="22"/>
          <w:szCs w:val="22"/>
        </w:rPr>
        <w:t xml:space="preserve">k to </w:t>
      </w:r>
      <w:r w:rsidRPr="006048CC">
        <w:rPr>
          <w:rFonts w:asciiTheme="minorBidi" w:hAnsiTheme="minorBidi" w:cstheme="minorBidi"/>
          <w:spacing w:val="-1"/>
          <w:sz w:val="22"/>
          <w:szCs w:val="22"/>
        </w:rPr>
        <w:t>c</w:t>
      </w:r>
      <w:r w:rsidRPr="006048CC">
        <w:rPr>
          <w:rFonts w:asciiTheme="minorBidi" w:hAnsiTheme="minorBidi" w:cstheme="minorBidi"/>
          <w:sz w:val="22"/>
          <w:szCs w:val="22"/>
        </w:rPr>
        <w:t>ompl</w:t>
      </w:r>
      <w:r w:rsidRPr="006048CC">
        <w:rPr>
          <w:rFonts w:asciiTheme="minorBidi" w:hAnsiTheme="minorBidi" w:cstheme="minorBidi"/>
          <w:spacing w:val="-1"/>
          <w:sz w:val="22"/>
          <w:szCs w:val="22"/>
        </w:rPr>
        <w:t>e</w:t>
      </w:r>
      <w:r w:rsidRPr="006048CC">
        <w:rPr>
          <w:rFonts w:asciiTheme="minorBidi" w:hAnsiTheme="minorBidi" w:cstheme="minorBidi"/>
          <w:sz w:val="22"/>
          <w:szCs w:val="22"/>
        </w:rPr>
        <w:t>te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the</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p</w:t>
      </w:r>
      <w:r w:rsidRPr="006048CC">
        <w:rPr>
          <w:rFonts w:asciiTheme="minorBidi" w:hAnsiTheme="minorBidi" w:cstheme="minorBidi"/>
          <w:spacing w:val="-1"/>
          <w:sz w:val="22"/>
          <w:szCs w:val="22"/>
        </w:rPr>
        <w:t>r</w:t>
      </w:r>
      <w:r w:rsidRPr="006048CC">
        <w:rPr>
          <w:rFonts w:asciiTheme="minorBidi" w:hAnsiTheme="minorBidi" w:cstheme="minorBidi"/>
          <w:spacing w:val="2"/>
          <w:sz w:val="22"/>
          <w:szCs w:val="22"/>
        </w:rPr>
        <w:t>o</w:t>
      </w:r>
      <w:r w:rsidRPr="006048CC">
        <w:rPr>
          <w:rFonts w:asciiTheme="minorBidi" w:hAnsiTheme="minorBidi" w:cstheme="minorBidi"/>
          <w:spacing w:val="-3"/>
          <w:sz w:val="22"/>
          <w:szCs w:val="22"/>
        </w:rPr>
        <w:t>g</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a</w:t>
      </w:r>
      <w:r w:rsidRPr="006048CC">
        <w:rPr>
          <w:rFonts w:asciiTheme="minorBidi" w:hAnsiTheme="minorBidi" w:cstheme="minorBidi"/>
          <w:sz w:val="22"/>
          <w:szCs w:val="22"/>
        </w:rPr>
        <w:t xml:space="preserve">m. </w:t>
      </w:r>
      <w:r w:rsidRPr="006048CC">
        <w:rPr>
          <w:rFonts w:asciiTheme="minorBidi" w:hAnsiTheme="minorBidi" w:cstheme="minorBidi"/>
          <w:spacing w:val="2"/>
          <w:sz w:val="22"/>
          <w:szCs w:val="22"/>
        </w:rPr>
        <w:t xml:space="preserve"> </w:t>
      </w:r>
      <w:r w:rsidRPr="006048CC">
        <w:rPr>
          <w:rFonts w:asciiTheme="minorBidi" w:hAnsiTheme="minorBidi" w:cstheme="minorBidi"/>
          <w:spacing w:val="-1"/>
          <w:sz w:val="22"/>
          <w:szCs w:val="22"/>
        </w:rPr>
        <w:t>Y</w:t>
      </w:r>
      <w:r w:rsidRPr="006048CC">
        <w:rPr>
          <w:rFonts w:asciiTheme="minorBidi" w:hAnsiTheme="minorBidi" w:cstheme="minorBidi"/>
          <w:sz w:val="22"/>
          <w:szCs w:val="22"/>
        </w:rPr>
        <w:t>our</w:t>
      </w:r>
      <w:r w:rsidRPr="006048CC">
        <w:rPr>
          <w:rFonts w:asciiTheme="minorBidi" w:hAnsiTheme="minorBidi" w:cstheme="minorBidi"/>
          <w:spacing w:val="-1"/>
          <w:sz w:val="22"/>
          <w:szCs w:val="22"/>
        </w:rPr>
        <w:t xml:space="preserve"> a</w:t>
      </w:r>
      <w:r w:rsidRPr="006048CC">
        <w:rPr>
          <w:rFonts w:asciiTheme="minorBidi" w:hAnsiTheme="minorBidi" w:cstheme="minorBidi"/>
          <w:sz w:val="22"/>
          <w:szCs w:val="22"/>
        </w:rPr>
        <w:t>dvisor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 xml:space="preserve">must </w:t>
      </w:r>
      <w:r w:rsidRPr="006048CC">
        <w:rPr>
          <w:rFonts w:asciiTheme="minorBidi" w:hAnsiTheme="minorBidi" w:cstheme="minorBidi"/>
          <w:spacing w:val="-1"/>
          <w:sz w:val="22"/>
          <w:szCs w:val="22"/>
        </w:rPr>
        <w:t>c</w:t>
      </w:r>
      <w:r w:rsidRPr="006048CC">
        <w:rPr>
          <w:rFonts w:asciiTheme="minorBidi" w:hAnsiTheme="minorBidi" w:cstheme="minorBidi"/>
          <w:sz w:val="22"/>
          <w:szCs w:val="22"/>
        </w:rPr>
        <w:t>l</w:t>
      </w:r>
      <w:r w:rsidRPr="006048CC">
        <w:rPr>
          <w:rFonts w:asciiTheme="minorBidi" w:hAnsiTheme="minorBidi" w:cstheme="minorBidi"/>
          <w:spacing w:val="-1"/>
          <w:sz w:val="22"/>
          <w:szCs w:val="22"/>
        </w:rPr>
        <w:t>e</w:t>
      </w:r>
      <w:r w:rsidRPr="006048CC">
        <w:rPr>
          <w:rFonts w:asciiTheme="minorBidi" w:hAnsiTheme="minorBidi" w:cstheme="minorBidi"/>
          <w:spacing w:val="1"/>
          <w:sz w:val="22"/>
          <w:szCs w:val="22"/>
        </w:rPr>
        <w:t>a</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pacing w:val="-5"/>
          <w:sz w:val="22"/>
          <w:szCs w:val="22"/>
        </w:rPr>
        <w:t>y</w:t>
      </w:r>
      <w:r w:rsidRPr="006048CC">
        <w:rPr>
          <w:rFonts w:asciiTheme="minorBidi" w:hAnsiTheme="minorBidi" w:cstheme="minorBidi"/>
          <w:spacing w:val="2"/>
          <w:sz w:val="22"/>
          <w:szCs w:val="22"/>
        </w:rPr>
        <w:t>o</w:t>
      </w:r>
      <w:r w:rsidRPr="006048CC">
        <w:rPr>
          <w:rFonts w:asciiTheme="minorBidi" w:hAnsiTheme="minorBidi" w:cstheme="minorBidi"/>
          <w:sz w:val="22"/>
          <w:szCs w:val="22"/>
        </w:rPr>
        <w:t xml:space="preserve">u </w:t>
      </w:r>
      <w:r w:rsidRPr="006048CC">
        <w:rPr>
          <w:rFonts w:asciiTheme="minorBidi" w:hAnsiTheme="minorBidi" w:cstheme="minorBidi"/>
          <w:spacing w:val="-1"/>
          <w:sz w:val="22"/>
          <w:szCs w:val="22"/>
        </w:rPr>
        <w:t>f</w:t>
      </w:r>
      <w:r w:rsidRPr="006048CC">
        <w:rPr>
          <w:rFonts w:asciiTheme="minorBidi" w:hAnsiTheme="minorBidi" w:cstheme="minorBidi"/>
          <w:spacing w:val="2"/>
          <w:sz w:val="22"/>
          <w:szCs w:val="22"/>
        </w:rPr>
        <w:t>o</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r</w:t>
      </w:r>
      <w:r w:rsidRPr="006048CC">
        <w:rPr>
          <w:rFonts w:asciiTheme="minorBidi" w:hAnsiTheme="minorBidi" w:cstheme="minorBidi"/>
          <w:spacing w:val="1"/>
          <w:sz w:val="22"/>
          <w:szCs w:val="22"/>
        </w:rPr>
        <w:t>e</w:t>
      </w:r>
      <w:r w:rsidRPr="006048CC">
        <w:rPr>
          <w:rFonts w:asciiTheme="minorBidi" w:hAnsiTheme="minorBidi" w:cstheme="minorBidi"/>
          <w:spacing w:val="-3"/>
          <w:sz w:val="22"/>
          <w:szCs w:val="22"/>
        </w:rPr>
        <w:t>g</w:t>
      </w:r>
      <w:r w:rsidRPr="006048CC">
        <w:rPr>
          <w:rFonts w:asciiTheme="minorBidi" w:hAnsiTheme="minorBidi" w:cstheme="minorBidi"/>
          <w:sz w:val="22"/>
          <w:szCs w:val="22"/>
        </w:rPr>
        <w:t>ist</w:t>
      </w:r>
      <w:r w:rsidRPr="006048CC">
        <w:rPr>
          <w:rFonts w:asciiTheme="minorBidi" w:hAnsiTheme="minorBidi" w:cstheme="minorBidi"/>
          <w:spacing w:val="1"/>
          <w:sz w:val="22"/>
          <w:szCs w:val="22"/>
        </w:rPr>
        <w:t>r</w:t>
      </w:r>
      <w:r w:rsidRPr="006048CC">
        <w:rPr>
          <w:rFonts w:asciiTheme="minorBidi" w:hAnsiTheme="minorBidi" w:cstheme="minorBidi"/>
          <w:spacing w:val="-1"/>
          <w:sz w:val="22"/>
          <w:szCs w:val="22"/>
        </w:rPr>
        <w:t>a</w:t>
      </w:r>
      <w:r w:rsidRPr="006048CC">
        <w:rPr>
          <w:rFonts w:asciiTheme="minorBidi" w:hAnsiTheme="minorBidi" w:cstheme="minorBidi"/>
          <w:sz w:val="22"/>
          <w:szCs w:val="22"/>
        </w:rPr>
        <w:t>tion.</w:t>
      </w:r>
    </w:p>
    <w:p w14:paraId="77526A04" w14:textId="77777777" w:rsidR="00E60BCF" w:rsidRPr="006048CC" w:rsidRDefault="00E60BCF" w:rsidP="00E60BCF">
      <w:pPr>
        <w:kinsoku w:val="0"/>
        <w:overflowPunct w:val="0"/>
        <w:spacing w:before="16"/>
        <w:rPr>
          <w:rFonts w:asciiTheme="minorBidi" w:hAnsiTheme="minorBidi"/>
          <w:sz w:val="22"/>
          <w:szCs w:val="22"/>
        </w:rPr>
      </w:pPr>
    </w:p>
    <w:p w14:paraId="2FBA02EE" w14:textId="77777777" w:rsidR="00E60BCF" w:rsidRPr="006048CC" w:rsidRDefault="00E60BCF" w:rsidP="00E60BCF">
      <w:pPr>
        <w:pStyle w:val="BodyText"/>
        <w:kinsoku w:val="0"/>
        <w:overflowPunct w:val="0"/>
        <w:rPr>
          <w:rFonts w:asciiTheme="minorBidi" w:hAnsiTheme="minorBidi" w:cstheme="minorBidi"/>
          <w:sz w:val="22"/>
          <w:szCs w:val="22"/>
        </w:rPr>
      </w:pPr>
      <w:r w:rsidRPr="006048CC">
        <w:rPr>
          <w:rFonts w:asciiTheme="minorBidi" w:hAnsiTheme="minorBidi" w:cstheme="minorBidi"/>
          <w:b/>
          <w:bCs/>
          <w:spacing w:val="-1"/>
          <w:sz w:val="22"/>
          <w:szCs w:val="22"/>
          <w:u w:val="thick"/>
        </w:rPr>
        <w:t>Re</w:t>
      </w:r>
      <w:r w:rsidRPr="006048CC">
        <w:rPr>
          <w:rFonts w:asciiTheme="minorBidi" w:hAnsiTheme="minorBidi" w:cstheme="minorBidi"/>
          <w:b/>
          <w:bCs/>
          <w:sz w:val="22"/>
          <w:szCs w:val="22"/>
          <w:u w:val="thick"/>
        </w:rPr>
        <w:t>gis</w:t>
      </w:r>
      <w:r w:rsidRPr="006048CC">
        <w:rPr>
          <w:rFonts w:asciiTheme="minorBidi" w:hAnsiTheme="minorBidi" w:cstheme="minorBidi"/>
          <w:b/>
          <w:bCs/>
          <w:spacing w:val="-1"/>
          <w:sz w:val="22"/>
          <w:szCs w:val="22"/>
          <w:u w:val="thick"/>
        </w:rPr>
        <w:t>tr</w:t>
      </w:r>
      <w:r w:rsidRPr="006048CC">
        <w:rPr>
          <w:rFonts w:asciiTheme="minorBidi" w:hAnsiTheme="minorBidi" w:cstheme="minorBidi"/>
          <w:b/>
          <w:bCs/>
          <w:sz w:val="22"/>
          <w:szCs w:val="22"/>
          <w:u w:val="thick"/>
        </w:rPr>
        <w:t>a</w:t>
      </w:r>
      <w:r w:rsidRPr="006048CC">
        <w:rPr>
          <w:rFonts w:asciiTheme="minorBidi" w:hAnsiTheme="minorBidi" w:cstheme="minorBidi"/>
          <w:b/>
          <w:bCs/>
          <w:spacing w:val="-1"/>
          <w:sz w:val="22"/>
          <w:szCs w:val="22"/>
          <w:u w:val="thick"/>
        </w:rPr>
        <w:t>t</w:t>
      </w:r>
      <w:r w:rsidRPr="006048CC">
        <w:rPr>
          <w:rFonts w:asciiTheme="minorBidi" w:hAnsiTheme="minorBidi" w:cstheme="minorBidi"/>
          <w:b/>
          <w:bCs/>
          <w:sz w:val="22"/>
          <w:szCs w:val="22"/>
          <w:u w:val="thick"/>
        </w:rPr>
        <w:t>ion</w:t>
      </w:r>
      <w:r w:rsidRPr="006048CC">
        <w:rPr>
          <w:rFonts w:asciiTheme="minorBidi" w:hAnsiTheme="minorBidi" w:cstheme="minorBidi"/>
          <w:sz w:val="22"/>
          <w:szCs w:val="22"/>
        </w:rPr>
        <w:t xml:space="preserve">: </w:t>
      </w:r>
      <w:r w:rsidRPr="006048CC">
        <w:rPr>
          <w:rFonts w:asciiTheme="minorBidi" w:hAnsiTheme="minorBidi" w:cstheme="minorBidi"/>
          <w:spacing w:val="-1"/>
          <w:sz w:val="22"/>
          <w:szCs w:val="22"/>
        </w:rPr>
        <w:t>Af</w:t>
      </w:r>
      <w:r w:rsidRPr="006048CC">
        <w:rPr>
          <w:rFonts w:asciiTheme="minorBidi" w:hAnsiTheme="minorBidi" w:cstheme="minorBidi"/>
          <w:sz w:val="22"/>
          <w:szCs w:val="22"/>
        </w:rPr>
        <w:t>t</w:t>
      </w:r>
      <w:r w:rsidRPr="006048CC">
        <w:rPr>
          <w:rFonts w:asciiTheme="minorBidi" w:hAnsiTheme="minorBidi" w:cstheme="minorBidi"/>
          <w:spacing w:val="1"/>
          <w:sz w:val="22"/>
          <w:szCs w:val="22"/>
        </w:rPr>
        <w:t>e</w:t>
      </w:r>
      <w:r w:rsidRPr="006048CC">
        <w:rPr>
          <w:rFonts w:asciiTheme="minorBidi" w:hAnsiTheme="minorBidi" w:cstheme="minorBidi"/>
          <w:sz w:val="22"/>
          <w:szCs w:val="22"/>
        </w:rPr>
        <w:t>r</w:t>
      </w:r>
      <w:r w:rsidRPr="006048CC">
        <w:rPr>
          <w:rFonts w:asciiTheme="minorBidi" w:hAnsiTheme="minorBidi" w:cstheme="minorBidi"/>
          <w:spacing w:val="-1"/>
          <w:sz w:val="22"/>
          <w:szCs w:val="22"/>
        </w:rPr>
        <w:t xml:space="preserve"> </w:t>
      </w:r>
      <w:r w:rsidRPr="006048CC">
        <w:rPr>
          <w:rFonts w:asciiTheme="minorBidi" w:hAnsiTheme="minorBidi" w:cstheme="minorBidi"/>
          <w:sz w:val="22"/>
          <w:szCs w:val="22"/>
        </w:rPr>
        <w:t>m</w:t>
      </w:r>
      <w:r w:rsidRPr="006048CC">
        <w:rPr>
          <w:rFonts w:asciiTheme="minorBidi" w:hAnsiTheme="minorBidi" w:cstheme="minorBidi"/>
          <w:spacing w:val="-1"/>
          <w:sz w:val="22"/>
          <w:szCs w:val="22"/>
        </w:rPr>
        <w:t>ee</w:t>
      </w:r>
      <w:r w:rsidRPr="006048CC">
        <w:rPr>
          <w:rFonts w:asciiTheme="minorBidi" w:hAnsiTheme="minorBidi" w:cstheme="minorBidi"/>
          <w:spacing w:val="2"/>
          <w:sz w:val="22"/>
          <w:szCs w:val="22"/>
        </w:rPr>
        <w:t>t</w:t>
      </w:r>
      <w:r w:rsidRPr="006048CC">
        <w:rPr>
          <w:rFonts w:asciiTheme="minorBidi" w:hAnsiTheme="minorBidi" w:cstheme="minorBidi"/>
          <w:sz w:val="22"/>
          <w:szCs w:val="22"/>
        </w:rPr>
        <w:t>ing</w:t>
      </w:r>
      <w:r w:rsidRPr="006048CC">
        <w:rPr>
          <w:rFonts w:asciiTheme="minorBidi" w:hAnsiTheme="minorBidi" w:cstheme="minorBidi"/>
          <w:spacing w:val="-3"/>
          <w:sz w:val="22"/>
          <w:szCs w:val="22"/>
        </w:rPr>
        <w:t xml:space="preserve"> </w:t>
      </w:r>
      <w:r w:rsidRPr="006048CC">
        <w:rPr>
          <w:rFonts w:asciiTheme="minorBidi" w:hAnsiTheme="minorBidi" w:cstheme="minorBidi"/>
          <w:spacing w:val="-1"/>
          <w:sz w:val="22"/>
          <w:szCs w:val="22"/>
        </w:rPr>
        <w:t>w</w:t>
      </w:r>
      <w:r w:rsidRPr="006048CC">
        <w:rPr>
          <w:rFonts w:asciiTheme="minorBidi" w:hAnsiTheme="minorBidi" w:cstheme="minorBidi"/>
          <w:sz w:val="22"/>
          <w:szCs w:val="22"/>
        </w:rPr>
        <w:t>ith</w:t>
      </w:r>
      <w:r w:rsidRPr="006048CC">
        <w:rPr>
          <w:rFonts w:asciiTheme="minorBidi" w:hAnsiTheme="minorBidi" w:cstheme="minorBidi"/>
          <w:spacing w:val="4"/>
          <w:sz w:val="22"/>
          <w:szCs w:val="22"/>
        </w:rPr>
        <w:t xml:space="preserve"> </w:t>
      </w:r>
      <w:r w:rsidRPr="006048CC">
        <w:rPr>
          <w:rFonts w:asciiTheme="minorBidi" w:hAnsiTheme="minorBidi" w:cstheme="minorBidi"/>
          <w:spacing w:val="-5"/>
          <w:sz w:val="22"/>
          <w:szCs w:val="22"/>
        </w:rPr>
        <w:t>Bonnie Lui regarding your course schedule and program plan</w:t>
      </w:r>
      <w:r w:rsidRPr="006048CC">
        <w:rPr>
          <w:rFonts w:asciiTheme="minorBidi" w:hAnsiTheme="minorBidi" w:cstheme="minorBidi"/>
          <w:sz w:val="22"/>
          <w:szCs w:val="22"/>
        </w:rPr>
        <w:t xml:space="preserve">, check </w:t>
      </w:r>
    </w:p>
    <w:p w14:paraId="0E0F3875" w14:textId="77777777" w:rsidR="00E60BCF" w:rsidRPr="006048CC" w:rsidRDefault="00E60BCF" w:rsidP="00E60BCF">
      <w:pPr>
        <w:pStyle w:val="BodyText"/>
        <w:kinsoku w:val="0"/>
        <w:overflowPunct w:val="0"/>
        <w:rPr>
          <w:rFonts w:asciiTheme="minorBidi" w:hAnsiTheme="minorBidi" w:cstheme="minorBidi"/>
          <w:sz w:val="22"/>
          <w:szCs w:val="22"/>
        </w:rPr>
      </w:pPr>
      <w:r w:rsidRPr="006048CC">
        <w:rPr>
          <w:rFonts w:asciiTheme="minorBidi" w:hAnsiTheme="minorBidi" w:cstheme="minorBidi"/>
          <w:sz w:val="22"/>
          <w:szCs w:val="22"/>
        </w:rPr>
        <w:t>for holds on your account, then register for classes.</w:t>
      </w:r>
      <w:r w:rsidRPr="006048CC">
        <w:rPr>
          <w:rFonts w:asciiTheme="minorBidi" w:hAnsiTheme="minorBidi" w:cstheme="minorBidi"/>
          <w:spacing w:val="60"/>
          <w:sz w:val="22"/>
          <w:szCs w:val="22"/>
        </w:rPr>
        <w:t xml:space="preserve"> </w:t>
      </w:r>
      <w:r w:rsidRPr="006048CC">
        <w:rPr>
          <w:rFonts w:asciiTheme="minorBidi" w:hAnsiTheme="minorBidi" w:cstheme="minorBidi"/>
          <w:spacing w:val="-1"/>
          <w:sz w:val="22"/>
          <w:szCs w:val="22"/>
          <w:u w:val="single"/>
        </w:rPr>
        <w:t>Y</w:t>
      </w:r>
      <w:r w:rsidRPr="006048CC">
        <w:rPr>
          <w:rFonts w:asciiTheme="minorBidi" w:hAnsiTheme="minorBidi" w:cstheme="minorBidi"/>
          <w:sz w:val="22"/>
          <w:szCs w:val="22"/>
          <w:u w:val="single"/>
        </w:rPr>
        <w:t>ou do not p</w:t>
      </w:r>
      <w:r w:rsidRPr="006048CC">
        <w:rPr>
          <w:rFonts w:asciiTheme="minorBidi" w:hAnsiTheme="minorBidi" w:cstheme="minorBidi"/>
          <w:spacing w:val="1"/>
          <w:sz w:val="22"/>
          <w:szCs w:val="22"/>
          <w:u w:val="single"/>
        </w:rPr>
        <w:t>a</w:t>
      </w:r>
      <w:r w:rsidRPr="006048CC">
        <w:rPr>
          <w:rFonts w:asciiTheme="minorBidi" w:hAnsiTheme="minorBidi" w:cstheme="minorBidi"/>
          <w:sz w:val="22"/>
          <w:szCs w:val="22"/>
          <w:u w:val="single"/>
        </w:rPr>
        <w:t>y</w:t>
      </w:r>
      <w:r w:rsidRPr="006048CC">
        <w:rPr>
          <w:rFonts w:asciiTheme="minorBidi" w:hAnsiTheme="minorBidi" w:cstheme="minorBidi"/>
          <w:spacing w:val="-3"/>
          <w:sz w:val="22"/>
          <w:szCs w:val="22"/>
          <w:u w:val="single"/>
        </w:rPr>
        <w:t xml:space="preserve"> </w:t>
      </w:r>
      <w:r w:rsidRPr="006048CC">
        <w:rPr>
          <w:rFonts w:asciiTheme="minorBidi" w:hAnsiTheme="minorBidi" w:cstheme="minorBidi"/>
          <w:spacing w:val="-5"/>
          <w:sz w:val="22"/>
          <w:szCs w:val="22"/>
          <w:u w:val="single"/>
        </w:rPr>
        <w:t>y</w:t>
      </w:r>
      <w:r w:rsidRPr="006048CC">
        <w:rPr>
          <w:rFonts w:asciiTheme="minorBidi" w:hAnsiTheme="minorBidi" w:cstheme="minorBidi"/>
          <w:spacing w:val="2"/>
          <w:sz w:val="22"/>
          <w:szCs w:val="22"/>
          <w:u w:val="single"/>
        </w:rPr>
        <w:t>o</w:t>
      </w:r>
      <w:r w:rsidRPr="006048CC">
        <w:rPr>
          <w:rFonts w:asciiTheme="minorBidi" w:hAnsiTheme="minorBidi" w:cstheme="minorBidi"/>
          <w:sz w:val="22"/>
          <w:szCs w:val="22"/>
          <w:u w:val="single"/>
        </w:rPr>
        <w:t>ur</w:t>
      </w:r>
      <w:r w:rsidRPr="006048CC">
        <w:rPr>
          <w:rFonts w:asciiTheme="minorBidi" w:hAnsiTheme="minorBidi" w:cstheme="minorBidi"/>
          <w:spacing w:val="-1"/>
          <w:sz w:val="22"/>
          <w:szCs w:val="22"/>
          <w:u w:val="single"/>
        </w:rPr>
        <w:t xml:space="preserve"> </w:t>
      </w:r>
      <w:r w:rsidRPr="006048CC">
        <w:rPr>
          <w:rFonts w:asciiTheme="minorBidi" w:hAnsiTheme="minorBidi" w:cstheme="minorBidi"/>
          <w:sz w:val="22"/>
          <w:szCs w:val="22"/>
          <w:u w:val="single"/>
        </w:rPr>
        <w:t>tuition bill until l</w:t>
      </w:r>
      <w:r w:rsidRPr="006048CC">
        <w:rPr>
          <w:rFonts w:asciiTheme="minorBidi" w:hAnsiTheme="minorBidi" w:cstheme="minorBidi"/>
          <w:spacing w:val="-1"/>
          <w:sz w:val="22"/>
          <w:szCs w:val="22"/>
          <w:u w:val="single"/>
        </w:rPr>
        <w:t>a</w:t>
      </w:r>
      <w:r w:rsidRPr="006048CC">
        <w:rPr>
          <w:rFonts w:asciiTheme="minorBidi" w:hAnsiTheme="minorBidi" w:cstheme="minorBidi"/>
          <w:sz w:val="22"/>
          <w:szCs w:val="22"/>
          <w:u w:val="single"/>
        </w:rPr>
        <w:t>t</w:t>
      </w:r>
      <w:r w:rsidRPr="006048CC">
        <w:rPr>
          <w:rFonts w:asciiTheme="minorBidi" w:hAnsiTheme="minorBidi" w:cstheme="minorBidi"/>
          <w:spacing w:val="-1"/>
          <w:sz w:val="22"/>
          <w:szCs w:val="22"/>
          <w:u w:val="single"/>
        </w:rPr>
        <w:t>er</w:t>
      </w:r>
      <w:r w:rsidRPr="006048CC">
        <w:rPr>
          <w:rFonts w:asciiTheme="minorBidi" w:hAnsiTheme="minorBidi" w:cstheme="minorBidi"/>
          <w:sz w:val="22"/>
          <w:szCs w:val="22"/>
          <w:u w:val="single"/>
        </w:rPr>
        <w:t>.</w:t>
      </w:r>
      <w:r w:rsidRPr="006048CC">
        <w:rPr>
          <w:rFonts w:asciiTheme="minorBidi" w:hAnsiTheme="minorBidi" w:cstheme="minorBidi"/>
          <w:sz w:val="22"/>
          <w:szCs w:val="22"/>
        </w:rPr>
        <w:t xml:space="preserve">  </w:t>
      </w:r>
    </w:p>
    <w:p w14:paraId="78F5ABBB" w14:textId="77777777" w:rsidR="00E60BCF" w:rsidRPr="006048CC" w:rsidRDefault="00E60BCF" w:rsidP="00E60BCF">
      <w:pPr>
        <w:pStyle w:val="BodyText"/>
        <w:kinsoku w:val="0"/>
        <w:overflowPunct w:val="0"/>
        <w:rPr>
          <w:rFonts w:asciiTheme="minorBidi" w:hAnsiTheme="minorBidi" w:cstheme="minorBidi"/>
          <w:sz w:val="22"/>
          <w:szCs w:val="22"/>
        </w:rPr>
      </w:pPr>
      <w:r w:rsidRPr="006048CC">
        <w:rPr>
          <w:rFonts w:asciiTheme="minorBidi" w:hAnsiTheme="minorBidi" w:cstheme="minorBidi"/>
          <w:sz w:val="22"/>
          <w:szCs w:val="22"/>
        </w:rPr>
        <w:t xml:space="preserve">Contact Bonnie Lui for help with registration at </w:t>
      </w:r>
      <w:hyperlink r:id="rId31" w:history="1">
        <w:r w:rsidRPr="006048CC">
          <w:rPr>
            <w:rStyle w:val="Hyperlink"/>
            <w:rFonts w:asciiTheme="minorBidi" w:hAnsiTheme="minorBidi" w:cstheme="minorBidi"/>
            <w:sz w:val="22"/>
            <w:szCs w:val="22"/>
          </w:rPr>
          <w:t>blui@ndnu.edu</w:t>
        </w:r>
      </w:hyperlink>
    </w:p>
    <w:p w14:paraId="03CA0CDD" w14:textId="77777777" w:rsidR="00E60BCF" w:rsidRDefault="00E60BCF" w:rsidP="00E60BCF">
      <w:pPr>
        <w:pStyle w:val="BodyText"/>
        <w:kinsoku w:val="0"/>
        <w:overflowPunct w:val="0"/>
        <w:rPr>
          <w:rFonts w:asciiTheme="minorBidi" w:hAnsiTheme="minorBidi" w:cstheme="minorBidi"/>
          <w:sz w:val="22"/>
          <w:szCs w:val="22"/>
        </w:rPr>
      </w:pPr>
    </w:p>
    <w:p w14:paraId="795C2B5C" w14:textId="77777777" w:rsidR="00E60BCF" w:rsidRDefault="00E60BCF" w:rsidP="00E60BCF">
      <w:pPr>
        <w:pStyle w:val="BodyText"/>
        <w:kinsoku w:val="0"/>
        <w:overflowPunct w:val="0"/>
        <w:rPr>
          <w:rFonts w:asciiTheme="minorBidi" w:hAnsiTheme="minorBidi" w:cstheme="minorBidi"/>
          <w:sz w:val="22"/>
          <w:szCs w:val="22"/>
        </w:rPr>
      </w:pPr>
      <w:r w:rsidRPr="000128D0">
        <w:rPr>
          <w:rFonts w:asciiTheme="minorBidi" w:hAnsiTheme="minorBidi" w:cstheme="minorBidi"/>
          <w:b/>
          <w:bCs/>
          <w:sz w:val="22"/>
          <w:szCs w:val="22"/>
          <w:u w:val="single"/>
        </w:rPr>
        <w:t>Add/Drop Date</w:t>
      </w:r>
      <w:r>
        <w:rPr>
          <w:rFonts w:asciiTheme="minorBidi" w:hAnsiTheme="minorBidi" w:cstheme="minorBidi"/>
          <w:b/>
          <w:bCs/>
          <w:sz w:val="22"/>
          <w:szCs w:val="22"/>
        </w:rPr>
        <w:t xml:space="preserve">: </w:t>
      </w:r>
      <w:r w:rsidRPr="000128D0">
        <w:rPr>
          <w:rFonts w:asciiTheme="minorBidi" w:hAnsiTheme="minorBidi" w:cstheme="minorBidi"/>
          <w:sz w:val="22"/>
          <w:szCs w:val="22"/>
        </w:rPr>
        <w:t>Check</w:t>
      </w:r>
      <w:r>
        <w:rPr>
          <w:rFonts w:asciiTheme="minorBidi" w:hAnsiTheme="minorBidi" w:cstheme="minorBidi"/>
          <w:sz w:val="22"/>
          <w:szCs w:val="22"/>
        </w:rPr>
        <w:t xml:space="preserve"> the semester calendar.  YOU </w:t>
      </w:r>
      <w:proofErr w:type="spellStart"/>
      <w:r>
        <w:rPr>
          <w:rFonts w:asciiTheme="minorBidi" w:hAnsiTheme="minorBidi" w:cstheme="minorBidi"/>
          <w:sz w:val="22"/>
          <w:szCs w:val="22"/>
        </w:rPr>
        <w:t>ar</w:t>
      </w:r>
      <w:proofErr w:type="spellEnd"/>
      <w:r>
        <w:rPr>
          <w:rFonts w:asciiTheme="minorBidi" w:hAnsiTheme="minorBidi" w:cstheme="minorBidi"/>
          <w:sz w:val="22"/>
          <w:szCs w:val="22"/>
        </w:rPr>
        <w:t xml:space="preserve"> responsible for adding or dropping courses by the end of the Add/Drop date.  No courses van be added after that date. You can withdraw from a course(s) after this date but will b responsible for paying full tuition.  </w:t>
      </w:r>
      <w:hyperlink r:id="rId32" w:history="1">
        <w:r w:rsidRPr="005C6C85">
          <w:rPr>
            <w:rStyle w:val="Hyperlink"/>
            <w:rFonts w:asciiTheme="minorBidi" w:hAnsiTheme="minorBidi" w:cstheme="minorBidi"/>
            <w:sz w:val="22"/>
            <w:szCs w:val="22"/>
          </w:rPr>
          <w:t>https://www.ndnu.edu/documents/academics/2022-2023-Academic-Calendar.pdf</w:t>
        </w:r>
      </w:hyperlink>
    </w:p>
    <w:p w14:paraId="5FF867A6" w14:textId="77777777" w:rsidR="00E60BCF" w:rsidRDefault="00E60BCF" w:rsidP="00E60BCF">
      <w:pPr>
        <w:pStyle w:val="BodyText"/>
        <w:kinsoku w:val="0"/>
        <w:overflowPunct w:val="0"/>
        <w:ind w:left="0"/>
        <w:rPr>
          <w:rFonts w:asciiTheme="minorBidi" w:hAnsiTheme="minorBidi" w:cstheme="minorBidi"/>
          <w:sz w:val="22"/>
          <w:szCs w:val="22"/>
        </w:rPr>
      </w:pPr>
    </w:p>
    <w:p w14:paraId="57AD357A" w14:textId="77777777" w:rsidR="00E60BCF" w:rsidRDefault="00E60BCF" w:rsidP="00E60BCF">
      <w:pPr>
        <w:pStyle w:val="BodyText"/>
        <w:kinsoku w:val="0"/>
        <w:overflowPunct w:val="0"/>
        <w:rPr>
          <w:rFonts w:asciiTheme="minorBidi" w:hAnsiTheme="minorBidi" w:cstheme="minorBidi"/>
          <w:sz w:val="22"/>
          <w:szCs w:val="22"/>
        </w:rPr>
      </w:pPr>
      <w:r w:rsidRPr="00583084">
        <w:rPr>
          <w:rFonts w:asciiTheme="minorBidi" w:hAnsiTheme="minorBidi" w:cstheme="minorBidi"/>
          <w:b/>
          <w:bCs/>
          <w:sz w:val="22"/>
          <w:szCs w:val="22"/>
          <w:u w:val="single"/>
        </w:rPr>
        <w:t>NDNU Student Handbook</w:t>
      </w:r>
      <w:r>
        <w:rPr>
          <w:rFonts w:asciiTheme="minorBidi" w:hAnsiTheme="minorBidi" w:cstheme="minorBidi"/>
          <w:sz w:val="22"/>
          <w:szCs w:val="22"/>
        </w:rPr>
        <w:t xml:space="preserve">: Please read the Student Handbook. You are </w:t>
      </w:r>
      <w:proofErr w:type="spellStart"/>
      <w:r>
        <w:rPr>
          <w:rFonts w:asciiTheme="minorBidi" w:hAnsiTheme="minorBidi" w:cstheme="minorBidi"/>
          <w:sz w:val="22"/>
          <w:szCs w:val="22"/>
        </w:rPr>
        <w:t>resposible</w:t>
      </w:r>
      <w:proofErr w:type="spellEnd"/>
      <w:r>
        <w:rPr>
          <w:rFonts w:asciiTheme="minorBidi" w:hAnsiTheme="minorBidi" w:cstheme="minorBidi"/>
          <w:sz w:val="22"/>
          <w:szCs w:val="22"/>
        </w:rPr>
        <w:t xml:space="preserve"> for reviewing and understanding the information contained in this document. </w:t>
      </w:r>
      <w:hyperlink r:id="rId33" w:history="1">
        <w:r w:rsidRPr="005C6C85">
          <w:rPr>
            <w:rStyle w:val="Hyperlink"/>
            <w:rFonts w:asciiTheme="minorBidi" w:hAnsiTheme="minorBidi" w:cstheme="minorBidi"/>
            <w:sz w:val="22"/>
            <w:szCs w:val="22"/>
          </w:rPr>
          <w:t>https://ndnu.edu/documents/resources/NDNU-Student-Handbook-2022-2023.pdf</w:t>
        </w:r>
      </w:hyperlink>
    </w:p>
    <w:p w14:paraId="2AE971EC" w14:textId="77777777" w:rsidR="00E60BCF" w:rsidRPr="006048CC" w:rsidRDefault="00E60BCF" w:rsidP="00E60BCF">
      <w:pPr>
        <w:pStyle w:val="BodyText"/>
        <w:kinsoku w:val="0"/>
        <w:overflowPunct w:val="0"/>
        <w:ind w:left="0"/>
        <w:rPr>
          <w:rFonts w:asciiTheme="minorBidi" w:hAnsiTheme="minorBidi" w:cstheme="minorBidi"/>
          <w:sz w:val="22"/>
          <w:szCs w:val="22"/>
        </w:rPr>
      </w:pPr>
    </w:p>
    <w:p w14:paraId="58C43417" w14:textId="77777777" w:rsidR="00E60BCF" w:rsidRPr="006048CC" w:rsidRDefault="00E60BCF" w:rsidP="00E60BCF">
      <w:pPr>
        <w:pStyle w:val="BodyText"/>
        <w:kinsoku w:val="0"/>
        <w:overflowPunct w:val="0"/>
        <w:rPr>
          <w:rFonts w:asciiTheme="minorBidi" w:hAnsiTheme="minorBidi" w:cstheme="minorBidi"/>
          <w:b/>
          <w:bCs/>
          <w:sz w:val="22"/>
          <w:szCs w:val="22"/>
          <w:u w:val="single"/>
        </w:rPr>
      </w:pPr>
      <w:r w:rsidRPr="006048CC">
        <w:rPr>
          <w:rFonts w:asciiTheme="minorBidi" w:hAnsiTheme="minorBidi" w:cstheme="minorBidi"/>
          <w:b/>
          <w:bCs/>
          <w:sz w:val="22"/>
          <w:szCs w:val="22"/>
          <w:u w:val="single"/>
        </w:rPr>
        <w:lastRenderedPageBreak/>
        <w:t>Scholarships and Grants</w:t>
      </w:r>
    </w:p>
    <w:p w14:paraId="7A0F2986" w14:textId="77777777" w:rsidR="00E60BCF" w:rsidRPr="006048CC" w:rsidRDefault="00E60BCF" w:rsidP="00E60BCF">
      <w:pPr>
        <w:pStyle w:val="BodyText"/>
        <w:kinsoku w:val="0"/>
        <w:overflowPunct w:val="0"/>
        <w:rPr>
          <w:rFonts w:asciiTheme="minorBidi" w:hAnsiTheme="minorBidi" w:cstheme="minorBidi"/>
          <w:sz w:val="22"/>
          <w:szCs w:val="22"/>
        </w:rPr>
      </w:pPr>
      <w:r w:rsidRPr="006048CC">
        <w:rPr>
          <w:rFonts w:asciiTheme="minorBidi" w:hAnsiTheme="minorBidi" w:cstheme="minorBidi"/>
          <w:sz w:val="22"/>
          <w:szCs w:val="22"/>
        </w:rPr>
        <w:t xml:space="preserve">See list beginning on next </w:t>
      </w:r>
      <w:proofErr w:type="gramStart"/>
      <w:r w:rsidRPr="006048CC">
        <w:rPr>
          <w:rFonts w:asciiTheme="minorBidi" w:hAnsiTheme="minorBidi" w:cstheme="minorBidi"/>
          <w:sz w:val="22"/>
          <w:szCs w:val="22"/>
        </w:rPr>
        <w:t>page</w:t>
      </w:r>
      <w:proofErr w:type="gramEnd"/>
    </w:p>
    <w:p w14:paraId="32B8EB59" w14:textId="77777777" w:rsidR="00E60BCF" w:rsidRDefault="00E60BCF" w:rsidP="00E60BCF">
      <w:pPr>
        <w:pStyle w:val="BodyText"/>
        <w:kinsoku w:val="0"/>
        <w:overflowPunct w:val="0"/>
      </w:pPr>
    </w:p>
    <w:p w14:paraId="7B297DEF" w14:textId="77777777" w:rsidR="00E60BCF" w:rsidRDefault="00E60BCF" w:rsidP="00E60BCF">
      <w:pPr>
        <w:pStyle w:val="BodyText"/>
        <w:kinsoku w:val="0"/>
        <w:overflowPunct w:val="0"/>
      </w:pPr>
    </w:p>
    <w:p w14:paraId="16160F3E" w14:textId="77777777" w:rsidR="00E60BCF" w:rsidRDefault="00E60BCF" w:rsidP="00E60BCF">
      <w:pPr>
        <w:rPr>
          <w:rFonts w:cstheme="minorHAnsi"/>
          <w:b/>
          <w:bCs/>
          <w:sz w:val="22"/>
          <w:szCs w:val="22"/>
        </w:rPr>
      </w:pPr>
    </w:p>
    <w:p w14:paraId="61B1EDC5" w14:textId="77777777" w:rsidR="00F54412" w:rsidRPr="00770577" w:rsidRDefault="00F54412" w:rsidP="00F54412">
      <w:pPr>
        <w:jc w:val="center"/>
        <w:rPr>
          <w:rFonts w:asciiTheme="minorBidi" w:hAnsiTheme="minorBidi"/>
          <w:b/>
          <w:bCs/>
          <w:sz w:val="22"/>
          <w:szCs w:val="22"/>
          <w:u w:val="single"/>
        </w:rPr>
      </w:pPr>
      <w:bookmarkStart w:id="1" w:name="MMProgramPlan"/>
      <w:r w:rsidRPr="00770577">
        <w:rPr>
          <w:rFonts w:asciiTheme="minorBidi" w:hAnsiTheme="minorBidi"/>
          <w:b/>
          <w:bCs/>
          <w:sz w:val="22"/>
          <w:szCs w:val="22"/>
          <w:u w:val="single"/>
        </w:rPr>
        <w:t>NDNU Mild Moderate Support Needs Program Plan</w:t>
      </w:r>
    </w:p>
    <w:bookmarkEnd w:id="1"/>
    <w:p w14:paraId="01FB8D77" w14:textId="77777777" w:rsidR="00F54412" w:rsidRPr="00770577" w:rsidRDefault="00F54412" w:rsidP="00F54412">
      <w:pPr>
        <w:rPr>
          <w:rFonts w:asciiTheme="minorBidi" w:hAnsiTheme="minorBidi"/>
          <w:sz w:val="22"/>
          <w:szCs w:val="22"/>
        </w:rPr>
      </w:pPr>
    </w:p>
    <w:p w14:paraId="2A6EBB1D" w14:textId="77777777" w:rsidR="00F54412" w:rsidRPr="00770577" w:rsidRDefault="00F54412" w:rsidP="00F54412">
      <w:pPr>
        <w:rPr>
          <w:rFonts w:asciiTheme="minorBidi" w:hAnsiTheme="minorBidi"/>
          <w:sz w:val="22"/>
          <w:szCs w:val="22"/>
        </w:rPr>
      </w:pPr>
      <w:r w:rsidRPr="00770577">
        <w:rPr>
          <w:rFonts w:asciiTheme="minorBidi" w:hAnsiTheme="minorBidi"/>
          <w:sz w:val="22"/>
          <w:szCs w:val="22"/>
        </w:rPr>
        <w:t>Name:</w:t>
      </w:r>
      <w:r w:rsidRPr="00770577">
        <w:rPr>
          <w:rFonts w:asciiTheme="minorBidi" w:hAnsiTheme="minorBidi"/>
          <w:sz w:val="22"/>
          <w:szCs w:val="22"/>
        </w:rPr>
        <w:tab/>
        <w:t xml:space="preserve"> </w:t>
      </w:r>
      <w:r w:rsidRPr="00770577">
        <w:rPr>
          <w:rFonts w:asciiTheme="minorBidi" w:hAnsiTheme="minorBidi"/>
          <w:sz w:val="22"/>
          <w:szCs w:val="22"/>
        </w:rPr>
        <w:tab/>
      </w:r>
      <w:r w:rsidRPr="00770577">
        <w:rPr>
          <w:rFonts w:asciiTheme="minorBidi" w:hAnsiTheme="minorBidi"/>
          <w:sz w:val="22"/>
          <w:szCs w:val="22"/>
        </w:rPr>
        <w:tab/>
      </w:r>
      <w:r w:rsidRPr="00770577">
        <w:rPr>
          <w:rFonts w:asciiTheme="minorBidi" w:hAnsiTheme="minorBidi"/>
          <w:sz w:val="22"/>
          <w:szCs w:val="22"/>
        </w:rPr>
        <w:tab/>
      </w:r>
      <w:r w:rsidRPr="00770577">
        <w:rPr>
          <w:rFonts w:asciiTheme="minorBidi" w:hAnsiTheme="minorBidi"/>
          <w:sz w:val="22"/>
          <w:szCs w:val="22"/>
        </w:rPr>
        <w:tab/>
      </w:r>
      <w:r w:rsidRPr="00770577">
        <w:rPr>
          <w:rFonts w:asciiTheme="minorBidi" w:hAnsiTheme="minorBidi"/>
          <w:sz w:val="22"/>
          <w:szCs w:val="22"/>
        </w:rPr>
        <w:tab/>
        <w:t>ID:</w:t>
      </w:r>
    </w:p>
    <w:p w14:paraId="750D19CE" w14:textId="77777777" w:rsidR="00F54412" w:rsidRDefault="00F54412" w:rsidP="00F54412">
      <w:pPr>
        <w:rPr>
          <w:rFonts w:asciiTheme="minorBidi" w:hAnsiTheme="minorBidi"/>
          <w:b/>
          <w:sz w:val="22"/>
          <w:szCs w:val="22"/>
        </w:rPr>
      </w:pPr>
    </w:p>
    <w:p w14:paraId="12A3F59D" w14:textId="77777777" w:rsidR="00F54412" w:rsidRPr="00AF547A" w:rsidRDefault="00F54412" w:rsidP="00F54412">
      <w:pPr>
        <w:rPr>
          <w:rFonts w:asciiTheme="minorBidi" w:hAnsiTheme="minorBidi"/>
          <w:b/>
          <w:bCs/>
          <w:sz w:val="20"/>
          <w:szCs w:val="20"/>
        </w:rPr>
      </w:pPr>
      <w:r w:rsidRPr="00AF547A">
        <w:rPr>
          <w:rFonts w:asciiTheme="minorBidi" w:hAnsiTheme="minorBidi"/>
          <w:b/>
          <w:bCs/>
          <w:sz w:val="20"/>
          <w:szCs w:val="20"/>
        </w:rPr>
        <w:t>CTC Requirements</w:t>
      </w:r>
    </w:p>
    <w:tbl>
      <w:tblPr>
        <w:tblStyle w:val="TableGrid"/>
        <w:tblW w:w="0" w:type="auto"/>
        <w:tblLook w:val="04A0" w:firstRow="1" w:lastRow="0" w:firstColumn="1" w:lastColumn="0" w:noHBand="0" w:noVBand="1"/>
      </w:tblPr>
      <w:tblGrid>
        <w:gridCol w:w="4675"/>
        <w:gridCol w:w="4675"/>
      </w:tblGrid>
      <w:tr w:rsidR="00F54412" w:rsidRPr="00AF547A" w14:paraId="2B89640E" w14:textId="77777777" w:rsidTr="00283A80">
        <w:tc>
          <w:tcPr>
            <w:tcW w:w="4675" w:type="dxa"/>
          </w:tcPr>
          <w:p w14:paraId="37125297"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Basic Skills Requirement:</w:t>
            </w:r>
          </w:p>
        </w:tc>
        <w:tc>
          <w:tcPr>
            <w:tcW w:w="4675" w:type="dxa"/>
          </w:tcPr>
          <w:p w14:paraId="54F73A6E"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Subject Matter Competency Requirements:</w:t>
            </w:r>
          </w:p>
        </w:tc>
      </w:tr>
      <w:tr w:rsidR="00F54412" w:rsidRPr="00AF547A" w14:paraId="0E03C078" w14:textId="77777777" w:rsidTr="00283A80">
        <w:tc>
          <w:tcPr>
            <w:tcW w:w="4675" w:type="dxa"/>
          </w:tcPr>
          <w:p w14:paraId="50D03B9C"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Certificate of Clearance</w:t>
            </w:r>
          </w:p>
        </w:tc>
        <w:tc>
          <w:tcPr>
            <w:tcW w:w="4675" w:type="dxa"/>
          </w:tcPr>
          <w:p w14:paraId="5F8BB74C"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Negative tb Test</w:t>
            </w:r>
          </w:p>
        </w:tc>
      </w:tr>
      <w:tr w:rsidR="00F54412" w:rsidRPr="00AF547A" w14:paraId="5008338B" w14:textId="77777777" w:rsidTr="00283A80">
        <w:tc>
          <w:tcPr>
            <w:tcW w:w="4675" w:type="dxa"/>
          </w:tcPr>
          <w:p w14:paraId="40FB779D"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US Constitution</w:t>
            </w:r>
          </w:p>
        </w:tc>
        <w:tc>
          <w:tcPr>
            <w:tcW w:w="4675" w:type="dxa"/>
          </w:tcPr>
          <w:p w14:paraId="0A288879"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CPR [Infant, Child, Adult]</w:t>
            </w:r>
          </w:p>
        </w:tc>
      </w:tr>
      <w:tr w:rsidR="00F54412" w:rsidRPr="00AF547A" w14:paraId="2A37129D" w14:textId="77777777" w:rsidTr="00283A80">
        <w:tc>
          <w:tcPr>
            <w:tcW w:w="4675" w:type="dxa"/>
          </w:tcPr>
          <w:p w14:paraId="65AE2E11" w14:textId="77777777" w:rsidR="00F54412" w:rsidRPr="00AF547A" w:rsidRDefault="00F54412" w:rsidP="00283A80">
            <w:pPr>
              <w:rPr>
                <w:rFonts w:asciiTheme="minorBidi" w:hAnsiTheme="minorBidi"/>
                <w:b/>
                <w:bCs/>
                <w:sz w:val="20"/>
                <w:szCs w:val="20"/>
              </w:rPr>
            </w:pPr>
            <w:proofErr w:type="spellStart"/>
            <w:r w:rsidRPr="00AF547A">
              <w:rPr>
                <w:rFonts w:asciiTheme="minorBidi" w:hAnsiTheme="minorBidi"/>
                <w:b/>
                <w:bCs/>
                <w:sz w:val="20"/>
                <w:szCs w:val="20"/>
              </w:rPr>
              <w:t>CalTPA</w:t>
            </w:r>
            <w:proofErr w:type="spellEnd"/>
            <w:r w:rsidRPr="00AF547A">
              <w:rPr>
                <w:rFonts w:asciiTheme="minorBidi" w:hAnsiTheme="minorBidi"/>
                <w:b/>
                <w:bCs/>
                <w:sz w:val="20"/>
                <w:szCs w:val="20"/>
              </w:rPr>
              <w:t>: Cycle 1</w:t>
            </w:r>
          </w:p>
          <w:p w14:paraId="662A2275" w14:textId="77777777" w:rsidR="00F54412" w:rsidRPr="00AF547A" w:rsidRDefault="00F54412" w:rsidP="00283A80">
            <w:pPr>
              <w:rPr>
                <w:rFonts w:asciiTheme="minorBidi" w:hAnsiTheme="minorBidi"/>
                <w:b/>
                <w:bCs/>
                <w:sz w:val="20"/>
                <w:szCs w:val="20"/>
              </w:rPr>
            </w:pPr>
            <w:proofErr w:type="spellStart"/>
            <w:r w:rsidRPr="00AF547A">
              <w:rPr>
                <w:rFonts w:asciiTheme="minorBidi" w:hAnsiTheme="minorBidi"/>
                <w:b/>
                <w:bCs/>
                <w:sz w:val="20"/>
                <w:szCs w:val="20"/>
              </w:rPr>
              <w:t>CalTPA</w:t>
            </w:r>
            <w:proofErr w:type="spellEnd"/>
            <w:r w:rsidRPr="00AF547A">
              <w:rPr>
                <w:rFonts w:asciiTheme="minorBidi" w:hAnsiTheme="minorBidi"/>
                <w:b/>
                <w:bCs/>
                <w:sz w:val="20"/>
                <w:szCs w:val="20"/>
              </w:rPr>
              <w:t>: Cycle 2</w:t>
            </w:r>
          </w:p>
        </w:tc>
        <w:tc>
          <w:tcPr>
            <w:tcW w:w="4675" w:type="dxa"/>
          </w:tcPr>
          <w:p w14:paraId="7978CC00"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RICA</w:t>
            </w:r>
          </w:p>
        </w:tc>
      </w:tr>
      <w:tr w:rsidR="00F54412" w:rsidRPr="00AF547A" w14:paraId="16860392" w14:textId="77777777" w:rsidTr="00283A80">
        <w:tc>
          <w:tcPr>
            <w:tcW w:w="9350" w:type="dxa"/>
            <w:gridSpan w:val="2"/>
          </w:tcPr>
          <w:p w14:paraId="1DD1D932" w14:textId="77777777" w:rsidR="00F54412" w:rsidRPr="00AF547A" w:rsidRDefault="00F54412" w:rsidP="00283A80">
            <w:pPr>
              <w:rPr>
                <w:rFonts w:asciiTheme="minorBidi" w:hAnsiTheme="minorBidi"/>
                <w:b/>
                <w:bCs/>
                <w:sz w:val="20"/>
                <w:szCs w:val="20"/>
              </w:rPr>
            </w:pPr>
            <w:r w:rsidRPr="00AF547A">
              <w:rPr>
                <w:rFonts w:asciiTheme="minorBidi" w:hAnsiTheme="minorBidi"/>
                <w:b/>
                <w:bCs/>
                <w:sz w:val="20"/>
                <w:szCs w:val="20"/>
              </w:rPr>
              <w:t>50 hours General Education</w:t>
            </w:r>
          </w:p>
        </w:tc>
      </w:tr>
    </w:tbl>
    <w:p w14:paraId="2E43B88E" w14:textId="77777777" w:rsidR="00F54412" w:rsidRPr="00770577" w:rsidRDefault="00F54412" w:rsidP="00F54412">
      <w:pPr>
        <w:rPr>
          <w:rFonts w:asciiTheme="minorBidi" w:hAnsiTheme="minorBidi"/>
          <w:sz w:val="22"/>
          <w:szCs w:val="22"/>
        </w:rPr>
      </w:pPr>
    </w:p>
    <w:tbl>
      <w:tblPr>
        <w:tblStyle w:val="TableGrid"/>
        <w:tblW w:w="9535" w:type="dxa"/>
        <w:tblLayout w:type="fixed"/>
        <w:tblLook w:val="04A0" w:firstRow="1" w:lastRow="0" w:firstColumn="1" w:lastColumn="0" w:noHBand="0" w:noVBand="1"/>
      </w:tblPr>
      <w:tblGrid>
        <w:gridCol w:w="3685"/>
        <w:gridCol w:w="1530"/>
        <w:gridCol w:w="1440"/>
        <w:gridCol w:w="1440"/>
        <w:gridCol w:w="1440"/>
      </w:tblGrid>
      <w:tr w:rsidR="00F54412" w:rsidRPr="00770577" w14:paraId="22C4F337" w14:textId="77777777" w:rsidTr="00283A80">
        <w:tc>
          <w:tcPr>
            <w:tcW w:w="3685" w:type="dxa"/>
          </w:tcPr>
          <w:p w14:paraId="770BE21F" w14:textId="77777777" w:rsidR="00F54412" w:rsidRPr="00770577" w:rsidRDefault="00F54412" w:rsidP="00283A80">
            <w:pPr>
              <w:jc w:val="center"/>
              <w:rPr>
                <w:rFonts w:asciiTheme="minorBidi" w:hAnsiTheme="minorBidi"/>
                <w:sz w:val="22"/>
                <w:szCs w:val="22"/>
              </w:rPr>
            </w:pPr>
            <w:r w:rsidRPr="00AF547A">
              <w:rPr>
                <w:rFonts w:asciiTheme="minorBidi" w:hAnsiTheme="minorBidi"/>
                <w:b/>
                <w:bCs/>
                <w:sz w:val="20"/>
                <w:szCs w:val="20"/>
              </w:rPr>
              <w:t>Courses</w:t>
            </w:r>
          </w:p>
        </w:tc>
        <w:tc>
          <w:tcPr>
            <w:tcW w:w="1530" w:type="dxa"/>
          </w:tcPr>
          <w:p w14:paraId="1DEEA47E" w14:textId="77777777" w:rsidR="00F54412" w:rsidRPr="00770577" w:rsidRDefault="00F54412" w:rsidP="00283A80">
            <w:pPr>
              <w:jc w:val="center"/>
              <w:rPr>
                <w:rFonts w:asciiTheme="minorBidi" w:hAnsiTheme="minorBidi"/>
                <w:sz w:val="22"/>
                <w:szCs w:val="22"/>
              </w:rPr>
            </w:pPr>
            <w:r w:rsidRPr="00AF547A">
              <w:rPr>
                <w:rFonts w:asciiTheme="minorBidi" w:hAnsiTheme="minorBidi"/>
                <w:b/>
                <w:bCs/>
                <w:sz w:val="20"/>
                <w:szCs w:val="20"/>
              </w:rPr>
              <w:t>Summer Session I</w:t>
            </w:r>
          </w:p>
        </w:tc>
        <w:tc>
          <w:tcPr>
            <w:tcW w:w="1440" w:type="dxa"/>
          </w:tcPr>
          <w:p w14:paraId="67293888" w14:textId="77777777" w:rsidR="00F54412" w:rsidRPr="00770577" w:rsidRDefault="00F54412" w:rsidP="00283A80">
            <w:pPr>
              <w:jc w:val="center"/>
              <w:rPr>
                <w:rFonts w:asciiTheme="minorBidi" w:hAnsiTheme="minorBidi"/>
                <w:sz w:val="22"/>
                <w:szCs w:val="22"/>
              </w:rPr>
            </w:pPr>
            <w:r w:rsidRPr="00AF547A">
              <w:rPr>
                <w:rFonts w:asciiTheme="minorBidi" w:hAnsiTheme="minorBidi"/>
                <w:b/>
                <w:bCs/>
                <w:sz w:val="20"/>
                <w:szCs w:val="20"/>
              </w:rPr>
              <w:t>Summer Session II</w:t>
            </w:r>
          </w:p>
        </w:tc>
        <w:tc>
          <w:tcPr>
            <w:tcW w:w="1440" w:type="dxa"/>
          </w:tcPr>
          <w:p w14:paraId="336AB38A" w14:textId="77777777" w:rsidR="00F54412" w:rsidRPr="00770577" w:rsidRDefault="00F54412" w:rsidP="00283A80">
            <w:pPr>
              <w:jc w:val="center"/>
              <w:rPr>
                <w:rFonts w:asciiTheme="minorBidi" w:hAnsiTheme="minorBidi"/>
                <w:sz w:val="22"/>
                <w:szCs w:val="22"/>
              </w:rPr>
            </w:pPr>
            <w:r w:rsidRPr="00AF547A">
              <w:rPr>
                <w:rFonts w:asciiTheme="minorBidi" w:hAnsiTheme="minorBidi"/>
                <w:b/>
                <w:bCs/>
                <w:sz w:val="20"/>
                <w:szCs w:val="20"/>
              </w:rPr>
              <w:t>Fall</w:t>
            </w:r>
          </w:p>
        </w:tc>
        <w:tc>
          <w:tcPr>
            <w:tcW w:w="1440" w:type="dxa"/>
          </w:tcPr>
          <w:p w14:paraId="1F7691D2" w14:textId="77777777" w:rsidR="00F54412" w:rsidRPr="00770577" w:rsidRDefault="00F54412" w:rsidP="00283A80">
            <w:pPr>
              <w:jc w:val="center"/>
              <w:rPr>
                <w:rFonts w:asciiTheme="minorBidi" w:hAnsiTheme="minorBidi"/>
                <w:sz w:val="22"/>
                <w:szCs w:val="22"/>
              </w:rPr>
            </w:pPr>
            <w:r w:rsidRPr="00AF547A">
              <w:rPr>
                <w:rFonts w:asciiTheme="minorBidi" w:hAnsiTheme="minorBidi"/>
                <w:b/>
                <w:bCs/>
                <w:sz w:val="20"/>
                <w:szCs w:val="20"/>
              </w:rPr>
              <w:t>Spring</w:t>
            </w:r>
          </w:p>
        </w:tc>
      </w:tr>
      <w:tr w:rsidR="00F54412" w:rsidRPr="00770577" w14:paraId="069C69EA" w14:textId="77777777" w:rsidTr="00283A80">
        <w:tc>
          <w:tcPr>
            <w:tcW w:w="3685" w:type="dxa"/>
          </w:tcPr>
          <w:p w14:paraId="78B35B38" w14:textId="77777777" w:rsidR="00F54412" w:rsidRPr="00371ED3" w:rsidRDefault="00F54412" w:rsidP="00283A80">
            <w:pPr>
              <w:rPr>
                <w:rFonts w:asciiTheme="minorBidi" w:hAnsiTheme="minorBidi"/>
                <w:b/>
                <w:sz w:val="20"/>
                <w:szCs w:val="20"/>
              </w:rPr>
            </w:pPr>
            <w:r w:rsidRPr="00371ED3">
              <w:rPr>
                <w:rFonts w:asciiTheme="minorBidi" w:hAnsiTheme="minorBidi"/>
                <w:b/>
                <w:sz w:val="20"/>
                <w:szCs w:val="20"/>
              </w:rPr>
              <w:t>Required for ALL credential candidates</w:t>
            </w:r>
          </w:p>
        </w:tc>
        <w:tc>
          <w:tcPr>
            <w:tcW w:w="1530" w:type="dxa"/>
          </w:tcPr>
          <w:p w14:paraId="13BF762C" w14:textId="77777777" w:rsidR="00F54412" w:rsidRPr="00371ED3" w:rsidRDefault="00F54412" w:rsidP="00283A80">
            <w:pPr>
              <w:rPr>
                <w:rFonts w:asciiTheme="minorBidi" w:hAnsiTheme="minorBidi"/>
                <w:b/>
                <w:sz w:val="20"/>
                <w:szCs w:val="20"/>
              </w:rPr>
            </w:pPr>
          </w:p>
        </w:tc>
        <w:tc>
          <w:tcPr>
            <w:tcW w:w="1440" w:type="dxa"/>
          </w:tcPr>
          <w:p w14:paraId="33252F02" w14:textId="77777777" w:rsidR="00F54412" w:rsidRPr="00371ED3" w:rsidRDefault="00F54412" w:rsidP="00283A80">
            <w:pPr>
              <w:rPr>
                <w:rFonts w:asciiTheme="minorBidi" w:hAnsiTheme="minorBidi"/>
                <w:b/>
                <w:sz w:val="20"/>
                <w:szCs w:val="20"/>
              </w:rPr>
            </w:pPr>
          </w:p>
        </w:tc>
        <w:tc>
          <w:tcPr>
            <w:tcW w:w="1440" w:type="dxa"/>
          </w:tcPr>
          <w:p w14:paraId="34891BF8" w14:textId="77777777" w:rsidR="00F54412" w:rsidRPr="00371ED3" w:rsidRDefault="00F54412" w:rsidP="00283A80">
            <w:pPr>
              <w:rPr>
                <w:rFonts w:asciiTheme="minorBidi" w:hAnsiTheme="minorBidi"/>
                <w:b/>
                <w:sz w:val="20"/>
                <w:szCs w:val="20"/>
              </w:rPr>
            </w:pPr>
          </w:p>
        </w:tc>
        <w:tc>
          <w:tcPr>
            <w:tcW w:w="1440" w:type="dxa"/>
          </w:tcPr>
          <w:p w14:paraId="0B02D46F" w14:textId="77777777" w:rsidR="00F54412" w:rsidRPr="00371ED3" w:rsidRDefault="00F54412" w:rsidP="00283A80">
            <w:pPr>
              <w:rPr>
                <w:rFonts w:asciiTheme="minorBidi" w:hAnsiTheme="minorBidi"/>
                <w:b/>
                <w:sz w:val="20"/>
                <w:szCs w:val="20"/>
              </w:rPr>
            </w:pPr>
          </w:p>
        </w:tc>
      </w:tr>
      <w:tr w:rsidR="00F54412" w:rsidRPr="00770577" w14:paraId="3BFCD57A" w14:textId="77777777" w:rsidTr="00283A80">
        <w:tc>
          <w:tcPr>
            <w:tcW w:w="3685" w:type="dxa"/>
          </w:tcPr>
          <w:p w14:paraId="3997E357"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4100 Psychological Foundations (3)</w:t>
            </w:r>
          </w:p>
        </w:tc>
        <w:tc>
          <w:tcPr>
            <w:tcW w:w="1530" w:type="dxa"/>
          </w:tcPr>
          <w:p w14:paraId="12F95654" w14:textId="77777777" w:rsidR="00F54412" w:rsidRPr="00371ED3" w:rsidRDefault="00F54412" w:rsidP="00283A80">
            <w:pPr>
              <w:rPr>
                <w:rFonts w:asciiTheme="minorBidi" w:hAnsiTheme="minorBidi"/>
                <w:sz w:val="20"/>
                <w:szCs w:val="20"/>
              </w:rPr>
            </w:pPr>
          </w:p>
        </w:tc>
        <w:tc>
          <w:tcPr>
            <w:tcW w:w="1440" w:type="dxa"/>
          </w:tcPr>
          <w:p w14:paraId="02718034" w14:textId="77777777" w:rsidR="00F54412" w:rsidRPr="00371ED3" w:rsidRDefault="00F54412" w:rsidP="00283A80">
            <w:pPr>
              <w:rPr>
                <w:rFonts w:asciiTheme="minorBidi" w:hAnsiTheme="minorBidi"/>
                <w:sz w:val="20"/>
                <w:szCs w:val="20"/>
              </w:rPr>
            </w:pPr>
          </w:p>
        </w:tc>
        <w:tc>
          <w:tcPr>
            <w:tcW w:w="1440" w:type="dxa"/>
          </w:tcPr>
          <w:p w14:paraId="574FFA65" w14:textId="77777777" w:rsidR="00F54412" w:rsidRPr="00371ED3" w:rsidRDefault="00F54412" w:rsidP="00283A80">
            <w:pPr>
              <w:rPr>
                <w:rFonts w:asciiTheme="minorBidi" w:hAnsiTheme="minorBidi"/>
                <w:sz w:val="20"/>
                <w:szCs w:val="20"/>
              </w:rPr>
            </w:pPr>
          </w:p>
        </w:tc>
        <w:tc>
          <w:tcPr>
            <w:tcW w:w="1440" w:type="dxa"/>
          </w:tcPr>
          <w:p w14:paraId="3245D4AE" w14:textId="77777777" w:rsidR="00F54412" w:rsidRPr="00371ED3" w:rsidRDefault="00F54412" w:rsidP="00283A80">
            <w:pPr>
              <w:rPr>
                <w:rFonts w:asciiTheme="minorBidi" w:hAnsiTheme="minorBidi"/>
                <w:sz w:val="20"/>
                <w:szCs w:val="20"/>
              </w:rPr>
            </w:pPr>
          </w:p>
        </w:tc>
      </w:tr>
      <w:tr w:rsidR="00F54412" w:rsidRPr="00770577" w14:paraId="389A39E1" w14:textId="77777777" w:rsidTr="00283A80">
        <w:tc>
          <w:tcPr>
            <w:tcW w:w="3685" w:type="dxa"/>
          </w:tcPr>
          <w:p w14:paraId="6D9680FC"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 xml:space="preserve">EDU 4104 Sociological/Multicultural </w:t>
            </w:r>
            <w:proofErr w:type="spellStart"/>
            <w:r w:rsidRPr="00371ED3">
              <w:rPr>
                <w:rFonts w:asciiTheme="minorBidi" w:hAnsiTheme="minorBidi"/>
                <w:sz w:val="20"/>
                <w:szCs w:val="20"/>
              </w:rPr>
              <w:t>Fnds</w:t>
            </w:r>
            <w:proofErr w:type="spellEnd"/>
            <w:r w:rsidRPr="00371ED3">
              <w:rPr>
                <w:rFonts w:asciiTheme="minorBidi" w:hAnsiTheme="minorBidi"/>
                <w:sz w:val="20"/>
                <w:szCs w:val="20"/>
              </w:rPr>
              <w:t>. (3)</w:t>
            </w:r>
          </w:p>
        </w:tc>
        <w:tc>
          <w:tcPr>
            <w:tcW w:w="1530" w:type="dxa"/>
          </w:tcPr>
          <w:p w14:paraId="41DF3151" w14:textId="77777777" w:rsidR="00F54412" w:rsidRPr="00371ED3" w:rsidRDefault="00F54412" w:rsidP="00283A80">
            <w:pPr>
              <w:rPr>
                <w:rFonts w:asciiTheme="minorBidi" w:hAnsiTheme="minorBidi"/>
                <w:sz w:val="20"/>
                <w:szCs w:val="20"/>
              </w:rPr>
            </w:pPr>
          </w:p>
        </w:tc>
        <w:tc>
          <w:tcPr>
            <w:tcW w:w="1440" w:type="dxa"/>
          </w:tcPr>
          <w:p w14:paraId="2A73CE50" w14:textId="77777777" w:rsidR="00F54412" w:rsidRPr="00371ED3" w:rsidRDefault="00F54412" w:rsidP="00283A80">
            <w:pPr>
              <w:rPr>
                <w:rFonts w:asciiTheme="minorBidi" w:hAnsiTheme="minorBidi"/>
                <w:sz w:val="20"/>
                <w:szCs w:val="20"/>
              </w:rPr>
            </w:pPr>
          </w:p>
        </w:tc>
        <w:tc>
          <w:tcPr>
            <w:tcW w:w="1440" w:type="dxa"/>
          </w:tcPr>
          <w:p w14:paraId="37BE9D64" w14:textId="77777777" w:rsidR="00F54412" w:rsidRPr="00371ED3" w:rsidRDefault="00F54412" w:rsidP="00283A80">
            <w:pPr>
              <w:rPr>
                <w:rFonts w:asciiTheme="minorBidi" w:hAnsiTheme="minorBidi"/>
                <w:sz w:val="20"/>
                <w:szCs w:val="20"/>
              </w:rPr>
            </w:pPr>
          </w:p>
        </w:tc>
        <w:tc>
          <w:tcPr>
            <w:tcW w:w="1440" w:type="dxa"/>
          </w:tcPr>
          <w:p w14:paraId="26A8E65D" w14:textId="77777777" w:rsidR="00F54412" w:rsidRPr="00371ED3" w:rsidRDefault="00F54412" w:rsidP="00283A80">
            <w:pPr>
              <w:rPr>
                <w:rFonts w:asciiTheme="minorBidi" w:hAnsiTheme="minorBidi"/>
                <w:sz w:val="20"/>
                <w:szCs w:val="20"/>
              </w:rPr>
            </w:pPr>
          </w:p>
        </w:tc>
      </w:tr>
      <w:tr w:rsidR="00F54412" w:rsidRPr="00770577" w14:paraId="410999A0" w14:textId="77777777" w:rsidTr="00283A80">
        <w:tc>
          <w:tcPr>
            <w:tcW w:w="3685" w:type="dxa"/>
          </w:tcPr>
          <w:p w14:paraId="0FAB3A24" w14:textId="77777777" w:rsidR="00F54412" w:rsidRPr="00371ED3" w:rsidRDefault="00F54412" w:rsidP="00283A80">
            <w:pPr>
              <w:rPr>
                <w:rFonts w:asciiTheme="minorBidi" w:hAnsiTheme="minorBidi"/>
                <w:sz w:val="20"/>
                <w:szCs w:val="20"/>
              </w:rPr>
            </w:pPr>
            <w:r>
              <w:rPr>
                <w:rFonts w:asciiTheme="minorBidi" w:hAnsiTheme="minorBidi"/>
                <w:sz w:val="20"/>
                <w:szCs w:val="20"/>
              </w:rPr>
              <w:t>**</w:t>
            </w:r>
            <w:r w:rsidRPr="00371ED3">
              <w:rPr>
                <w:rFonts w:asciiTheme="minorBidi" w:hAnsiTheme="minorBidi"/>
                <w:sz w:val="20"/>
                <w:szCs w:val="20"/>
              </w:rPr>
              <w:t xml:space="preserve">EDU 4107 </w:t>
            </w:r>
            <w:proofErr w:type="spellStart"/>
            <w:r w:rsidRPr="00371ED3">
              <w:rPr>
                <w:rFonts w:asciiTheme="minorBidi" w:hAnsiTheme="minorBidi"/>
                <w:sz w:val="20"/>
                <w:szCs w:val="20"/>
              </w:rPr>
              <w:t>Fnds</w:t>
            </w:r>
            <w:proofErr w:type="spellEnd"/>
            <w:r w:rsidRPr="00371ED3">
              <w:rPr>
                <w:rFonts w:asciiTheme="minorBidi" w:hAnsiTheme="minorBidi"/>
                <w:sz w:val="20"/>
                <w:szCs w:val="20"/>
              </w:rPr>
              <w:t>. for Eng. Lang. Learners (3)</w:t>
            </w:r>
          </w:p>
        </w:tc>
        <w:tc>
          <w:tcPr>
            <w:tcW w:w="1530" w:type="dxa"/>
          </w:tcPr>
          <w:p w14:paraId="36E242E8" w14:textId="77777777" w:rsidR="00F54412" w:rsidRPr="00371ED3" w:rsidRDefault="00F54412" w:rsidP="00283A80">
            <w:pPr>
              <w:rPr>
                <w:rFonts w:asciiTheme="minorBidi" w:hAnsiTheme="minorBidi"/>
                <w:sz w:val="20"/>
                <w:szCs w:val="20"/>
              </w:rPr>
            </w:pPr>
          </w:p>
        </w:tc>
        <w:tc>
          <w:tcPr>
            <w:tcW w:w="1440" w:type="dxa"/>
          </w:tcPr>
          <w:p w14:paraId="212D913B" w14:textId="77777777" w:rsidR="00F54412" w:rsidRPr="00371ED3" w:rsidRDefault="00F54412" w:rsidP="00283A80">
            <w:pPr>
              <w:rPr>
                <w:rFonts w:asciiTheme="minorBidi" w:hAnsiTheme="minorBidi"/>
                <w:sz w:val="20"/>
                <w:szCs w:val="20"/>
              </w:rPr>
            </w:pPr>
          </w:p>
        </w:tc>
        <w:tc>
          <w:tcPr>
            <w:tcW w:w="1440" w:type="dxa"/>
          </w:tcPr>
          <w:p w14:paraId="6C293AD4" w14:textId="77777777" w:rsidR="00F54412" w:rsidRPr="00371ED3" w:rsidRDefault="00F54412" w:rsidP="00283A80">
            <w:pPr>
              <w:rPr>
                <w:rFonts w:asciiTheme="minorBidi" w:hAnsiTheme="minorBidi"/>
                <w:sz w:val="20"/>
                <w:szCs w:val="20"/>
              </w:rPr>
            </w:pPr>
          </w:p>
        </w:tc>
        <w:tc>
          <w:tcPr>
            <w:tcW w:w="1440" w:type="dxa"/>
          </w:tcPr>
          <w:p w14:paraId="04C2D247" w14:textId="77777777" w:rsidR="00F54412" w:rsidRPr="00371ED3" w:rsidRDefault="00F54412" w:rsidP="00283A80">
            <w:pPr>
              <w:rPr>
                <w:rFonts w:asciiTheme="minorBidi" w:hAnsiTheme="minorBidi"/>
                <w:sz w:val="20"/>
                <w:szCs w:val="20"/>
              </w:rPr>
            </w:pPr>
          </w:p>
        </w:tc>
      </w:tr>
      <w:tr w:rsidR="00F54412" w:rsidRPr="00770577" w14:paraId="1363281A" w14:textId="77777777" w:rsidTr="00283A80">
        <w:trPr>
          <w:trHeight w:val="296"/>
        </w:trPr>
        <w:tc>
          <w:tcPr>
            <w:tcW w:w="3685" w:type="dxa"/>
          </w:tcPr>
          <w:p w14:paraId="285772EE"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4116 Health Education</w:t>
            </w:r>
          </w:p>
        </w:tc>
        <w:tc>
          <w:tcPr>
            <w:tcW w:w="1530" w:type="dxa"/>
          </w:tcPr>
          <w:p w14:paraId="3DE0EC34" w14:textId="77777777" w:rsidR="00F54412" w:rsidRPr="00371ED3" w:rsidRDefault="00F54412" w:rsidP="00283A80">
            <w:pPr>
              <w:rPr>
                <w:rFonts w:asciiTheme="minorBidi" w:hAnsiTheme="minorBidi"/>
                <w:sz w:val="20"/>
                <w:szCs w:val="20"/>
              </w:rPr>
            </w:pPr>
          </w:p>
        </w:tc>
        <w:tc>
          <w:tcPr>
            <w:tcW w:w="1440" w:type="dxa"/>
          </w:tcPr>
          <w:p w14:paraId="78D25543" w14:textId="77777777" w:rsidR="00F54412" w:rsidRPr="00371ED3" w:rsidRDefault="00F54412" w:rsidP="00283A80">
            <w:pPr>
              <w:rPr>
                <w:rFonts w:asciiTheme="minorBidi" w:hAnsiTheme="minorBidi"/>
                <w:sz w:val="20"/>
                <w:szCs w:val="20"/>
              </w:rPr>
            </w:pPr>
          </w:p>
        </w:tc>
        <w:tc>
          <w:tcPr>
            <w:tcW w:w="1440" w:type="dxa"/>
          </w:tcPr>
          <w:p w14:paraId="381DEB65" w14:textId="77777777" w:rsidR="00F54412" w:rsidRPr="00371ED3" w:rsidRDefault="00F54412" w:rsidP="00283A80">
            <w:pPr>
              <w:rPr>
                <w:rFonts w:asciiTheme="minorBidi" w:hAnsiTheme="minorBidi"/>
                <w:sz w:val="20"/>
                <w:szCs w:val="20"/>
              </w:rPr>
            </w:pPr>
          </w:p>
        </w:tc>
        <w:tc>
          <w:tcPr>
            <w:tcW w:w="1440" w:type="dxa"/>
          </w:tcPr>
          <w:p w14:paraId="6EDC4580" w14:textId="77777777" w:rsidR="00F54412" w:rsidRPr="00371ED3" w:rsidRDefault="00F54412" w:rsidP="00283A80">
            <w:pPr>
              <w:rPr>
                <w:rFonts w:asciiTheme="minorBidi" w:hAnsiTheme="minorBidi"/>
                <w:sz w:val="20"/>
                <w:szCs w:val="20"/>
              </w:rPr>
            </w:pPr>
          </w:p>
        </w:tc>
      </w:tr>
      <w:tr w:rsidR="00F54412" w:rsidRPr="00770577" w14:paraId="4A42103F" w14:textId="77777777" w:rsidTr="00283A80">
        <w:tc>
          <w:tcPr>
            <w:tcW w:w="3685" w:type="dxa"/>
          </w:tcPr>
          <w:p w14:paraId="5E0636CC" w14:textId="77777777" w:rsidR="00F54412" w:rsidRPr="00371ED3" w:rsidRDefault="00F54412" w:rsidP="00283A80">
            <w:pPr>
              <w:rPr>
                <w:rFonts w:asciiTheme="minorBidi" w:hAnsiTheme="minorBidi"/>
                <w:sz w:val="20"/>
                <w:szCs w:val="20"/>
              </w:rPr>
            </w:pPr>
          </w:p>
        </w:tc>
        <w:tc>
          <w:tcPr>
            <w:tcW w:w="1530" w:type="dxa"/>
          </w:tcPr>
          <w:p w14:paraId="2F7129A5" w14:textId="77777777" w:rsidR="00F54412" w:rsidRPr="00371ED3" w:rsidRDefault="00F54412" w:rsidP="00283A80">
            <w:pPr>
              <w:rPr>
                <w:rFonts w:asciiTheme="minorBidi" w:hAnsiTheme="minorBidi"/>
                <w:sz w:val="20"/>
                <w:szCs w:val="20"/>
              </w:rPr>
            </w:pPr>
          </w:p>
        </w:tc>
        <w:tc>
          <w:tcPr>
            <w:tcW w:w="1440" w:type="dxa"/>
          </w:tcPr>
          <w:p w14:paraId="23576A3F" w14:textId="77777777" w:rsidR="00F54412" w:rsidRPr="00371ED3" w:rsidRDefault="00F54412" w:rsidP="00283A80">
            <w:pPr>
              <w:rPr>
                <w:rFonts w:asciiTheme="minorBidi" w:hAnsiTheme="minorBidi"/>
                <w:sz w:val="20"/>
                <w:szCs w:val="20"/>
              </w:rPr>
            </w:pPr>
          </w:p>
        </w:tc>
        <w:tc>
          <w:tcPr>
            <w:tcW w:w="1440" w:type="dxa"/>
          </w:tcPr>
          <w:p w14:paraId="6B93BB6A" w14:textId="77777777" w:rsidR="00F54412" w:rsidRPr="00371ED3" w:rsidRDefault="00F54412" w:rsidP="00283A80">
            <w:pPr>
              <w:rPr>
                <w:rFonts w:asciiTheme="minorBidi" w:hAnsiTheme="minorBidi"/>
                <w:sz w:val="20"/>
                <w:szCs w:val="20"/>
              </w:rPr>
            </w:pPr>
          </w:p>
        </w:tc>
        <w:tc>
          <w:tcPr>
            <w:tcW w:w="1440" w:type="dxa"/>
          </w:tcPr>
          <w:p w14:paraId="1D89CB1E" w14:textId="77777777" w:rsidR="00F54412" w:rsidRPr="00371ED3" w:rsidRDefault="00F54412" w:rsidP="00283A80">
            <w:pPr>
              <w:rPr>
                <w:rFonts w:asciiTheme="minorBidi" w:hAnsiTheme="minorBidi"/>
                <w:sz w:val="20"/>
                <w:szCs w:val="20"/>
              </w:rPr>
            </w:pPr>
          </w:p>
        </w:tc>
      </w:tr>
      <w:tr w:rsidR="00F54412" w:rsidRPr="00770577" w14:paraId="7CA6DA41" w14:textId="77777777" w:rsidTr="00283A80">
        <w:trPr>
          <w:trHeight w:val="296"/>
        </w:trPr>
        <w:tc>
          <w:tcPr>
            <w:tcW w:w="3685" w:type="dxa"/>
          </w:tcPr>
          <w:p w14:paraId="63760C43" w14:textId="77777777" w:rsidR="00F54412" w:rsidRPr="00371ED3" w:rsidRDefault="00F54412" w:rsidP="00283A80">
            <w:pPr>
              <w:rPr>
                <w:rFonts w:asciiTheme="minorBidi" w:hAnsiTheme="minorBidi"/>
                <w:b/>
                <w:sz w:val="20"/>
                <w:szCs w:val="20"/>
              </w:rPr>
            </w:pPr>
            <w:r w:rsidRPr="00371ED3">
              <w:rPr>
                <w:rFonts w:asciiTheme="minorBidi" w:hAnsiTheme="minorBidi"/>
                <w:b/>
                <w:sz w:val="20"/>
                <w:szCs w:val="20"/>
              </w:rPr>
              <w:t>SPED Foundation All candidates</w:t>
            </w:r>
          </w:p>
        </w:tc>
        <w:tc>
          <w:tcPr>
            <w:tcW w:w="1530" w:type="dxa"/>
          </w:tcPr>
          <w:p w14:paraId="42C15C34" w14:textId="77777777" w:rsidR="00F54412" w:rsidRPr="00371ED3" w:rsidRDefault="00F54412" w:rsidP="00283A80">
            <w:pPr>
              <w:rPr>
                <w:rFonts w:asciiTheme="minorBidi" w:hAnsiTheme="minorBidi"/>
                <w:b/>
                <w:sz w:val="20"/>
                <w:szCs w:val="20"/>
              </w:rPr>
            </w:pPr>
          </w:p>
        </w:tc>
        <w:tc>
          <w:tcPr>
            <w:tcW w:w="1440" w:type="dxa"/>
          </w:tcPr>
          <w:p w14:paraId="0EFB0605" w14:textId="77777777" w:rsidR="00F54412" w:rsidRPr="00371ED3" w:rsidRDefault="00F54412" w:rsidP="00283A80">
            <w:pPr>
              <w:rPr>
                <w:rFonts w:asciiTheme="minorBidi" w:hAnsiTheme="minorBidi"/>
                <w:b/>
                <w:sz w:val="20"/>
                <w:szCs w:val="20"/>
              </w:rPr>
            </w:pPr>
          </w:p>
        </w:tc>
        <w:tc>
          <w:tcPr>
            <w:tcW w:w="1440" w:type="dxa"/>
          </w:tcPr>
          <w:p w14:paraId="4F229A19" w14:textId="77777777" w:rsidR="00F54412" w:rsidRPr="00371ED3" w:rsidRDefault="00F54412" w:rsidP="00283A80">
            <w:pPr>
              <w:rPr>
                <w:rFonts w:asciiTheme="minorBidi" w:hAnsiTheme="minorBidi"/>
                <w:b/>
                <w:sz w:val="20"/>
                <w:szCs w:val="20"/>
              </w:rPr>
            </w:pPr>
          </w:p>
        </w:tc>
        <w:tc>
          <w:tcPr>
            <w:tcW w:w="1440" w:type="dxa"/>
          </w:tcPr>
          <w:p w14:paraId="7D7E9854" w14:textId="77777777" w:rsidR="00F54412" w:rsidRPr="00371ED3" w:rsidRDefault="00F54412" w:rsidP="00283A80">
            <w:pPr>
              <w:rPr>
                <w:rFonts w:asciiTheme="minorBidi" w:hAnsiTheme="minorBidi"/>
                <w:b/>
                <w:sz w:val="20"/>
                <w:szCs w:val="20"/>
              </w:rPr>
            </w:pPr>
          </w:p>
        </w:tc>
      </w:tr>
      <w:tr w:rsidR="00F54412" w:rsidRPr="00770577" w14:paraId="3F2D8148" w14:textId="77777777" w:rsidTr="00283A80">
        <w:tc>
          <w:tcPr>
            <w:tcW w:w="3685" w:type="dxa"/>
          </w:tcPr>
          <w:p w14:paraId="280FE6AD" w14:textId="77777777" w:rsidR="00F54412" w:rsidRPr="00371ED3" w:rsidRDefault="00F54412" w:rsidP="00283A80">
            <w:pPr>
              <w:rPr>
                <w:rFonts w:asciiTheme="minorBidi" w:hAnsiTheme="minorBidi"/>
                <w:sz w:val="20"/>
                <w:szCs w:val="20"/>
              </w:rPr>
            </w:pPr>
            <w:r>
              <w:rPr>
                <w:rFonts w:asciiTheme="minorBidi" w:hAnsiTheme="minorBidi"/>
                <w:sz w:val="20"/>
                <w:szCs w:val="20"/>
              </w:rPr>
              <w:t>**</w:t>
            </w:r>
            <w:r w:rsidRPr="00371ED3">
              <w:rPr>
                <w:rFonts w:asciiTheme="minorBidi" w:hAnsiTheme="minorBidi"/>
                <w:sz w:val="20"/>
                <w:szCs w:val="20"/>
              </w:rPr>
              <w:t xml:space="preserve">EDU 4200 SPED Program </w:t>
            </w:r>
            <w:proofErr w:type="spellStart"/>
            <w:r w:rsidRPr="00371ED3">
              <w:rPr>
                <w:rFonts w:asciiTheme="minorBidi" w:hAnsiTheme="minorBidi"/>
                <w:sz w:val="20"/>
                <w:szCs w:val="20"/>
              </w:rPr>
              <w:t>Mgmt</w:t>
            </w:r>
            <w:proofErr w:type="spellEnd"/>
            <w:r w:rsidRPr="00371ED3">
              <w:rPr>
                <w:rFonts w:asciiTheme="minorBidi" w:hAnsiTheme="minorBidi"/>
                <w:sz w:val="20"/>
                <w:szCs w:val="20"/>
              </w:rPr>
              <w:t xml:space="preserve"> (3)</w:t>
            </w:r>
          </w:p>
        </w:tc>
        <w:tc>
          <w:tcPr>
            <w:tcW w:w="1530" w:type="dxa"/>
          </w:tcPr>
          <w:p w14:paraId="05114674" w14:textId="77777777" w:rsidR="00F54412" w:rsidRPr="00371ED3" w:rsidRDefault="00F54412" w:rsidP="00283A80">
            <w:pPr>
              <w:rPr>
                <w:rFonts w:asciiTheme="minorBidi" w:hAnsiTheme="minorBidi"/>
                <w:sz w:val="20"/>
                <w:szCs w:val="20"/>
              </w:rPr>
            </w:pPr>
          </w:p>
        </w:tc>
        <w:tc>
          <w:tcPr>
            <w:tcW w:w="1440" w:type="dxa"/>
          </w:tcPr>
          <w:p w14:paraId="02C88E2F" w14:textId="77777777" w:rsidR="00F54412" w:rsidRPr="00371ED3" w:rsidRDefault="00F54412" w:rsidP="00283A80">
            <w:pPr>
              <w:rPr>
                <w:rFonts w:asciiTheme="minorBidi" w:hAnsiTheme="minorBidi"/>
                <w:sz w:val="20"/>
                <w:szCs w:val="20"/>
              </w:rPr>
            </w:pPr>
          </w:p>
        </w:tc>
        <w:tc>
          <w:tcPr>
            <w:tcW w:w="1440" w:type="dxa"/>
          </w:tcPr>
          <w:p w14:paraId="630363D5" w14:textId="77777777" w:rsidR="00F54412" w:rsidRPr="00371ED3" w:rsidRDefault="00F54412" w:rsidP="00283A80">
            <w:pPr>
              <w:rPr>
                <w:rFonts w:asciiTheme="minorBidi" w:hAnsiTheme="minorBidi"/>
                <w:sz w:val="20"/>
                <w:szCs w:val="20"/>
              </w:rPr>
            </w:pPr>
          </w:p>
        </w:tc>
        <w:tc>
          <w:tcPr>
            <w:tcW w:w="1440" w:type="dxa"/>
          </w:tcPr>
          <w:p w14:paraId="1419DC84" w14:textId="77777777" w:rsidR="00F54412" w:rsidRPr="00371ED3" w:rsidRDefault="00F54412" w:rsidP="00283A80">
            <w:pPr>
              <w:rPr>
                <w:rFonts w:asciiTheme="minorBidi" w:hAnsiTheme="minorBidi"/>
                <w:sz w:val="20"/>
                <w:szCs w:val="20"/>
              </w:rPr>
            </w:pPr>
          </w:p>
        </w:tc>
      </w:tr>
      <w:tr w:rsidR="00F54412" w:rsidRPr="00770577" w14:paraId="7E687746" w14:textId="77777777" w:rsidTr="00283A80">
        <w:tc>
          <w:tcPr>
            <w:tcW w:w="3685" w:type="dxa"/>
          </w:tcPr>
          <w:p w14:paraId="4FC56C04" w14:textId="77777777" w:rsidR="00F54412" w:rsidRPr="00371ED3" w:rsidRDefault="00F54412" w:rsidP="00283A80">
            <w:pPr>
              <w:rPr>
                <w:rFonts w:asciiTheme="minorBidi" w:hAnsiTheme="minorBidi"/>
                <w:sz w:val="20"/>
                <w:szCs w:val="20"/>
              </w:rPr>
            </w:pPr>
            <w:r>
              <w:rPr>
                <w:rFonts w:asciiTheme="minorBidi" w:hAnsiTheme="minorBidi"/>
                <w:sz w:val="20"/>
                <w:szCs w:val="20"/>
              </w:rPr>
              <w:t>**</w:t>
            </w:r>
            <w:r w:rsidRPr="00371ED3">
              <w:rPr>
                <w:rFonts w:asciiTheme="minorBidi" w:hAnsiTheme="minorBidi"/>
                <w:sz w:val="20"/>
                <w:szCs w:val="20"/>
              </w:rPr>
              <w:t>EDU 4203 Clinical Assessment (4)</w:t>
            </w:r>
          </w:p>
        </w:tc>
        <w:tc>
          <w:tcPr>
            <w:tcW w:w="1530" w:type="dxa"/>
          </w:tcPr>
          <w:p w14:paraId="63CDAC85" w14:textId="77777777" w:rsidR="00F54412" w:rsidRPr="00371ED3" w:rsidRDefault="00F54412" w:rsidP="00283A80">
            <w:pPr>
              <w:rPr>
                <w:rFonts w:asciiTheme="minorBidi" w:hAnsiTheme="minorBidi"/>
                <w:sz w:val="20"/>
                <w:szCs w:val="20"/>
              </w:rPr>
            </w:pPr>
          </w:p>
        </w:tc>
        <w:tc>
          <w:tcPr>
            <w:tcW w:w="1440" w:type="dxa"/>
          </w:tcPr>
          <w:p w14:paraId="646046B3" w14:textId="77777777" w:rsidR="00F54412" w:rsidRPr="00371ED3" w:rsidRDefault="00F54412" w:rsidP="00283A80">
            <w:pPr>
              <w:rPr>
                <w:rFonts w:asciiTheme="minorBidi" w:hAnsiTheme="minorBidi"/>
                <w:sz w:val="20"/>
                <w:szCs w:val="20"/>
              </w:rPr>
            </w:pPr>
          </w:p>
        </w:tc>
        <w:tc>
          <w:tcPr>
            <w:tcW w:w="1440" w:type="dxa"/>
          </w:tcPr>
          <w:p w14:paraId="5C853FCE" w14:textId="77777777" w:rsidR="00F54412" w:rsidRPr="00371ED3" w:rsidRDefault="00F54412" w:rsidP="00283A80">
            <w:pPr>
              <w:rPr>
                <w:rFonts w:asciiTheme="minorBidi" w:hAnsiTheme="minorBidi"/>
                <w:sz w:val="20"/>
                <w:szCs w:val="20"/>
              </w:rPr>
            </w:pPr>
          </w:p>
        </w:tc>
        <w:tc>
          <w:tcPr>
            <w:tcW w:w="1440" w:type="dxa"/>
          </w:tcPr>
          <w:p w14:paraId="7EEDA88F" w14:textId="77777777" w:rsidR="00F54412" w:rsidRPr="00371ED3" w:rsidRDefault="00F54412" w:rsidP="00283A80">
            <w:pPr>
              <w:rPr>
                <w:rFonts w:asciiTheme="minorBidi" w:hAnsiTheme="minorBidi"/>
                <w:sz w:val="20"/>
                <w:szCs w:val="20"/>
              </w:rPr>
            </w:pPr>
          </w:p>
        </w:tc>
      </w:tr>
      <w:tr w:rsidR="00F54412" w:rsidRPr="00770577" w14:paraId="17215BBE" w14:textId="77777777" w:rsidTr="00283A80">
        <w:tc>
          <w:tcPr>
            <w:tcW w:w="3685" w:type="dxa"/>
          </w:tcPr>
          <w:p w14:paraId="08B4A5E7"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4207 Tech in SPED (3)</w:t>
            </w:r>
          </w:p>
        </w:tc>
        <w:tc>
          <w:tcPr>
            <w:tcW w:w="1530" w:type="dxa"/>
          </w:tcPr>
          <w:p w14:paraId="154D50EF" w14:textId="77777777" w:rsidR="00F54412" w:rsidRPr="00371ED3" w:rsidRDefault="00F54412" w:rsidP="00283A80">
            <w:pPr>
              <w:rPr>
                <w:rFonts w:asciiTheme="minorBidi" w:hAnsiTheme="minorBidi"/>
                <w:sz w:val="20"/>
                <w:szCs w:val="20"/>
              </w:rPr>
            </w:pPr>
          </w:p>
        </w:tc>
        <w:tc>
          <w:tcPr>
            <w:tcW w:w="1440" w:type="dxa"/>
          </w:tcPr>
          <w:p w14:paraId="52269546" w14:textId="77777777" w:rsidR="00F54412" w:rsidRPr="00371ED3" w:rsidRDefault="00F54412" w:rsidP="00283A80">
            <w:pPr>
              <w:rPr>
                <w:rFonts w:asciiTheme="minorBidi" w:hAnsiTheme="minorBidi"/>
                <w:sz w:val="20"/>
                <w:szCs w:val="20"/>
              </w:rPr>
            </w:pPr>
          </w:p>
        </w:tc>
        <w:tc>
          <w:tcPr>
            <w:tcW w:w="1440" w:type="dxa"/>
          </w:tcPr>
          <w:p w14:paraId="2D397DF7" w14:textId="77777777" w:rsidR="00F54412" w:rsidRPr="00371ED3" w:rsidRDefault="00F54412" w:rsidP="00283A80">
            <w:pPr>
              <w:rPr>
                <w:rFonts w:asciiTheme="minorBidi" w:hAnsiTheme="minorBidi"/>
                <w:sz w:val="20"/>
                <w:szCs w:val="20"/>
              </w:rPr>
            </w:pPr>
          </w:p>
        </w:tc>
        <w:tc>
          <w:tcPr>
            <w:tcW w:w="1440" w:type="dxa"/>
          </w:tcPr>
          <w:p w14:paraId="11A236EA" w14:textId="77777777" w:rsidR="00F54412" w:rsidRPr="00371ED3" w:rsidRDefault="00F54412" w:rsidP="00283A80">
            <w:pPr>
              <w:rPr>
                <w:rFonts w:asciiTheme="minorBidi" w:hAnsiTheme="minorBidi"/>
                <w:sz w:val="20"/>
                <w:szCs w:val="20"/>
              </w:rPr>
            </w:pPr>
          </w:p>
        </w:tc>
      </w:tr>
      <w:tr w:rsidR="00F54412" w:rsidRPr="00770577" w14:paraId="468728A8" w14:textId="77777777" w:rsidTr="00283A80">
        <w:tc>
          <w:tcPr>
            <w:tcW w:w="3685" w:type="dxa"/>
          </w:tcPr>
          <w:p w14:paraId="75C94C5B"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4209 Counseling in SPED (3)</w:t>
            </w:r>
          </w:p>
        </w:tc>
        <w:tc>
          <w:tcPr>
            <w:tcW w:w="1530" w:type="dxa"/>
          </w:tcPr>
          <w:p w14:paraId="46833213" w14:textId="77777777" w:rsidR="00F54412" w:rsidRPr="00371ED3" w:rsidRDefault="00F54412" w:rsidP="00283A80">
            <w:pPr>
              <w:rPr>
                <w:rFonts w:asciiTheme="minorBidi" w:hAnsiTheme="minorBidi"/>
                <w:sz w:val="20"/>
                <w:szCs w:val="20"/>
              </w:rPr>
            </w:pPr>
          </w:p>
        </w:tc>
        <w:tc>
          <w:tcPr>
            <w:tcW w:w="1440" w:type="dxa"/>
          </w:tcPr>
          <w:p w14:paraId="3224D5D9" w14:textId="77777777" w:rsidR="00F54412" w:rsidRPr="00371ED3" w:rsidRDefault="00F54412" w:rsidP="00283A80">
            <w:pPr>
              <w:rPr>
                <w:rFonts w:asciiTheme="minorBidi" w:hAnsiTheme="minorBidi"/>
                <w:sz w:val="20"/>
                <w:szCs w:val="20"/>
              </w:rPr>
            </w:pPr>
          </w:p>
        </w:tc>
        <w:tc>
          <w:tcPr>
            <w:tcW w:w="1440" w:type="dxa"/>
          </w:tcPr>
          <w:p w14:paraId="4A2CC298" w14:textId="77777777" w:rsidR="00F54412" w:rsidRPr="00371ED3" w:rsidRDefault="00F54412" w:rsidP="00283A80">
            <w:pPr>
              <w:rPr>
                <w:rFonts w:asciiTheme="minorBidi" w:hAnsiTheme="minorBidi"/>
                <w:sz w:val="20"/>
                <w:szCs w:val="20"/>
              </w:rPr>
            </w:pPr>
          </w:p>
        </w:tc>
        <w:tc>
          <w:tcPr>
            <w:tcW w:w="1440" w:type="dxa"/>
          </w:tcPr>
          <w:p w14:paraId="3232161D" w14:textId="77777777" w:rsidR="00F54412" w:rsidRPr="00371ED3" w:rsidRDefault="00F54412" w:rsidP="00283A80">
            <w:pPr>
              <w:rPr>
                <w:rFonts w:asciiTheme="minorBidi" w:hAnsiTheme="minorBidi"/>
                <w:sz w:val="20"/>
                <w:szCs w:val="20"/>
              </w:rPr>
            </w:pPr>
          </w:p>
        </w:tc>
      </w:tr>
      <w:tr w:rsidR="00F54412" w:rsidRPr="00770577" w14:paraId="02DB71B7" w14:textId="77777777" w:rsidTr="00283A80">
        <w:tc>
          <w:tcPr>
            <w:tcW w:w="3685" w:type="dxa"/>
          </w:tcPr>
          <w:p w14:paraId="4A2F91DE"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4230 Student/Intern Teaching I ES (4)</w:t>
            </w:r>
          </w:p>
        </w:tc>
        <w:tc>
          <w:tcPr>
            <w:tcW w:w="1530" w:type="dxa"/>
          </w:tcPr>
          <w:p w14:paraId="1DFBCD83" w14:textId="77777777" w:rsidR="00F54412" w:rsidRPr="00371ED3" w:rsidRDefault="00F54412" w:rsidP="00283A80">
            <w:pPr>
              <w:rPr>
                <w:rFonts w:asciiTheme="minorBidi" w:hAnsiTheme="minorBidi"/>
                <w:sz w:val="20"/>
                <w:szCs w:val="20"/>
              </w:rPr>
            </w:pPr>
          </w:p>
        </w:tc>
        <w:tc>
          <w:tcPr>
            <w:tcW w:w="1440" w:type="dxa"/>
          </w:tcPr>
          <w:p w14:paraId="6007E897" w14:textId="77777777" w:rsidR="00F54412" w:rsidRPr="00371ED3" w:rsidRDefault="00F54412" w:rsidP="00283A80">
            <w:pPr>
              <w:rPr>
                <w:rFonts w:asciiTheme="minorBidi" w:hAnsiTheme="minorBidi"/>
                <w:sz w:val="20"/>
                <w:szCs w:val="20"/>
              </w:rPr>
            </w:pPr>
          </w:p>
        </w:tc>
        <w:tc>
          <w:tcPr>
            <w:tcW w:w="1440" w:type="dxa"/>
          </w:tcPr>
          <w:p w14:paraId="2A72C611" w14:textId="77777777" w:rsidR="00F54412" w:rsidRPr="00371ED3" w:rsidRDefault="00F54412" w:rsidP="00283A80">
            <w:pPr>
              <w:rPr>
                <w:rFonts w:asciiTheme="minorBidi" w:hAnsiTheme="minorBidi"/>
                <w:sz w:val="20"/>
                <w:szCs w:val="20"/>
              </w:rPr>
            </w:pPr>
          </w:p>
        </w:tc>
        <w:tc>
          <w:tcPr>
            <w:tcW w:w="1440" w:type="dxa"/>
          </w:tcPr>
          <w:p w14:paraId="10255285" w14:textId="77777777" w:rsidR="00F54412" w:rsidRPr="00371ED3" w:rsidRDefault="00F54412" w:rsidP="00283A80">
            <w:pPr>
              <w:rPr>
                <w:rFonts w:asciiTheme="minorBidi" w:hAnsiTheme="minorBidi"/>
                <w:sz w:val="20"/>
                <w:szCs w:val="20"/>
              </w:rPr>
            </w:pPr>
          </w:p>
        </w:tc>
      </w:tr>
      <w:tr w:rsidR="00F54412" w:rsidRPr="00371ED3" w14:paraId="6F37F985" w14:textId="77777777" w:rsidTr="00283A80">
        <w:tc>
          <w:tcPr>
            <w:tcW w:w="3685" w:type="dxa"/>
          </w:tcPr>
          <w:p w14:paraId="37A63234" w14:textId="77777777" w:rsidR="00F54412" w:rsidRPr="00371ED3" w:rsidRDefault="00F54412" w:rsidP="00283A80">
            <w:pPr>
              <w:rPr>
                <w:rFonts w:asciiTheme="minorBidi" w:hAnsiTheme="minorBidi"/>
                <w:sz w:val="20"/>
                <w:szCs w:val="20"/>
                <w:lang w:val="de-DE"/>
              </w:rPr>
            </w:pPr>
            <w:r w:rsidRPr="00371ED3">
              <w:rPr>
                <w:rFonts w:asciiTheme="minorBidi" w:hAnsiTheme="minorBidi"/>
                <w:sz w:val="20"/>
                <w:szCs w:val="20"/>
                <w:lang w:val="de-DE"/>
              </w:rPr>
              <w:t>EDU 4231 Student/Intern Teaching II ES (4)</w:t>
            </w:r>
          </w:p>
        </w:tc>
        <w:tc>
          <w:tcPr>
            <w:tcW w:w="1530" w:type="dxa"/>
          </w:tcPr>
          <w:p w14:paraId="7DE0BB9F" w14:textId="77777777" w:rsidR="00F54412" w:rsidRPr="00371ED3" w:rsidRDefault="00F54412" w:rsidP="00283A80">
            <w:pPr>
              <w:rPr>
                <w:rFonts w:asciiTheme="minorBidi" w:hAnsiTheme="minorBidi"/>
                <w:sz w:val="20"/>
                <w:szCs w:val="20"/>
                <w:lang w:val="de-DE"/>
              </w:rPr>
            </w:pPr>
          </w:p>
        </w:tc>
        <w:tc>
          <w:tcPr>
            <w:tcW w:w="1440" w:type="dxa"/>
          </w:tcPr>
          <w:p w14:paraId="318AC596" w14:textId="77777777" w:rsidR="00F54412" w:rsidRPr="00371ED3" w:rsidRDefault="00F54412" w:rsidP="00283A80">
            <w:pPr>
              <w:rPr>
                <w:rFonts w:asciiTheme="minorBidi" w:hAnsiTheme="minorBidi"/>
                <w:sz w:val="20"/>
                <w:szCs w:val="20"/>
                <w:lang w:val="de-DE"/>
              </w:rPr>
            </w:pPr>
          </w:p>
        </w:tc>
        <w:tc>
          <w:tcPr>
            <w:tcW w:w="1440" w:type="dxa"/>
          </w:tcPr>
          <w:p w14:paraId="33CAEAE1" w14:textId="77777777" w:rsidR="00F54412" w:rsidRPr="00371ED3" w:rsidRDefault="00F54412" w:rsidP="00283A80">
            <w:pPr>
              <w:rPr>
                <w:rFonts w:asciiTheme="minorBidi" w:hAnsiTheme="minorBidi"/>
                <w:sz w:val="20"/>
                <w:szCs w:val="20"/>
                <w:lang w:val="de-DE"/>
              </w:rPr>
            </w:pPr>
          </w:p>
        </w:tc>
        <w:tc>
          <w:tcPr>
            <w:tcW w:w="1440" w:type="dxa"/>
          </w:tcPr>
          <w:p w14:paraId="0AA175FC" w14:textId="77777777" w:rsidR="00F54412" w:rsidRPr="00371ED3" w:rsidRDefault="00F54412" w:rsidP="00283A80">
            <w:pPr>
              <w:rPr>
                <w:rFonts w:asciiTheme="minorBidi" w:hAnsiTheme="minorBidi"/>
                <w:sz w:val="20"/>
                <w:szCs w:val="20"/>
                <w:lang w:val="de-DE"/>
              </w:rPr>
            </w:pPr>
          </w:p>
        </w:tc>
      </w:tr>
      <w:tr w:rsidR="00F54412" w:rsidRPr="00371ED3" w14:paraId="428C23EC" w14:textId="77777777" w:rsidTr="00283A80">
        <w:tc>
          <w:tcPr>
            <w:tcW w:w="3685" w:type="dxa"/>
          </w:tcPr>
          <w:p w14:paraId="516C4D44" w14:textId="77777777" w:rsidR="00F54412" w:rsidRPr="00371ED3" w:rsidRDefault="00F54412" w:rsidP="00283A80">
            <w:pPr>
              <w:rPr>
                <w:rFonts w:asciiTheme="minorBidi" w:hAnsiTheme="minorBidi"/>
                <w:b/>
                <w:sz w:val="20"/>
                <w:szCs w:val="20"/>
                <w:lang w:val="de-DE"/>
              </w:rPr>
            </w:pPr>
          </w:p>
        </w:tc>
        <w:tc>
          <w:tcPr>
            <w:tcW w:w="1530" w:type="dxa"/>
          </w:tcPr>
          <w:p w14:paraId="42DCFD66" w14:textId="77777777" w:rsidR="00F54412" w:rsidRPr="00371ED3" w:rsidRDefault="00F54412" w:rsidP="00283A80">
            <w:pPr>
              <w:rPr>
                <w:rFonts w:asciiTheme="minorBidi" w:hAnsiTheme="minorBidi"/>
                <w:b/>
                <w:sz w:val="20"/>
                <w:szCs w:val="20"/>
                <w:lang w:val="de-DE"/>
              </w:rPr>
            </w:pPr>
          </w:p>
        </w:tc>
        <w:tc>
          <w:tcPr>
            <w:tcW w:w="1440" w:type="dxa"/>
          </w:tcPr>
          <w:p w14:paraId="32F207C6" w14:textId="77777777" w:rsidR="00F54412" w:rsidRPr="00371ED3" w:rsidRDefault="00F54412" w:rsidP="00283A80">
            <w:pPr>
              <w:rPr>
                <w:rFonts w:asciiTheme="minorBidi" w:hAnsiTheme="minorBidi"/>
                <w:b/>
                <w:sz w:val="20"/>
                <w:szCs w:val="20"/>
                <w:lang w:val="de-DE"/>
              </w:rPr>
            </w:pPr>
          </w:p>
        </w:tc>
        <w:tc>
          <w:tcPr>
            <w:tcW w:w="1440" w:type="dxa"/>
          </w:tcPr>
          <w:p w14:paraId="0A2108FB" w14:textId="77777777" w:rsidR="00F54412" w:rsidRPr="00371ED3" w:rsidRDefault="00F54412" w:rsidP="00283A80">
            <w:pPr>
              <w:rPr>
                <w:rFonts w:asciiTheme="minorBidi" w:hAnsiTheme="minorBidi"/>
                <w:b/>
                <w:sz w:val="20"/>
                <w:szCs w:val="20"/>
                <w:lang w:val="de-DE"/>
              </w:rPr>
            </w:pPr>
          </w:p>
        </w:tc>
        <w:tc>
          <w:tcPr>
            <w:tcW w:w="1440" w:type="dxa"/>
          </w:tcPr>
          <w:p w14:paraId="306234B0" w14:textId="77777777" w:rsidR="00F54412" w:rsidRPr="00371ED3" w:rsidRDefault="00F54412" w:rsidP="00283A80">
            <w:pPr>
              <w:rPr>
                <w:rFonts w:asciiTheme="minorBidi" w:hAnsiTheme="minorBidi"/>
                <w:b/>
                <w:sz w:val="20"/>
                <w:szCs w:val="20"/>
                <w:lang w:val="de-DE"/>
              </w:rPr>
            </w:pPr>
          </w:p>
        </w:tc>
      </w:tr>
      <w:tr w:rsidR="00F54412" w:rsidRPr="00770577" w14:paraId="7CBC2D57" w14:textId="77777777" w:rsidTr="00283A80">
        <w:tc>
          <w:tcPr>
            <w:tcW w:w="3685" w:type="dxa"/>
          </w:tcPr>
          <w:p w14:paraId="154AE25D" w14:textId="77777777" w:rsidR="00F54412" w:rsidRPr="00371ED3" w:rsidRDefault="00F54412" w:rsidP="00283A80">
            <w:pPr>
              <w:rPr>
                <w:rFonts w:asciiTheme="minorBidi" w:hAnsiTheme="minorBidi"/>
                <w:b/>
                <w:sz w:val="20"/>
                <w:szCs w:val="20"/>
                <w:lang w:val="da-DK"/>
              </w:rPr>
            </w:pPr>
            <w:r w:rsidRPr="00371ED3">
              <w:rPr>
                <w:rFonts w:asciiTheme="minorBidi" w:hAnsiTheme="minorBidi"/>
                <w:b/>
                <w:sz w:val="20"/>
                <w:szCs w:val="20"/>
                <w:lang w:val="da-DK"/>
              </w:rPr>
              <w:t>C&amp; I MMSN Candidates</w:t>
            </w:r>
          </w:p>
        </w:tc>
        <w:tc>
          <w:tcPr>
            <w:tcW w:w="1530" w:type="dxa"/>
          </w:tcPr>
          <w:p w14:paraId="74DAC427" w14:textId="77777777" w:rsidR="00F54412" w:rsidRPr="00371ED3" w:rsidRDefault="00F54412" w:rsidP="00283A80">
            <w:pPr>
              <w:rPr>
                <w:rFonts w:asciiTheme="minorBidi" w:hAnsiTheme="minorBidi"/>
                <w:b/>
                <w:sz w:val="20"/>
                <w:szCs w:val="20"/>
                <w:lang w:val="da-DK"/>
              </w:rPr>
            </w:pPr>
          </w:p>
        </w:tc>
        <w:tc>
          <w:tcPr>
            <w:tcW w:w="1440" w:type="dxa"/>
          </w:tcPr>
          <w:p w14:paraId="07A3F91E" w14:textId="77777777" w:rsidR="00F54412" w:rsidRPr="00371ED3" w:rsidRDefault="00F54412" w:rsidP="00283A80">
            <w:pPr>
              <w:rPr>
                <w:rFonts w:asciiTheme="minorBidi" w:hAnsiTheme="minorBidi"/>
                <w:b/>
                <w:sz w:val="20"/>
                <w:szCs w:val="20"/>
                <w:lang w:val="da-DK"/>
              </w:rPr>
            </w:pPr>
          </w:p>
        </w:tc>
        <w:tc>
          <w:tcPr>
            <w:tcW w:w="1440" w:type="dxa"/>
          </w:tcPr>
          <w:p w14:paraId="3898AB6C" w14:textId="77777777" w:rsidR="00F54412" w:rsidRPr="00371ED3" w:rsidRDefault="00F54412" w:rsidP="00283A80">
            <w:pPr>
              <w:rPr>
                <w:rFonts w:asciiTheme="minorBidi" w:hAnsiTheme="minorBidi"/>
                <w:b/>
                <w:sz w:val="20"/>
                <w:szCs w:val="20"/>
                <w:lang w:val="da-DK"/>
              </w:rPr>
            </w:pPr>
          </w:p>
        </w:tc>
        <w:tc>
          <w:tcPr>
            <w:tcW w:w="1440" w:type="dxa"/>
          </w:tcPr>
          <w:p w14:paraId="53F51890" w14:textId="77777777" w:rsidR="00F54412" w:rsidRPr="00371ED3" w:rsidRDefault="00F54412" w:rsidP="00283A80">
            <w:pPr>
              <w:rPr>
                <w:rFonts w:asciiTheme="minorBidi" w:hAnsiTheme="minorBidi"/>
                <w:b/>
                <w:sz w:val="20"/>
                <w:szCs w:val="20"/>
                <w:lang w:val="da-DK"/>
              </w:rPr>
            </w:pPr>
          </w:p>
        </w:tc>
      </w:tr>
      <w:tr w:rsidR="00F54412" w:rsidRPr="00371ED3" w14:paraId="473D80E2" w14:textId="77777777" w:rsidTr="00283A80">
        <w:tc>
          <w:tcPr>
            <w:tcW w:w="3685" w:type="dxa"/>
          </w:tcPr>
          <w:p w14:paraId="5A246B6C" w14:textId="77777777" w:rsidR="00F54412" w:rsidRPr="00371ED3" w:rsidRDefault="00F54412" w:rsidP="00283A80">
            <w:pPr>
              <w:rPr>
                <w:rFonts w:asciiTheme="minorBidi" w:hAnsiTheme="minorBidi"/>
                <w:sz w:val="20"/>
                <w:szCs w:val="20"/>
                <w:lang w:val="fr-FR"/>
              </w:rPr>
            </w:pPr>
            <w:r>
              <w:rPr>
                <w:rFonts w:asciiTheme="minorBidi" w:hAnsiTheme="minorBidi"/>
                <w:sz w:val="20"/>
                <w:szCs w:val="20"/>
                <w:lang w:val="fr-FR"/>
              </w:rPr>
              <w:t>**</w:t>
            </w:r>
            <w:r w:rsidRPr="00371ED3">
              <w:rPr>
                <w:rFonts w:asciiTheme="minorBidi" w:hAnsiTheme="minorBidi"/>
                <w:sz w:val="20"/>
                <w:szCs w:val="20"/>
                <w:lang w:val="fr-FR"/>
              </w:rPr>
              <w:t xml:space="preserve">EDU 4234 C &amp; I </w:t>
            </w:r>
            <w:proofErr w:type="gramStart"/>
            <w:r w:rsidRPr="00371ED3">
              <w:rPr>
                <w:rFonts w:asciiTheme="minorBidi" w:hAnsiTheme="minorBidi"/>
                <w:sz w:val="20"/>
                <w:szCs w:val="20"/>
                <w:lang w:val="fr-FR"/>
              </w:rPr>
              <w:t>Adaptations:</w:t>
            </w:r>
            <w:proofErr w:type="gramEnd"/>
            <w:r w:rsidRPr="00371ED3">
              <w:rPr>
                <w:rFonts w:asciiTheme="minorBidi" w:hAnsiTheme="minorBidi"/>
                <w:sz w:val="20"/>
                <w:szCs w:val="20"/>
                <w:lang w:val="fr-FR"/>
              </w:rPr>
              <w:t xml:space="preserve"> MMSN (3)</w:t>
            </w:r>
          </w:p>
        </w:tc>
        <w:tc>
          <w:tcPr>
            <w:tcW w:w="1530" w:type="dxa"/>
          </w:tcPr>
          <w:p w14:paraId="423A0200" w14:textId="77777777" w:rsidR="00F54412" w:rsidRPr="00371ED3" w:rsidRDefault="00F54412" w:rsidP="00283A80">
            <w:pPr>
              <w:rPr>
                <w:rFonts w:asciiTheme="minorBidi" w:hAnsiTheme="minorBidi"/>
                <w:sz w:val="20"/>
                <w:szCs w:val="20"/>
                <w:lang w:val="fr-FR"/>
              </w:rPr>
            </w:pPr>
          </w:p>
        </w:tc>
        <w:tc>
          <w:tcPr>
            <w:tcW w:w="1440" w:type="dxa"/>
          </w:tcPr>
          <w:p w14:paraId="466B85D4" w14:textId="77777777" w:rsidR="00F54412" w:rsidRPr="00371ED3" w:rsidRDefault="00F54412" w:rsidP="00283A80">
            <w:pPr>
              <w:rPr>
                <w:rFonts w:asciiTheme="minorBidi" w:hAnsiTheme="minorBidi"/>
                <w:sz w:val="20"/>
                <w:szCs w:val="20"/>
                <w:lang w:val="fr-FR"/>
              </w:rPr>
            </w:pPr>
          </w:p>
        </w:tc>
        <w:tc>
          <w:tcPr>
            <w:tcW w:w="1440" w:type="dxa"/>
          </w:tcPr>
          <w:p w14:paraId="25F9E8F7" w14:textId="77777777" w:rsidR="00F54412" w:rsidRPr="00371ED3" w:rsidRDefault="00F54412" w:rsidP="00283A80">
            <w:pPr>
              <w:rPr>
                <w:rFonts w:asciiTheme="minorBidi" w:hAnsiTheme="minorBidi"/>
                <w:sz w:val="20"/>
                <w:szCs w:val="20"/>
                <w:lang w:val="fr-FR"/>
              </w:rPr>
            </w:pPr>
          </w:p>
        </w:tc>
        <w:tc>
          <w:tcPr>
            <w:tcW w:w="1440" w:type="dxa"/>
          </w:tcPr>
          <w:p w14:paraId="7F6B0220" w14:textId="77777777" w:rsidR="00F54412" w:rsidRPr="00371ED3" w:rsidRDefault="00F54412" w:rsidP="00283A80">
            <w:pPr>
              <w:rPr>
                <w:rFonts w:asciiTheme="minorBidi" w:hAnsiTheme="minorBidi"/>
                <w:sz w:val="20"/>
                <w:szCs w:val="20"/>
                <w:lang w:val="fr-FR"/>
              </w:rPr>
            </w:pPr>
          </w:p>
        </w:tc>
      </w:tr>
      <w:tr w:rsidR="00F54412" w:rsidRPr="00770577" w14:paraId="21C212AA" w14:textId="77777777" w:rsidTr="00283A80">
        <w:tc>
          <w:tcPr>
            <w:tcW w:w="3685" w:type="dxa"/>
          </w:tcPr>
          <w:p w14:paraId="1D86304D"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 xml:space="preserve">EDU 4336 </w:t>
            </w:r>
            <w:proofErr w:type="spellStart"/>
            <w:r w:rsidRPr="00371ED3">
              <w:rPr>
                <w:rFonts w:asciiTheme="minorBidi" w:hAnsiTheme="minorBidi"/>
                <w:sz w:val="20"/>
                <w:szCs w:val="20"/>
              </w:rPr>
              <w:t>Curr</w:t>
            </w:r>
            <w:proofErr w:type="spellEnd"/>
            <w:r w:rsidRPr="00371ED3">
              <w:rPr>
                <w:rFonts w:asciiTheme="minorBidi" w:hAnsiTheme="minorBidi"/>
                <w:sz w:val="20"/>
                <w:szCs w:val="20"/>
              </w:rPr>
              <w:t>: Elem Math (2)</w:t>
            </w:r>
          </w:p>
        </w:tc>
        <w:tc>
          <w:tcPr>
            <w:tcW w:w="1530" w:type="dxa"/>
          </w:tcPr>
          <w:p w14:paraId="3FF7B76A" w14:textId="77777777" w:rsidR="00F54412" w:rsidRPr="00371ED3" w:rsidRDefault="00F54412" w:rsidP="00283A80">
            <w:pPr>
              <w:rPr>
                <w:rFonts w:asciiTheme="minorBidi" w:hAnsiTheme="minorBidi"/>
                <w:sz w:val="20"/>
                <w:szCs w:val="20"/>
              </w:rPr>
            </w:pPr>
          </w:p>
        </w:tc>
        <w:tc>
          <w:tcPr>
            <w:tcW w:w="1440" w:type="dxa"/>
          </w:tcPr>
          <w:p w14:paraId="1D443540" w14:textId="77777777" w:rsidR="00F54412" w:rsidRPr="00371ED3" w:rsidRDefault="00F54412" w:rsidP="00283A80">
            <w:pPr>
              <w:rPr>
                <w:rFonts w:asciiTheme="minorBidi" w:hAnsiTheme="minorBidi"/>
                <w:sz w:val="20"/>
                <w:szCs w:val="20"/>
              </w:rPr>
            </w:pPr>
          </w:p>
        </w:tc>
        <w:tc>
          <w:tcPr>
            <w:tcW w:w="1440" w:type="dxa"/>
          </w:tcPr>
          <w:p w14:paraId="5CBBA6A0" w14:textId="77777777" w:rsidR="00F54412" w:rsidRPr="00371ED3" w:rsidRDefault="00F54412" w:rsidP="00283A80">
            <w:pPr>
              <w:rPr>
                <w:rFonts w:asciiTheme="minorBidi" w:hAnsiTheme="minorBidi"/>
                <w:sz w:val="20"/>
                <w:szCs w:val="20"/>
              </w:rPr>
            </w:pPr>
          </w:p>
        </w:tc>
        <w:tc>
          <w:tcPr>
            <w:tcW w:w="1440" w:type="dxa"/>
          </w:tcPr>
          <w:p w14:paraId="25F421D1" w14:textId="77777777" w:rsidR="00F54412" w:rsidRPr="00371ED3" w:rsidRDefault="00F54412" w:rsidP="00283A80">
            <w:pPr>
              <w:rPr>
                <w:rFonts w:asciiTheme="minorBidi" w:hAnsiTheme="minorBidi"/>
                <w:sz w:val="20"/>
                <w:szCs w:val="20"/>
              </w:rPr>
            </w:pPr>
          </w:p>
        </w:tc>
      </w:tr>
      <w:tr w:rsidR="00F54412" w:rsidRPr="00770577" w14:paraId="41D2D5D2" w14:textId="77777777" w:rsidTr="00283A80">
        <w:tc>
          <w:tcPr>
            <w:tcW w:w="3685" w:type="dxa"/>
          </w:tcPr>
          <w:p w14:paraId="2D52BF07"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 xml:space="preserve">EDU 4337 </w:t>
            </w:r>
            <w:proofErr w:type="spellStart"/>
            <w:r w:rsidRPr="00371ED3">
              <w:rPr>
                <w:rFonts w:asciiTheme="minorBidi" w:hAnsiTheme="minorBidi"/>
                <w:sz w:val="20"/>
                <w:szCs w:val="20"/>
              </w:rPr>
              <w:t>Curr</w:t>
            </w:r>
            <w:proofErr w:type="spellEnd"/>
            <w:r w:rsidRPr="00371ED3">
              <w:rPr>
                <w:rFonts w:asciiTheme="minorBidi" w:hAnsiTheme="minorBidi"/>
                <w:sz w:val="20"/>
                <w:szCs w:val="20"/>
              </w:rPr>
              <w:t>: Elem Soc. Science (1)</w:t>
            </w:r>
          </w:p>
        </w:tc>
        <w:tc>
          <w:tcPr>
            <w:tcW w:w="1530" w:type="dxa"/>
          </w:tcPr>
          <w:p w14:paraId="5A773D04" w14:textId="77777777" w:rsidR="00F54412" w:rsidRPr="00371ED3" w:rsidRDefault="00F54412" w:rsidP="00283A80">
            <w:pPr>
              <w:rPr>
                <w:rFonts w:asciiTheme="minorBidi" w:hAnsiTheme="minorBidi"/>
                <w:sz w:val="20"/>
                <w:szCs w:val="20"/>
              </w:rPr>
            </w:pPr>
          </w:p>
        </w:tc>
        <w:tc>
          <w:tcPr>
            <w:tcW w:w="1440" w:type="dxa"/>
          </w:tcPr>
          <w:p w14:paraId="2B6CBB9D" w14:textId="77777777" w:rsidR="00F54412" w:rsidRPr="00371ED3" w:rsidRDefault="00F54412" w:rsidP="00283A80">
            <w:pPr>
              <w:rPr>
                <w:rFonts w:asciiTheme="minorBidi" w:hAnsiTheme="minorBidi"/>
                <w:sz w:val="20"/>
                <w:szCs w:val="20"/>
              </w:rPr>
            </w:pPr>
          </w:p>
        </w:tc>
        <w:tc>
          <w:tcPr>
            <w:tcW w:w="1440" w:type="dxa"/>
          </w:tcPr>
          <w:p w14:paraId="056644DD" w14:textId="77777777" w:rsidR="00F54412" w:rsidRPr="00371ED3" w:rsidRDefault="00F54412" w:rsidP="00283A80">
            <w:pPr>
              <w:rPr>
                <w:rFonts w:asciiTheme="minorBidi" w:hAnsiTheme="minorBidi"/>
                <w:sz w:val="20"/>
                <w:szCs w:val="20"/>
              </w:rPr>
            </w:pPr>
          </w:p>
        </w:tc>
        <w:tc>
          <w:tcPr>
            <w:tcW w:w="1440" w:type="dxa"/>
          </w:tcPr>
          <w:p w14:paraId="3F6C890F" w14:textId="77777777" w:rsidR="00F54412" w:rsidRPr="00371ED3" w:rsidRDefault="00F54412" w:rsidP="00283A80">
            <w:pPr>
              <w:rPr>
                <w:rFonts w:asciiTheme="minorBidi" w:hAnsiTheme="minorBidi"/>
                <w:sz w:val="20"/>
                <w:szCs w:val="20"/>
              </w:rPr>
            </w:pPr>
          </w:p>
        </w:tc>
      </w:tr>
      <w:tr w:rsidR="00F54412" w:rsidRPr="00770577" w14:paraId="0E500C06" w14:textId="77777777" w:rsidTr="00283A80">
        <w:tc>
          <w:tcPr>
            <w:tcW w:w="3685" w:type="dxa"/>
          </w:tcPr>
          <w:p w14:paraId="5061BD2B"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 xml:space="preserve">EDU 4338 </w:t>
            </w:r>
            <w:proofErr w:type="spellStart"/>
            <w:r w:rsidRPr="00371ED3">
              <w:rPr>
                <w:rFonts w:asciiTheme="minorBidi" w:hAnsiTheme="minorBidi"/>
                <w:sz w:val="20"/>
                <w:szCs w:val="20"/>
              </w:rPr>
              <w:t>Curr</w:t>
            </w:r>
            <w:proofErr w:type="spellEnd"/>
            <w:r w:rsidRPr="00371ED3">
              <w:rPr>
                <w:rFonts w:asciiTheme="minorBidi" w:hAnsiTheme="minorBidi"/>
                <w:sz w:val="20"/>
                <w:szCs w:val="20"/>
              </w:rPr>
              <w:t>. Elem Science (1)</w:t>
            </w:r>
          </w:p>
        </w:tc>
        <w:tc>
          <w:tcPr>
            <w:tcW w:w="1530" w:type="dxa"/>
          </w:tcPr>
          <w:p w14:paraId="50A2F954" w14:textId="77777777" w:rsidR="00F54412" w:rsidRPr="00371ED3" w:rsidRDefault="00F54412" w:rsidP="00283A80">
            <w:pPr>
              <w:rPr>
                <w:rFonts w:asciiTheme="minorBidi" w:hAnsiTheme="minorBidi"/>
                <w:sz w:val="20"/>
                <w:szCs w:val="20"/>
              </w:rPr>
            </w:pPr>
          </w:p>
        </w:tc>
        <w:tc>
          <w:tcPr>
            <w:tcW w:w="1440" w:type="dxa"/>
          </w:tcPr>
          <w:p w14:paraId="1743FC23" w14:textId="77777777" w:rsidR="00F54412" w:rsidRPr="00371ED3" w:rsidRDefault="00F54412" w:rsidP="00283A80">
            <w:pPr>
              <w:rPr>
                <w:rFonts w:asciiTheme="minorBidi" w:hAnsiTheme="minorBidi"/>
                <w:sz w:val="20"/>
                <w:szCs w:val="20"/>
              </w:rPr>
            </w:pPr>
          </w:p>
        </w:tc>
        <w:tc>
          <w:tcPr>
            <w:tcW w:w="1440" w:type="dxa"/>
          </w:tcPr>
          <w:p w14:paraId="262C7E6B" w14:textId="77777777" w:rsidR="00F54412" w:rsidRPr="00371ED3" w:rsidRDefault="00F54412" w:rsidP="00283A80">
            <w:pPr>
              <w:rPr>
                <w:rFonts w:asciiTheme="minorBidi" w:hAnsiTheme="minorBidi"/>
                <w:sz w:val="20"/>
                <w:szCs w:val="20"/>
              </w:rPr>
            </w:pPr>
          </w:p>
        </w:tc>
        <w:tc>
          <w:tcPr>
            <w:tcW w:w="1440" w:type="dxa"/>
          </w:tcPr>
          <w:p w14:paraId="13FA8F16" w14:textId="77777777" w:rsidR="00F54412" w:rsidRPr="00371ED3" w:rsidRDefault="00F54412" w:rsidP="00283A80">
            <w:pPr>
              <w:rPr>
                <w:rFonts w:asciiTheme="minorBidi" w:hAnsiTheme="minorBidi"/>
                <w:sz w:val="20"/>
                <w:szCs w:val="20"/>
              </w:rPr>
            </w:pPr>
          </w:p>
        </w:tc>
      </w:tr>
      <w:tr w:rsidR="00F54412" w:rsidRPr="00770577" w14:paraId="119F2AA3" w14:textId="77777777" w:rsidTr="00283A80">
        <w:tc>
          <w:tcPr>
            <w:tcW w:w="3685" w:type="dxa"/>
          </w:tcPr>
          <w:p w14:paraId="2FE9EB2B"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4330 Reading/LA: Primary (3)</w:t>
            </w:r>
          </w:p>
        </w:tc>
        <w:tc>
          <w:tcPr>
            <w:tcW w:w="1530" w:type="dxa"/>
          </w:tcPr>
          <w:p w14:paraId="3BEF91CF" w14:textId="77777777" w:rsidR="00F54412" w:rsidRPr="00371ED3" w:rsidRDefault="00F54412" w:rsidP="00283A80">
            <w:pPr>
              <w:rPr>
                <w:rFonts w:asciiTheme="minorBidi" w:hAnsiTheme="minorBidi"/>
                <w:sz w:val="20"/>
                <w:szCs w:val="20"/>
              </w:rPr>
            </w:pPr>
          </w:p>
        </w:tc>
        <w:tc>
          <w:tcPr>
            <w:tcW w:w="1440" w:type="dxa"/>
          </w:tcPr>
          <w:p w14:paraId="70B98D16" w14:textId="77777777" w:rsidR="00F54412" w:rsidRPr="00371ED3" w:rsidRDefault="00F54412" w:rsidP="00283A80">
            <w:pPr>
              <w:rPr>
                <w:rFonts w:asciiTheme="minorBidi" w:hAnsiTheme="minorBidi"/>
                <w:sz w:val="20"/>
                <w:szCs w:val="20"/>
              </w:rPr>
            </w:pPr>
          </w:p>
        </w:tc>
        <w:tc>
          <w:tcPr>
            <w:tcW w:w="1440" w:type="dxa"/>
          </w:tcPr>
          <w:p w14:paraId="19666B7F" w14:textId="77777777" w:rsidR="00F54412" w:rsidRPr="00371ED3" w:rsidRDefault="00F54412" w:rsidP="00283A80">
            <w:pPr>
              <w:rPr>
                <w:rFonts w:asciiTheme="minorBidi" w:hAnsiTheme="minorBidi"/>
                <w:sz w:val="20"/>
                <w:szCs w:val="20"/>
              </w:rPr>
            </w:pPr>
          </w:p>
        </w:tc>
        <w:tc>
          <w:tcPr>
            <w:tcW w:w="1440" w:type="dxa"/>
          </w:tcPr>
          <w:p w14:paraId="0936AD33" w14:textId="77777777" w:rsidR="00F54412" w:rsidRPr="00371ED3" w:rsidRDefault="00F54412" w:rsidP="00283A80">
            <w:pPr>
              <w:rPr>
                <w:rFonts w:asciiTheme="minorBidi" w:hAnsiTheme="minorBidi"/>
                <w:sz w:val="20"/>
                <w:szCs w:val="20"/>
              </w:rPr>
            </w:pPr>
          </w:p>
        </w:tc>
      </w:tr>
      <w:tr w:rsidR="00F54412" w:rsidRPr="00770577" w14:paraId="1FD0D437" w14:textId="77777777" w:rsidTr="00283A80">
        <w:tc>
          <w:tcPr>
            <w:tcW w:w="3685" w:type="dxa"/>
          </w:tcPr>
          <w:p w14:paraId="22337008" w14:textId="77777777" w:rsidR="00F54412" w:rsidRPr="00371ED3" w:rsidRDefault="00F54412" w:rsidP="00283A80">
            <w:pPr>
              <w:rPr>
                <w:rFonts w:asciiTheme="minorBidi" w:hAnsiTheme="minorBidi"/>
                <w:sz w:val="20"/>
                <w:szCs w:val="20"/>
              </w:rPr>
            </w:pPr>
            <w:r w:rsidRPr="00371ED3">
              <w:rPr>
                <w:rFonts w:asciiTheme="minorBidi" w:hAnsiTheme="minorBidi"/>
                <w:sz w:val="20"/>
                <w:szCs w:val="20"/>
              </w:rPr>
              <w:t>EDU 4333 Reading/LA: Upper (3)</w:t>
            </w:r>
          </w:p>
        </w:tc>
        <w:tc>
          <w:tcPr>
            <w:tcW w:w="1530" w:type="dxa"/>
          </w:tcPr>
          <w:p w14:paraId="2A5D9AF4" w14:textId="77777777" w:rsidR="00F54412" w:rsidRPr="00371ED3" w:rsidRDefault="00F54412" w:rsidP="00283A80">
            <w:pPr>
              <w:rPr>
                <w:rFonts w:asciiTheme="minorBidi" w:hAnsiTheme="minorBidi"/>
                <w:sz w:val="20"/>
                <w:szCs w:val="20"/>
              </w:rPr>
            </w:pPr>
          </w:p>
        </w:tc>
        <w:tc>
          <w:tcPr>
            <w:tcW w:w="1440" w:type="dxa"/>
          </w:tcPr>
          <w:p w14:paraId="640E5762" w14:textId="77777777" w:rsidR="00F54412" w:rsidRPr="00371ED3" w:rsidRDefault="00F54412" w:rsidP="00283A80">
            <w:pPr>
              <w:rPr>
                <w:rFonts w:asciiTheme="minorBidi" w:hAnsiTheme="minorBidi"/>
                <w:sz w:val="20"/>
                <w:szCs w:val="20"/>
              </w:rPr>
            </w:pPr>
          </w:p>
        </w:tc>
        <w:tc>
          <w:tcPr>
            <w:tcW w:w="1440" w:type="dxa"/>
          </w:tcPr>
          <w:p w14:paraId="153B3527" w14:textId="77777777" w:rsidR="00F54412" w:rsidRPr="00371ED3" w:rsidRDefault="00F54412" w:rsidP="00283A80">
            <w:pPr>
              <w:rPr>
                <w:rFonts w:asciiTheme="minorBidi" w:hAnsiTheme="minorBidi"/>
                <w:sz w:val="20"/>
                <w:szCs w:val="20"/>
              </w:rPr>
            </w:pPr>
          </w:p>
        </w:tc>
        <w:tc>
          <w:tcPr>
            <w:tcW w:w="1440" w:type="dxa"/>
          </w:tcPr>
          <w:p w14:paraId="1B72D7E3" w14:textId="77777777" w:rsidR="00F54412" w:rsidRPr="00371ED3" w:rsidRDefault="00F54412" w:rsidP="00283A80">
            <w:pPr>
              <w:rPr>
                <w:rFonts w:asciiTheme="minorBidi" w:hAnsiTheme="minorBidi"/>
                <w:sz w:val="20"/>
                <w:szCs w:val="20"/>
              </w:rPr>
            </w:pPr>
          </w:p>
        </w:tc>
      </w:tr>
      <w:tr w:rsidR="00F54412" w:rsidRPr="00770577" w14:paraId="4231347B" w14:textId="77777777" w:rsidTr="00283A80">
        <w:tc>
          <w:tcPr>
            <w:tcW w:w="3685" w:type="dxa"/>
          </w:tcPr>
          <w:p w14:paraId="296A1707" w14:textId="77777777" w:rsidR="00F54412" w:rsidRPr="00371ED3" w:rsidRDefault="00F54412" w:rsidP="00283A80">
            <w:pPr>
              <w:rPr>
                <w:rFonts w:asciiTheme="minorBidi" w:hAnsiTheme="minorBidi"/>
                <w:b/>
                <w:sz w:val="20"/>
                <w:szCs w:val="20"/>
              </w:rPr>
            </w:pPr>
          </w:p>
        </w:tc>
        <w:tc>
          <w:tcPr>
            <w:tcW w:w="1530" w:type="dxa"/>
          </w:tcPr>
          <w:p w14:paraId="6602213C" w14:textId="77777777" w:rsidR="00F54412" w:rsidRPr="00371ED3" w:rsidRDefault="00F54412" w:rsidP="00283A80">
            <w:pPr>
              <w:rPr>
                <w:rFonts w:asciiTheme="minorBidi" w:hAnsiTheme="minorBidi"/>
                <w:b/>
                <w:sz w:val="20"/>
                <w:szCs w:val="20"/>
              </w:rPr>
            </w:pPr>
          </w:p>
        </w:tc>
        <w:tc>
          <w:tcPr>
            <w:tcW w:w="1440" w:type="dxa"/>
          </w:tcPr>
          <w:p w14:paraId="7AC1F5C0" w14:textId="77777777" w:rsidR="00F54412" w:rsidRPr="00371ED3" w:rsidRDefault="00F54412" w:rsidP="00283A80">
            <w:pPr>
              <w:rPr>
                <w:rFonts w:asciiTheme="minorBidi" w:hAnsiTheme="minorBidi"/>
                <w:b/>
                <w:sz w:val="20"/>
                <w:szCs w:val="20"/>
              </w:rPr>
            </w:pPr>
          </w:p>
        </w:tc>
        <w:tc>
          <w:tcPr>
            <w:tcW w:w="1440" w:type="dxa"/>
          </w:tcPr>
          <w:p w14:paraId="7DFDC9B9" w14:textId="77777777" w:rsidR="00F54412" w:rsidRPr="00371ED3" w:rsidRDefault="00F54412" w:rsidP="00283A80">
            <w:pPr>
              <w:rPr>
                <w:rFonts w:asciiTheme="minorBidi" w:hAnsiTheme="minorBidi"/>
                <w:b/>
                <w:sz w:val="20"/>
                <w:szCs w:val="20"/>
              </w:rPr>
            </w:pPr>
          </w:p>
        </w:tc>
        <w:tc>
          <w:tcPr>
            <w:tcW w:w="1440" w:type="dxa"/>
          </w:tcPr>
          <w:p w14:paraId="0C30AB88" w14:textId="77777777" w:rsidR="00F54412" w:rsidRPr="00371ED3" w:rsidRDefault="00F54412" w:rsidP="00283A80">
            <w:pPr>
              <w:rPr>
                <w:rFonts w:asciiTheme="minorBidi" w:hAnsiTheme="minorBidi"/>
                <w:b/>
                <w:sz w:val="20"/>
                <w:szCs w:val="20"/>
              </w:rPr>
            </w:pPr>
          </w:p>
        </w:tc>
      </w:tr>
      <w:tr w:rsidR="00F54412" w:rsidRPr="00770577" w14:paraId="05250AC2" w14:textId="77777777" w:rsidTr="00283A80">
        <w:tc>
          <w:tcPr>
            <w:tcW w:w="3685" w:type="dxa"/>
          </w:tcPr>
          <w:p w14:paraId="74B735BC" w14:textId="77777777" w:rsidR="00F54412" w:rsidRPr="00371ED3" w:rsidRDefault="00F54412" w:rsidP="00283A80">
            <w:pPr>
              <w:rPr>
                <w:rFonts w:asciiTheme="minorBidi" w:hAnsiTheme="minorBidi"/>
                <w:b/>
                <w:sz w:val="20"/>
                <w:szCs w:val="20"/>
              </w:rPr>
            </w:pPr>
            <w:r w:rsidRPr="00371ED3">
              <w:rPr>
                <w:rFonts w:asciiTheme="minorBidi" w:hAnsiTheme="minorBidi"/>
                <w:b/>
                <w:sz w:val="20"/>
                <w:szCs w:val="20"/>
              </w:rPr>
              <w:t>Total Units for MMSN Credential 44</w:t>
            </w:r>
          </w:p>
        </w:tc>
        <w:tc>
          <w:tcPr>
            <w:tcW w:w="1530" w:type="dxa"/>
          </w:tcPr>
          <w:p w14:paraId="33957272" w14:textId="77777777" w:rsidR="00F54412" w:rsidRPr="00371ED3" w:rsidRDefault="00F54412" w:rsidP="00283A80">
            <w:pPr>
              <w:rPr>
                <w:rFonts w:asciiTheme="minorBidi" w:hAnsiTheme="minorBidi"/>
                <w:b/>
                <w:sz w:val="20"/>
                <w:szCs w:val="20"/>
              </w:rPr>
            </w:pPr>
          </w:p>
        </w:tc>
        <w:tc>
          <w:tcPr>
            <w:tcW w:w="1440" w:type="dxa"/>
          </w:tcPr>
          <w:p w14:paraId="075450B7" w14:textId="77777777" w:rsidR="00F54412" w:rsidRPr="00371ED3" w:rsidRDefault="00F54412" w:rsidP="00283A80">
            <w:pPr>
              <w:rPr>
                <w:rFonts w:asciiTheme="minorBidi" w:hAnsiTheme="minorBidi"/>
                <w:b/>
                <w:sz w:val="20"/>
                <w:szCs w:val="20"/>
              </w:rPr>
            </w:pPr>
          </w:p>
        </w:tc>
        <w:tc>
          <w:tcPr>
            <w:tcW w:w="1440" w:type="dxa"/>
          </w:tcPr>
          <w:p w14:paraId="48A93307" w14:textId="77777777" w:rsidR="00F54412" w:rsidRPr="00371ED3" w:rsidRDefault="00F54412" w:rsidP="00283A80">
            <w:pPr>
              <w:rPr>
                <w:rFonts w:asciiTheme="minorBidi" w:hAnsiTheme="minorBidi"/>
                <w:b/>
                <w:sz w:val="20"/>
                <w:szCs w:val="20"/>
              </w:rPr>
            </w:pPr>
          </w:p>
        </w:tc>
        <w:tc>
          <w:tcPr>
            <w:tcW w:w="1440" w:type="dxa"/>
          </w:tcPr>
          <w:p w14:paraId="1E177660" w14:textId="77777777" w:rsidR="00F54412" w:rsidRPr="00371ED3" w:rsidRDefault="00F54412" w:rsidP="00283A80">
            <w:pPr>
              <w:rPr>
                <w:rFonts w:asciiTheme="minorBidi" w:hAnsiTheme="minorBidi"/>
                <w:b/>
                <w:sz w:val="20"/>
                <w:szCs w:val="20"/>
              </w:rPr>
            </w:pPr>
          </w:p>
        </w:tc>
      </w:tr>
      <w:tr w:rsidR="00F54412" w:rsidRPr="00770577" w14:paraId="1EF67338" w14:textId="77777777" w:rsidTr="00283A80">
        <w:tc>
          <w:tcPr>
            <w:tcW w:w="3685" w:type="dxa"/>
          </w:tcPr>
          <w:p w14:paraId="791A6BB2" w14:textId="77777777" w:rsidR="00F54412" w:rsidRPr="00371ED3" w:rsidRDefault="00F54412" w:rsidP="00283A80">
            <w:pPr>
              <w:rPr>
                <w:rFonts w:asciiTheme="minorBidi" w:hAnsiTheme="minorBidi"/>
                <w:b/>
                <w:sz w:val="20"/>
                <w:szCs w:val="20"/>
              </w:rPr>
            </w:pPr>
          </w:p>
        </w:tc>
        <w:tc>
          <w:tcPr>
            <w:tcW w:w="1530" w:type="dxa"/>
          </w:tcPr>
          <w:p w14:paraId="05A286DA" w14:textId="77777777" w:rsidR="00F54412" w:rsidRPr="00371ED3" w:rsidRDefault="00F54412" w:rsidP="00283A80">
            <w:pPr>
              <w:rPr>
                <w:rFonts w:asciiTheme="minorBidi" w:hAnsiTheme="minorBidi"/>
                <w:b/>
                <w:sz w:val="20"/>
                <w:szCs w:val="20"/>
              </w:rPr>
            </w:pPr>
          </w:p>
        </w:tc>
        <w:tc>
          <w:tcPr>
            <w:tcW w:w="1440" w:type="dxa"/>
          </w:tcPr>
          <w:p w14:paraId="471BFDFC" w14:textId="77777777" w:rsidR="00F54412" w:rsidRPr="00371ED3" w:rsidRDefault="00F54412" w:rsidP="00283A80">
            <w:pPr>
              <w:rPr>
                <w:rFonts w:asciiTheme="minorBidi" w:hAnsiTheme="minorBidi"/>
                <w:b/>
                <w:sz w:val="20"/>
                <w:szCs w:val="20"/>
              </w:rPr>
            </w:pPr>
          </w:p>
        </w:tc>
        <w:tc>
          <w:tcPr>
            <w:tcW w:w="1440" w:type="dxa"/>
          </w:tcPr>
          <w:p w14:paraId="17EB8D82" w14:textId="77777777" w:rsidR="00F54412" w:rsidRPr="00371ED3" w:rsidRDefault="00F54412" w:rsidP="00283A80">
            <w:pPr>
              <w:rPr>
                <w:rFonts w:asciiTheme="minorBidi" w:hAnsiTheme="minorBidi"/>
                <w:b/>
                <w:sz w:val="20"/>
                <w:szCs w:val="20"/>
              </w:rPr>
            </w:pPr>
          </w:p>
        </w:tc>
        <w:tc>
          <w:tcPr>
            <w:tcW w:w="1440" w:type="dxa"/>
          </w:tcPr>
          <w:p w14:paraId="42A0695A" w14:textId="77777777" w:rsidR="00F54412" w:rsidRPr="00371ED3" w:rsidRDefault="00F54412" w:rsidP="00283A80">
            <w:pPr>
              <w:rPr>
                <w:rFonts w:asciiTheme="minorBidi" w:hAnsiTheme="minorBidi"/>
                <w:b/>
                <w:sz w:val="20"/>
                <w:szCs w:val="20"/>
              </w:rPr>
            </w:pPr>
          </w:p>
        </w:tc>
      </w:tr>
      <w:tr w:rsidR="00F54412" w:rsidRPr="00770577" w14:paraId="7272177A" w14:textId="77777777" w:rsidTr="00283A80">
        <w:tc>
          <w:tcPr>
            <w:tcW w:w="3685" w:type="dxa"/>
          </w:tcPr>
          <w:p w14:paraId="6FAEF6CB" w14:textId="77777777" w:rsidR="00F54412" w:rsidRPr="00371ED3" w:rsidRDefault="00F54412" w:rsidP="00283A80">
            <w:pPr>
              <w:rPr>
                <w:rFonts w:asciiTheme="minorBidi" w:hAnsiTheme="minorBidi"/>
                <w:b/>
                <w:sz w:val="20"/>
                <w:szCs w:val="20"/>
              </w:rPr>
            </w:pPr>
            <w:r w:rsidRPr="00371ED3">
              <w:rPr>
                <w:rFonts w:asciiTheme="minorBidi" w:hAnsiTheme="minorBidi"/>
                <w:b/>
                <w:sz w:val="20"/>
                <w:szCs w:val="20"/>
              </w:rPr>
              <w:t>MA Course</w:t>
            </w:r>
          </w:p>
        </w:tc>
        <w:tc>
          <w:tcPr>
            <w:tcW w:w="1530" w:type="dxa"/>
          </w:tcPr>
          <w:p w14:paraId="263EC694" w14:textId="77777777" w:rsidR="00F54412" w:rsidRPr="00371ED3" w:rsidRDefault="00F54412" w:rsidP="00283A80">
            <w:pPr>
              <w:rPr>
                <w:rFonts w:asciiTheme="minorBidi" w:hAnsiTheme="minorBidi"/>
                <w:b/>
                <w:sz w:val="20"/>
                <w:szCs w:val="20"/>
              </w:rPr>
            </w:pPr>
          </w:p>
        </w:tc>
        <w:tc>
          <w:tcPr>
            <w:tcW w:w="1440" w:type="dxa"/>
          </w:tcPr>
          <w:p w14:paraId="5154E6C5" w14:textId="77777777" w:rsidR="00F54412" w:rsidRPr="00371ED3" w:rsidRDefault="00F54412" w:rsidP="00283A80">
            <w:pPr>
              <w:rPr>
                <w:rFonts w:asciiTheme="minorBidi" w:hAnsiTheme="minorBidi"/>
                <w:b/>
                <w:sz w:val="20"/>
                <w:szCs w:val="20"/>
              </w:rPr>
            </w:pPr>
          </w:p>
        </w:tc>
        <w:tc>
          <w:tcPr>
            <w:tcW w:w="1440" w:type="dxa"/>
          </w:tcPr>
          <w:p w14:paraId="4125E696" w14:textId="77777777" w:rsidR="00F54412" w:rsidRPr="00371ED3" w:rsidRDefault="00F54412" w:rsidP="00283A80">
            <w:pPr>
              <w:rPr>
                <w:rFonts w:asciiTheme="minorBidi" w:hAnsiTheme="minorBidi"/>
                <w:b/>
                <w:sz w:val="20"/>
                <w:szCs w:val="20"/>
              </w:rPr>
            </w:pPr>
          </w:p>
        </w:tc>
        <w:tc>
          <w:tcPr>
            <w:tcW w:w="1440" w:type="dxa"/>
          </w:tcPr>
          <w:p w14:paraId="660BEC38" w14:textId="77777777" w:rsidR="00F54412" w:rsidRPr="00371ED3" w:rsidRDefault="00F54412" w:rsidP="00283A80">
            <w:pPr>
              <w:rPr>
                <w:rFonts w:asciiTheme="minorBidi" w:hAnsiTheme="minorBidi"/>
                <w:b/>
                <w:sz w:val="20"/>
                <w:szCs w:val="20"/>
              </w:rPr>
            </w:pPr>
          </w:p>
        </w:tc>
      </w:tr>
      <w:tr w:rsidR="00F54412" w:rsidRPr="00770577" w14:paraId="65F7FA98" w14:textId="77777777" w:rsidTr="00283A80">
        <w:tc>
          <w:tcPr>
            <w:tcW w:w="3685" w:type="dxa"/>
          </w:tcPr>
          <w:p w14:paraId="1DFB9C2F" w14:textId="77777777" w:rsidR="00F54412" w:rsidRPr="00371ED3" w:rsidRDefault="00F54412" w:rsidP="00283A80">
            <w:pPr>
              <w:rPr>
                <w:rFonts w:asciiTheme="minorBidi" w:hAnsiTheme="minorBidi"/>
                <w:b/>
                <w:sz w:val="20"/>
                <w:szCs w:val="20"/>
              </w:rPr>
            </w:pPr>
            <w:r w:rsidRPr="00371ED3">
              <w:rPr>
                <w:rFonts w:asciiTheme="minorBidi" w:hAnsiTheme="minorBidi"/>
                <w:sz w:val="20"/>
                <w:szCs w:val="20"/>
              </w:rPr>
              <w:t>EDU 4880 Portfolio/Capstone</w:t>
            </w:r>
          </w:p>
        </w:tc>
        <w:tc>
          <w:tcPr>
            <w:tcW w:w="1530" w:type="dxa"/>
          </w:tcPr>
          <w:p w14:paraId="58A36A19" w14:textId="77777777" w:rsidR="00F54412" w:rsidRPr="00371ED3" w:rsidRDefault="00F54412" w:rsidP="00283A80">
            <w:pPr>
              <w:rPr>
                <w:rFonts w:asciiTheme="minorBidi" w:hAnsiTheme="minorBidi"/>
                <w:sz w:val="20"/>
                <w:szCs w:val="20"/>
              </w:rPr>
            </w:pPr>
          </w:p>
        </w:tc>
        <w:tc>
          <w:tcPr>
            <w:tcW w:w="1440" w:type="dxa"/>
          </w:tcPr>
          <w:p w14:paraId="102A35AC" w14:textId="77777777" w:rsidR="00F54412" w:rsidRPr="00371ED3" w:rsidRDefault="00F54412" w:rsidP="00283A80">
            <w:pPr>
              <w:rPr>
                <w:rFonts w:asciiTheme="minorBidi" w:hAnsiTheme="minorBidi"/>
                <w:sz w:val="20"/>
                <w:szCs w:val="20"/>
              </w:rPr>
            </w:pPr>
          </w:p>
        </w:tc>
        <w:tc>
          <w:tcPr>
            <w:tcW w:w="1440" w:type="dxa"/>
          </w:tcPr>
          <w:p w14:paraId="3E59D33D" w14:textId="77777777" w:rsidR="00F54412" w:rsidRPr="00371ED3" w:rsidRDefault="00F54412" w:rsidP="00283A80">
            <w:pPr>
              <w:rPr>
                <w:rFonts w:asciiTheme="minorBidi" w:hAnsiTheme="minorBidi"/>
                <w:sz w:val="20"/>
                <w:szCs w:val="20"/>
              </w:rPr>
            </w:pPr>
          </w:p>
        </w:tc>
        <w:tc>
          <w:tcPr>
            <w:tcW w:w="1440" w:type="dxa"/>
          </w:tcPr>
          <w:p w14:paraId="17099724" w14:textId="77777777" w:rsidR="00F54412" w:rsidRPr="00371ED3" w:rsidRDefault="00F54412" w:rsidP="00283A80">
            <w:pPr>
              <w:rPr>
                <w:rFonts w:asciiTheme="minorBidi" w:hAnsiTheme="minorBidi"/>
                <w:sz w:val="20"/>
                <w:szCs w:val="20"/>
              </w:rPr>
            </w:pPr>
          </w:p>
        </w:tc>
      </w:tr>
      <w:tr w:rsidR="00F54412" w:rsidRPr="00770577" w14:paraId="6AE479B9" w14:textId="77777777" w:rsidTr="00283A80">
        <w:tc>
          <w:tcPr>
            <w:tcW w:w="3685" w:type="dxa"/>
          </w:tcPr>
          <w:p w14:paraId="75559419" w14:textId="77777777" w:rsidR="00F54412" w:rsidRPr="00371ED3" w:rsidRDefault="00F54412" w:rsidP="00283A80">
            <w:pPr>
              <w:rPr>
                <w:rFonts w:asciiTheme="minorBidi" w:hAnsiTheme="minorBidi"/>
                <w:b/>
                <w:sz w:val="20"/>
                <w:szCs w:val="20"/>
              </w:rPr>
            </w:pPr>
          </w:p>
        </w:tc>
        <w:tc>
          <w:tcPr>
            <w:tcW w:w="1530" w:type="dxa"/>
          </w:tcPr>
          <w:p w14:paraId="6F1F7F16" w14:textId="77777777" w:rsidR="00F54412" w:rsidRPr="00371ED3" w:rsidRDefault="00F54412" w:rsidP="00283A80">
            <w:pPr>
              <w:rPr>
                <w:rFonts w:asciiTheme="minorBidi" w:hAnsiTheme="minorBidi"/>
                <w:b/>
                <w:sz w:val="20"/>
                <w:szCs w:val="20"/>
              </w:rPr>
            </w:pPr>
          </w:p>
        </w:tc>
        <w:tc>
          <w:tcPr>
            <w:tcW w:w="1440" w:type="dxa"/>
          </w:tcPr>
          <w:p w14:paraId="265B6083" w14:textId="77777777" w:rsidR="00F54412" w:rsidRPr="00371ED3" w:rsidRDefault="00F54412" w:rsidP="00283A80">
            <w:pPr>
              <w:rPr>
                <w:rFonts w:asciiTheme="minorBidi" w:hAnsiTheme="minorBidi"/>
                <w:b/>
                <w:sz w:val="20"/>
                <w:szCs w:val="20"/>
              </w:rPr>
            </w:pPr>
          </w:p>
        </w:tc>
        <w:tc>
          <w:tcPr>
            <w:tcW w:w="1440" w:type="dxa"/>
          </w:tcPr>
          <w:p w14:paraId="1A923C43" w14:textId="77777777" w:rsidR="00F54412" w:rsidRPr="00371ED3" w:rsidRDefault="00F54412" w:rsidP="00283A80">
            <w:pPr>
              <w:rPr>
                <w:rFonts w:asciiTheme="minorBidi" w:hAnsiTheme="minorBidi"/>
                <w:b/>
                <w:sz w:val="20"/>
                <w:szCs w:val="20"/>
              </w:rPr>
            </w:pPr>
          </w:p>
        </w:tc>
        <w:tc>
          <w:tcPr>
            <w:tcW w:w="1440" w:type="dxa"/>
          </w:tcPr>
          <w:p w14:paraId="771E926E" w14:textId="77777777" w:rsidR="00F54412" w:rsidRPr="00371ED3" w:rsidRDefault="00F54412" w:rsidP="00283A80">
            <w:pPr>
              <w:rPr>
                <w:rFonts w:asciiTheme="minorBidi" w:hAnsiTheme="minorBidi"/>
                <w:b/>
                <w:sz w:val="20"/>
                <w:szCs w:val="20"/>
              </w:rPr>
            </w:pPr>
          </w:p>
        </w:tc>
      </w:tr>
      <w:tr w:rsidR="00F54412" w:rsidRPr="00770577" w14:paraId="748AC2FB" w14:textId="77777777" w:rsidTr="00283A80">
        <w:tc>
          <w:tcPr>
            <w:tcW w:w="3685" w:type="dxa"/>
          </w:tcPr>
          <w:p w14:paraId="5A1EA079" w14:textId="77777777" w:rsidR="00F54412" w:rsidRPr="00371ED3" w:rsidRDefault="00F54412" w:rsidP="00283A80">
            <w:pPr>
              <w:rPr>
                <w:rFonts w:asciiTheme="minorBidi" w:hAnsiTheme="minorBidi"/>
                <w:b/>
                <w:sz w:val="20"/>
                <w:szCs w:val="20"/>
              </w:rPr>
            </w:pPr>
            <w:r w:rsidRPr="00371ED3">
              <w:rPr>
                <w:rFonts w:asciiTheme="minorBidi" w:hAnsiTheme="minorBidi"/>
                <w:b/>
                <w:sz w:val="20"/>
                <w:szCs w:val="20"/>
              </w:rPr>
              <w:t>Total Units for Credential + MA degree 47</w:t>
            </w:r>
          </w:p>
        </w:tc>
        <w:tc>
          <w:tcPr>
            <w:tcW w:w="1530" w:type="dxa"/>
          </w:tcPr>
          <w:p w14:paraId="63FF1BF2" w14:textId="77777777" w:rsidR="00F54412" w:rsidRPr="00371ED3" w:rsidRDefault="00F54412" w:rsidP="00283A80">
            <w:pPr>
              <w:rPr>
                <w:rFonts w:asciiTheme="minorBidi" w:hAnsiTheme="minorBidi"/>
                <w:b/>
                <w:sz w:val="20"/>
                <w:szCs w:val="20"/>
              </w:rPr>
            </w:pPr>
          </w:p>
        </w:tc>
        <w:tc>
          <w:tcPr>
            <w:tcW w:w="1440" w:type="dxa"/>
          </w:tcPr>
          <w:p w14:paraId="4CDFF286" w14:textId="77777777" w:rsidR="00F54412" w:rsidRPr="00371ED3" w:rsidRDefault="00F54412" w:rsidP="00283A80">
            <w:pPr>
              <w:rPr>
                <w:rFonts w:asciiTheme="minorBidi" w:hAnsiTheme="minorBidi"/>
                <w:b/>
                <w:sz w:val="20"/>
                <w:szCs w:val="20"/>
              </w:rPr>
            </w:pPr>
          </w:p>
        </w:tc>
        <w:tc>
          <w:tcPr>
            <w:tcW w:w="1440" w:type="dxa"/>
          </w:tcPr>
          <w:p w14:paraId="4667CFD4" w14:textId="77777777" w:rsidR="00F54412" w:rsidRPr="00371ED3" w:rsidRDefault="00F54412" w:rsidP="00283A80">
            <w:pPr>
              <w:rPr>
                <w:rFonts w:asciiTheme="minorBidi" w:hAnsiTheme="minorBidi"/>
                <w:b/>
                <w:sz w:val="20"/>
                <w:szCs w:val="20"/>
              </w:rPr>
            </w:pPr>
          </w:p>
        </w:tc>
        <w:tc>
          <w:tcPr>
            <w:tcW w:w="1440" w:type="dxa"/>
          </w:tcPr>
          <w:p w14:paraId="179CC6FE" w14:textId="77777777" w:rsidR="00F54412" w:rsidRPr="00371ED3" w:rsidRDefault="00F54412" w:rsidP="00283A80">
            <w:pPr>
              <w:rPr>
                <w:rFonts w:asciiTheme="minorBidi" w:hAnsiTheme="minorBidi"/>
                <w:b/>
                <w:sz w:val="20"/>
                <w:szCs w:val="20"/>
              </w:rPr>
            </w:pPr>
          </w:p>
        </w:tc>
      </w:tr>
    </w:tbl>
    <w:p w14:paraId="0A6706AE" w14:textId="77777777" w:rsidR="00F54412" w:rsidRPr="00770577" w:rsidRDefault="00F54412" w:rsidP="00F54412">
      <w:pPr>
        <w:rPr>
          <w:rFonts w:asciiTheme="minorBidi" w:hAnsiTheme="minorBidi"/>
          <w:sz w:val="22"/>
          <w:szCs w:val="22"/>
        </w:rPr>
      </w:pPr>
    </w:p>
    <w:p w14:paraId="2D77FF7A" w14:textId="77777777" w:rsidR="00F54412" w:rsidRPr="00077DE4" w:rsidRDefault="00F54412" w:rsidP="00F54412">
      <w:pPr>
        <w:rPr>
          <w:rFonts w:ascii="Arial" w:hAnsi="Arial" w:cs="Arial"/>
          <w:b/>
          <w:bCs/>
          <w:sz w:val="22"/>
          <w:szCs w:val="22"/>
        </w:rPr>
      </w:pPr>
      <w:r w:rsidRPr="00077DE4">
        <w:rPr>
          <w:rFonts w:ascii="Arial" w:hAnsi="Arial" w:cs="Arial"/>
          <w:b/>
          <w:bCs/>
          <w:sz w:val="22"/>
          <w:szCs w:val="22"/>
        </w:rPr>
        <w:t>Notes:</w:t>
      </w:r>
    </w:p>
    <w:p w14:paraId="6F90C2FC" w14:textId="77777777" w:rsidR="00F54412" w:rsidRDefault="00F54412" w:rsidP="00F54412">
      <w:pPr>
        <w:rPr>
          <w:rFonts w:ascii="Arial" w:hAnsi="Arial" w:cs="Arial"/>
          <w:b/>
          <w:bCs/>
          <w:sz w:val="22"/>
          <w:szCs w:val="22"/>
        </w:rPr>
      </w:pPr>
    </w:p>
    <w:p w14:paraId="2B31E765" w14:textId="77777777" w:rsidR="00F54412" w:rsidRDefault="00F54412" w:rsidP="00F54412">
      <w:pPr>
        <w:rPr>
          <w:rFonts w:ascii="Arial" w:hAnsi="Arial" w:cs="Arial"/>
          <w:b/>
          <w:bCs/>
          <w:sz w:val="22"/>
          <w:szCs w:val="22"/>
        </w:rPr>
      </w:pPr>
    </w:p>
    <w:p w14:paraId="3486C85C" w14:textId="77777777" w:rsidR="00F54412" w:rsidRPr="00077DE4" w:rsidRDefault="00F54412" w:rsidP="00F54412">
      <w:pPr>
        <w:rPr>
          <w:rFonts w:ascii="Arial" w:hAnsi="Arial" w:cs="Arial"/>
          <w:b/>
          <w:bCs/>
          <w:sz w:val="22"/>
          <w:szCs w:val="22"/>
        </w:rPr>
      </w:pPr>
      <w:r w:rsidRPr="00077DE4">
        <w:rPr>
          <w:rFonts w:ascii="Arial" w:hAnsi="Arial" w:cs="Arial"/>
          <w:b/>
          <w:bCs/>
          <w:sz w:val="22"/>
          <w:szCs w:val="22"/>
        </w:rPr>
        <w:t>**</w:t>
      </w:r>
      <w:r>
        <w:rPr>
          <w:rFonts w:ascii="Arial" w:hAnsi="Arial" w:cs="Arial"/>
          <w:b/>
          <w:bCs/>
          <w:sz w:val="22"/>
          <w:szCs w:val="22"/>
        </w:rPr>
        <w:t>C</w:t>
      </w:r>
      <w:r w:rsidRPr="00077DE4">
        <w:rPr>
          <w:rFonts w:ascii="Arial" w:hAnsi="Arial" w:cs="Arial"/>
          <w:b/>
          <w:bCs/>
          <w:sz w:val="22"/>
          <w:szCs w:val="22"/>
        </w:rPr>
        <w:t xml:space="preserve">ourses required </w:t>
      </w:r>
      <w:r>
        <w:rPr>
          <w:rFonts w:ascii="Arial" w:hAnsi="Arial" w:cs="Arial"/>
          <w:b/>
          <w:bCs/>
          <w:sz w:val="22"/>
          <w:szCs w:val="22"/>
        </w:rPr>
        <w:t>for Intern Credential</w:t>
      </w:r>
    </w:p>
    <w:p w14:paraId="31C153E1" w14:textId="77777777" w:rsidR="00F54412" w:rsidRPr="00077DE4" w:rsidRDefault="00F54412" w:rsidP="00F54412">
      <w:pPr>
        <w:rPr>
          <w:rFonts w:ascii="Arial" w:hAnsi="Arial" w:cs="Arial"/>
          <w:b/>
          <w:bCs/>
          <w:sz w:val="22"/>
          <w:szCs w:val="22"/>
        </w:rPr>
      </w:pPr>
    </w:p>
    <w:p w14:paraId="60BBAC23" w14:textId="77777777" w:rsidR="00F54412" w:rsidRPr="00077DE4" w:rsidRDefault="00F54412" w:rsidP="00F54412">
      <w:pPr>
        <w:rPr>
          <w:rFonts w:ascii="Arial" w:hAnsi="Arial" w:cs="Arial"/>
          <w:b/>
          <w:bCs/>
          <w:sz w:val="22"/>
          <w:szCs w:val="22"/>
          <w:u w:val="single"/>
        </w:rPr>
      </w:pPr>
      <w:r w:rsidRPr="00077DE4">
        <w:rPr>
          <w:rFonts w:ascii="Arial" w:hAnsi="Arial" w:cs="Arial"/>
          <w:b/>
          <w:bCs/>
          <w:sz w:val="22"/>
          <w:szCs w:val="22"/>
          <w:u w:val="single"/>
        </w:rPr>
        <w:t>Test Requirements for Student</w:t>
      </w:r>
      <w:r>
        <w:rPr>
          <w:rFonts w:ascii="Arial" w:hAnsi="Arial" w:cs="Arial"/>
          <w:b/>
          <w:bCs/>
          <w:sz w:val="22"/>
          <w:szCs w:val="22"/>
          <w:u w:val="single"/>
        </w:rPr>
        <w:t>/Intern</w:t>
      </w:r>
      <w:r w:rsidRPr="00077DE4">
        <w:rPr>
          <w:rFonts w:ascii="Arial" w:hAnsi="Arial" w:cs="Arial"/>
          <w:b/>
          <w:bCs/>
          <w:sz w:val="22"/>
          <w:szCs w:val="22"/>
          <w:u w:val="single"/>
        </w:rPr>
        <w:t xml:space="preserve"> Teaching:</w:t>
      </w:r>
    </w:p>
    <w:p w14:paraId="1AC7ACE8" w14:textId="77777777" w:rsidR="00F54412" w:rsidRPr="00077DE4" w:rsidRDefault="00F54412" w:rsidP="00F54412">
      <w:pPr>
        <w:rPr>
          <w:rFonts w:ascii="Arial" w:hAnsi="Arial" w:cs="Arial"/>
          <w:b/>
          <w:bCs/>
          <w:sz w:val="22"/>
          <w:szCs w:val="22"/>
        </w:rPr>
      </w:pPr>
      <w:r w:rsidRPr="00077DE4">
        <w:rPr>
          <w:rFonts w:ascii="Arial" w:hAnsi="Arial" w:cs="Arial"/>
          <w:b/>
          <w:bCs/>
          <w:sz w:val="22"/>
          <w:szCs w:val="22"/>
        </w:rPr>
        <w:t>2 tests are required to begin student</w:t>
      </w:r>
      <w:r>
        <w:rPr>
          <w:rFonts w:ascii="Arial" w:hAnsi="Arial" w:cs="Arial"/>
          <w:b/>
          <w:bCs/>
          <w:sz w:val="22"/>
          <w:szCs w:val="22"/>
        </w:rPr>
        <w:t>/intern</w:t>
      </w:r>
      <w:r w:rsidRPr="00077DE4">
        <w:rPr>
          <w:rFonts w:ascii="Arial" w:hAnsi="Arial" w:cs="Arial"/>
          <w:b/>
          <w:bCs/>
          <w:sz w:val="22"/>
          <w:szCs w:val="22"/>
        </w:rPr>
        <w:t xml:space="preserve"> teaching (need passing test scores by August 1 to advance to student teaching in the fall semester, December 1 to advance to student teaching in spring semester):</w:t>
      </w:r>
    </w:p>
    <w:p w14:paraId="79411339" w14:textId="77777777" w:rsidR="00F54412" w:rsidRPr="00077DE4" w:rsidRDefault="00F54412" w:rsidP="00F54412">
      <w:pPr>
        <w:rPr>
          <w:rFonts w:ascii="Arial" w:hAnsi="Arial" w:cs="Arial"/>
          <w:b/>
          <w:bCs/>
          <w:sz w:val="22"/>
          <w:szCs w:val="22"/>
        </w:rPr>
      </w:pPr>
    </w:p>
    <w:p w14:paraId="508B74D5" w14:textId="77777777" w:rsidR="00F54412" w:rsidRPr="00077DE4" w:rsidRDefault="00F54412" w:rsidP="00F54412">
      <w:pPr>
        <w:rPr>
          <w:rFonts w:ascii="Arial" w:hAnsi="Arial" w:cs="Arial"/>
          <w:sz w:val="22"/>
          <w:szCs w:val="22"/>
        </w:rPr>
      </w:pPr>
      <w:r w:rsidRPr="00077DE4">
        <w:rPr>
          <w:rFonts w:ascii="Arial" w:hAnsi="Arial" w:cs="Arial"/>
          <w:b/>
          <w:bCs/>
          <w:sz w:val="22"/>
          <w:szCs w:val="22"/>
        </w:rPr>
        <w:t>Basic skills requirement (Reading/writing/mathematics up to 8</w:t>
      </w:r>
      <w:r w:rsidRPr="00077DE4">
        <w:rPr>
          <w:rFonts w:ascii="Arial" w:hAnsi="Arial" w:cs="Arial"/>
          <w:b/>
          <w:bCs/>
          <w:sz w:val="22"/>
          <w:szCs w:val="22"/>
          <w:vertAlign w:val="superscript"/>
        </w:rPr>
        <w:t>th</w:t>
      </w:r>
      <w:r w:rsidRPr="00077DE4">
        <w:rPr>
          <w:rFonts w:ascii="Arial" w:hAnsi="Arial" w:cs="Arial"/>
          <w:b/>
          <w:bCs/>
          <w:sz w:val="22"/>
          <w:szCs w:val="22"/>
        </w:rPr>
        <w:t xml:space="preserve"> grade level): </w:t>
      </w:r>
      <w:r w:rsidRPr="00077DE4">
        <w:rPr>
          <w:rFonts w:ascii="Arial" w:hAnsi="Arial" w:cs="Arial"/>
          <w:sz w:val="22"/>
          <w:szCs w:val="22"/>
        </w:rPr>
        <w:t>Meet requirement through undergraduate/graduate course work or CBEST test. To have your transcripts review, contact Credential Analyst.</w:t>
      </w:r>
    </w:p>
    <w:p w14:paraId="110DE447" w14:textId="77777777" w:rsidR="00F54412" w:rsidRPr="00077DE4" w:rsidRDefault="00F54412" w:rsidP="00F54412">
      <w:pPr>
        <w:rPr>
          <w:rFonts w:ascii="Arial" w:hAnsi="Arial" w:cs="Arial"/>
          <w:b/>
          <w:bCs/>
          <w:sz w:val="22"/>
          <w:szCs w:val="22"/>
        </w:rPr>
      </w:pPr>
    </w:p>
    <w:p w14:paraId="5CFB238D" w14:textId="77777777" w:rsidR="00F54412" w:rsidRPr="00077DE4" w:rsidRDefault="00F54412" w:rsidP="00F54412">
      <w:pPr>
        <w:rPr>
          <w:rFonts w:ascii="Arial" w:hAnsi="Arial" w:cs="Arial"/>
          <w:sz w:val="22"/>
          <w:szCs w:val="22"/>
        </w:rPr>
      </w:pPr>
      <w:r w:rsidRPr="00077DE4">
        <w:rPr>
          <w:rFonts w:ascii="Arial" w:hAnsi="Arial" w:cs="Arial"/>
          <w:b/>
          <w:bCs/>
          <w:sz w:val="22"/>
          <w:szCs w:val="22"/>
        </w:rPr>
        <w:t xml:space="preserve">Subject Matter Competency: </w:t>
      </w:r>
      <w:r w:rsidRPr="00077DE4">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r>
        <w:rPr>
          <w:rFonts w:ascii="Arial" w:hAnsi="Arial" w:cs="Arial"/>
          <w:sz w:val="22"/>
          <w:szCs w:val="22"/>
        </w:rPr>
        <w:t xml:space="preserve"> Special Education candidates can qualify in either Multiple Subject or any Single Subject content area.</w:t>
      </w:r>
    </w:p>
    <w:p w14:paraId="298FB50F" w14:textId="77777777" w:rsidR="00F54412" w:rsidRPr="00077DE4" w:rsidRDefault="00F54412" w:rsidP="00F54412">
      <w:pPr>
        <w:rPr>
          <w:rFonts w:ascii="Arial" w:hAnsi="Arial" w:cs="Arial"/>
          <w:b/>
          <w:bCs/>
          <w:sz w:val="22"/>
          <w:szCs w:val="22"/>
        </w:rPr>
      </w:pPr>
    </w:p>
    <w:p w14:paraId="0921DC51" w14:textId="77777777" w:rsidR="00F54412" w:rsidRPr="00077DE4" w:rsidRDefault="00F54412" w:rsidP="00F54412">
      <w:pPr>
        <w:rPr>
          <w:rFonts w:ascii="Arial" w:hAnsi="Arial" w:cs="Arial"/>
          <w:b/>
          <w:bCs/>
          <w:sz w:val="22"/>
          <w:szCs w:val="22"/>
        </w:rPr>
      </w:pPr>
      <w:bookmarkStart w:id="2" w:name="MMInternReq"/>
      <w:r w:rsidRPr="00077DE4">
        <w:rPr>
          <w:rFonts w:ascii="Arial" w:hAnsi="Arial" w:cs="Arial"/>
          <w:b/>
          <w:bCs/>
          <w:sz w:val="22"/>
          <w:szCs w:val="22"/>
          <w:u w:val="single"/>
        </w:rPr>
        <w:t>Requirements for an Intern Credential</w:t>
      </w:r>
      <w:bookmarkEnd w:id="2"/>
      <w:r w:rsidRPr="00077DE4">
        <w:rPr>
          <w:rFonts w:ascii="Arial" w:hAnsi="Arial" w:cs="Arial"/>
          <w:b/>
          <w:bCs/>
          <w:sz w:val="22"/>
          <w:szCs w:val="22"/>
        </w:rPr>
        <w:t xml:space="preserve">: </w:t>
      </w:r>
      <w:r w:rsidRPr="00077DE4">
        <w:rPr>
          <w:rFonts w:ascii="Arial" w:hAnsi="Arial" w:cs="Arial"/>
          <w:sz w:val="22"/>
          <w:szCs w:val="22"/>
        </w:rPr>
        <w:t xml:space="preserve">Subject matter competency; courses required to meet the </w:t>
      </w:r>
      <w:proofErr w:type="gramStart"/>
      <w:r w:rsidRPr="00077DE4">
        <w:rPr>
          <w:rFonts w:ascii="Arial" w:hAnsi="Arial" w:cs="Arial"/>
          <w:sz w:val="22"/>
          <w:szCs w:val="22"/>
        </w:rPr>
        <w:t>120 hour</w:t>
      </w:r>
      <w:proofErr w:type="gramEnd"/>
      <w:r w:rsidRPr="00077DE4">
        <w:rPr>
          <w:rFonts w:ascii="Arial" w:hAnsi="Arial" w:cs="Arial"/>
          <w:sz w:val="22"/>
          <w:szCs w:val="22"/>
        </w:rPr>
        <w:t xml:space="preserve"> pre-service component</w:t>
      </w:r>
      <w:r>
        <w:rPr>
          <w:rFonts w:ascii="Arial" w:hAnsi="Arial" w:cs="Arial"/>
          <w:sz w:val="22"/>
          <w:szCs w:val="22"/>
        </w:rPr>
        <w:t xml:space="preserve">, </w:t>
      </w:r>
      <w:r w:rsidRPr="00077DE4">
        <w:rPr>
          <w:rFonts w:ascii="Arial" w:hAnsi="Arial" w:cs="Arial"/>
          <w:sz w:val="22"/>
          <w:szCs w:val="22"/>
        </w:rPr>
        <w:t>approval</w:t>
      </w:r>
      <w:r>
        <w:rPr>
          <w:rFonts w:ascii="Arial" w:hAnsi="Arial" w:cs="Arial"/>
          <w:sz w:val="22"/>
          <w:szCs w:val="22"/>
        </w:rPr>
        <w:t xml:space="preserve"> of Program Director, intern credentials valid for 2 years, however a certificate may be valid for 3 years for candidates in a specialist credential.</w:t>
      </w:r>
    </w:p>
    <w:p w14:paraId="730DB70F" w14:textId="77777777" w:rsidR="00F54412" w:rsidRPr="00077DE4" w:rsidRDefault="00F54412" w:rsidP="00F54412">
      <w:pPr>
        <w:rPr>
          <w:rFonts w:ascii="Arial" w:hAnsi="Arial" w:cs="Arial"/>
          <w:b/>
          <w:bCs/>
          <w:sz w:val="22"/>
          <w:szCs w:val="22"/>
        </w:rPr>
      </w:pPr>
    </w:p>
    <w:p w14:paraId="7034BE05" w14:textId="77777777" w:rsidR="00F54412" w:rsidRPr="00077DE4" w:rsidRDefault="00F54412" w:rsidP="00F54412">
      <w:pPr>
        <w:rPr>
          <w:rFonts w:ascii="Arial" w:hAnsi="Arial" w:cs="Arial"/>
          <w:b/>
          <w:bCs/>
          <w:sz w:val="22"/>
          <w:szCs w:val="22"/>
          <w:u w:val="single"/>
        </w:rPr>
      </w:pPr>
      <w:r w:rsidRPr="00077DE4">
        <w:rPr>
          <w:rFonts w:ascii="Arial" w:hAnsi="Arial" w:cs="Arial"/>
          <w:b/>
          <w:bCs/>
          <w:sz w:val="22"/>
          <w:szCs w:val="22"/>
          <w:u w:val="single"/>
        </w:rPr>
        <w:t>Financial Aid, Scholarships, Grants</w:t>
      </w:r>
    </w:p>
    <w:p w14:paraId="326AC485" w14:textId="77777777" w:rsidR="00F54412" w:rsidRPr="00077DE4" w:rsidRDefault="00F54412" w:rsidP="00F54412">
      <w:pPr>
        <w:rPr>
          <w:sz w:val="22"/>
          <w:szCs w:val="22"/>
        </w:rPr>
      </w:pPr>
    </w:p>
    <w:p w14:paraId="45020226" w14:textId="77777777" w:rsidR="00F54412" w:rsidRPr="00077DE4" w:rsidRDefault="00F54412" w:rsidP="00F54412">
      <w:pPr>
        <w:rPr>
          <w:rFonts w:ascii="Arial" w:hAnsi="Arial" w:cs="Arial"/>
          <w:sz w:val="22"/>
          <w:szCs w:val="22"/>
        </w:rPr>
      </w:pPr>
      <w:r w:rsidRPr="00077DE4">
        <w:rPr>
          <w:rFonts w:ascii="Arial" w:hAnsi="Arial" w:cs="Arial"/>
          <w:b/>
          <w:bCs/>
          <w:sz w:val="22"/>
          <w:szCs w:val="22"/>
        </w:rPr>
        <w:t>Financial Aid:</w:t>
      </w:r>
      <w:r w:rsidRPr="00077DE4">
        <w:rPr>
          <w:rFonts w:ascii="Arial" w:hAnsi="Arial" w:cs="Arial"/>
          <w:sz w:val="22"/>
          <w:szCs w:val="22"/>
        </w:rPr>
        <w:t xml:space="preserve"> </w:t>
      </w:r>
      <w:hyperlink r:id="rId34" w:history="1">
        <w:r w:rsidRPr="00077DE4">
          <w:rPr>
            <w:rStyle w:val="Hyperlink"/>
            <w:rFonts w:ascii="Arial" w:hAnsi="Arial" w:cs="Arial"/>
            <w:sz w:val="22"/>
            <w:szCs w:val="22"/>
          </w:rPr>
          <w:t>https://www.ndnu.edu/plan-your-finances/</w:t>
        </w:r>
      </w:hyperlink>
      <w:r w:rsidRPr="00077DE4">
        <w:rPr>
          <w:rFonts w:ascii="Arial" w:hAnsi="Arial" w:cs="Arial"/>
          <w:sz w:val="22"/>
          <w:szCs w:val="22"/>
        </w:rPr>
        <w:t xml:space="preserve">   Minimum 6 units = part-time student; 12 units = full time student for Financial Aid</w:t>
      </w:r>
    </w:p>
    <w:p w14:paraId="791951DB" w14:textId="77777777" w:rsidR="00F54412" w:rsidRDefault="00F54412" w:rsidP="00F54412">
      <w:pPr>
        <w:rPr>
          <w:rFonts w:ascii="Arial" w:hAnsi="Arial" w:cs="Arial"/>
          <w:b/>
          <w:bCs/>
          <w:sz w:val="22"/>
          <w:szCs w:val="22"/>
        </w:rPr>
      </w:pPr>
    </w:p>
    <w:p w14:paraId="5B662788" w14:textId="77777777" w:rsidR="00F54412" w:rsidRPr="00077DE4" w:rsidRDefault="00F54412" w:rsidP="00F54412">
      <w:pPr>
        <w:rPr>
          <w:rFonts w:ascii="Arial" w:hAnsi="Arial" w:cs="Arial"/>
          <w:sz w:val="22"/>
          <w:szCs w:val="22"/>
        </w:rPr>
      </w:pPr>
      <w:r w:rsidRPr="00077DE4">
        <w:rPr>
          <w:rFonts w:ascii="Arial" w:hAnsi="Arial" w:cs="Arial"/>
          <w:b/>
          <w:bCs/>
          <w:sz w:val="22"/>
          <w:szCs w:val="22"/>
        </w:rPr>
        <w:t>NDNU Endowed Scholarship Application</w:t>
      </w:r>
      <w:r w:rsidRPr="00077DE4">
        <w:rPr>
          <w:rFonts w:ascii="Arial" w:hAnsi="Arial" w:cs="Arial"/>
          <w:sz w:val="22"/>
          <w:szCs w:val="22"/>
        </w:rPr>
        <w:t xml:space="preserve">: </w:t>
      </w:r>
      <w:hyperlink r:id="rId35" w:history="1">
        <w:r w:rsidRPr="00077DE4">
          <w:rPr>
            <w:rStyle w:val="Hyperlink"/>
            <w:rFonts w:ascii="Arial" w:hAnsi="Arial" w:cs="Arial"/>
            <w:sz w:val="22"/>
            <w:szCs w:val="22"/>
          </w:rPr>
          <w:t>https://www.ndnu.edu/plan-your-finances/endowed-scholarships/</w:t>
        </w:r>
      </w:hyperlink>
    </w:p>
    <w:p w14:paraId="790778AD" w14:textId="77777777" w:rsidR="00F54412" w:rsidRDefault="00F54412" w:rsidP="00F54412">
      <w:pPr>
        <w:rPr>
          <w:rFonts w:ascii="Arial" w:hAnsi="Arial" w:cs="Arial"/>
          <w:b/>
          <w:bCs/>
          <w:sz w:val="22"/>
          <w:szCs w:val="22"/>
        </w:rPr>
      </w:pPr>
    </w:p>
    <w:p w14:paraId="2EAD70BF" w14:textId="77777777" w:rsidR="00F54412" w:rsidRPr="00077DE4" w:rsidRDefault="00F54412" w:rsidP="00F54412">
      <w:pPr>
        <w:rPr>
          <w:rFonts w:ascii="Arial" w:hAnsi="Arial" w:cs="Arial"/>
          <w:sz w:val="22"/>
          <w:szCs w:val="22"/>
        </w:rPr>
      </w:pPr>
      <w:r w:rsidRPr="00077DE4">
        <w:rPr>
          <w:rFonts w:ascii="Arial" w:hAnsi="Arial" w:cs="Arial"/>
          <w:b/>
          <w:bCs/>
          <w:sz w:val="22"/>
          <w:szCs w:val="22"/>
        </w:rPr>
        <w:t>Golden State Teacher Grant</w:t>
      </w:r>
      <w:r w:rsidRPr="00077DE4">
        <w:rPr>
          <w:rFonts w:ascii="Arial" w:hAnsi="Arial" w:cs="Arial"/>
          <w:sz w:val="22"/>
          <w:szCs w:val="22"/>
        </w:rPr>
        <w:t xml:space="preserve">: </w:t>
      </w:r>
      <w:hyperlink r:id="rId36" w:history="1">
        <w:r w:rsidRPr="00077DE4">
          <w:rPr>
            <w:rStyle w:val="Hyperlink"/>
            <w:rFonts w:ascii="Arial" w:hAnsi="Arial" w:cs="Arial"/>
            <w:sz w:val="22"/>
            <w:szCs w:val="22"/>
          </w:rPr>
          <w:t>https://gstg.csac.ca.gov/</w:t>
        </w:r>
      </w:hyperlink>
      <w:r w:rsidRPr="00077DE4">
        <w:rPr>
          <w:rFonts w:ascii="Arial" w:hAnsi="Arial" w:cs="Arial"/>
          <w:sz w:val="22"/>
          <w:szCs w:val="22"/>
        </w:rPr>
        <w:t xml:space="preserve"> </w:t>
      </w:r>
    </w:p>
    <w:p w14:paraId="5E4394D7" w14:textId="77777777" w:rsidR="00F54412" w:rsidRDefault="00F54412" w:rsidP="00E60BCF">
      <w:pPr>
        <w:rPr>
          <w:rFonts w:cstheme="minorHAnsi"/>
          <w:b/>
          <w:bCs/>
          <w:sz w:val="22"/>
          <w:szCs w:val="22"/>
        </w:rPr>
      </w:pPr>
    </w:p>
    <w:p w14:paraId="26E5A8C0" w14:textId="77777777" w:rsidR="00E60BCF" w:rsidRDefault="00E60BCF" w:rsidP="00E60BCF">
      <w:pPr>
        <w:rPr>
          <w:rFonts w:cstheme="minorHAnsi"/>
          <w:b/>
          <w:bCs/>
          <w:sz w:val="22"/>
          <w:szCs w:val="22"/>
        </w:rPr>
      </w:pPr>
    </w:p>
    <w:p w14:paraId="1178141B" w14:textId="77777777" w:rsidR="00E60BCF" w:rsidRDefault="00E60BCF" w:rsidP="00E60BCF">
      <w:pPr>
        <w:rPr>
          <w:rFonts w:cstheme="minorHAnsi"/>
          <w:b/>
          <w:bCs/>
          <w:sz w:val="22"/>
          <w:szCs w:val="22"/>
        </w:rPr>
      </w:pPr>
    </w:p>
    <w:p w14:paraId="6A4827EC" w14:textId="77777777" w:rsidR="00050836" w:rsidRDefault="00050836" w:rsidP="00E60BCF">
      <w:pPr>
        <w:rPr>
          <w:rFonts w:cstheme="minorHAnsi"/>
          <w:b/>
          <w:bCs/>
          <w:sz w:val="22"/>
          <w:szCs w:val="22"/>
        </w:rPr>
      </w:pPr>
    </w:p>
    <w:p w14:paraId="7816A6F9" w14:textId="77777777" w:rsidR="00050836" w:rsidRDefault="00050836" w:rsidP="00E60BCF">
      <w:pPr>
        <w:rPr>
          <w:rFonts w:cstheme="minorHAnsi"/>
          <w:b/>
          <w:bCs/>
          <w:sz w:val="22"/>
          <w:szCs w:val="22"/>
        </w:rPr>
      </w:pPr>
    </w:p>
    <w:p w14:paraId="4CF4B58F" w14:textId="77777777" w:rsidR="00050836" w:rsidRDefault="00050836" w:rsidP="00E60BCF">
      <w:pPr>
        <w:rPr>
          <w:rFonts w:cstheme="minorHAnsi"/>
          <w:b/>
          <w:bCs/>
          <w:sz w:val="22"/>
          <w:szCs w:val="22"/>
        </w:rPr>
      </w:pPr>
    </w:p>
    <w:p w14:paraId="303F0449" w14:textId="77777777" w:rsidR="00050836" w:rsidRDefault="00050836" w:rsidP="00E60BCF">
      <w:pPr>
        <w:rPr>
          <w:rFonts w:cstheme="minorHAnsi"/>
          <w:b/>
          <w:bCs/>
          <w:sz w:val="22"/>
          <w:szCs w:val="22"/>
        </w:rPr>
      </w:pPr>
    </w:p>
    <w:p w14:paraId="5CBC1184" w14:textId="77777777" w:rsidR="00050836" w:rsidRDefault="00050836" w:rsidP="00E60BCF">
      <w:pPr>
        <w:rPr>
          <w:rFonts w:cstheme="minorHAnsi"/>
          <w:b/>
          <w:bCs/>
          <w:sz w:val="22"/>
          <w:szCs w:val="22"/>
        </w:rPr>
      </w:pPr>
    </w:p>
    <w:p w14:paraId="28C56985" w14:textId="77777777" w:rsidR="00050836" w:rsidRDefault="00050836" w:rsidP="00E60BCF">
      <w:pPr>
        <w:rPr>
          <w:rFonts w:cstheme="minorHAnsi"/>
          <w:b/>
          <w:bCs/>
          <w:sz w:val="22"/>
          <w:szCs w:val="22"/>
        </w:rPr>
      </w:pPr>
    </w:p>
    <w:p w14:paraId="677E5F42" w14:textId="77777777" w:rsidR="00050836" w:rsidRDefault="00050836" w:rsidP="00E60BCF">
      <w:pPr>
        <w:rPr>
          <w:rFonts w:cstheme="minorHAnsi"/>
          <w:b/>
          <w:bCs/>
          <w:sz w:val="22"/>
          <w:szCs w:val="22"/>
        </w:rPr>
      </w:pPr>
    </w:p>
    <w:p w14:paraId="46F728A0" w14:textId="77777777" w:rsidR="00050836" w:rsidRDefault="00050836" w:rsidP="00E60BCF">
      <w:pPr>
        <w:rPr>
          <w:rFonts w:cstheme="minorHAnsi"/>
          <w:b/>
          <w:bCs/>
          <w:sz w:val="22"/>
          <w:szCs w:val="22"/>
        </w:rPr>
      </w:pPr>
    </w:p>
    <w:p w14:paraId="7780A424" w14:textId="77777777" w:rsidR="00050836" w:rsidRDefault="00050836" w:rsidP="00E60BCF">
      <w:pPr>
        <w:rPr>
          <w:rFonts w:cstheme="minorHAnsi"/>
          <w:b/>
          <w:bCs/>
          <w:sz w:val="22"/>
          <w:szCs w:val="22"/>
        </w:rPr>
      </w:pPr>
    </w:p>
    <w:p w14:paraId="538B9FE7" w14:textId="77777777" w:rsidR="00050836" w:rsidRDefault="00050836" w:rsidP="00E60BCF">
      <w:pPr>
        <w:rPr>
          <w:rFonts w:cstheme="minorHAnsi"/>
          <w:b/>
          <w:bCs/>
          <w:sz w:val="22"/>
          <w:szCs w:val="22"/>
        </w:rPr>
      </w:pPr>
    </w:p>
    <w:p w14:paraId="58B56C60" w14:textId="77777777" w:rsidR="00050836" w:rsidRDefault="00050836" w:rsidP="00E60BCF">
      <w:pPr>
        <w:rPr>
          <w:rFonts w:cstheme="minorHAnsi"/>
          <w:b/>
          <w:bCs/>
          <w:sz w:val="22"/>
          <w:szCs w:val="22"/>
        </w:rPr>
      </w:pPr>
    </w:p>
    <w:p w14:paraId="2BCF22E2" w14:textId="77777777" w:rsidR="00050836" w:rsidRDefault="00050836" w:rsidP="00E60BCF">
      <w:pPr>
        <w:rPr>
          <w:rFonts w:cstheme="minorHAnsi"/>
          <w:b/>
          <w:bCs/>
          <w:sz w:val="22"/>
          <w:szCs w:val="22"/>
        </w:rPr>
      </w:pPr>
    </w:p>
    <w:p w14:paraId="19F53D64" w14:textId="77777777" w:rsidR="00050836" w:rsidRDefault="00050836" w:rsidP="00E60BCF">
      <w:pPr>
        <w:rPr>
          <w:rFonts w:cstheme="minorHAnsi"/>
          <w:b/>
          <w:bCs/>
          <w:sz w:val="22"/>
          <w:szCs w:val="22"/>
        </w:rPr>
      </w:pPr>
    </w:p>
    <w:p w14:paraId="02880B7D" w14:textId="77777777" w:rsidR="00050836" w:rsidRDefault="00050836" w:rsidP="00E60BCF">
      <w:pPr>
        <w:rPr>
          <w:rFonts w:cstheme="minorHAnsi"/>
          <w:b/>
          <w:bCs/>
          <w:sz w:val="22"/>
          <w:szCs w:val="22"/>
        </w:rPr>
      </w:pPr>
    </w:p>
    <w:p w14:paraId="3EC412D5" w14:textId="77777777" w:rsidR="00050836" w:rsidRDefault="00050836" w:rsidP="00E60BCF">
      <w:pPr>
        <w:rPr>
          <w:rFonts w:cstheme="minorHAnsi"/>
          <w:b/>
          <w:bCs/>
          <w:sz w:val="22"/>
          <w:szCs w:val="22"/>
        </w:rPr>
      </w:pPr>
    </w:p>
    <w:p w14:paraId="182EB95F" w14:textId="77777777" w:rsidR="00050836" w:rsidRDefault="00050836" w:rsidP="00E60BCF">
      <w:pPr>
        <w:rPr>
          <w:rFonts w:cstheme="minorHAnsi"/>
          <w:b/>
          <w:bCs/>
          <w:sz w:val="22"/>
          <w:szCs w:val="22"/>
        </w:rPr>
      </w:pPr>
    </w:p>
    <w:p w14:paraId="75AB873B" w14:textId="77777777" w:rsidR="00050836" w:rsidRDefault="00050836" w:rsidP="00E60BCF">
      <w:pPr>
        <w:rPr>
          <w:rFonts w:cstheme="minorHAnsi"/>
          <w:b/>
          <w:bCs/>
          <w:sz w:val="22"/>
          <w:szCs w:val="22"/>
        </w:rPr>
      </w:pPr>
    </w:p>
    <w:p w14:paraId="6B400809" w14:textId="77777777" w:rsidR="00050836" w:rsidRDefault="00050836" w:rsidP="00E60BCF">
      <w:pPr>
        <w:rPr>
          <w:rFonts w:cstheme="minorHAnsi"/>
          <w:b/>
          <w:bCs/>
          <w:sz w:val="22"/>
          <w:szCs w:val="22"/>
        </w:rPr>
      </w:pPr>
    </w:p>
    <w:p w14:paraId="7F8960DD" w14:textId="77777777" w:rsidR="00050836" w:rsidRDefault="00050836" w:rsidP="00E60BCF">
      <w:pPr>
        <w:rPr>
          <w:rFonts w:cstheme="minorHAnsi"/>
          <w:b/>
          <w:bCs/>
          <w:sz w:val="22"/>
          <w:szCs w:val="22"/>
        </w:rPr>
      </w:pPr>
    </w:p>
    <w:p w14:paraId="02642F56" w14:textId="77777777" w:rsidR="00050836" w:rsidRDefault="00050836" w:rsidP="00E60BCF">
      <w:pPr>
        <w:rPr>
          <w:rFonts w:cstheme="minorHAnsi"/>
          <w:b/>
          <w:bCs/>
          <w:sz w:val="22"/>
          <w:szCs w:val="22"/>
        </w:rPr>
      </w:pPr>
    </w:p>
    <w:p w14:paraId="2758F1ED" w14:textId="77777777" w:rsidR="00050836" w:rsidRDefault="00050836" w:rsidP="00E60BCF">
      <w:pPr>
        <w:rPr>
          <w:rFonts w:cstheme="minorHAnsi"/>
          <w:b/>
          <w:bCs/>
          <w:sz w:val="22"/>
          <w:szCs w:val="22"/>
        </w:rPr>
      </w:pPr>
    </w:p>
    <w:p w14:paraId="04DA6751" w14:textId="77777777" w:rsidR="00050836" w:rsidRDefault="00050836" w:rsidP="00E60BCF">
      <w:pPr>
        <w:rPr>
          <w:rFonts w:cstheme="minorHAnsi"/>
          <w:b/>
          <w:bCs/>
          <w:sz w:val="22"/>
          <w:szCs w:val="22"/>
        </w:rPr>
      </w:pPr>
    </w:p>
    <w:p w14:paraId="075165AF" w14:textId="77777777" w:rsidR="00050836" w:rsidRDefault="00050836" w:rsidP="00E60BCF">
      <w:pPr>
        <w:rPr>
          <w:rFonts w:cstheme="minorHAnsi"/>
          <w:b/>
          <w:bCs/>
          <w:sz w:val="22"/>
          <w:szCs w:val="22"/>
        </w:rPr>
      </w:pPr>
    </w:p>
    <w:p w14:paraId="6FDD35C6" w14:textId="77777777" w:rsidR="00050836" w:rsidRDefault="00050836" w:rsidP="00E60BCF">
      <w:pPr>
        <w:rPr>
          <w:rFonts w:cstheme="minorHAnsi"/>
          <w:b/>
          <w:bCs/>
          <w:sz w:val="22"/>
          <w:szCs w:val="22"/>
        </w:rPr>
      </w:pPr>
    </w:p>
    <w:p w14:paraId="7BB3E815" w14:textId="77777777" w:rsidR="00050836" w:rsidRDefault="00050836" w:rsidP="00E60BCF">
      <w:pPr>
        <w:rPr>
          <w:rFonts w:cstheme="minorHAnsi"/>
          <w:b/>
          <w:bCs/>
          <w:sz w:val="22"/>
          <w:szCs w:val="22"/>
        </w:rPr>
      </w:pPr>
    </w:p>
    <w:p w14:paraId="386A43FC" w14:textId="77777777" w:rsidR="00E60BCF" w:rsidRDefault="00E60BCF" w:rsidP="00E60BCF">
      <w:pPr>
        <w:rPr>
          <w:rFonts w:cstheme="minorHAnsi"/>
          <w:b/>
          <w:bCs/>
          <w:sz w:val="22"/>
          <w:szCs w:val="22"/>
        </w:rPr>
      </w:pPr>
    </w:p>
    <w:p w14:paraId="3D74FE94" w14:textId="77777777" w:rsidR="00050836" w:rsidRPr="00AF547A" w:rsidRDefault="00050836" w:rsidP="00050836">
      <w:pPr>
        <w:jc w:val="center"/>
        <w:rPr>
          <w:rFonts w:asciiTheme="minorBidi" w:hAnsiTheme="minorBidi"/>
          <w:b/>
          <w:bCs/>
          <w:sz w:val="22"/>
          <w:szCs w:val="22"/>
          <w:u w:val="single"/>
        </w:rPr>
      </w:pPr>
      <w:bookmarkStart w:id="3" w:name="ESNProgramPlan"/>
      <w:r w:rsidRPr="00AF547A">
        <w:rPr>
          <w:rFonts w:asciiTheme="minorBidi" w:hAnsiTheme="minorBidi"/>
          <w:b/>
          <w:bCs/>
          <w:sz w:val="22"/>
          <w:szCs w:val="22"/>
          <w:u w:val="single"/>
        </w:rPr>
        <w:t>NDNU Extensive Support Needs Program Plan</w:t>
      </w:r>
    </w:p>
    <w:bookmarkEnd w:id="3"/>
    <w:p w14:paraId="4C574776" w14:textId="77777777" w:rsidR="00050836" w:rsidRPr="00AF547A" w:rsidRDefault="00050836" w:rsidP="00050836">
      <w:pPr>
        <w:rPr>
          <w:rFonts w:asciiTheme="minorBidi" w:hAnsiTheme="minorBidi"/>
          <w:sz w:val="22"/>
          <w:szCs w:val="22"/>
        </w:rPr>
      </w:pPr>
    </w:p>
    <w:p w14:paraId="4B5D4F96" w14:textId="77777777" w:rsidR="00050836" w:rsidRPr="00AF547A" w:rsidRDefault="00050836" w:rsidP="00050836">
      <w:pPr>
        <w:rPr>
          <w:rFonts w:asciiTheme="minorBidi" w:hAnsiTheme="minorBidi"/>
          <w:sz w:val="22"/>
          <w:szCs w:val="22"/>
        </w:rPr>
      </w:pPr>
      <w:r w:rsidRPr="00AF547A">
        <w:rPr>
          <w:rFonts w:asciiTheme="minorBidi" w:hAnsiTheme="minorBidi"/>
          <w:sz w:val="22"/>
          <w:szCs w:val="22"/>
        </w:rPr>
        <w:t>Name:</w:t>
      </w:r>
      <w:r w:rsidRPr="00AF547A">
        <w:rPr>
          <w:rFonts w:asciiTheme="minorBidi" w:hAnsiTheme="minorBidi"/>
          <w:sz w:val="22"/>
          <w:szCs w:val="22"/>
        </w:rPr>
        <w:tab/>
      </w:r>
      <w:r w:rsidRPr="00AF547A">
        <w:rPr>
          <w:rFonts w:asciiTheme="minorBidi" w:hAnsiTheme="minorBidi"/>
          <w:sz w:val="22"/>
          <w:szCs w:val="22"/>
        </w:rPr>
        <w:tab/>
      </w:r>
      <w:r w:rsidRPr="00AF547A">
        <w:rPr>
          <w:rFonts w:asciiTheme="minorBidi" w:hAnsiTheme="minorBidi"/>
          <w:sz w:val="22"/>
          <w:szCs w:val="22"/>
        </w:rPr>
        <w:tab/>
      </w:r>
      <w:r w:rsidRPr="00AF547A">
        <w:rPr>
          <w:rFonts w:asciiTheme="minorBidi" w:hAnsiTheme="minorBidi"/>
          <w:sz w:val="22"/>
          <w:szCs w:val="22"/>
        </w:rPr>
        <w:tab/>
      </w:r>
      <w:r w:rsidRPr="00AF547A">
        <w:rPr>
          <w:rFonts w:asciiTheme="minorBidi" w:hAnsiTheme="minorBidi"/>
          <w:sz w:val="22"/>
          <w:szCs w:val="22"/>
        </w:rPr>
        <w:tab/>
      </w:r>
      <w:r w:rsidRPr="00AF547A">
        <w:rPr>
          <w:rFonts w:asciiTheme="minorBidi" w:hAnsiTheme="minorBidi"/>
          <w:sz w:val="22"/>
          <w:szCs w:val="22"/>
        </w:rPr>
        <w:tab/>
        <w:t>ID:</w:t>
      </w:r>
    </w:p>
    <w:p w14:paraId="55C2FF8A" w14:textId="77777777" w:rsidR="00050836" w:rsidRPr="00AF547A" w:rsidRDefault="00050836" w:rsidP="00050836">
      <w:pPr>
        <w:rPr>
          <w:rFonts w:asciiTheme="minorBidi" w:hAnsiTheme="minorBidi"/>
          <w:b/>
          <w:sz w:val="22"/>
          <w:szCs w:val="22"/>
        </w:rPr>
      </w:pPr>
    </w:p>
    <w:p w14:paraId="34D22700" w14:textId="77777777" w:rsidR="00050836" w:rsidRPr="00AF547A" w:rsidRDefault="00050836" w:rsidP="00050836">
      <w:pPr>
        <w:rPr>
          <w:rFonts w:asciiTheme="minorBidi" w:hAnsiTheme="minorBidi"/>
          <w:b/>
          <w:bCs/>
          <w:sz w:val="20"/>
          <w:szCs w:val="20"/>
        </w:rPr>
      </w:pPr>
      <w:r w:rsidRPr="00AF547A">
        <w:rPr>
          <w:rFonts w:asciiTheme="minorBidi" w:hAnsiTheme="minorBidi"/>
          <w:sz w:val="22"/>
          <w:szCs w:val="22"/>
        </w:rPr>
        <w:t xml:space="preserve"> </w:t>
      </w:r>
      <w:r w:rsidRPr="00AF547A">
        <w:rPr>
          <w:rFonts w:asciiTheme="minorBidi" w:hAnsiTheme="minorBidi"/>
          <w:b/>
          <w:bCs/>
          <w:sz w:val="20"/>
          <w:szCs w:val="20"/>
        </w:rPr>
        <w:t>CTC Requirements</w:t>
      </w:r>
    </w:p>
    <w:tbl>
      <w:tblPr>
        <w:tblStyle w:val="TableGrid"/>
        <w:tblW w:w="0" w:type="auto"/>
        <w:tblLook w:val="04A0" w:firstRow="1" w:lastRow="0" w:firstColumn="1" w:lastColumn="0" w:noHBand="0" w:noVBand="1"/>
      </w:tblPr>
      <w:tblGrid>
        <w:gridCol w:w="4675"/>
        <w:gridCol w:w="4675"/>
      </w:tblGrid>
      <w:tr w:rsidR="00050836" w:rsidRPr="00AF547A" w14:paraId="7848FFB7" w14:textId="77777777" w:rsidTr="00283A80">
        <w:tc>
          <w:tcPr>
            <w:tcW w:w="4675" w:type="dxa"/>
          </w:tcPr>
          <w:p w14:paraId="7D2F0AFB"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Basic Skills Requirement:</w:t>
            </w:r>
          </w:p>
        </w:tc>
        <w:tc>
          <w:tcPr>
            <w:tcW w:w="4675" w:type="dxa"/>
          </w:tcPr>
          <w:p w14:paraId="10C5332D"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Subject Matter Competency Requirements:</w:t>
            </w:r>
          </w:p>
        </w:tc>
      </w:tr>
      <w:tr w:rsidR="00050836" w:rsidRPr="00AF547A" w14:paraId="5B54C260" w14:textId="77777777" w:rsidTr="00283A80">
        <w:tc>
          <w:tcPr>
            <w:tcW w:w="4675" w:type="dxa"/>
          </w:tcPr>
          <w:p w14:paraId="2386FC6E"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Certificate of Clearance</w:t>
            </w:r>
          </w:p>
        </w:tc>
        <w:tc>
          <w:tcPr>
            <w:tcW w:w="4675" w:type="dxa"/>
          </w:tcPr>
          <w:p w14:paraId="0C8EBF7C"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Negative tb Test</w:t>
            </w:r>
          </w:p>
        </w:tc>
      </w:tr>
      <w:tr w:rsidR="00050836" w:rsidRPr="00AF547A" w14:paraId="5A32D30F" w14:textId="77777777" w:rsidTr="00283A80">
        <w:tc>
          <w:tcPr>
            <w:tcW w:w="4675" w:type="dxa"/>
          </w:tcPr>
          <w:p w14:paraId="5DB1BDE8"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US Constitution</w:t>
            </w:r>
          </w:p>
        </w:tc>
        <w:tc>
          <w:tcPr>
            <w:tcW w:w="4675" w:type="dxa"/>
          </w:tcPr>
          <w:p w14:paraId="06CF4FBE"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CPR [Infant, Child, Adult]</w:t>
            </w:r>
          </w:p>
        </w:tc>
      </w:tr>
      <w:tr w:rsidR="00050836" w:rsidRPr="00AF547A" w14:paraId="1F807EE4" w14:textId="77777777" w:rsidTr="00283A80">
        <w:tc>
          <w:tcPr>
            <w:tcW w:w="4675" w:type="dxa"/>
          </w:tcPr>
          <w:p w14:paraId="6AD7D8A3" w14:textId="77777777" w:rsidR="00050836" w:rsidRPr="00AF547A" w:rsidRDefault="00050836" w:rsidP="00283A80">
            <w:pPr>
              <w:rPr>
                <w:rFonts w:asciiTheme="minorBidi" w:hAnsiTheme="minorBidi"/>
                <w:b/>
                <w:bCs/>
                <w:sz w:val="20"/>
                <w:szCs w:val="20"/>
              </w:rPr>
            </w:pPr>
            <w:proofErr w:type="spellStart"/>
            <w:r w:rsidRPr="00AF547A">
              <w:rPr>
                <w:rFonts w:asciiTheme="minorBidi" w:hAnsiTheme="minorBidi"/>
                <w:b/>
                <w:bCs/>
                <w:sz w:val="20"/>
                <w:szCs w:val="20"/>
              </w:rPr>
              <w:t>CalTPA</w:t>
            </w:r>
            <w:proofErr w:type="spellEnd"/>
            <w:r w:rsidRPr="00AF547A">
              <w:rPr>
                <w:rFonts w:asciiTheme="minorBidi" w:hAnsiTheme="minorBidi"/>
                <w:b/>
                <w:bCs/>
                <w:sz w:val="20"/>
                <w:szCs w:val="20"/>
              </w:rPr>
              <w:t>: Cycle 1</w:t>
            </w:r>
          </w:p>
          <w:p w14:paraId="759EDE85" w14:textId="77777777" w:rsidR="00050836" w:rsidRPr="00AF547A" w:rsidRDefault="00050836" w:rsidP="00283A80">
            <w:pPr>
              <w:rPr>
                <w:rFonts w:asciiTheme="minorBidi" w:hAnsiTheme="minorBidi"/>
                <w:b/>
                <w:bCs/>
                <w:sz w:val="20"/>
                <w:szCs w:val="20"/>
              </w:rPr>
            </w:pPr>
            <w:proofErr w:type="spellStart"/>
            <w:r w:rsidRPr="00AF547A">
              <w:rPr>
                <w:rFonts w:asciiTheme="minorBidi" w:hAnsiTheme="minorBidi"/>
                <w:b/>
                <w:bCs/>
                <w:sz w:val="20"/>
                <w:szCs w:val="20"/>
              </w:rPr>
              <w:t>CalTPA</w:t>
            </w:r>
            <w:proofErr w:type="spellEnd"/>
            <w:r w:rsidRPr="00AF547A">
              <w:rPr>
                <w:rFonts w:asciiTheme="minorBidi" w:hAnsiTheme="minorBidi"/>
                <w:b/>
                <w:bCs/>
                <w:sz w:val="20"/>
                <w:szCs w:val="20"/>
              </w:rPr>
              <w:t>: Cycle 2</w:t>
            </w:r>
          </w:p>
        </w:tc>
        <w:tc>
          <w:tcPr>
            <w:tcW w:w="4675" w:type="dxa"/>
          </w:tcPr>
          <w:p w14:paraId="6ACB9783"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RICA</w:t>
            </w:r>
          </w:p>
        </w:tc>
      </w:tr>
      <w:tr w:rsidR="00050836" w:rsidRPr="00AF547A" w14:paraId="1003DC13" w14:textId="77777777" w:rsidTr="00283A80">
        <w:tc>
          <w:tcPr>
            <w:tcW w:w="9350" w:type="dxa"/>
            <w:gridSpan w:val="2"/>
          </w:tcPr>
          <w:p w14:paraId="1F90C5E0"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50 hours General Education</w:t>
            </w:r>
          </w:p>
        </w:tc>
      </w:tr>
    </w:tbl>
    <w:p w14:paraId="7F1E7321" w14:textId="77777777" w:rsidR="00050836" w:rsidRPr="00AF547A" w:rsidRDefault="00050836" w:rsidP="00050836">
      <w:pPr>
        <w:rPr>
          <w:rFonts w:asciiTheme="minorBidi" w:hAnsiTheme="minorBidi"/>
          <w:sz w:val="18"/>
          <w:szCs w:val="18"/>
        </w:rPr>
      </w:pPr>
    </w:p>
    <w:tbl>
      <w:tblPr>
        <w:tblStyle w:val="TableGrid"/>
        <w:tblW w:w="9355" w:type="dxa"/>
        <w:tblLayout w:type="fixed"/>
        <w:tblLook w:val="04A0" w:firstRow="1" w:lastRow="0" w:firstColumn="1" w:lastColumn="0" w:noHBand="0" w:noVBand="1"/>
      </w:tblPr>
      <w:tblGrid>
        <w:gridCol w:w="3685"/>
        <w:gridCol w:w="1440"/>
        <w:gridCol w:w="1350"/>
        <w:gridCol w:w="1530"/>
        <w:gridCol w:w="1350"/>
      </w:tblGrid>
      <w:tr w:rsidR="00050836" w:rsidRPr="00AF547A" w14:paraId="0656EEC8" w14:textId="77777777" w:rsidTr="00283A80">
        <w:tc>
          <w:tcPr>
            <w:tcW w:w="3685" w:type="dxa"/>
          </w:tcPr>
          <w:p w14:paraId="4E33BBF6" w14:textId="77777777" w:rsidR="00050836" w:rsidRPr="00AF547A" w:rsidRDefault="00050836" w:rsidP="00283A80">
            <w:pPr>
              <w:jc w:val="center"/>
              <w:rPr>
                <w:rFonts w:asciiTheme="minorBidi" w:hAnsiTheme="minorBidi"/>
                <w:b/>
                <w:bCs/>
                <w:sz w:val="20"/>
                <w:szCs w:val="20"/>
              </w:rPr>
            </w:pPr>
            <w:r w:rsidRPr="00AF547A">
              <w:rPr>
                <w:rFonts w:asciiTheme="minorBidi" w:hAnsiTheme="minorBidi"/>
                <w:b/>
                <w:bCs/>
                <w:sz w:val="20"/>
                <w:szCs w:val="20"/>
              </w:rPr>
              <w:t>Courses</w:t>
            </w:r>
          </w:p>
        </w:tc>
        <w:tc>
          <w:tcPr>
            <w:tcW w:w="1440" w:type="dxa"/>
          </w:tcPr>
          <w:p w14:paraId="31BEB9B0" w14:textId="77777777" w:rsidR="00050836" w:rsidRPr="00AF547A" w:rsidRDefault="00050836" w:rsidP="00283A80">
            <w:pPr>
              <w:jc w:val="center"/>
              <w:rPr>
                <w:rFonts w:asciiTheme="minorBidi" w:hAnsiTheme="minorBidi"/>
                <w:b/>
                <w:bCs/>
                <w:sz w:val="20"/>
                <w:szCs w:val="20"/>
              </w:rPr>
            </w:pPr>
            <w:r w:rsidRPr="00AF547A">
              <w:rPr>
                <w:rFonts w:asciiTheme="minorBidi" w:hAnsiTheme="minorBidi"/>
                <w:b/>
                <w:bCs/>
                <w:sz w:val="20"/>
                <w:szCs w:val="20"/>
              </w:rPr>
              <w:t>Summer Session I</w:t>
            </w:r>
          </w:p>
        </w:tc>
        <w:tc>
          <w:tcPr>
            <w:tcW w:w="1350" w:type="dxa"/>
          </w:tcPr>
          <w:p w14:paraId="7CE66F4C" w14:textId="77777777" w:rsidR="00050836" w:rsidRPr="00AF547A" w:rsidRDefault="00050836" w:rsidP="00283A80">
            <w:pPr>
              <w:jc w:val="center"/>
              <w:rPr>
                <w:rFonts w:asciiTheme="minorBidi" w:hAnsiTheme="minorBidi"/>
                <w:b/>
                <w:bCs/>
                <w:sz w:val="20"/>
                <w:szCs w:val="20"/>
              </w:rPr>
            </w:pPr>
            <w:r w:rsidRPr="00AF547A">
              <w:rPr>
                <w:rFonts w:asciiTheme="minorBidi" w:hAnsiTheme="minorBidi"/>
                <w:b/>
                <w:bCs/>
                <w:sz w:val="20"/>
                <w:szCs w:val="20"/>
              </w:rPr>
              <w:t>Summer Session II</w:t>
            </w:r>
          </w:p>
        </w:tc>
        <w:tc>
          <w:tcPr>
            <w:tcW w:w="1530" w:type="dxa"/>
          </w:tcPr>
          <w:p w14:paraId="2F48B910" w14:textId="77777777" w:rsidR="00050836" w:rsidRPr="00AF547A" w:rsidRDefault="00050836" w:rsidP="00283A80">
            <w:pPr>
              <w:jc w:val="center"/>
              <w:rPr>
                <w:rFonts w:asciiTheme="minorBidi" w:hAnsiTheme="minorBidi"/>
                <w:b/>
                <w:bCs/>
                <w:sz w:val="20"/>
                <w:szCs w:val="20"/>
              </w:rPr>
            </w:pPr>
            <w:r w:rsidRPr="00AF547A">
              <w:rPr>
                <w:rFonts w:asciiTheme="minorBidi" w:hAnsiTheme="minorBidi"/>
                <w:b/>
                <w:bCs/>
                <w:sz w:val="20"/>
                <w:szCs w:val="20"/>
              </w:rPr>
              <w:t>Fall</w:t>
            </w:r>
          </w:p>
        </w:tc>
        <w:tc>
          <w:tcPr>
            <w:tcW w:w="1350" w:type="dxa"/>
          </w:tcPr>
          <w:p w14:paraId="13F0576F" w14:textId="77777777" w:rsidR="00050836" w:rsidRPr="00AF547A" w:rsidRDefault="00050836" w:rsidP="00283A80">
            <w:pPr>
              <w:jc w:val="center"/>
              <w:rPr>
                <w:rFonts w:asciiTheme="minorBidi" w:hAnsiTheme="minorBidi"/>
                <w:b/>
                <w:bCs/>
                <w:sz w:val="20"/>
                <w:szCs w:val="20"/>
              </w:rPr>
            </w:pPr>
            <w:r w:rsidRPr="00AF547A">
              <w:rPr>
                <w:rFonts w:asciiTheme="minorBidi" w:hAnsiTheme="minorBidi"/>
                <w:b/>
                <w:bCs/>
                <w:sz w:val="20"/>
                <w:szCs w:val="20"/>
              </w:rPr>
              <w:t>Spring</w:t>
            </w:r>
          </w:p>
        </w:tc>
      </w:tr>
      <w:tr w:rsidR="00050836" w:rsidRPr="00AF547A" w14:paraId="6947D818" w14:textId="77777777" w:rsidTr="00283A80">
        <w:tc>
          <w:tcPr>
            <w:tcW w:w="3685" w:type="dxa"/>
          </w:tcPr>
          <w:p w14:paraId="50131DA3" w14:textId="77777777" w:rsidR="00050836" w:rsidRPr="00AF547A" w:rsidRDefault="00050836" w:rsidP="00283A80">
            <w:pPr>
              <w:rPr>
                <w:rFonts w:asciiTheme="minorBidi" w:hAnsiTheme="minorBidi"/>
                <w:b/>
                <w:bCs/>
                <w:sz w:val="20"/>
                <w:szCs w:val="20"/>
              </w:rPr>
            </w:pPr>
            <w:r w:rsidRPr="00AF547A">
              <w:rPr>
                <w:rFonts w:asciiTheme="minorBidi" w:hAnsiTheme="minorBidi"/>
                <w:b/>
                <w:bCs/>
                <w:sz w:val="20"/>
                <w:szCs w:val="20"/>
              </w:rPr>
              <w:t>Required for ALL credential candidates</w:t>
            </w:r>
          </w:p>
        </w:tc>
        <w:tc>
          <w:tcPr>
            <w:tcW w:w="1440" w:type="dxa"/>
          </w:tcPr>
          <w:p w14:paraId="0864CBC9" w14:textId="77777777" w:rsidR="00050836" w:rsidRPr="00AF547A" w:rsidRDefault="00050836" w:rsidP="00283A80">
            <w:pPr>
              <w:rPr>
                <w:rFonts w:asciiTheme="minorBidi" w:hAnsiTheme="minorBidi"/>
                <w:b/>
                <w:bCs/>
                <w:sz w:val="20"/>
                <w:szCs w:val="20"/>
              </w:rPr>
            </w:pPr>
          </w:p>
        </w:tc>
        <w:tc>
          <w:tcPr>
            <w:tcW w:w="1350" w:type="dxa"/>
          </w:tcPr>
          <w:p w14:paraId="1DEAA222" w14:textId="77777777" w:rsidR="00050836" w:rsidRPr="00AF547A" w:rsidRDefault="00050836" w:rsidP="00283A80">
            <w:pPr>
              <w:rPr>
                <w:rFonts w:asciiTheme="minorBidi" w:hAnsiTheme="minorBidi"/>
                <w:b/>
                <w:bCs/>
                <w:sz w:val="20"/>
                <w:szCs w:val="20"/>
              </w:rPr>
            </w:pPr>
          </w:p>
        </w:tc>
        <w:tc>
          <w:tcPr>
            <w:tcW w:w="1530" w:type="dxa"/>
          </w:tcPr>
          <w:p w14:paraId="4D5AAA19" w14:textId="77777777" w:rsidR="00050836" w:rsidRPr="00AF547A" w:rsidRDefault="00050836" w:rsidP="00283A80">
            <w:pPr>
              <w:rPr>
                <w:rFonts w:asciiTheme="minorBidi" w:hAnsiTheme="minorBidi"/>
                <w:b/>
                <w:bCs/>
                <w:sz w:val="20"/>
                <w:szCs w:val="20"/>
              </w:rPr>
            </w:pPr>
          </w:p>
        </w:tc>
        <w:tc>
          <w:tcPr>
            <w:tcW w:w="1350" w:type="dxa"/>
          </w:tcPr>
          <w:p w14:paraId="2A3C6051" w14:textId="77777777" w:rsidR="00050836" w:rsidRPr="00AF547A" w:rsidRDefault="00050836" w:rsidP="00283A80">
            <w:pPr>
              <w:rPr>
                <w:rFonts w:asciiTheme="minorBidi" w:hAnsiTheme="minorBidi"/>
                <w:b/>
                <w:bCs/>
                <w:sz w:val="20"/>
                <w:szCs w:val="20"/>
              </w:rPr>
            </w:pPr>
          </w:p>
        </w:tc>
      </w:tr>
      <w:tr w:rsidR="00050836" w:rsidRPr="00AF547A" w14:paraId="4F5B193A" w14:textId="77777777" w:rsidTr="00283A80">
        <w:tc>
          <w:tcPr>
            <w:tcW w:w="3685" w:type="dxa"/>
          </w:tcPr>
          <w:p w14:paraId="0439F44D" w14:textId="77777777" w:rsidR="00050836" w:rsidRPr="00AF547A" w:rsidRDefault="00050836" w:rsidP="00283A80">
            <w:pPr>
              <w:rPr>
                <w:rFonts w:asciiTheme="minorBidi" w:hAnsiTheme="minorBidi"/>
                <w:b/>
                <w:sz w:val="20"/>
                <w:szCs w:val="20"/>
              </w:rPr>
            </w:pPr>
            <w:r w:rsidRPr="00AF547A">
              <w:rPr>
                <w:rFonts w:asciiTheme="minorBidi" w:hAnsiTheme="minorBidi"/>
                <w:sz w:val="20"/>
                <w:szCs w:val="20"/>
              </w:rPr>
              <w:t>EDU 4100 Psychological Foundations (3)</w:t>
            </w:r>
          </w:p>
        </w:tc>
        <w:tc>
          <w:tcPr>
            <w:tcW w:w="1440" w:type="dxa"/>
          </w:tcPr>
          <w:p w14:paraId="3E5DF0CF" w14:textId="77777777" w:rsidR="00050836" w:rsidRPr="00AF547A" w:rsidRDefault="00050836" w:rsidP="00283A80">
            <w:pPr>
              <w:rPr>
                <w:rFonts w:asciiTheme="minorBidi" w:hAnsiTheme="minorBidi"/>
                <w:sz w:val="20"/>
                <w:szCs w:val="20"/>
              </w:rPr>
            </w:pPr>
          </w:p>
        </w:tc>
        <w:tc>
          <w:tcPr>
            <w:tcW w:w="1350" w:type="dxa"/>
          </w:tcPr>
          <w:p w14:paraId="34EC0FF0" w14:textId="77777777" w:rsidR="00050836" w:rsidRPr="00AF547A" w:rsidRDefault="00050836" w:rsidP="00283A80">
            <w:pPr>
              <w:rPr>
                <w:rFonts w:asciiTheme="minorBidi" w:hAnsiTheme="minorBidi"/>
                <w:sz w:val="20"/>
                <w:szCs w:val="20"/>
              </w:rPr>
            </w:pPr>
          </w:p>
        </w:tc>
        <w:tc>
          <w:tcPr>
            <w:tcW w:w="1530" w:type="dxa"/>
          </w:tcPr>
          <w:p w14:paraId="5F2C42C0" w14:textId="77777777" w:rsidR="00050836" w:rsidRPr="00AF547A" w:rsidRDefault="00050836" w:rsidP="00283A80">
            <w:pPr>
              <w:rPr>
                <w:rFonts w:asciiTheme="minorBidi" w:hAnsiTheme="minorBidi"/>
                <w:sz w:val="20"/>
                <w:szCs w:val="20"/>
              </w:rPr>
            </w:pPr>
          </w:p>
        </w:tc>
        <w:tc>
          <w:tcPr>
            <w:tcW w:w="1350" w:type="dxa"/>
          </w:tcPr>
          <w:p w14:paraId="4009B46A" w14:textId="77777777" w:rsidR="00050836" w:rsidRPr="00AF547A" w:rsidRDefault="00050836" w:rsidP="00283A80">
            <w:pPr>
              <w:rPr>
                <w:rFonts w:asciiTheme="minorBidi" w:hAnsiTheme="minorBidi"/>
                <w:sz w:val="20"/>
                <w:szCs w:val="20"/>
              </w:rPr>
            </w:pPr>
          </w:p>
        </w:tc>
      </w:tr>
      <w:tr w:rsidR="00050836" w:rsidRPr="00AF547A" w14:paraId="038B3244" w14:textId="77777777" w:rsidTr="00283A80">
        <w:tc>
          <w:tcPr>
            <w:tcW w:w="3685" w:type="dxa"/>
          </w:tcPr>
          <w:p w14:paraId="74E3B449" w14:textId="77777777" w:rsidR="00050836" w:rsidRPr="00AF547A" w:rsidRDefault="00050836" w:rsidP="00283A80">
            <w:pPr>
              <w:rPr>
                <w:rFonts w:asciiTheme="minorBidi" w:hAnsiTheme="minorBidi"/>
                <w:b/>
                <w:sz w:val="20"/>
                <w:szCs w:val="20"/>
              </w:rPr>
            </w:pPr>
            <w:r w:rsidRPr="00AF547A">
              <w:rPr>
                <w:rFonts w:asciiTheme="minorBidi" w:hAnsiTheme="minorBidi"/>
                <w:sz w:val="20"/>
                <w:szCs w:val="20"/>
              </w:rPr>
              <w:t xml:space="preserve">EDU 4104 Sociological/Multicultural </w:t>
            </w:r>
            <w:proofErr w:type="spellStart"/>
            <w:r w:rsidRPr="00AF547A">
              <w:rPr>
                <w:rFonts w:asciiTheme="minorBidi" w:hAnsiTheme="minorBidi"/>
                <w:sz w:val="20"/>
                <w:szCs w:val="20"/>
              </w:rPr>
              <w:t>Fnds</w:t>
            </w:r>
            <w:proofErr w:type="spellEnd"/>
            <w:r w:rsidRPr="00AF547A">
              <w:rPr>
                <w:rFonts w:asciiTheme="minorBidi" w:hAnsiTheme="minorBidi"/>
                <w:sz w:val="20"/>
                <w:szCs w:val="20"/>
              </w:rPr>
              <w:t xml:space="preserve"> (3)</w:t>
            </w:r>
          </w:p>
        </w:tc>
        <w:tc>
          <w:tcPr>
            <w:tcW w:w="1440" w:type="dxa"/>
          </w:tcPr>
          <w:p w14:paraId="5E885C23" w14:textId="77777777" w:rsidR="00050836" w:rsidRPr="00AF547A" w:rsidRDefault="00050836" w:rsidP="00283A80">
            <w:pPr>
              <w:rPr>
                <w:rFonts w:asciiTheme="minorBidi" w:hAnsiTheme="minorBidi"/>
                <w:sz w:val="20"/>
                <w:szCs w:val="20"/>
              </w:rPr>
            </w:pPr>
          </w:p>
        </w:tc>
        <w:tc>
          <w:tcPr>
            <w:tcW w:w="1350" w:type="dxa"/>
          </w:tcPr>
          <w:p w14:paraId="3043A214" w14:textId="77777777" w:rsidR="00050836" w:rsidRPr="00AF547A" w:rsidRDefault="00050836" w:rsidP="00283A80">
            <w:pPr>
              <w:rPr>
                <w:rFonts w:asciiTheme="minorBidi" w:hAnsiTheme="minorBidi"/>
                <w:sz w:val="20"/>
                <w:szCs w:val="20"/>
              </w:rPr>
            </w:pPr>
          </w:p>
        </w:tc>
        <w:tc>
          <w:tcPr>
            <w:tcW w:w="1530" w:type="dxa"/>
          </w:tcPr>
          <w:p w14:paraId="2DAD9A4E" w14:textId="77777777" w:rsidR="00050836" w:rsidRPr="00AF547A" w:rsidRDefault="00050836" w:rsidP="00283A80">
            <w:pPr>
              <w:rPr>
                <w:rFonts w:asciiTheme="minorBidi" w:hAnsiTheme="minorBidi"/>
                <w:sz w:val="20"/>
                <w:szCs w:val="20"/>
              </w:rPr>
            </w:pPr>
          </w:p>
        </w:tc>
        <w:tc>
          <w:tcPr>
            <w:tcW w:w="1350" w:type="dxa"/>
          </w:tcPr>
          <w:p w14:paraId="78056F49" w14:textId="77777777" w:rsidR="00050836" w:rsidRPr="00AF547A" w:rsidRDefault="00050836" w:rsidP="00283A80">
            <w:pPr>
              <w:rPr>
                <w:rFonts w:asciiTheme="minorBidi" w:hAnsiTheme="minorBidi"/>
                <w:sz w:val="20"/>
                <w:szCs w:val="20"/>
              </w:rPr>
            </w:pPr>
          </w:p>
        </w:tc>
      </w:tr>
      <w:tr w:rsidR="00050836" w:rsidRPr="00AF547A" w14:paraId="40AD1153" w14:textId="77777777" w:rsidTr="00283A80">
        <w:tc>
          <w:tcPr>
            <w:tcW w:w="3685" w:type="dxa"/>
          </w:tcPr>
          <w:p w14:paraId="0E142004" w14:textId="77777777" w:rsidR="00050836" w:rsidRPr="00AF547A" w:rsidRDefault="00050836" w:rsidP="00283A80">
            <w:pPr>
              <w:rPr>
                <w:rFonts w:asciiTheme="minorBidi" w:hAnsiTheme="minorBidi"/>
                <w:b/>
                <w:sz w:val="20"/>
                <w:szCs w:val="20"/>
              </w:rPr>
            </w:pPr>
            <w:r>
              <w:rPr>
                <w:rFonts w:asciiTheme="minorBidi" w:hAnsiTheme="minorBidi"/>
                <w:sz w:val="20"/>
                <w:szCs w:val="20"/>
              </w:rPr>
              <w:t>**</w:t>
            </w:r>
            <w:r w:rsidRPr="00AF547A">
              <w:rPr>
                <w:rFonts w:asciiTheme="minorBidi" w:hAnsiTheme="minorBidi"/>
                <w:sz w:val="20"/>
                <w:szCs w:val="20"/>
              </w:rPr>
              <w:t xml:space="preserve">EDU 4107 </w:t>
            </w:r>
            <w:proofErr w:type="spellStart"/>
            <w:r w:rsidRPr="00AF547A">
              <w:rPr>
                <w:rFonts w:asciiTheme="minorBidi" w:hAnsiTheme="minorBidi"/>
                <w:sz w:val="20"/>
                <w:szCs w:val="20"/>
              </w:rPr>
              <w:t>Fnds</w:t>
            </w:r>
            <w:proofErr w:type="spellEnd"/>
            <w:r w:rsidRPr="00AF547A">
              <w:rPr>
                <w:rFonts w:asciiTheme="minorBidi" w:hAnsiTheme="minorBidi"/>
                <w:sz w:val="20"/>
                <w:szCs w:val="20"/>
              </w:rPr>
              <w:t xml:space="preserve"> for Eng. Lang. Learners (3)</w:t>
            </w:r>
          </w:p>
        </w:tc>
        <w:tc>
          <w:tcPr>
            <w:tcW w:w="1440" w:type="dxa"/>
          </w:tcPr>
          <w:p w14:paraId="351CED9B" w14:textId="77777777" w:rsidR="00050836" w:rsidRPr="00AF547A" w:rsidRDefault="00050836" w:rsidP="00283A80">
            <w:pPr>
              <w:rPr>
                <w:rFonts w:asciiTheme="minorBidi" w:hAnsiTheme="minorBidi"/>
                <w:sz w:val="20"/>
                <w:szCs w:val="20"/>
              </w:rPr>
            </w:pPr>
          </w:p>
        </w:tc>
        <w:tc>
          <w:tcPr>
            <w:tcW w:w="1350" w:type="dxa"/>
          </w:tcPr>
          <w:p w14:paraId="31D416F8" w14:textId="77777777" w:rsidR="00050836" w:rsidRPr="00AF547A" w:rsidRDefault="00050836" w:rsidP="00283A80">
            <w:pPr>
              <w:rPr>
                <w:rFonts w:asciiTheme="minorBidi" w:hAnsiTheme="minorBidi"/>
                <w:sz w:val="20"/>
                <w:szCs w:val="20"/>
              </w:rPr>
            </w:pPr>
          </w:p>
        </w:tc>
        <w:tc>
          <w:tcPr>
            <w:tcW w:w="1530" w:type="dxa"/>
          </w:tcPr>
          <w:p w14:paraId="308202C2" w14:textId="77777777" w:rsidR="00050836" w:rsidRPr="00AF547A" w:rsidRDefault="00050836" w:rsidP="00283A80">
            <w:pPr>
              <w:rPr>
                <w:rFonts w:asciiTheme="minorBidi" w:hAnsiTheme="minorBidi"/>
                <w:sz w:val="20"/>
                <w:szCs w:val="20"/>
              </w:rPr>
            </w:pPr>
          </w:p>
        </w:tc>
        <w:tc>
          <w:tcPr>
            <w:tcW w:w="1350" w:type="dxa"/>
          </w:tcPr>
          <w:p w14:paraId="06B09E14" w14:textId="77777777" w:rsidR="00050836" w:rsidRPr="00AF547A" w:rsidRDefault="00050836" w:rsidP="00283A80">
            <w:pPr>
              <w:rPr>
                <w:rFonts w:asciiTheme="minorBidi" w:hAnsiTheme="minorBidi"/>
                <w:sz w:val="20"/>
                <w:szCs w:val="20"/>
              </w:rPr>
            </w:pPr>
          </w:p>
        </w:tc>
      </w:tr>
      <w:tr w:rsidR="00050836" w:rsidRPr="00AF547A" w14:paraId="38CAED67" w14:textId="77777777" w:rsidTr="00283A80">
        <w:tc>
          <w:tcPr>
            <w:tcW w:w="3685" w:type="dxa"/>
          </w:tcPr>
          <w:p w14:paraId="4A7E6F80" w14:textId="77777777" w:rsidR="00050836" w:rsidRPr="00AF547A" w:rsidRDefault="00050836" w:rsidP="00283A80">
            <w:pPr>
              <w:rPr>
                <w:rFonts w:asciiTheme="minorBidi" w:hAnsiTheme="minorBidi"/>
                <w:b/>
                <w:sz w:val="20"/>
                <w:szCs w:val="20"/>
              </w:rPr>
            </w:pPr>
            <w:r w:rsidRPr="00AF547A">
              <w:rPr>
                <w:rFonts w:asciiTheme="minorBidi" w:hAnsiTheme="minorBidi"/>
                <w:sz w:val="20"/>
                <w:szCs w:val="20"/>
              </w:rPr>
              <w:t>EDU 4116 Health Education (1)</w:t>
            </w:r>
          </w:p>
        </w:tc>
        <w:tc>
          <w:tcPr>
            <w:tcW w:w="1440" w:type="dxa"/>
          </w:tcPr>
          <w:p w14:paraId="6F884CE0" w14:textId="77777777" w:rsidR="00050836" w:rsidRPr="00AF547A" w:rsidRDefault="00050836" w:rsidP="00283A80">
            <w:pPr>
              <w:rPr>
                <w:rFonts w:asciiTheme="minorBidi" w:hAnsiTheme="minorBidi"/>
                <w:sz w:val="20"/>
                <w:szCs w:val="20"/>
              </w:rPr>
            </w:pPr>
          </w:p>
        </w:tc>
        <w:tc>
          <w:tcPr>
            <w:tcW w:w="1350" w:type="dxa"/>
          </w:tcPr>
          <w:p w14:paraId="5AFA233C" w14:textId="77777777" w:rsidR="00050836" w:rsidRPr="00AF547A" w:rsidRDefault="00050836" w:rsidP="00283A80">
            <w:pPr>
              <w:rPr>
                <w:rFonts w:asciiTheme="minorBidi" w:hAnsiTheme="minorBidi"/>
                <w:sz w:val="20"/>
                <w:szCs w:val="20"/>
              </w:rPr>
            </w:pPr>
          </w:p>
        </w:tc>
        <w:tc>
          <w:tcPr>
            <w:tcW w:w="1530" w:type="dxa"/>
          </w:tcPr>
          <w:p w14:paraId="4926AA5C" w14:textId="77777777" w:rsidR="00050836" w:rsidRPr="00AF547A" w:rsidRDefault="00050836" w:rsidP="00283A80">
            <w:pPr>
              <w:rPr>
                <w:rFonts w:asciiTheme="minorBidi" w:hAnsiTheme="minorBidi"/>
                <w:sz w:val="20"/>
                <w:szCs w:val="20"/>
              </w:rPr>
            </w:pPr>
          </w:p>
        </w:tc>
        <w:tc>
          <w:tcPr>
            <w:tcW w:w="1350" w:type="dxa"/>
          </w:tcPr>
          <w:p w14:paraId="6B626509" w14:textId="77777777" w:rsidR="00050836" w:rsidRPr="00AF547A" w:rsidRDefault="00050836" w:rsidP="00283A80">
            <w:pPr>
              <w:rPr>
                <w:rFonts w:asciiTheme="minorBidi" w:hAnsiTheme="minorBidi"/>
                <w:sz w:val="20"/>
                <w:szCs w:val="20"/>
              </w:rPr>
            </w:pPr>
          </w:p>
        </w:tc>
      </w:tr>
      <w:tr w:rsidR="00050836" w:rsidRPr="00AF547A" w14:paraId="49F9650A" w14:textId="77777777" w:rsidTr="00283A80">
        <w:tc>
          <w:tcPr>
            <w:tcW w:w="3685" w:type="dxa"/>
          </w:tcPr>
          <w:p w14:paraId="5C0247E1" w14:textId="77777777" w:rsidR="00050836" w:rsidRPr="00AF547A" w:rsidRDefault="00050836" w:rsidP="00283A80">
            <w:pPr>
              <w:rPr>
                <w:rFonts w:asciiTheme="minorBidi" w:hAnsiTheme="minorBidi"/>
                <w:b/>
                <w:sz w:val="20"/>
                <w:szCs w:val="20"/>
              </w:rPr>
            </w:pPr>
          </w:p>
        </w:tc>
        <w:tc>
          <w:tcPr>
            <w:tcW w:w="1440" w:type="dxa"/>
          </w:tcPr>
          <w:p w14:paraId="5E8C7D2B" w14:textId="77777777" w:rsidR="00050836" w:rsidRPr="00AF547A" w:rsidRDefault="00050836" w:rsidP="00283A80">
            <w:pPr>
              <w:rPr>
                <w:rFonts w:asciiTheme="minorBidi" w:hAnsiTheme="minorBidi"/>
                <w:b/>
                <w:sz w:val="20"/>
                <w:szCs w:val="20"/>
              </w:rPr>
            </w:pPr>
          </w:p>
        </w:tc>
        <w:tc>
          <w:tcPr>
            <w:tcW w:w="1350" w:type="dxa"/>
          </w:tcPr>
          <w:p w14:paraId="4EAAD32E" w14:textId="77777777" w:rsidR="00050836" w:rsidRPr="00AF547A" w:rsidRDefault="00050836" w:rsidP="00283A80">
            <w:pPr>
              <w:rPr>
                <w:rFonts w:asciiTheme="minorBidi" w:hAnsiTheme="minorBidi"/>
                <w:b/>
                <w:sz w:val="20"/>
                <w:szCs w:val="20"/>
              </w:rPr>
            </w:pPr>
          </w:p>
        </w:tc>
        <w:tc>
          <w:tcPr>
            <w:tcW w:w="1530" w:type="dxa"/>
          </w:tcPr>
          <w:p w14:paraId="0A746F85" w14:textId="77777777" w:rsidR="00050836" w:rsidRPr="00AF547A" w:rsidRDefault="00050836" w:rsidP="00283A80">
            <w:pPr>
              <w:rPr>
                <w:rFonts w:asciiTheme="minorBidi" w:hAnsiTheme="minorBidi"/>
                <w:b/>
                <w:sz w:val="20"/>
                <w:szCs w:val="20"/>
              </w:rPr>
            </w:pPr>
          </w:p>
        </w:tc>
        <w:tc>
          <w:tcPr>
            <w:tcW w:w="1350" w:type="dxa"/>
          </w:tcPr>
          <w:p w14:paraId="2FE6F2B2" w14:textId="77777777" w:rsidR="00050836" w:rsidRPr="00AF547A" w:rsidRDefault="00050836" w:rsidP="00283A80">
            <w:pPr>
              <w:rPr>
                <w:rFonts w:asciiTheme="minorBidi" w:hAnsiTheme="minorBidi"/>
                <w:b/>
                <w:sz w:val="20"/>
                <w:szCs w:val="20"/>
              </w:rPr>
            </w:pPr>
          </w:p>
        </w:tc>
      </w:tr>
      <w:tr w:rsidR="00050836" w:rsidRPr="00AF547A" w14:paraId="4035FD36" w14:textId="77777777" w:rsidTr="00283A80">
        <w:tc>
          <w:tcPr>
            <w:tcW w:w="3685" w:type="dxa"/>
          </w:tcPr>
          <w:p w14:paraId="7FA60A52" w14:textId="77777777" w:rsidR="00050836" w:rsidRPr="00AF547A" w:rsidRDefault="00050836" w:rsidP="00283A80">
            <w:pPr>
              <w:rPr>
                <w:rFonts w:asciiTheme="minorBidi" w:hAnsiTheme="minorBidi"/>
                <w:sz w:val="20"/>
                <w:szCs w:val="20"/>
              </w:rPr>
            </w:pPr>
            <w:r w:rsidRPr="00AF547A">
              <w:rPr>
                <w:rFonts w:asciiTheme="minorBidi" w:hAnsiTheme="minorBidi"/>
                <w:b/>
                <w:sz w:val="20"/>
                <w:szCs w:val="20"/>
              </w:rPr>
              <w:t>SPED Foundation</w:t>
            </w:r>
            <w:r>
              <w:rPr>
                <w:rFonts w:asciiTheme="minorBidi" w:hAnsiTheme="minorBidi"/>
                <w:b/>
                <w:sz w:val="20"/>
                <w:szCs w:val="20"/>
              </w:rPr>
              <w:t>s</w:t>
            </w:r>
            <w:r w:rsidRPr="00AF547A">
              <w:rPr>
                <w:rFonts w:asciiTheme="minorBidi" w:hAnsiTheme="minorBidi"/>
                <w:b/>
                <w:sz w:val="20"/>
                <w:szCs w:val="20"/>
              </w:rPr>
              <w:t xml:space="preserve"> All candidates</w:t>
            </w:r>
          </w:p>
        </w:tc>
        <w:tc>
          <w:tcPr>
            <w:tcW w:w="1440" w:type="dxa"/>
          </w:tcPr>
          <w:p w14:paraId="1FE6D5E4" w14:textId="77777777" w:rsidR="00050836" w:rsidRPr="00AF547A" w:rsidRDefault="00050836" w:rsidP="00283A80">
            <w:pPr>
              <w:rPr>
                <w:rFonts w:asciiTheme="minorBidi" w:hAnsiTheme="minorBidi"/>
                <w:b/>
                <w:sz w:val="20"/>
                <w:szCs w:val="20"/>
              </w:rPr>
            </w:pPr>
          </w:p>
        </w:tc>
        <w:tc>
          <w:tcPr>
            <w:tcW w:w="1350" w:type="dxa"/>
          </w:tcPr>
          <w:p w14:paraId="75A84718" w14:textId="77777777" w:rsidR="00050836" w:rsidRPr="00AF547A" w:rsidRDefault="00050836" w:rsidP="00283A80">
            <w:pPr>
              <w:rPr>
                <w:rFonts w:asciiTheme="minorBidi" w:hAnsiTheme="minorBidi"/>
                <w:b/>
                <w:sz w:val="20"/>
                <w:szCs w:val="20"/>
              </w:rPr>
            </w:pPr>
          </w:p>
        </w:tc>
        <w:tc>
          <w:tcPr>
            <w:tcW w:w="1530" w:type="dxa"/>
          </w:tcPr>
          <w:p w14:paraId="53BC578F" w14:textId="77777777" w:rsidR="00050836" w:rsidRPr="00AF547A" w:rsidRDefault="00050836" w:rsidP="00283A80">
            <w:pPr>
              <w:rPr>
                <w:rFonts w:asciiTheme="minorBidi" w:hAnsiTheme="minorBidi"/>
                <w:b/>
                <w:sz w:val="20"/>
                <w:szCs w:val="20"/>
              </w:rPr>
            </w:pPr>
          </w:p>
        </w:tc>
        <w:tc>
          <w:tcPr>
            <w:tcW w:w="1350" w:type="dxa"/>
          </w:tcPr>
          <w:p w14:paraId="7B77DBBE" w14:textId="77777777" w:rsidR="00050836" w:rsidRPr="00AF547A" w:rsidRDefault="00050836" w:rsidP="00283A80">
            <w:pPr>
              <w:rPr>
                <w:rFonts w:asciiTheme="minorBidi" w:hAnsiTheme="minorBidi"/>
                <w:b/>
                <w:sz w:val="20"/>
                <w:szCs w:val="20"/>
              </w:rPr>
            </w:pPr>
          </w:p>
        </w:tc>
      </w:tr>
      <w:tr w:rsidR="00050836" w:rsidRPr="00AF547A" w14:paraId="29009F35" w14:textId="77777777" w:rsidTr="00283A80">
        <w:tc>
          <w:tcPr>
            <w:tcW w:w="3685" w:type="dxa"/>
          </w:tcPr>
          <w:p w14:paraId="723FDDC0" w14:textId="77777777" w:rsidR="00050836" w:rsidRPr="00AF547A" w:rsidRDefault="00050836" w:rsidP="00283A80">
            <w:pPr>
              <w:rPr>
                <w:rFonts w:asciiTheme="minorBidi" w:hAnsiTheme="minorBidi"/>
                <w:sz w:val="20"/>
                <w:szCs w:val="20"/>
              </w:rPr>
            </w:pPr>
            <w:r>
              <w:rPr>
                <w:rFonts w:asciiTheme="minorBidi" w:hAnsiTheme="minorBidi"/>
                <w:sz w:val="20"/>
                <w:szCs w:val="20"/>
              </w:rPr>
              <w:t>**</w:t>
            </w:r>
            <w:r w:rsidRPr="00AF547A">
              <w:rPr>
                <w:rFonts w:asciiTheme="minorBidi" w:hAnsiTheme="minorBidi"/>
                <w:sz w:val="20"/>
                <w:szCs w:val="20"/>
              </w:rPr>
              <w:t xml:space="preserve">EDU 4200 SPED Program </w:t>
            </w:r>
            <w:proofErr w:type="spellStart"/>
            <w:r w:rsidRPr="00AF547A">
              <w:rPr>
                <w:rFonts w:asciiTheme="minorBidi" w:hAnsiTheme="minorBidi"/>
                <w:sz w:val="20"/>
                <w:szCs w:val="20"/>
              </w:rPr>
              <w:t>Mgmt</w:t>
            </w:r>
            <w:proofErr w:type="spellEnd"/>
            <w:r w:rsidRPr="00AF547A">
              <w:rPr>
                <w:rFonts w:asciiTheme="minorBidi" w:hAnsiTheme="minorBidi"/>
                <w:sz w:val="20"/>
                <w:szCs w:val="20"/>
              </w:rPr>
              <w:t xml:space="preserve"> (3)</w:t>
            </w:r>
          </w:p>
        </w:tc>
        <w:tc>
          <w:tcPr>
            <w:tcW w:w="1440" w:type="dxa"/>
          </w:tcPr>
          <w:p w14:paraId="172B067D" w14:textId="77777777" w:rsidR="00050836" w:rsidRPr="00AF547A" w:rsidRDefault="00050836" w:rsidP="00283A80">
            <w:pPr>
              <w:rPr>
                <w:rFonts w:asciiTheme="minorBidi" w:hAnsiTheme="minorBidi"/>
                <w:sz w:val="20"/>
                <w:szCs w:val="20"/>
              </w:rPr>
            </w:pPr>
          </w:p>
        </w:tc>
        <w:tc>
          <w:tcPr>
            <w:tcW w:w="1350" w:type="dxa"/>
          </w:tcPr>
          <w:p w14:paraId="68A4A6ED" w14:textId="77777777" w:rsidR="00050836" w:rsidRPr="00AF547A" w:rsidRDefault="00050836" w:rsidP="00283A80">
            <w:pPr>
              <w:rPr>
                <w:rFonts w:asciiTheme="minorBidi" w:hAnsiTheme="minorBidi"/>
                <w:sz w:val="20"/>
                <w:szCs w:val="20"/>
              </w:rPr>
            </w:pPr>
          </w:p>
        </w:tc>
        <w:tc>
          <w:tcPr>
            <w:tcW w:w="1530" w:type="dxa"/>
          </w:tcPr>
          <w:p w14:paraId="0FA4B0CF" w14:textId="77777777" w:rsidR="00050836" w:rsidRPr="00AF547A" w:rsidRDefault="00050836" w:rsidP="00283A80">
            <w:pPr>
              <w:rPr>
                <w:rFonts w:asciiTheme="minorBidi" w:hAnsiTheme="minorBidi"/>
                <w:sz w:val="20"/>
                <w:szCs w:val="20"/>
              </w:rPr>
            </w:pPr>
          </w:p>
        </w:tc>
        <w:tc>
          <w:tcPr>
            <w:tcW w:w="1350" w:type="dxa"/>
          </w:tcPr>
          <w:p w14:paraId="3C1FBF74" w14:textId="77777777" w:rsidR="00050836" w:rsidRPr="00AF547A" w:rsidRDefault="00050836" w:rsidP="00283A80">
            <w:pPr>
              <w:rPr>
                <w:rFonts w:asciiTheme="minorBidi" w:hAnsiTheme="minorBidi"/>
                <w:sz w:val="20"/>
                <w:szCs w:val="20"/>
              </w:rPr>
            </w:pPr>
          </w:p>
        </w:tc>
      </w:tr>
      <w:tr w:rsidR="00050836" w:rsidRPr="00AF547A" w14:paraId="3BB3BF39" w14:textId="77777777" w:rsidTr="00283A80">
        <w:tc>
          <w:tcPr>
            <w:tcW w:w="3685" w:type="dxa"/>
          </w:tcPr>
          <w:p w14:paraId="17E87478" w14:textId="77777777" w:rsidR="00050836" w:rsidRPr="00AF547A" w:rsidRDefault="00050836" w:rsidP="00283A80">
            <w:pPr>
              <w:rPr>
                <w:rFonts w:asciiTheme="minorBidi" w:hAnsiTheme="minorBidi"/>
                <w:sz w:val="20"/>
                <w:szCs w:val="20"/>
              </w:rPr>
            </w:pPr>
            <w:r>
              <w:rPr>
                <w:rFonts w:asciiTheme="minorBidi" w:hAnsiTheme="minorBidi"/>
                <w:sz w:val="20"/>
                <w:szCs w:val="20"/>
              </w:rPr>
              <w:t>**</w:t>
            </w:r>
            <w:r w:rsidRPr="00AF547A">
              <w:rPr>
                <w:rFonts w:asciiTheme="minorBidi" w:hAnsiTheme="minorBidi"/>
                <w:sz w:val="20"/>
                <w:szCs w:val="20"/>
              </w:rPr>
              <w:t>EDU 4203 Clinical Assessment (4)</w:t>
            </w:r>
          </w:p>
        </w:tc>
        <w:tc>
          <w:tcPr>
            <w:tcW w:w="1440" w:type="dxa"/>
          </w:tcPr>
          <w:p w14:paraId="4BC8EC9F" w14:textId="77777777" w:rsidR="00050836" w:rsidRPr="00AF547A" w:rsidRDefault="00050836" w:rsidP="00283A80">
            <w:pPr>
              <w:rPr>
                <w:rFonts w:asciiTheme="minorBidi" w:hAnsiTheme="minorBidi"/>
                <w:sz w:val="20"/>
                <w:szCs w:val="20"/>
              </w:rPr>
            </w:pPr>
          </w:p>
        </w:tc>
        <w:tc>
          <w:tcPr>
            <w:tcW w:w="1350" w:type="dxa"/>
          </w:tcPr>
          <w:p w14:paraId="762A5F1C" w14:textId="77777777" w:rsidR="00050836" w:rsidRPr="00AF547A" w:rsidRDefault="00050836" w:rsidP="00283A80">
            <w:pPr>
              <w:rPr>
                <w:rFonts w:asciiTheme="minorBidi" w:hAnsiTheme="minorBidi"/>
                <w:sz w:val="20"/>
                <w:szCs w:val="20"/>
              </w:rPr>
            </w:pPr>
          </w:p>
        </w:tc>
        <w:tc>
          <w:tcPr>
            <w:tcW w:w="1530" w:type="dxa"/>
          </w:tcPr>
          <w:p w14:paraId="528F9CB9" w14:textId="77777777" w:rsidR="00050836" w:rsidRPr="00AF547A" w:rsidRDefault="00050836" w:rsidP="00283A80">
            <w:pPr>
              <w:rPr>
                <w:rFonts w:asciiTheme="minorBidi" w:hAnsiTheme="minorBidi"/>
                <w:sz w:val="20"/>
                <w:szCs w:val="20"/>
              </w:rPr>
            </w:pPr>
          </w:p>
        </w:tc>
        <w:tc>
          <w:tcPr>
            <w:tcW w:w="1350" w:type="dxa"/>
          </w:tcPr>
          <w:p w14:paraId="6A7C4018" w14:textId="77777777" w:rsidR="00050836" w:rsidRPr="00AF547A" w:rsidRDefault="00050836" w:rsidP="00283A80">
            <w:pPr>
              <w:rPr>
                <w:rFonts w:asciiTheme="minorBidi" w:hAnsiTheme="minorBidi"/>
                <w:sz w:val="20"/>
                <w:szCs w:val="20"/>
              </w:rPr>
            </w:pPr>
          </w:p>
        </w:tc>
      </w:tr>
      <w:tr w:rsidR="00050836" w:rsidRPr="00AF547A" w14:paraId="7A71824F" w14:textId="77777777" w:rsidTr="00283A80">
        <w:tc>
          <w:tcPr>
            <w:tcW w:w="3685" w:type="dxa"/>
          </w:tcPr>
          <w:p w14:paraId="79BBB3C3"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4207 Tech in SPED (3)</w:t>
            </w:r>
          </w:p>
        </w:tc>
        <w:tc>
          <w:tcPr>
            <w:tcW w:w="1440" w:type="dxa"/>
          </w:tcPr>
          <w:p w14:paraId="30EC39AD" w14:textId="77777777" w:rsidR="00050836" w:rsidRPr="00AF547A" w:rsidRDefault="00050836" w:rsidP="00283A80">
            <w:pPr>
              <w:rPr>
                <w:rFonts w:asciiTheme="minorBidi" w:hAnsiTheme="minorBidi"/>
                <w:sz w:val="20"/>
                <w:szCs w:val="20"/>
              </w:rPr>
            </w:pPr>
          </w:p>
        </w:tc>
        <w:tc>
          <w:tcPr>
            <w:tcW w:w="1350" w:type="dxa"/>
          </w:tcPr>
          <w:p w14:paraId="716D62A8" w14:textId="77777777" w:rsidR="00050836" w:rsidRPr="00AF547A" w:rsidRDefault="00050836" w:rsidP="00283A80">
            <w:pPr>
              <w:rPr>
                <w:rFonts w:asciiTheme="minorBidi" w:hAnsiTheme="minorBidi"/>
                <w:sz w:val="20"/>
                <w:szCs w:val="20"/>
              </w:rPr>
            </w:pPr>
          </w:p>
        </w:tc>
        <w:tc>
          <w:tcPr>
            <w:tcW w:w="1530" w:type="dxa"/>
          </w:tcPr>
          <w:p w14:paraId="0C6ECBCF" w14:textId="77777777" w:rsidR="00050836" w:rsidRPr="00AF547A" w:rsidRDefault="00050836" w:rsidP="00283A80">
            <w:pPr>
              <w:rPr>
                <w:rFonts w:asciiTheme="minorBidi" w:hAnsiTheme="minorBidi"/>
                <w:sz w:val="20"/>
                <w:szCs w:val="20"/>
              </w:rPr>
            </w:pPr>
          </w:p>
        </w:tc>
        <w:tc>
          <w:tcPr>
            <w:tcW w:w="1350" w:type="dxa"/>
          </w:tcPr>
          <w:p w14:paraId="118D7295" w14:textId="77777777" w:rsidR="00050836" w:rsidRPr="00AF547A" w:rsidRDefault="00050836" w:rsidP="00283A80">
            <w:pPr>
              <w:rPr>
                <w:rFonts w:asciiTheme="minorBidi" w:hAnsiTheme="minorBidi"/>
                <w:sz w:val="20"/>
                <w:szCs w:val="20"/>
              </w:rPr>
            </w:pPr>
          </w:p>
        </w:tc>
      </w:tr>
      <w:tr w:rsidR="00050836" w:rsidRPr="00AF547A" w14:paraId="17BC9A7A" w14:textId="77777777" w:rsidTr="00283A80">
        <w:tc>
          <w:tcPr>
            <w:tcW w:w="3685" w:type="dxa"/>
          </w:tcPr>
          <w:p w14:paraId="6FA11C23"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4209 Counseling in SPED (3)</w:t>
            </w:r>
          </w:p>
        </w:tc>
        <w:tc>
          <w:tcPr>
            <w:tcW w:w="1440" w:type="dxa"/>
          </w:tcPr>
          <w:p w14:paraId="12C16C45" w14:textId="77777777" w:rsidR="00050836" w:rsidRPr="00AF547A" w:rsidRDefault="00050836" w:rsidP="00283A80">
            <w:pPr>
              <w:rPr>
                <w:rFonts w:asciiTheme="minorBidi" w:hAnsiTheme="minorBidi"/>
                <w:sz w:val="20"/>
                <w:szCs w:val="20"/>
              </w:rPr>
            </w:pPr>
          </w:p>
        </w:tc>
        <w:tc>
          <w:tcPr>
            <w:tcW w:w="1350" w:type="dxa"/>
          </w:tcPr>
          <w:p w14:paraId="216348CB" w14:textId="77777777" w:rsidR="00050836" w:rsidRPr="00AF547A" w:rsidRDefault="00050836" w:rsidP="00283A80">
            <w:pPr>
              <w:rPr>
                <w:rFonts w:asciiTheme="minorBidi" w:hAnsiTheme="minorBidi"/>
                <w:sz w:val="20"/>
                <w:szCs w:val="20"/>
              </w:rPr>
            </w:pPr>
          </w:p>
        </w:tc>
        <w:tc>
          <w:tcPr>
            <w:tcW w:w="1530" w:type="dxa"/>
          </w:tcPr>
          <w:p w14:paraId="78EC5049" w14:textId="77777777" w:rsidR="00050836" w:rsidRPr="00AF547A" w:rsidRDefault="00050836" w:rsidP="00283A80">
            <w:pPr>
              <w:rPr>
                <w:rFonts w:asciiTheme="minorBidi" w:hAnsiTheme="minorBidi"/>
                <w:sz w:val="20"/>
                <w:szCs w:val="20"/>
              </w:rPr>
            </w:pPr>
          </w:p>
        </w:tc>
        <w:tc>
          <w:tcPr>
            <w:tcW w:w="1350" w:type="dxa"/>
          </w:tcPr>
          <w:p w14:paraId="1CD0F7BC" w14:textId="77777777" w:rsidR="00050836" w:rsidRPr="00AF547A" w:rsidRDefault="00050836" w:rsidP="00283A80">
            <w:pPr>
              <w:rPr>
                <w:rFonts w:asciiTheme="minorBidi" w:hAnsiTheme="minorBidi"/>
                <w:sz w:val="20"/>
                <w:szCs w:val="20"/>
              </w:rPr>
            </w:pPr>
          </w:p>
        </w:tc>
      </w:tr>
      <w:tr w:rsidR="00050836" w:rsidRPr="00AF547A" w14:paraId="7F8CE4D5" w14:textId="77777777" w:rsidTr="00283A80">
        <w:tc>
          <w:tcPr>
            <w:tcW w:w="3685" w:type="dxa"/>
          </w:tcPr>
          <w:p w14:paraId="397EF01F"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4230 Student/Intern Teaching I ES (4)</w:t>
            </w:r>
          </w:p>
        </w:tc>
        <w:tc>
          <w:tcPr>
            <w:tcW w:w="1440" w:type="dxa"/>
          </w:tcPr>
          <w:p w14:paraId="55CE98C5" w14:textId="77777777" w:rsidR="00050836" w:rsidRPr="00AF547A" w:rsidRDefault="00050836" w:rsidP="00283A80">
            <w:pPr>
              <w:rPr>
                <w:rFonts w:asciiTheme="minorBidi" w:hAnsiTheme="minorBidi"/>
                <w:sz w:val="20"/>
                <w:szCs w:val="20"/>
              </w:rPr>
            </w:pPr>
          </w:p>
        </w:tc>
        <w:tc>
          <w:tcPr>
            <w:tcW w:w="1350" w:type="dxa"/>
          </w:tcPr>
          <w:p w14:paraId="71C7B0A7" w14:textId="77777777" w:rsidR="00050836" w:rsidRPr="00AF547A" w:rsidRDefault="00050836" w:rsidP="00283A80">
            <w:pPr>
              <w:rPr>
                <w:rFonts w:asciiTheme="minorBidi" w:hAnsiTheme="minorBidi"/>
                <w:sz w:val="20"/>
                <w:szCs w:val="20"/>
              </w:rPr>
            </w:pPr>
          </w:p>
        </w:tc>
        <w:tc>
          <w:tcPr>
            <w:tcW w:w="1530" w:type="dxa"/>
          </w:tcPr>
          <w:p w14:paraId="14D0F6E0" w14:textId="77777777" w:rsidR="00050836" w:rsidRPr="00AF547A" w:rsidRDefault="00050836" w:rsidP="00283A80">
            <w:pPr>
              <w:rPr>
                <w:rFonts w:asciiTheme="minorBidi" w:hAnsiTheme="minorBidi"/>
                <w:sz w:val="20"/>
                <w:szCs w:val="20"/>
              </w:rPr>
            </w:pPr>
          </w:p>
        </w:tc>
        <w:tc>
          <w:tcPr>
            <w:tcW w:w="1350" w:type="dxa"/>
          </w:tcPr>
          <w:p w14:paraId="2F9B9AC3" w14:textId="77777777" w:rsidR="00050836" w:rsidRPr="00AF547A" w:rsidRDefault="00050836" w:rsidP="00283A80">
            <w:pPr>
              <w:rPr>
                <w:rFonts w:asciiTheme="minorBidi" w:hAnsiTheme="minorBidi"/>
                <w:sz w:val="20"/>
                <w:szCs w:val="20"/>
              </w:rPr>
            </w:pPr>
          </w:p>
        </w:tc>
      </w:tr>
      <w:tr w:rsidR="00050836" w:rsidRPr="00AF547A" w14:paraId="7BF9B2F6" w14:textId="77777777" w:rsidTr="00283A80">
        <w:tc>
          <w:tcPr>
            <w:tcW w:w="3685" w:type="dxa"/>
          </w:tcPr>
          <w:p w14:paraId="5B33AFD8" w14:textId="77777777" w:rsidR="00050836" w:rsidRPr="00AF547A" w:rsidRDefault="00050836" w:rsidP="00283A80">
            <w:pPr>
              <w:rPr>
                <w:rFonts w:asciiTheme="minorBidi" w:hAnsiTheme="minorBidi"/>
                <w:sz w:val="20"/>
                <w:szCs w:val="20"/>
                <w:lang w:val="de-DE"/>
              </w:rPr>
            </w:pPr>
            <w:r w:rsidRPr="00AF547A">
              <w:rPr>
                <w:rFonts w:asciiTheme="minorBidi" w:hAnsiTheme="minorBidi"/>
                <w:sz w:val="20"/>
                <w:szCs w:val="20"/>
                <w:lang w:val="de-DE"/>
              </w:rPr>
              <w:t>EDU 4231 Student/Intern Teaching II ES (4)</w:t>
            </w:r>
          </w:p>
        </w:tc>
        <w:tc>
          <w:tcPr>
            <w:tcW w:w="1440" w:type="dxa"/>
          </w:tcPr>
          <w:p w14:paraId="68EDE408" w14:textId="77777777" w:rsidR="00050836" w:rsidRPr="00AF547A" w:rsidRDefault="00050836" w:rsidP="00283A80">
            <w:pPr>
              <w:rPr>
                <w:rFonts w:asciiTheme="minorBidi" w:hAnsiTheme="minorBidi"/>
                <w:sz w:val="20"/>
                <w:szCs w:val="20"/>
                <w:lang w:val="de-DE"/>
              </w:rPr>
            </w:pPr>
          </w:p>
        </w:tc>
        <w:tc>
          <w:tcPr>
            <w:tcW w:w="1350" w:type="dxa"/>
          </w:tcPr>
          <w:p w14:paraId="0951FCB2" w14:textId="77777777" w:rsidR="00050836" w:rsidRPr="00AF547A" w:rsidRDefault="00050836" w:rsidP="00283A80">
            <w:pPr>
              <w:rPr>
                <w:rFonts w:asciiTheme="minorBidi" w:hAnsiTheme="minorBidi"/>
                <w:sz w:val="20"/>
                <w:szCs w:val="20"/>
                <w:lang w:val="de-DE"/>
              </w:rPr>
            </w:pPr>
          </w:p>
        </w:tc>
        <w:tc>
          <w:tcPr>
            <w:tcW w:w="1530" w:type="dxa"/>
          </w:tcPr>
          <w:p w14:paraId="295800D2" w14:textId="77777777" w:rsidR="00050836" w:rsidRPr="00AF547A" w:rsidRDefault="00050836" w:rsidP="00283A80">
            <w:pPr>
              <w:rPr>
                <w:rFonts w:asciiTheme="minorBidi" w:hAnsiTheme="minorBidi"/>
                <w:sz w:val="20"/>
                <w:szCs w:val="20"/>
                <w:lang w:val="de-DE"/>
              </w:rPr>
            </w:pPr>
          </w:p>
        </w:tc>
        <w:tc>
          <w:tcPr>
            <w:tcW w:w="1350" w:type="dxa"/>
          </w:tcPr>
          <w:p w14:paraId="30244F0F" w14:textId="77777777" w:rsidR="00050836" w:rsidRPr="00AF547A" w:rsidRDefault="00050836" w:rsidP="00283A80">
            <w:pPr>
              <w:rPr>
                <w:rFonts w:asciiTheme="minorBidi" w:hAnsiTheme="minorBidi"/>
                <w:sz w:val="20"/>
                <w:szCs w:val="20"/>
                <w:lang w:val="de-DE"/>
              </w:rPr>
            </w:pPr>
          </w:p>
        </w:tc>
      </w:tr>
      <w:tr w:rsidR="00050836" w:rsidRPr="00AF547A" w14:paraId="56406744" w14:textId="77777777" w:rsidTr="00283A80">
        <w:tc>
          <w:tcPr>
            <w:tcW w:w="3685" w:type="dxa"/>
          </w:tcPr>
          <w:p w14:paraId="35537045" w14:textId="77777777" w:rsidR="00050836" w:rsidRPr="00AF547A" w:rsidRDefault="00050836" w:rsidP="00283A80">
            <w:pPr>
              <w:tabs>
                <w:tab w:val="left" w:pos="2502"/>
              </w:tabs>
              <w:ind w:right="72"/>
              <w:rPr>
                <w:rFonts w:asciiTheme="minorBidi" w:hAnsiTheme="minorBidi"/>
                <w:sz w:val="20"/>
                <w:szCs w:val="20"/>
              </w:rPr>
            </w:pPr>
          </w:p>
        </w:tc>
        <w:tc>
          <w:tcPr>
            <w:tcW w:w="1440" w:type="dxa"/>
          </w:tcPr>
          <w:p w14:paraId="5D06C5EE" w14:textId="77777777" w:rsidR="00050836" w:rsidRPr="00AF547A" w:rsidRDefault="00050836" w:rsidP="00283A80">
            <w:pPr>
              <w:tabs>
                <w:tab w:val="left" w:pos="2502"/>
              </w:tabs>
              <w:ind w:right="72"/>
              <w:rPr>
                <w:rFonts w:asciiTheme="minorBidi" w:hAnsiTheme="minorBidi"/>
                <w:sz w:val="20"/>
                <w:szCs w:val="20"/>
              </w:rPr>
            </w:pPr>
          </w:p>
        </w:tc>
        <w:tc>
          <w:tcPr>
            <w:tcW w:w="1350" w:type="dxa"/>
          </w:tcPr>
          <w:p w14:paraId="67E42482" w14:textId="77777777" w:rsidR="00050836" w:rsidRPr="00AF547A" w:rsidRDefault="00050836" w:rsidP="00283A80">
            <w:pPr>
              <w:tabs>
                <w:tab w:val="left" w:pos="2502"/>
              </w:tabs>
              <w:ind w:right="72"/>
              <w:rPr>
                <w:rFonts w:asciiTheme="minorBidi" w:hAnsiTheme="minorBidi"/>
                <w:sz w:val="20"/>
                <w:szCs w:val="20"/>
              </w:rPr>
            </w:pPr>
          </w:p>
        </w:tc>
        <w:tc>
          <w:tcPr>
            <w:tcW w:w="1530" w:type="dxa"/>
          </w:tcPr>
          <w:p w14:paraId="36598264" w14:textId="77777777" w:rsidR="00050836" w:rsidRPr="00AF547A" w:rsidRDefault="00050836" w:rsidP="00283A80">
            <w:pPr>
              <w:tabs>
                <w:tab w:val="left" w:pos="2502"/>
              </w:tabs>
              <w:ind w:right="72"/>
              <w:rPr>
                <w:rFonts w:asciiTheme="minorBidi" w:hAnsiTheme="minorBidi"/>
                <w:sz w:val="20"/>
                <w:szCs w:val="20"/>
              </w:rPr>
            </w:pPr>
          </w:p>
        </w:tc>
        <w:tc>
          <w:tcPr>
            <w:tcW w:w="1350" w:type="dxa"/>
          </w:tcPr>
          <w:p w14:paraId="22EC1723" w14:textId="77777777" w:rsidR="00050836" w:rsidRPr="00AF547A" w:rsidRDefault="00050836" w:rsidP="00283A80">
            <w:pPr>
              <w:tabs>
                <w:tab w:val="left" w:pos="2502"/>
              </w:tabs>
              <w:ind w:right="72"/>
              <w:rPr>
                <w:rFonts w:asciiTheme="minorBidi" w:hAnsiTheme="minorBidi"/>
                <w:sz w:val="20"/>
                <w:szCs w:val="20"/>
              </w:rPr>
            </w:pPr>
          </w:p>
        </w:tc>
      </w:tr>
      <w:tr w:rsidR="00050836" w:rsidRPr="00AF547A" w14:paraId="3F0F51E0" w14:textId="77777777" w:rsidTr="00283A80">
        <w:tc>
          <w:tcPr>
            <w:tcW w:w="3685" w:type="dxa"/>
          </w:tcPr>
          <w:p w14:paraId="7FC67577" w14:textId="77777777" w:rsidR="00050836" w:rsidRPr="00AF547A" w:rsidRDefault="00050836" w:rsidP="00283A80">
            <w:pPr>
              <w:tabs>
                <w:tab w:val="left" w:pos="2502"/>
              </w:tabs>
              <w:ind w:right="72"/>
              <w:rPr>
                <w:rFonts w:asciiTheme="minorBidi" w:hAnsiTheme="minorBidi"/>
                <w:sz w:val="20"/>
                <w:szCs w:val="20"/>
                <w:lang w:val="da-DK"/>
              </w:rPr>
            </w:pPr>
            <w:r w:rsidRPr="00AF547A">
              <w:rPr>
                <w:rFonts w:asciiTheme="minorBidi" w:hAnsiTheme="minorBidi"/>
                <w:sz w:val="20"/>
                <w:szCs w:val="20"/>
                <w:lang w:val="da-DK"/>
              </w:rPr>
              <w:t xml:space="preserve"> </w:t>
            </w:r>
            <w:r w:rsidRPr="00AF547A">
              <w:rPr>
                <w:rFonts w:asciiTheme="minorBidi" w:hAnsiTheme="minorBidi"/>
                <w:b/>
                <w:sz w:val="20"/>
                <w:szCs w:val="20"/>
                <w:lang w:val="da-DK"/>
              </w:rPr>
              <w:t>C&amp; I: ESN Candidates</w:t>
            </w:r>
          </w:p>
        </w:tc>
        <w:tc>
          <w:tcPr>
            <w:tcW w:w="1440" w:type="dxa"/>
          </w:tcPr>
          <w:p w14:paraId="7B95474B" w14:textId="77777777" w:rsidR="00050836" w:rsidRPr="00AF547A" w:rsidRDefault="00050836" w:rsidP="00283A80">
            <w:pPr>
              <w:tabs>
                <w:tab w:val="left" w:pos="2502"/>
              </w:tabs>
              <w:ind w:right="72"/>
              <w:rPr>
                <w:rFonts w:asciiTheme="minorBidi" w:hAnsiTheme="minorBidi"/>
                <w:sz w:val="20"/>
                <w:szCs w:val="20"/>
                <w:lang w:val="da-DK"/>
              </w:rPr>
            </w:pPr>
          </w:p>
        </w:tc>
        <w:tc>
          <w:tcPr>
            <w:tcW w:w="1350" w:type="dxa"/>
          </w:tcPr>
          <w:p w14:paraId="28DD0C32" w14:textId="77777777" w:rsidR="00050836" w:rsidRPr="00AF547A" w:rsidRDefault="00050836" w:rsidP="00283A80">
            <w:pPr>
              <w:tabs>
                <w:tab w:val="left" w:pos="2502"/>
              </w:tabs>
              <w:ind w:right="72"/>
              <w:rPr>
                <w:rFonts w:asciiTheme="minorBidi" w:hAnsiTheme="minorBidi"/>
                <w:sz w:val="20"/>
                <w:szCs w:val="20"/>
                <w:lang w:val="da-DK"/>
              </w:rPr>
            </w:pPr>
          </w:p>
        </w:tc>
        <w:tc>
          <w:tcPr>
            <w:tcW w:w="1530" w:type="dxa"/>
          </w:tcPr>
          <w:p w14:paraId="4329AF0F" w14:textId="77777777" w:rsidR="00050836" w:rsidRPr="00AF547A" w:rsidRDefault="00050836" w:rsidP="00283A80">
            <w:pPr>
              <w:tabs>
                <w:tab w:val="left" w:pos="2502"/>
              </w:tabs>
              <w:ind w:right="72"/>
              <w:rPr>
                <w:rFonts w:asciiTheme="minorBidi" w:hAnsiTheme="minorBidi"/>
                <w:sz w:val="20"/>
                <w:szCs w:val="20"/>
                <w:lang w:val="da-DK"/>
              </w:rPr>
            </w:pPr>
          </w:p>
        </w:tc>
        <w:tc>
          <w:tcPr>
            <w:tcW w:w="1350" w:type="dxa"/>
          </w:tcPr>
          <w:p w14:paraId="312DA492" w14:textId="77777777" w:rsidR="00050836" w:rsidRPr="00AF547A" w:rsidRDefault="00050836" w:rsidP="00283A80">
            <w:pPr>
              <w:tabs>
                <w:tab w:val="left" w:pos="2502"/>
              </w:tabs>
              <w:ind w:right="72"/>
              <w:rPr>
                <w:rFonts w:asciiTheme="minorBidi" w:hAnsiTheme="minorBidi"/>
                <w:sz w:val="20"/>
                <w:szCs w:val="20"/>
                <w:lang w:val="da-DK"/>
              </w:rPr>
            </w:pPr>
          </w:p>
        </w:tc>
      </w:tr>
      <w:tr w:rsidR="00050836" w:rsidRPr="00AF547A" w14:paraId="468B9265" w14:textId="77777777" w:rsidTr="00283A80">
        <w:tc>
          <w:tcPr>
            <w:tcW w:w="3685" w:type="dxa"/>
          </w:tcPr>
          <w:p w14:paraId="49C4DA3D" w14:textId="77777777" w:rsidR="00050836" w:rsidRPr="00AF547A" w:rsidRDefault="00050836" w:rsidP="00283A80">
            <w:pPr>
              <w:rPr>
                <w:rFonts w:asciiTheme="minorBidi" w:hAnsiTheme="minorBidi"/>
                <w:sz w:val="20"/>
                <w:szCs w:val="20"/>
                <w:lang w:val="fr-FR"/>
              </w:rPr>
            </w:pPr>
            <w:r>
              <w:rPr>
                <w:rFonts w:asciiTheme="minorBidi" w:hAnsiTheme="minorBidi"/>
                <w:sz w:val="20"/>
                <w:szCs w:val="20"/>
                <w:lang w:val="fr-FR"/>
              </w:rPr>
              <w:t>**</w:t>
            </w:r>
            <w:r w:rsidRPr="00AF547A">
              <w:rPr>
                <w:rFonts w:asciiTheme="minorBidi" w:hAnsiTheme="minorBidi"/>
                <w:sz w:val="20"/>
                <w:szCs w:val="20"/>
                <w:lang w:val="fr-FR"/>
              </w:rPr>
              <w:t>EDU 4237 C&amp;I Adaptations : ESN (3)</w:t>
            </w:r>
          </w:p>
        </w:tc>
        <w:tc>
          <w:tcPr>
            <w:tcW w:w="1440" w:type="dxa"/>
          </w:tcPr>
          <w:p w14:paraId="1FF5242A" w14:textId="77777777" w:rsidR="00050836" w:rsidRPr="00AF547A" w:rsidRDefault="00050836" w:rsidP="00283A80">
            <w:pPr>
              <w:rPr>
                <w:rFonts w:asciiTheme="minorBidi" w:hAnsiTheme="minorBidi"/>
                <w:sz w:val="20"/>
                <w:szCs w:val="20"/>
                <w:lang w:val="fr-FR"/>
              </w:rPr>
            </w:pPr>
          </w:p>
        </w:tc>
        <w:tc>
          <w:tcPr>
            <w:tcW w:w="1350" w:type="dxa"/>
          </w:tcPr>
          <w:p w14:paraId="1A79161C" w14:textId="77777777" w:rsidR="00050836" w:rsidRPr="00AF547A" w:rsidRDefault="00050836" w:rsidP="00283A80">
            <w:pPr>
              <w:rPr>
                <w:rFonts w:asciiTheme="minorBidi" w:hAnsiTheme="minorBidi"/>
                <w:sz w:val="20"/>
                <w:szCs w:val="20"/>
                <w:lang w:val="fr-FR"/>
              </w:rPr>
            </w:pPr>
          </w:p>
        </w:tc>
        <w:tc>
          <w:tcPr>
            <w:tcW w:w="1530" w:type="dxa"/>
          </w:tcPr>
          <w:p w14:paraId="3251E226" w14:textId="77777777" w:rsidR="00050836" w:rsidRPr="00AF547A" w:rsidRDefault="00050836" w:rsidP="00283A80">
            <w:pPr>
              <w:rPr>
                <w:rFonts w:asciiTheme="minorBidi" w:hAnsiTheme="minorBidi"/>
                <w:sz w:val="20"/>
                <w:szCs w:val="20"/>
                <w:lang w:val="fr-FR"/>
              </w:rPr>
            </w:pPr>
          </w:p>
        </w:tc>
        <w:tc>
          <w:tcPr>
            <w:tcW w:w="1350" w:type="dxa"/>
          </w:tcPr>
          <w:p w14:paraId="0A5DAB91" w14:textId="77777777" w:rsidR="00050836" w:rsidRPr="00AF547A" w:rsidRDefault="00050836" w:rsidP="00283A80">
            <w:pPr>
              <w:rPr>
                <w:rFonts w:asciiTheme="minorBidi" w:hAnsiTheme="minorBidi"/>
                <w:sz w:val="20"/>
                <w:szCs w:val="20"/>
                <w:lang w:val="fr-FR"/>
              </w:rPr>
            </w:pPr>
          </w:p>
        </w:tc>
      </w:tr>
      <w:tr w:rsidR="00050836" w:rsidRPr="00AF547A" w14:paraId="74A5C5F5" w14:textId="77777777" w:rsidTr="00283A80">
        <w:tc>
          <w:tcPr>
            <w:tcW w:w="3685" w:type="dxa"/>
          </w:tcPr>
          <w:p w14:paraId="737C19C9"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4251 Teach Students w/ Motor, Sensory &amp; Health Needs (Spring Semester ONLY) (2)</w:t>
            </w:r>
          </w:p>
        </w:tc>
        <w:tc>
          <w:tcPr>
            <w:tcW w:w="1440" w:type="dxa"/>
          </w:tcPr>
          <w:p w14:paraId="7AF61FD7" w14:textId="77777777" w:rsidR="00050836" w:rsidRPr="00AF547A" w:rsidRDefault="00050836" w:rsidP="00283A80">
            <w:pPr>
              <w:rPr>
                <w:rFonts w:asciiTheme="minorBidi" w:hAnsiTheme="minorBidi"/>
                <w:sz w:val="20"/>
                <w:szCs w:val="20"/>
              </w:rPr>
            </w:pPr>
          </w:p>
        </w:tc>
        <w:tc>
          <w:tcPr>
            <w:tcW w:w="1350" w:type="dxa"/>
          </w:tcPr>
          <w:p w14:paraId="4F3063A1" w14:textId="77777777" w:rsidR="00050836" w:rsidRPr="00AF547A" w:rsidRDefault="00050836" w:rsidP="00283A80">
            <w:pPr>
              <w:rPr>
                <w:rFonts w:asciiTheme="minorBidi" w:hAnsiTheme="minorBidi"/>
                <w:sz w:val="20"/>
                <w:szCs w:val="20"/>
              </w:rPr>
            </w:pPr>
          </w:p>
        </w:tc>
        <w:tc>
          <w:tcPr>
            <w:tcW w:w="1530" w:type="dxa"/>
          </w:tcPr>
          <w:p w14:paraId="0E6B0051" w14:textId="77777777" w:rsidR="00050836" w:rsidRPr="00AF547A" w:rsidRDefault="00050836" w:rsidP="00283A80">
            <w:pPr>
              <w:rPr>
                <w:rFonts w:asciiTheme="minorBidi" w:hAnsiTheme="minorBidi"/>
                <w:sz w:val="20"/>
                <w:szCs w:val="20"/>
              </w:rPr>
            </w:pPr>
          </w:p>
        </w:tc>
        <w:tc>
          <w:tcPr>
            <w:tcW w:w="1350" w:type="dxa"/>
          </w:tcPr>
          <w:p w14:paraId="39F7DB53" w14:textId="77777777" w:rsidR="00050836" w:rsidRPr="00AF547A" w:rsidRDefault="00050836" w:rsidP="00283A80">
            <w:pPr>
              <w:rPr>
                <w:rFonts w:asciiTheme="minorBidi" w:hAnsiTheme="minorBidi"/>
                <w:sz w:val="20"/>
                <w:szCs w:val="20"/>
              </w:rPr>
            </w:pPr>
          </w:p>
        </w:tc>
      </w:tr>
      <w:tr w:rsidR="00050836" w:rsidRPr="00AF547A" w14:paraId="55B2F1D1" w14:textId="77777777" w:rsidTr="00283A80">
        <w:tc>
          <w:tcPr>
            <w:tcW w:w="3685" w:type="dxa"/>
          </w:tcPr>
          <w:p w14:paraId="16A83ACC"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 xml:space="preserve">EDU 4252 Core </w:t>
            </w:r>
            <w:proofErr w:type="spellStart"/>
            <w:r w:rsidRPr="00AF547A">
              <w:rPr>
                <w:rFonts w:asciiTheme="minorBidi" w:hAnsiTheme="minorBidi"/>
                <w:sz w:val="20"/>
                <w:szCs w:val="20"/>
              </w:rPr>
              <w:t>Curr</w:t>
            </w:r>
            <w:proofErr w:type="spellEnd"/>
            <w:r w:rsidRPr="00AF547A">
              <w:rPr>
                <w:rFonts w:asciiTheme="minorBidi" w:hAnsiTheme="minorBidi"/>
                <w:sz w:val="20"/>
                <w:szCs w:val="20"/>
              </w:rPr>
              <w:t>. Access Students w/ Severe Disabilities (Fall Semester ONLY) (2)</w:t>
            </w:r>
          </w:p>
        </w:tc>
        <w:tc>
          <w:tcPr>
            <w:tcW w:w="1440" w:type="dxa"/>
          </w:tcPr>
          <w:p w14:paraId="4EE46213" w14:textId="77777777" w:rsidR="00050836" w:rsidRPr="00AF547A" w:rsidRDefault="00050836" w:rsidP="00283A80">
            <w:pPr>
              <w:rPr>
                <w:rFonts w:asciiTheme="minorBidi" w:hAnsiTheme="minorBidi"/>
                <w:sz w:val="20"/>
                <w:szCs w:val="20"/>
              </w:rPr>
            </w:pPr>
          </w:p>
        </w:tc>
        <w:tc>
          <w:tcPr>
            <w:tcW w:w="1350" w:type="dxa"/>
          </w:tcPr>
          <w:p w14:paraId="2A93550F" w14:textId="77777777" w:rsidR="00050836" w:rsidRPr="00AF547A" w:rsidRDefault="00050836" w:rsidP="00283A80">
            <w:pPr>
              <w:rPr>
                <w:rFonts w:asciiTheme="minorBidi" w:hAnsiTheme="minorBidi"/>
                <w:sz w:val="20"/>
                <w:szCs w:val="20"/>
              </w:rPr>
            </w:pPr>
          </w:p>
        </w:tc>
        <w:tc>
          <w:tcPr>
            <w:tcW w:w="1530" w:type="dxa"/>
          </w:tcPr>
          <w:p w14:paraId="7132F856" w14:textId="77777777" w:rsidR="00050836" w:rsidRPr="00AF547A" w:rsidRDefault="00050836" w:rsidP="00283A80">
            <w:pPr>
              <w:rPr>
                <w:rFonts w:asciiTheme="minorBidi" w:hAnsiTheme="minorBidi"/>
                <w:sz w:val="20"/>
                <w:szCs w:val="20"/>
              </w:rPr>
            </w:pPr>
          </w:p>
        </w:tc>
        <w:tc>
          <w:tcPr>
            <w:tcW w:w="1350" w:type="dxa"/>
          </w:tcPr>
          <w:p w14:paraId="4B6DFDEB" w14:textId="77777777" w:rsidR="00050836" w:rsidRPr="00AF547A" w:rsidRDefault="00050836" w:rsidP="00283A80">
            <w:pPr>
              <w:rPr>
                <w:rFonts w:asciiTheme="minorBidi" w:hAnsiTheme="minorBidi"/>
                <w:sz w:val="20"/>
                <w:szCs w:val="20"/>
              </w:rPr>
            </w:pPr>
          </w:p>
        </w:tc>
      </w:tr>
      <w:tr w:rsidR="00050836" w:rsidRPr="00AF547A" w14:paraId="22934639" w14:textId="77777777" w:rsidTr="00283A80">
        <w:tc>
          <w:tcPr>
            <w:tcW w:w="3685" w:type="dxa"/>
          </w:tcPr>
          <w:p w14:paraId="4CF3C9C6"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4330 Reading/LA: Primary (3)</w:t>
            </w:r>
          </w:p>
        </w:tc>
        <w:tc>
          <w:tcPr>
            <w:tcW w:w="1440" w:type="dxa"/>
          </w:tcPr>
          <w:p w14:paraId="3F908B85" w14:textId="77777777" w:rsidR="00050836" w:rsidRPr="00AF547A" w:rsidRDefault="00050836" w:rsidP="00283A80">
            <w:pPr>
              <w:rPr>
                <w:rFonts w:asciiTheme="minorBidi" w:hAnsiTheme="minorBidi"/>
                <w:sz w:val="20"/>
                <w:szCs w:val="20"/>
              </w:rPr>
            </w:pPr>
          </w:p>
        </w:tc>
        <w:tc>
          <w:tcPr>
            <w:tcW w:w="1350" w:type="dxa"/>
          </w:tcPr>
          <w:p w14:paraId="274537F2" w14:textId="77777777" w:rsidR="00050836" w:rsidRPr="00AF547A" w:rsidRDefault="00050836" w:rsidP="00283A80">
            <w:pPr>
              <w:rPr>
                <w:rFonts w:asciiTheme="minorBidi" w:hAnsiTheme="minorBidi"/>
                <w:sz w:val="20"/>
                <w:szCs w:val="20"/>
              </w:rPr>
            </w:pPr>
          </w:p>
        </w:tc>
        <w:tc>
          <w:tcPr>
            <w:tcW w:w="1530" w:type="dxa"/>
          </w:tcPr>
          <w:p w14:paraId="25801575" w14:textId="77777777" w:rsidR="00050836" w:rsidRPr="00AF547A" w:rsidRDefault="00050836" w:rsidP="00283A80">
            <w:pPr>
              <w:rPr>
                <w:rFonts w:asciiTheme="minorBidi" w:hAnsiTheme="minorBidi"/>
                <w:sz w:val="20"/>
                <w:szCs w:val="20"/>
              </w:rPr>
            </w:pPr>
          </w:p>
        </w:tc>
        <w:tc>
          <w:tcPr>
            <w:tcW w:w="1350" w:type="dxa"/>
          </w:tcPr>
          <w:p w14:paraId="3DC3FB7A" w14:textId="77777777" w:rsidR="00050836" w:rsidRPr="00AF547A" w:rsidRDefault="00050836" w:rsidP="00283A80">
            <w:pPr>
              <w:rPr>
                <w:rFonts w:asciiTheme="minorBidi" w:hAnsiTheme="minorBidi"/>
                <w:sz w:val="20"/>
                <w:szCs w:val="20"/>
              </w:rPr>
            </w:pPr>
          </w:p>
        </w:tc>
      </w:tr>
      <w:tr w:rsidR="00050836" w:rsidRPr="00AF547A" w14:paraId="629EAEB2" w14:textId="77777777" w:rsidTr="00283A80">
        <w:tc>
          <w:tcPr>
            <w:tcW w:w="3685" w:type="dxa"/>
          </w:tcPr>
          <w:p w14:paraId="06F9B674" w14:textId="77777777" w:rsidR="00050836" w:rsidRPr="00AF547A" w:rsidRDefault="00050836" w:rsidP="00283A80">
            <w:pPr>
              <w:rPr>
                <w:rFonts w:asciiTheme="minorBidi" w:hAnsiTheme="minorBidi"/>
                <w:sz w:val="20"/>
                <w:szCs w:val="20"/>
              </w:rPr>
            </w:pPr>
            <w:r w:rsidRPr="00AF547A">
              <w:rPr>
                <w:rFonts w:asciiTheme="minorBidi" w:hAnsiTheme="minorBidi"/>
                <w:sz w:val="20"/>
                <w:szCs w:val="20"/>
              </w:rPr>
              <w:t>EDU 4333 Reading/LA: Upper (3)</w:t>
            </w:r>
          </w:p>
        </w:tc>
        <w:tc>
          <w:tcPr>
            <w:tcW w:w="1440" w:type="dxa"/>
          </w:tcPr>
          <w:p w14:paraId="34D92708" w14:textId="77777777" w:rsidR="00050836" w:rsidRPr="00AF547A" w:rsidRDefault="00050836" w:rsidP="00283A80">
            <w:pPr>
              <w:rPr>
                <w:rFonts w:asciiTheme="minorBidi" w:hAnsiTheme="minorBidi"/>
                <w:sz w:val="20"/>
                <w:szCs w:val="20"/>
              </w:rPr>
            </w:pPr>
          </w:p>
        </w:tc>
        <w:tc>
          <w:tcPr>
            <w:tcW w:w="1350" w:type="dxa"/>
          </w:tcPr>
          <w:p w14:paraId="09BB1BCD" w14:textId="77777777" w:rsidR="00050836" w:rsidRPr="00AF547A" w:rsidRDefault="00050836" w:rsidP="00283A80">
            <w:pPr>
              <w:rPr>
                <w:rFonts w:asciiTheme="minorBidi" w:hAnsiTheme="minorBidi"/>
                <w:sz w:val="20"/>
                <w:szCs w:val="20"/>
              </w:rPr>
            </w:pPr>
          </w:p>
        </w:tc>
        <w:tc>
          <w:tcPr>
            <w:tcW w:w="1530" w:type="dxa"/>
          </w:tcPr>
          <w:p w14:paraId="6A263C4B" w14:textId="77777777" w:rsidR="00050836" w:rsidRPr="00AF547A" w:rsidRDefault="00050836" w:rsidP="00283A80">
            <w:pPr>
              <w:rPr>
                <w:rFonts w:asciiTheme="minorBidi" w:hAnsiTheme="minorBidi"/>
                <w:sz w:val="20"/>
                <w:szCs w:val="20"/>
              </w:rPr>
            </w:pPr>
          </w:p>
        </w:tc>
        <w:tc>
          <w:tcPr>
            <w:tcW w:w="1350" w:type="dxa"/>
          </w:tcPr>
          <w:p w14:paraId="57E40B9F" w14:textId="77777777" w:rsidR="00050836" w:rsidRPr="00AF547A" w:rsidRDefault="00050836" w:rsidP="00283A80">
            <w:pPr>
              <w:rPr>
                <w:rFonts w:asciiTheme="minorBidi" w:hAnsiTheme="minorBidi"/>
                <w:sz w:val="20"/>
                <w:szCs w:val="20"/>
              </w:rPr>
            </w:pPr>
          </w:p>
        </w:tc>
      </w:tr>
      <w:tr w:rsidR="00050836" w:rsidRPr="00AF547A" w14:paraId="172257D1" w14:textId="77777777" w:rsidTr="00283A80">
        <w:tc>
          <w:tcPr>
            <w:tcW w:w="3685" w:type="dxa"/>
          </w:tcPr>
          <w:p w14:paraId="7CA0DDFE" w14:textId="77777777" w:rsidR="00050836" w:rsidRPr="00AF547A" w:rsidRDefault="00050836" w:rsidP="00283A80">
            <w:pPr>
              <w:rPr>
                <w:rFonts w:asciiTheme="minorBidi" w:hAnsiTheme="minorBidi"/>
                <w:sz w:val="20"/>
                <w:szCs w:val="20"/>
              </w:rPr>
            </w:pPr>
          </w:p>
        </w:tc>
        <w:tc>
          <w:tcPr>
            <w:tcW w:w="1440" w:type="dxa"/>
          </w:tcPr>
          <w:p w14:paraId="427158BA" w14:textId="77777777" w:rsidR="00050836" w:rsidRPr="00AF547A" w:rsidRDefault="00050836" w:rsidP="00283A80">
            <w:pPr>
              <w:rPr>
                <w:rFonts w:asciiTheme="minorBidi" w:hAnsiTheme="minorBidi"/>
                <w:sz w:val="20"/>
                <w:szCs w:val="20"/>
              </w:rPr>
            </w:pPr>
          </w:p>
        </w:tc>
        <w:tc>
          <w:tcPr>
            <w:tcW w:w="1350" w:type="dxa"/>
          </w:tcPr>
          <w:p w14:paraId="1165B05D" w14:textId="77777777" w:rsidR="00050836" w:rsidRPr="00AF547A" w:rsidRDefault="00050836" w:rsidP="00283A80">
            <w:pPr>
              <w:rPr>
                <w:rFonts w:asciiTheme="minorBidi" w:hAnsiTheme="minorBidi"/>
                <w:sz w:val="20"/>
                <w:szCs w:val="20"/>
              </w:rPr>
            </w:pPr>
          </w:p>
        </w:tc>
        <w:tc>
          <w:tcPr>
            <w:tcW w:w="1530" w:type="dxa"/>
          </w:tcPr>
          <w:p w14:paraId="052B9CA1" w14:textId="77777777" w:rsidR="00050836" w:rsidRPr="00AF547A" w:rsidRDefault="00050836" w:rsidP="00283A80">
            <w:pPr>
              <w:rPr>
                <w:rFonts w:asciiTheme="minorBidi" w:hAnsiTheme="minorBidi"/>
                <w:sz w:val="20"/>
                <w:szCs w:val="20"/>
              </w:rPr>
            </w:pPr>
          </w:p>
        </w:tc>
        <w:tc>
          <w:tcPr>
            <w:tcW w:w="1350" w:type="dxa"/>
          </w:tcPr>
          <w:p w14:paraId="752492D8" w14:textId="77777777" w:rsidR="00050836" w:rsidRPr="00AF547A" w:rsidRDefault="00050836" w:rsidP="00283A80">
            <w:pPr>
              <w:rPr>
                <w:rFonts w:asciiTheme="minorBidi" w:hAnsiTheme="minorBidi"/>
                <w:sz w:val="20"/>
                <w:szCs w:val="20"/>
              </w:rPr>
            </w:pPr>
          </w:p>
        </w:tc>
      </w:tr>
      <w:tr w:rsidR="00050836" w:rsidRPr="00AF547A" w14:paraId="15A0882F" w14:textId="77777777" w:rsidTr="00283A80">
        <w:tc>
          <w:tcPr>
            <w:tcW w:w="3685" w:type="dxa"/>
          </w:tcPr>
          <w:p w14:paraId="1B8F9D42" w14:textId="77777777" w:rsidR="00050836" w:rsidRPr="00AF547A" w:rsidRDefault="00050836" w:rsidP="00283A80">
            <w:pPr>
              <w:rPr>
                <w:rFonts w:asciiTheme="minorBidi" w:hAnsiTheme="minorBidi"/>
                <w:sz w:val="20"/>
                <w:szCs w:val="20"/>
              </w:rPr>
            </w:pPr>
            <w:r w:rsidRPr="00AF547A">
              <w:rPr>
                <w:rFonts w:asciiTheme="minorBidi" w:hAnsiTheme="minorBidi"/>
                <w:b/>
                <w:sz w:val="20"/>
                <w:szCs w:val="20"/>
              </w:rPr>
              <w:t>Total Units for ESN Credential</w:t>
            </w:r>
            <w:r>
              <w:rPr>
                <w:rFonts w:asciiTheme="minorBidi" w:hAnsiTheme="minorBidi"/>
                <w:b/>
                <w:sz w:val="20"/>
                <w:szCs w:val="20"/>
              </w:rPr>
              <w:t xml:space="preserve"> 44</w:t>
            </w:r>
          </w:p>
        </w:tc>
        <w:tc>
          <w:tcPr>
            <w:tcW w:w="1440" w:type="dxa"/>
          </w:tcPr>
          <w:p w14:paraId="6F90A685" w14:textId="77777777" w:rsidR="00050836" w:rsidRPr="00AF547A" w:rsidRDefault="00050836" w:rsidP="00283A80">
            <w:pPr>
              <w:rPr>
                <w:rFonts w:asciiTheme="minorBidi" w:hAnsiTheme="minorBidi"/>
                <w:b/>
                <w:sz w:val="20"/>
                <w:szCs w:val="20"/>
              </w:rPr>
            </w:pPr>
          </w:p>
        </w:tc>
        <w:tc>
          <w:tcPr>
            <w:tcW w:w="1350" w:type="dxa"/>
          </w:tcPr>
          <w:p w14:paraId="1B512957" w14:textId="77777777" w:rsidR="00050836" w:rsidRPr="00AF547A" w:rsidRDefault="00050836" w:rsidP="00283A80">
            <w:pPr>
              <w:rPr>
                <w:rFonts w:asciiTheme="minorBidi" w:hAnsiTheme="minorBidi"/>
                <w:b/>
                <w:sz w:val="20"/>
                <w:szCs w:val="20"/>
              </w:rPr>
            </w:pPr>
          </w:p>
        </w:tc>
        <w:tc>
          <w:tcPr>
            <w:tcW w:w="1530" w:type="dxa"/>
          </w:tcPr>
          <w:p w14:paraId="13ABAD2C" w14:textId="77777777" w:rsidR="00050836" w:rsidRPr="00AF547A" w:rsidRDefault="00050836" w:rsidP="00283A80">
            <w:pPr>
              <w:rPr>
                <w:rFonts w:asciiTheme="minorBidi" w:hAnsiTheme="minorBidi"/>
                <w:b/>
                <w:sz w:val="20"/>
                <w:szCs w:val="20"/>
              </w:rPr>
            </w:pPr>
          </w:p>
        </w:tc>
        <w:tc>
          <w:tcPr>
            <w:tcW w:w="1350" w:type="dxa"/>
          </w:tcPr>
          <w:p w14:paraId="3C1F3E29" w14:textId="77777777" w:rsidR="00050836" w:rsidRPr="00AF547A" w:rsidRDefault="00050836" w:rsidP="00283A80">
            <w:pPr>
              <w:rPr>
                <w:rFonts w:asciiTheme="minorBidi" w:hAnsiTheme="minorBidi"/>
                <w:b/>
                <w:sz w:val="20"/>
                <w:szCs w:val="20"/>
              </w:rPr>
            </w:pPr>
          </w:p>
        </w:tc>
      </w:tr>
      <w:tr w:rsidR="00050836" w:rsidRPr="00AF547A" w14:paraId="17C22595" w14:textId="77777777" w:rsidTr="00283A80">
        <w:tc>
          <w:tcPr>
            <w:tcW w:w="3685" w:type="dxa"/>
          </w:tcPr>
          <w:p w14:paraId="4A952C05" w14:textId="77777777" w:rsidR="00050836" w:rsidRPr="00AF547A" w:rsidRDefault="00050836" w:rsidP="00283A80">
            <w:pPr>
              <w:rPr>
                <w:rFonts w:asciiTheme="minorBidi" w:hAnsiTheme="minorBidi"/>
                <w:sz w:val="20"/>
                <w:szCs w:val="20"/>
              </w:rPr>
            </w:pPr>
          </w:p>
        </w:tc>
        <w:tc>
          <w:tcPr>
            <w:tcW w:w="1440" w:type="dxa"/>
          </w:tcPr>
          <w:p w14:paraId="57C69774" w14:textId="77777777" w:rsidR="00050836" w:rsidRPr="00AF547A" w:rsidRDefault="00050836" w:rsidP="00283A80">
            <w:pPr>
              <w:rPr>
                <w:rFonts w:asciiTheme="minorBidi" w:hAnsiTheme="minorBidi"/>
                <w:sz w:val="20"/>
                <w:szCs w:val="20"/>
              </w:rPr>
            </w:pPr>
          </w:p>
        </w:tc>
        <w:tc>
          <w:tcPr>
            <w:tcW w:w="1350" w:type="dxa"/>
          </w:tcPr>
          <w:p w14:paraId="78AD1C99" w14:textId="77777777" w:rsidR="00050836" w:rsidRPr="00AF547A" w:rsidRDefault="00050836" w:rsidP="00283A80">
            <w:pPr>
              <w:rPr>
                <w:rFonts w:asciiTheme="minorBidi" w:hAnsiTheme="minorBidi"/>
                <w:sz w:val="20"/>
                <w:szCs w:val="20"/>
              </w:rPr>
            </w:pPr>
          </w:p>
        </w:tc>
        <w:tc>
          <w:tcPr>
            <w:tcW w:w="1530" w:type="dxa"/>
          </w:tcPr>
          <w:p w14:paraId="242F0328" w14:textId="77777777" w:rsidR="00050836" w:rsidRPr="00AF547A" w:rsidRDefault="00050836" w:rsidP="00283A80">
            <w:pPr>
              <w:rPr>
                <w:rFonts w:asciiTheme="minorBidi" w:hAnsiTheme="minorBidi"/>
                <w:sz w:val="20"/>
                <w:szCs w:val="20"/>
              </w:rPr>
            </w:pPr>
          </w:p>
        </w:tc>
        <w:tc>
          <w:tcPr>
            <w:tcW w:w="1350" w:type="dxa"/>
          </w:tcPr>
          <w:p w14:paraId="3A98ECD3" w14:textId="77777777" w:rsidR="00050836" w:rsidRPr="00AF547A" w:rsidRDefault="00050836" w:rsidP="00283A80">
            <w:pPr>
              <w:rPr>
                <w:rFonts w:asciiTheme="minorBidi" w:hAnsiTheme="minorBidi"/>
                <w:sz w:val="20"/>
                <w:szCs w:val="20"/>
              </w:rPr>
            </w:pPr>
          </w:p>
        </w:tc>
      </w:tr>
      <w:tr w:rsidR="00050836" w:rsidRPr="00AF547A" w14:paraId="48C529D0" w14:textId="77777777" w:rsidTr="00283A80">
        <w:tc>
          <w:tcPr>
            <w:tcW w:w="3685" w:type="dxa"/>
          </w:tcPr>
          <w:p w14:paraId="0E28912F" w14:textId="77777777" w:rsidR="00050836" w:rsidRPr="00AF547A" w:rsidRDefault="00050836" w:rsidP="00283A80">
            <w:pPr>
              <w:rPr>
                <w:rFonts w:asciiTheme="minorBidi" w:hAnsiTheme="minorBidi"/>
                <w:b/>
                <w:sz w:val="20"/>
                <w:szCs w:val="20"/>
              </w:rPr>
            </w:pPr>
            <w:r w:rsidRPr="00AF547A">
              <w:rPr>
                <w:rFonts w:asciiTheme="minorBidi" w:hAnsiTheme="minorBidi"/>
                <w:b/>
                <w:sz w:val="20"/>
                <w:szCs w:val="20"/>
              </w:rPr>
              <w:t>MA Course</w:t>
            </w:r>
          </w:p>
        </w:tc>
        <w:tc>
          <w:tcPr>
            <w:tcW w:w="1440" w:type="dxa"/>
          </w:tcPr>
          <w:p w14:paraId="45567990" w14:textId="77777777" w:rsidR="00050836" w:rsidRPr="00AF547A" w:rsidRDefault="00050836" w:rsidP="00283A80">
            <w:pPr>
              <w:rPr>
                <w:rFonts w:asciiTheme="minorBidi" w:hAnsiTheme="minorBidi"/>
                <w:b/>
                <w:sz w:val="20"/>
                <w:szCs w:val="20"/>
              </w:rPr>
            </w:pPr>
          </w:p>
        </w:tc>
        <w:tc>
          <w:tcPr>
            <w:tcW w:w="1350" w:type="dxa"/>
          </w:tcPr>
          <w:p w14:paraId="218259B6" w14:textId="77777777" w:rsidR="00050836" w:rsidRPr="00AF547A" w:rsidRDefault="00050836" w:rsidP="00283A80">
            <w:pPr>
              <w:rPr>
                <w:rFonts w:asciiTheme="minorBidi" w:hAnsiTheme="minorBidi"/>
                <w:b/>
                <w:sz w:val="20"/>
                <w:szCs w:val="20"/>
              </w:rPr>
            </w:pPr>
          </w:p>
        </w:tc>
        <w:tc>
          <w:tcPr>
            <w:tcW w:w="1530" w:type="dxa"/>
          </w:tcPr>
          <w:p w14:paraId="20B87123" w14:textId="77777777" w:rsidR="00050836" w:rsidRPr="00AF547A" w:rsidRDefault="00050836" w:rsidP="00283A80">
            <w:pPr>
              <w:rPr>
                <w:rFonts w:asciiTheme="minorBidi" w:hAnsiTheme="minorBidi"/>
                <w:b/>
                <w:sz w:val="20"/>
                <w:szCs w:val="20"/>
              </w:rPr>
            </w:pPr>
          </w:p>
        </w:tc>
        <w:tc>
          <w:tcPr>
            <w:tcW w:w="1350" w:type="dxa"/>
          </w:tcPr>
          <w:p w14:paraId="5ED91345" w14:textId="77777777" w:rsidR="00050836" w:rsidRPr="00AF547A" w:rsidRDefault="00050836" w:rsidP="00283A80">
            <w:pPr>
              <w:rPr>
                <w:rFonts w:asciiTheme="minorBidi" w:hAnsiTheme="minorBidi"/>
                <w:b/>
                <w:sz w:val="20"/>
                <w:szCs w:val="20"/>
              </w:rPr>
            </w:pPr>
          </w:p>
        </w:tc>
      </w:tr>
      <w:tr w:rsidR="00050836" w:rsidRPr="00AF547A" w14:paraId="1E6642D2" w14:textId="77777777" w:rsidTr="00283A80">
        <w:tc>
          <w:tcPr>
            <w:tcW w:w="3685" w:type="dxa"/>
          </w:tcPr>
          <w:p w14:paraId="4EE1F20B" w14:textId="77777777" w:rsidR="00050836" w:rsidRPr="00AF547A" w:rsidRDefault="00050836" w:rsidP="00283A80">
            <w:pPr>
              <w:rPr>
                <w:rFonts w:asciiTheme="minorBidi" w:hAnsiTheme="minorBidi"/>
                <w:b/>
                <w:sz w:val="20"/>
                <w:szCs w:val="20"/>
              </w:rPr>
            </w:pPr>
            <w:r w:rsidRPr="00AF547A">
              <w:rPr>
                <w:rFonts w:asciiTheme="minorBidi" w:hAnsiTheme="minorBidi"/>
                <w:sz w:val="20"/>
                <w:szCs w:val="20"/>
              </w:rPr>
              <w:t>EDU 4880 Portfolio/Capstone (3)</w:t>
            </w:r>
          </w:p>
        </w:tc>
        <w:tc>
          <w:tcPr>
            <w:tcW w:w="1440" w:type="dxa"/>
          </w:tcPr>
          <w:p w14:paraId="4D0F75E6" w14:textId="77777777" w:rsidR="00050836" w:rsidRPr="00AF547A" w:rsidRDefault="00050836" w:rsidP="00283A80">
            <w:pPr>
              <w:rPr>
                <w:rFonts w:asciiTheme="minorBidi" w:hAnsiTheme="minorBidi"/>
                <w:sz w:val="20"/>
                <w:szCs w:val="20"/>
              </w:rPr>
            </w:pPr>
          </w:p>
        </w:tc>
        <w:tc>
          <w:tcPr>
            <w:tcW w:w="1350" w:type="dxa"/>
          </w:tcPr>
          <w:p w14:paraId="652AD397" w14:textId="77777777" w:rsidR="00050836" w:rsidRPr="00AF547A" w:rsidRDefault="00050836" w:rsidP="00283A80">
            <w:pPr>
              <w:rPr>
                <w:rFonts w:asciiTheme="minorBidi" w:hAnsiTheme="minorBidi"/>
                <w:sz w:val="20"/>
                <w:szCs w:val="20"/>
              </w:rPr>
            </w:pPr>
          </w:p>
        </w:tc>
        <w:tc>
          <w:tcPr>
            <w:tcW w:w="1530" w:type="dxa"/>
          </w:tcPr>
          <w:p w14:paraId="37043C4B" w14:textId="77777777" w:rsidR="00050836" w:rsidRPr="00AF547A" w:rsidRDefault="00050836" w:rsidP="00283A80">
            <w:pPr>
              <w:rPr>
                <w:rFonts w:asciiTheme="minorBidi" w:hAnsiTheme="minorBidi"/>
                <w:sz w:val="20"/>
                <w:szCs w:val="20"/>
              </w:rPr>
            </w:pPr>
          </w:p>
        </w:tc>
        <w:tc>
          <w:tcPr>
            <w:tcW w:w="1350" w:type="dxa"/>
          </w:tcPr>
          <w:p w14:paraId="3889ED6D" w14:textId="77777777" w:rsidR="00050836" w:rsidRPr="00AF547A" w:rsidRDefault="00050836" w:rsidP="00283A80">
            <w:pPr>
              <w:rPr>
                <w:rFonts w:asciiTheme="minorBidi" w:hAnsiTheme="minorBidi"/>
                <w:sz w:val="20"/>
                <w:szCs w:val="20"/>
              </w:rPr>
            </w:pPr>
          </w:p>
        </w:tc>
      </w:tr>
      <w:tr w:rsidR="00050836" w:rsidRPr="00AF547A" w14:paraId="11C6CFAD" w14:textId="77777777" w:rsidTr="00283A80">
        <w:tc>
          <w:tcPr>
            <w:tcW w:w="3685" w:type="dxa"/>
          </w:tcPr>
          <w:p w14:paraId="541E2C0F" w14:textId="77777777" w:rsidR="00050836" w:rsidRPr="00AF547A" w:rsidRDefault="00050836" w:rsidP="00283A80">
            <w:pPr>
              <w:rPr>
                <w:rFonts w:asciiTheme="minorBidi" w:hAnsiTheme="minorBidi"/>
                <w:b/>
                <w:sz w:val="20"/>
                <w:szCs w:val="20"/>
              </w:rPr>
            </w:pPr>
          </w:p>
        </w:tc>
        <w:tc>
          <w:tcPr>
            <w:tcW w:w="1440" w:type="dxa"/>
          </w:tcPr>
          <w:p w14:paraId="248D1703" w14:textId="77777777" w:rsidR="00050836" w:rsidRPr="00AF547A" w:rsidRDefault="00050836" w:rsidP="00283A80">
            <w:pPr>
              <w:rPr>
                <w:rFonts w:asciiTheme="minorBidi" w:hAnsiTheme="minorBidi"/>
                <w:b/>
                <w:sz w:val="20"/>
                <w:szCs w:val="20"/>
              </w:rPr>
            </w:pPr>
          </w:p>
        </w:tc>
        <w:tc>
          <w:tcPr>
            <w:tcW w:w="1350" w:type="dxa"/>
          </w:tcPr>
          <w:p w14:paraId="53B8A694" w14:textId="77777777" w:rsidR="00050836" w:rsidRPr="00AF547A" w:rsidRDefault="00050836" w:rsidP="00283A80">
            <w:pPr>
              <w:rPr>
                <w:rFonts w:asciiTheme="minorBidi" w:hAnsiTheme="minorBidi"/>
                <w:b/>
                <w:sz w:val="20"/>
                <w:szCs w:val="20"/>
              </w:rPr>
            </w:pPr>
          </w:p>
        </w:tc>
        <w:tc>
          <w:tcPr>
            <w:tcW w:w="1530" w:type="dxa"/>
          </w:tcPr>
          <w:p w14:paraId="6DDB6975" w14:textId="77777777" w:rsidR="00050836" w:rsidRPr="00AF547A" w:rsidRDefault="00050836" w:rsidP="00283A80">
            <w:pPr>
              <w:rPr>
                <w:rFonts w:asciiTheme="minorBidi" w:hAnsiTheme="minorBidi"/>
                <w:b/>
                <w:sz w:val="20"/>
                <w:szCs w:val="20"/>
              </w:rPr>
            </w:pPr>
          </w:p>
        </w:tc>
        <w:tc>
          <w:tcPr>
            <w:tcW w:w="1350" w:type="dxa"/>
          </w:tcPr>
          <w:p w14:paraId="1569AAB6" w14:textId="77777777" w:rsidR="00050836" w:rsidRPr="00AF547A" w:rsidRDefault="00050836" w:rsidP="00283A80">
            <w:pPr>
              <w:rPr>
                <w:rFonts w:asciiTheme="minorBidi" w:hAnsiTheme="minorBidi"/>
                <w:b/>
                <w:sz w:val="20"/>
                <w:szCs w:val="20"/>
              </w:rPr>
            </w:pPr>
          </w:p>
        </w:tc>
      </w:tr>
      <w:tr w:rsidR="00050836" w:rsidRPr="00AF547A" w14:paraId="5058037C" w14:textId="77777777" w:rsidTr="00283A80">
        <w:tc>
          <w:tcPr>
            <w:tcW w:w="3685" w:type="dxa"/>
          </w:tcPr>
          <w:p w14:paraId="1319E53C" w14:textId="77777777" w:rsidR="00050836" w:rsidRPr="00AF547A" w:rsidRDefault="00050836" w:rsidP="00283A80">
            <w:pPr>
              <w:rPr>
                <w:rFonts w:asciiTheme="minorBidi" w:hAnsiTheme="minorBidi"/>
                <w:b/>
                <w:sz w:val="20"/>
                <w:szCs w:val="20"/>
              </w:rPr>
            </w:pPr>
            <w:r w:rsidRPr="00AF547A">
              <w:rPr>
                <w:rFonts w:asciiTheme="minorBidi" w:hAnsiTheme="minorBidi"/>
                <w:b/>
                <w:sz w:val="20"/>
                <w:szCs w:val="20"/>
              </w:rPr>
              <w:t>Total Units for credential + MA degree</w:t>
            </w:r>
            <w:r>
              <w:rPr>
                <w:rFonts w:asciiTheme="minorBidi" w:hAnsiTheme="minorBidi"/>
                <w:b/>
                <w:sz w:val="20"/>
                <w:szCs w:val="20"/>
              </w:rPr>
              <w:t xml:space="preserve"> 47</w:t>
            </w:r>
          </w:p>
        </w:tc>
        <w:tc>
          <w:tcPr>
            <w:tcW w:w="1440" w:type="dxa"/>
          </w:tcPr>
          <w:p w14:paraId="637BE9EA" w14:textId="77777777" w:rsidR="00050836" w:rsidRPr="00AF547A" w:rsidRDefault="00050836" w:rsidP="00283A80">
            <w:pPr>
              <w:rPr>
                <w:rFonts w:asciiTheme="minorBidi" w:hAnsiTheme="minorBidi"/>
                <w:b/>
                <w:sz w:val="20"/>
                <w:szCs w:val="20"/>
              </w:rPr>
            </w:pPr>
          </w:p>
        </w:tc>
        <w:tc>
          <w:tcPr>
            <w:tcW w:w="1350" w:type="dxa"/>
          </w:tcPr>
          <w:p w14:paraId="23C99BEA" w14:textId="77777777" w:rsidR="00050836" w:rsidRPr="00AF547A" w:rsidRDefault="00050836" w:rsidP="00283A80">
            <w:pPr>
              <w:rPr>
                <w:rFonts w:asciiTheme="minorBidi" w:hAnsiTheme="minorBidi"/>
                <w:b/>
                <w:sz w:val="20"/>
                <w:szCs w:val="20"/>
              </w:rPr>
            </w:pPr>
          </w:p>
        </w:tc>
        <w:tc>
          <w:tcPr>
            <w:tcW w:w="1530" w:type="dxa"/>
          </w:tcPr>
          <w:p w14:paraId="086F14B0" w14:textId="77777777" w:rsidR="00050836" w:rsidRPr="00AF547A" w:rsidRDefault="00050836" w:rsidP="00283A80">
            <w:pPr>
              <w:rPr>
                <w:rFonts w:asciiTheme="minorBidi" w:hAnsiTheme="minorBidi"/>
                <w:b/>
                <w:sz w:val="20"/>
                <w:szCs w:val="20"/>
              </w:rPr>
            </w:pPr>
          </w:p>
        </w:tc>
        <w:tc>
          <w:tcPr>
            <w:tcW w:w="1350" w:type="dxa"/>
          </w:tcPr>
          <w:p w14:paraId="28794BA7" w14:textId="77777777" w:rsidR="00050836" w:rsidRPr="00AF547A" w:rsidRDefault="00050836" w:rsidP="00283A80">
            <w:pPr>
              <w:rPr>
                <w:rFonts w:asciiTheme="minorBidi" w:hAnsiTheme="minorBidi"/>
                <w:b/>
                <w:sz w:val="20"/>
                <w:szCs w:val="20"/>
              </w:rPr>
            </w:pPr>
          </w:p>
        </w:tc>
      </w:tr>
      <w:tr w:rsidR="00050836" w:rsidRPr="00AF547A" w14:paraId="4443E20B" w14:textId="77777777" w:rsidTr="00283A80">
        <w:tc>
          <w:tcPr>
            <w:tcW w:w="3685" w:type="dxa"/>
          </w:tcPr>
          <w:p w14:paraId="5B8A8044" w14:textId="77777777" w:rsidR="00050836" w:rsidRPr="00AF547A" w:rsidRDefault="00050836" w:rsidP="00283A80">
            <w:pPr>
              <w:rPr>
                <w:rFonts w:asciiTheme="minorBidi" w:hAnsiTheme="minorBidi"/>
                <w:sz w:val="20"/>
                <w:szCs w:val="20"/>
              </w:rPr>
            </w:pPr>
          </w:p>
        </w:tc>
        <w:tc>
          <w:tcPr>
            <w:tcW w:w="1440" w:type="dxa"/>
          </w:tcPr>
          <w:p w14:paraId="6B6790D5" w14:textId="77777777" w:rsidR="00050836" w:rsidRPr="00AF547A" w:rsidRDefault="00050836" w:rsidP="00283A80">
            <w:pPr>
              <w:rPr>
                <w:rFonts w:asciiTheme="minorBidi" w:hAnsiTheme="minorBidi"/>
                <w:sz w:val="20"/>
                <w:szCs w:val="20"/>
              </w:rPr>
            </w:pPr>
          </w:p>
        </w:tc>
        <w:tc>
          <w:tcPr>
            <w:tcW w:w="1350" w:type="dxa"/>
          </w:tcPr>
          <w:p w14:paraId="7F2C3D4D" w14:textId="77777777" w:rsidR="00050836" w:rsidRPr="00AF547A" w:rsidRDefault="00050836" w:rsidP="00283A80">
            <w:pPr>
              <w:rPr>
                <w:rFonts w:asciiTheme="minorBidi" w:hAnsiTheme="minorBidi"/>
                <w:sz w:val="20"/>
                <w:szCs w:val="20"/>
              </w:rPr>
            </w:pPr>
          </w:p>
        </w:tc>
        <w:tc>
          <w:tcPr>
            <w:tcW w:w="1530" w:type="dxa"/>
          </w:tcPr>
          <w:p w14:paraId="5F38B1D3" w14:textId="77777777" w:rsidR="00050836" w:rsidRPr="00AF547A" w:rsidRDefault="00050836" w:rsidP="00283A80">
            <w:pPr>
              <w:rPr>
                <w:rFonts w:asciiTheme="minorBidi" w:hAnsiTheme="minorBidi"/>
                <w:sz w:val="20"/>
                <w:szCs w:val="20"/>
              </w:rPr>
            </w:pPr>
          </w:p>
        </w:tc>
        <w:tc>
          <w:tcPr>
            <w:tcW w:w="1350" w:type="dxa"/>
          </w:tcPr>
          <w:p w14:paraId="1D0AD96D" w14:textId="77777777" w:rsidR="00050836" w:rsidRPr="00AF547A" w:rsidRDefault="00050836" w:rsidP="00283A80">
            <w:pPr>
              <w:rPr>
                <w:rFonts w:asciiTheme="minorBidi" w:hAnsiTheme="minorBidi"/>
                <w:sz w:val="20"/>
                <w:szCs w:val="20"/>
              </w:rPr>
            </w:pPr>
          </w:p>
        </w:tc>
      </w:tr>
    </w:tbl>
    <w:p w14:paraId="7B43A9B7" w14:textId="77777777" w:rsidR="00050836" w:rsidRDefault="00050836" w:rsidP="00050836">
      <w:pPr>
        <w:rPr>
          <w:rFonts w:ascii="Arial" w:hAnsi="Arial" w:cs="Arial"/>
          <w:b/>
          <w:bCs/>
          <w:sz w:val="22"/>
          <w:szCs w:val="22"/>
        </w:rPr>
      </w:pPr>
    </w:p>
    <w:p w14:paraId="6DD2DCFF" w14:textId="77777777" w:rsidR="00050836" w:rsidRPr="00077DE4" w:rsidRDefault="00050836" w:rsidP="00050836">
      <w:pPr>
        <w:rPr>
          <w:rFonts w:ascii="Arial" w:hAnsi="Arial" w:cs="Arial"/>
          <w:b/>
          <w:bCs/>
          <w:sz w:val="22"/>
          <w:szCs w:val="22"/>
        </w:rPr>
      </w:pPr>
      <w:r w:rsidRPr="00077DE4">
        <w:rPr>
          <w:rFonts w:ascii="Arial" w:hAnsi="Arial" w:cs="Arial"/>
          <w:b/>
          <w:bCs/>
          <w:sz w:val="22"/>
          <w:szCs w:val="22"/>
        </w:rPr>
        <w:lastRenderedPageBreak/>
        <w:t>Notes:</w:t>
      </w:r>
    </w:p>
    <w:p w14:paraId="4D7504B8" w14:textId="77777777" w:rsidR="00050836" w:rsidRDefault="00050836" w:rsidP="00050836">
      <w:pPr>
        <w:rPr>
          <w:rFonts w:ascii="Arial" w:hAnsi="Arial" w:cs="Arial"/>
          <w:b/>
          <w:bCs/>
          <w:sz w:val="22"/>
          <w:szCs w:val="22"/>
        </w:rPr>
      </w:pPr>
    </w:p>
    <w:p w14:paraId="1D42D7D8" w14:textId="77777777" w:rsidR="00050836" w:rsidRPr="00077DE4" w:rsidRDefault="00050836" w:rsidP="00050836">
      <w:pPr>
        <w:rPr>
          <w:rFonts w:ascii="Arial" w:hAnsi="Arial" w:cs="Arial"/>
          <w:b/>
          <w:bCs/>
          <w:sz w:val="22"/>
          <w:szCs w:val="22"/>
        </w:rPr>
      </w:pPr>
      <w:r w:rsidRPr="00077DE4">
        <w:rPr>
          <w:rFonts w:ascii="Arial" w:hAnsi="Arial" w:cs="Arial"/>
          <w:b/>
          <w:bCs/>
          <w:sz w:val="22"/>
          <w:szCs w:val="22"/>
        </w:rPr>
        <w:t>**</w:t>
      </w:r>
      <w:r>
        <w:rPr>
          <w:rFonts w:ascii="Arial" w:hAnsi="Arial" w:cs="Arial"/>
          <w:b/>
          <w:bCs/>
          <w:sz w:val="22"/>
          <w:szCs w:val="22"/>
        </w:rPr>
        <w:t>C</w:t>
      </w:r>
      <w:r w:rsidRPr="00077DE4">
        <w:rPr>
          <w:rFonts w:ascii="Arial" w:hAnsi="Arial" w:cs="Arial"/>
          <w:b/>
          <w:bCs/>
          <w:sz w:val="22"/>
          <w:szCs w:val="22"/>
        </w:rPr>
        <w:t xml:space="preserve">ourses required </w:t>
      </w:r>
      <w:r>
        <w:rPr>
          <w:rFonts w:ascii="Arial" w:hAnsi="Arial" w:cs="Arial"/>
          <w:b/>
          <w:bCs/>
          <w:sz w:val="22"/>
          <w:szCs w:val="22"/>
        </w:rPr>
        <w:t>for Intern Credential</w:t>
      </w:r>
    </w:p>
    <w:p w14:paraId="285F3A82" w14:textId="77777777" w:rsidR="00050836" w:rsidRPr="00077DE4" w:rsidRDefault="00050836" w:rsidP="00050836">
      <w:pPr>
        <w:rPr>
          <w:rFonts w:ascii="Arial" w:hAnsi="Arial" w:cs="Arial"/>
          <w:b/>
          <w:bCs/>
          <w:sz w:val="22"/>
          <w:szCs w:val="22"/>
        </w:rPr>
      </w:pPr>
    </w:p>
    <w:p w14:paraId="68545A2D" w14:textId="77777777" w:rsidR="00050836" w:rsidRPr="00077DE4" w:rsidRDefault="00050836" w:rsidP="00050836">
      <w:pPr>
        <w:rPr>
          <w:rFonts w:ascii="Arial" w:hAnsi="Arial" w:cs="Arial"/>
          <w:b/>
          <w:bCs/>
          <w:sz w:val="22"/>
          <w:szCs w:val="22"/>
          <w:u w:val="single"/>
        </w:rPr>
      </w:pPr>
      <w:r w:rsidRPr="00077DE4">
        <w:rPr>
          <w:rFonts w:ascii="Arial" w:hAnsi="Arial" w:cs="Arial"/>
          <w:b/>
          <w:bCs/>
          <w:sz w:val="22"/>
          <w:szCs w:val="22"/>
          <w:u w:val="single"/>
        </w:rPr>
        <w:t>Test Requirements for Student</w:t>
      </w:r>
      <w:r>
        <w:rPr>
          <w:rFonts w:ascii="Arial" w:hAnsi="Arial" w:cs="Arial"/>
          <w:b/>
          <w:bCs/>
          <w:sz w:val="22"/>
          <w:szCs w:val="22"/>
          <w:u w:val="single"/>
        </w:rPr>
        <w:t>/Intern</w:t>
      </w:r>
      <w:r w:rsidRPr="00077DE4">
        <w:rPr>
          <w:rFonts w:ascii="Arial" w:hAnsi="Arial" w:cs="Arial"/>
          <w:b/>
          <w:bCs/>
          <w:sz w:val="22"/>
          <w:szCs w:val="22"/>
          <w:u w:val="single"/>
        </w:rPr>
        <w:t xml:space="preserve"> Teaching:</w:t>
      </w:r>
    </w:p>
    <w:p w14:paraId="07145F18" w14:textId="77777777" w:rsidR="00050836" w:rsidRPr="00077DE4" w:rsidRDefault="00050836" w:rsidP="00050836">
      <w:pPr>
        <w:rPr>
          <w:rFonts w:ascii="Arial" w:hAnsi="Arial" w:cs="Arial"/>
          <w:b/>
          <w:bCs/>
          <w:sz w:val="22"/>
          <w:szCs w:val="22"/>
        </w:rPr>
      </w:pPr>
      <w:r w:rsidRPr="00077DE4">
        <w:rPr>
          <w:rFonts w:ascii="Arial" w:hAnsi="Arial" w:cs="Arial"/>
          <w:b/>
          <w:bCs/>
          <w:sz w:val="22"/>
          <w:szCs w:val="22"/>
        </w:rPr>
        <w:t>2 tests are required to begin student</w:t>
      </w:r>
      <w:r>
        <w:rPr>
          <w:rFonts w:ascii="Arial" w:hAnsi="Arial" w:cs="Arial"/>
          <w:b/>
          <w:bCs/>
          <w:sz w:val="22"/>
          <w:szCs w:val="22"/>
        </w:rPr>
        <w:t>/intern</w:t>
      </w:r>
      <w:r w:rsidRPr="00077DE4">
        <w:rPr>
          <w:rFonts w:ascii="Arial" w:hAnsi="Arial" w:cs="Arial"/>
          <w:b/>
          <w:bCs/>
          <w:sz w:val="22"/>
          <w:szCs w:val="22"/>
        </w:rPr>
        <w:t xml:space="preserve"> teaching (need passing test scores by August 1 to advance to student teaching in the fall semester, December 1 to advance to student teaching in spring semester):</w:t>
      </w:r>
    </w:p>
    <w:p w14:paraId="3390E107" w14:textId="77777777" w:rsidR="00050836" w:rsidRPr="00077DE4" w:rsidRDefault="00050836" w:rsidP="00050836">
      <w:pPr>
        <w:rPr>
          <w:rFonts w:ascii="Arial" w:hAnsi="Arial" w:cs="Arial"/>
          <w:b/>
          <w:bCs/>
          <w:sz w:val="22"/>
          <w:szCs w:val="22"/>
        </w:rPr>
      </w:pPr>
    </w:p>
    <w:p w14:paraId="5815A40E" w14:textId="77777777" w:rsidR="00050836" w:rsidRPr="00077DE4" w:rsidRDefault="00050836" w:rsidP="00050836">
      <w:pPr>
        <w:rPr>
          <w:rFonts w:ascii="Arial" w:hAnsi="Arial" w:cs="Arial"/>
          <w:sz w:val="22"/>
          <w:szCs w:val="22"/>
        </w:rPr>
      </w:pPr>
      <w:r w:rsidRPr="00077DE4">
        <w:rPr>
          <w:rFonts w:ascii="Arial" w:hAnsi="Arial" w:cs="Arial"/>
          <w:b/>
          <w:bCs/>
          <w:sz w:val="22"/>
          <w:szCs w:val="22"/>
        </w:rPr>
        <w:t>Basic skills requirement (Reading/writing/mathematics up to 8</w:t>
      </w:r>
      <w:r w:rsidRPr="00077DE4">
        <w:rPr>
          <w:rFonts w:ascii="Arial" w:hAnsi="Arial" w:cs="Arial"/>
          <w:b/>
          <w:bCs/>
          <w:sz w:val="22"/>
          <w:szCs w:val="22"/>
          <w:vertAlign w:val="superscript"/>
        </w:rPr>
        <w:t>th</w:t>
      </w:r>
      <w:r w:rsidRPr="00077DE4">
        <w:rPr>
          <w:rFonts w:ascii="Arial" w:hAnsi="Arial" w:cs="Arial"/>
          <w:b/>
          <w:bCs/>
          <w:sz w:val="22"/>
          <w:szCs w:val="22"/>
        </w:rPr>
        <w:t xml:space="preserve"> grade level): </w:t>
      </w:r>
      <w:r w:rsidRPr="00077DE4">
        <w:rPr>
          <w:rFonts w:ascii="Arial" w:hAnsi="Arial" w:cs="Arial"/>
          <w:sz w:val="22"/>
          <w:szCs w:val="22"/>
        </w:rPr>
        <w:t>Meet requirement through undergraduate/graduate course work or CBEST test. To have your transcripts review, contact Credential Analyst.</w:t>
      </w:r>
    </w:p>
    <w:p w14:paraId="5143971C" w14:textId="77777777" w:rsidR="00050836" w:rsidRPr="00077DE4" w:rsidRDefault="00050836" w:rsidP="00050836">
      <w:pPr>
        <w:rPr>
          <w:rFonts w:ascii="Arial" w:hAnsi="Arial" w:cs="Arial"/>
          <w:b/>
          <w:bCs/>
          <w:sz w:val="22"/>
          <w:szCs w:val="22"/>
        </w:rPr>
      </w:pPr>
    </w:p>
    <w:p w14:paraId="2908E7D6" w14:textId="77777777" w:rsidR="00050836" w:rsidRPr="00077DE4" w:rsidRDefault="00050836" w:rsidP="00050836">
      <w:pPr>
        <w:rPr>
          <w:rFonts w:ascii="Arial" w:hAnsi="Arial" w:cs="Arial"/>
          <w:sz w:val="22"/>
          <w:szCs w:val="22"/>
        </w:rPr>
      </w:pPr>
      <w:r w:rsidRPr="00077DE4">
        <w:rPr>
          <w:rFonts w:ascii="Arial" w:hAnsi="Arial" w:cs="Arial"/>
          <w:b/>
          <w:bCs/>
          <w:sz w:val="22"/>
          <w:szCs w:val="22"/>
        </w:rPr>
        <w:t xml:space="preserve">Subject Matter Competency: </w:t>
      </w:r>
      <w:r w:rsidRPr="00077DE4">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r>
        <w:rPr>
          <w:rFonts w:ascii="Arial" w:hAnsi="Arial" w:cs="Arial"/>
          <w:sz w:val="22"/>
          <w:szCs w:val="22"/>
        </w:rPr>
        <w:t xml:space="preserve"> Special Education candidates can qualify in either Multiple Subject or any Single Subject content area.</w:t>
      </w:r>
    </w:p>
    <w:p w14:paraId="55B2CE57" w14:textId="77777777" w:rsidR="00050836" w:rsidRPr="00077DE4" w:rsidRDefault="00050836" w:rsidP="00050836">
      <w:pPr>
        <w:rPr>
          <w:rFonts w:ascii="Arial" w:hAnsi="Arial" w:cs="Arial"/>
          <w:b/>
          <w:bCs/>
          <w:sz w:val="22"/>
          <w:szCs w:val="22"/>
        </w:rPr>
      </w:pPr>
    </w:p>
    <w:p w14:paraId="47A2B207" w14:textId="77777777" w:rsidR="00050836" w:rsidRPr="00077DE4" w:rsidRDefault="00050836" w:rsidP="00050836">
      <w:pPr>
        <w:rPr>
          <w:rFonts w:ascii="Arial" w:hAnsi="Arial" w:cs="Arial"/>
          <w:b/>
          <w:bCs/>
          <w:sz w:val="22"/>
          <w:szCs w:val="22"/>
        </w:rPr>
      </w:pPr>
      <w:bookmarkStart w:id="4" w:name="ESNInternReq"/>
      <w:r w:rsidRPr="00077DE4">
        <w:rPr>
          <w:rFonts w:ascii="Arial" w:hAnsi="Arial" w:cs="Arial"/>
          <w:b/>
          <w:bCs/>
          <w:sz w:val="22"/>
          <w:szCs w:val="22"/>
          <w:u w:val="single"/>
        </w:rPr>
        <w:t>Requirements for an Intern Credential</w:t>
      </w:r>
      <w:bookmarkEnd w:id="4"/>
      <w:r w:rsidRPr="00077DE4">
        <w:rPr>
          <w:rFonts w:ascii="Arial" w:hAnsi="Arial" w:cs="Arial"/>
          <w:b/>
          <w:bCs/>
          <w:sz w:val="22"/>
          <w:szCs w:val="22"/>
        </w:rPr>
        <w:t xml:space="preserve">: </w:t>
      </w:r>
      <w:r w:rsidRPr="00077DE4">
        <w:rPr>
          <w:rFonts w:ascii="Arial" w:hAnsi="Arial" w:cs="Arial"/>
          <w:sz w:val="22"/>
          <w:szCs w:val="22"/>
        </w:rPr>
        <w:t xml:space="preserve">Subject matter competency; courses required to meet the </w:t>
      </w:r>
      <w:proofErr w:type="gramStart"/>
      <w:r w:rsidRPr="00077DE4">
        <w:rPr>
          <w:rFonts w:ascii="Arial" w:hAnsi="Arial" w:cs="Arial"/>
          <w:sz w:val="22"/>
          <w:szCs w:val="22"/>
        </w:rPr>
        <w:t>120 hour</w:t>
      </w:r>
      <w:proofErr w:type="gramEnd"/>
      <w:r w:rsidRPr="00077DE4">
        <w:rPr>
          <w:rFonts w:ascii="Arial" w:hAnsi="Arial" w:cs="Arial"/>
          <w:sz w:val="22"/>
          <w:szCs w:val="22"/>
        </w:rPr>
        <w:t xml:space="preserve"> pre-service component</w:t>
      </w:r>
      <w:r>
        <w:rPr>
          <w:rFonts w:ascii="Arial" w:hAnsi="Arial" w:cs="Arial"/>
          <w:sz w:val="22"/>
          <w:szCs w:val="22"/>
        </w:rPr>
        <w:t xml:space="preserve">, </w:t>
      </w:r>
      <w:r w:rsidRPr="00077DE4">
        <w:rPr>
          <w:rFonts w:ascii="Arial" w:hAnsi="Arial" w:cs="Arial"/>
          <w:sz w:val="22"/>
          <w:szCs w:val="22"/>
        </w:rPr>
        <w:t>approval</w:t>
      </w:r>
      <w:r>
        <w:rPr>
          <w:rFonts w:ascii="Arial" w:hAnsi="Arial" w:cs="Arial"/>
          <w:sz w:val="22"/>
          <w:szCs w:val="22"/>
        </w:rPr>
        <w:t xml:space="preserve"> of Program Director, intern credentials valid for 2 years, however a certificate may be valid for 3 years for candidates in a specialist credential.</w:t>
      </w:r>
    </w:p>
    <w:p w14:paraId="479488E4" w14:textId="77777777" w:rsidR="00050836" w:rsidRPr="00077DE4" w:rsidRDefault="00050836" w:rsidP="00050836">
      <w:pPr>
        <w:rPr>
          <w:rFonts w:ascii="Arial" w:hAnsi="Arial" w:cs="Arial"/>
          <w:b/>
          <w:bCs/>
          <w:sz w:val="22"/>
          <w:szCs w:val="22"/>
        </w:rPr>
      </w:pPr>
    </w:p>
    <w:p w14:paraId="28545E35" w14:textId="77777777" w:rsidR="00050836" w:rsidRPr="00077DE4" w:rsidRDefault="00050836" w:rsidP="00050836">
      <w:pPr>
        <w:rPr>
          <w:rFonts w:ascii="Arial" w:hAnsi="Arial" w:cs="Arial"/>
          <w:b/>
          <w:bCs/>
          <w:sz w:val="22"/>
          <w:szCs w:val="22"/>
          <w:u w:val="single"/>
        </w:rPr>
      </w:pPr>
      <w:r w:rsidRPr="00077DE4">
        <w:rPr>
          <w:rFonts w:ascii="Arial" w:hAnsi="Arial" w:cs="Arial"/>
          <w:b/>
          <w:bCs/>
          <w:sz w:val="22"/>
          <w:szCs w:val="22"/>
          <w:u w:val="single"/>
        </w:rPr>
        <w:t>Financial Aid, Scholarships, Grants</w:t>
      </w:r>
    </w:p>
    <w:p w14:paraId="47AEE6C1" w14:textId="77777777" w:rsidR="00050836" w:rsidRPr="00077DE4" w:rsidRDefault="00050836" w:rsidP="00050836">
      <w:pPr>
        <w:rPr>
          <w:sz w:val="22"/>
          <w:szCs w:val="22"/>
        </w:rPr>
      </w:pPr>
    </w:p>
    <w:p w14:paraId="1BD7493D" w14:textId="77777777" w:rsidR="00050836" w:rsidRPr="00077DE4" w:rsidRDefault="00050836" w:rsidP="00050836">
      <w:pPr>
        <w:rPr>
          <w:rFonts w:ascii="Arial" w:hAnsi="Arial" w:cs="Arial"/>
          <w:sz w:val="22"/>
          <w:szCs w:val="22"/>
        </w:rPr>
      </w:pPr>
      <w:r w:rsidRPr="00077DE4">
        <w:rPr>
          <w:rFonts w:ascii="Arial" w:hAnsi="Arial" w:cs="Arial"/>
          <w:b/>
          <w:bCs/>
          <w:sz w:val="22"/>
          <w:szCs w:val="22"/>
        </w:rPr>
        <w:t>Financial Aid:</w:t>
      </w:r>
      <w:r w:rsidRPr="00077DE4">
        <w:rPr>
          <w:rFonts w:ascii="Arial" w:hAnsi="Arial" w:cs="Arial"/>
          <w:sz w:val="22"/>
          <w:szCs w:val="22"/>
        </w:rPr>
        <w:t xml:space="preserve"> </w:t>
      </w:r>
      <w:hyperlink r:id="rId37" w:history="1">
        <w:r w:rsidRPr="00077DE4">
          <w:rPr>
            <w:rStyle w:val="Hyperlink"/>
            <w:rFonts w:ascii="Arial" w:hAnsi="Arial" w:cs="Arial"/>
            <w:sz w:val="22"/>
            <w:szCs w:val="22"/>
          </w:rPr>
          <w:t>https://www.ndnu.edu/plan-your-finances/</w:t>
        </w:r>
      </w:hyperlink>
      <w:r w:rsidRPr="00077DE4">
        <w:rPr>
          <w:rFonts w:ascii="Arial" w:hAnsi="Arial" w:cs="Arial"/>
          <w:sz w:val="22"/>
          <w:szCs w:val="22"/>
        </w:rPr>
        <w:t xml:space="preserve">   Minimum 6 units = part-time student; 12 units = full time student for Financial Aid</w:t>
      </w:r>
    </w:p>
    <w:p w14:paraId="2D217BCF" w14:textId="77777777" w:rsidR="00050836" w:rsidRDefault="00050836" w:rsidP="00050836">
      <w:pPr>
        <w:rPr>
          <w:rFonts w:ascii="Arial" w:hAnsi="Arial" w:cs="Arial"/>
          <w:b/>
          <w:bCs/>
          <w:sz w:val="22"/>
          <w:szCs w:val="22"/>
        </w:rPr>
      </w:pPr>
    </w:p>
    <w:p w14:paraId="78977516" w14:textId="77777777" w:rsidR="00050836" w:rsidRPr="00077DE4" w:rsidRDefault="00050836" w:rsidP="00050836">
      <w:pPr>
        <w:rPr>
          <w:rFonts w:ascii="Arial" w:hAnsi="Arial" w:cs="Arial"/>
          <w:sz w:val="22"/>
          <w:szCs w:val="22"/>
        </w:rPr>
      </w:pPr>
      <w:r w:rsidRPr="00077DE4">
        <w:rPr>
          <w:rFonts w:ascii="Arial" w:hAnsi="Arial" w:cs="Arial"/>
          <w:b/>
          <w:bCs/>
          <w:sz w:val="22"/>
          <w:szCs w:val="22"/>
        </w:rPr>
        <w:t>NDNU Endowed Scholarship Application</w:t>
      </w:r>
      <w:r w:rsidRPr="00077DE4">
        <w:rPr>
          <w:rFonts w:ascii="Arial" w:hAnsi="Arial" w:cs="Arial"/>
          <w:sz w:val="22"/>
          <w:szCs w:val="22"/>
        </w:rPr>
        <w:t xml:space="preserve">: </w:t>
      </w:r>
      <w:hyperlink r:id="rId38" w:history="1">
        <w:r w:rsidRPr="00077DE4">
          <w:rPr>
            <w:rStyle w:val="Hyperlink"/>
            <w:rFonts w:ascii="Arial" w:hAnsi="Arial" w:cs="Arial"/>
            <w:sz w:val="22"/>
            <w:szCs w:val="22"/>
          </w:rPr>
          <w:t>https://www.ndnu.edu/plan-your-finances/endowed-scholarships/</w:t>
        </w:r>
      </w:hyperlink>
    </w:p>
    <w:p w14:paraId="6573B25E" w14:textId="77777777" w:rsidR="00050836" w:rsidRDefault="00050836" w:rsidP="00050836">
      <w:pPr>
        <w:rPr>
          <w:rFonts w:ascii="Arial" w:hAnsi="Arial" w:cs="Arial"/>
          <w:b/>
          <w:bCs/>
          <w:sz w:val="22"/>
          <w:szCs w:val="22"/>
        </w:rPr>
      </w:pPr>
    </w:p>
    <w:p w14:paraId="228EB736" w14:textId="77777777" w:rsidR="00050836" w:rsidRPr="00077DE4" w:rsidRDefault="00050836" w:rsidP="00050836">
      <w:pPr>
        <w:rPr>
          <w:rFonts w:ascii="Arial" w:hAnsi="Arial" w:cs="Arial"/>
          <w:sz w:val="22"/>
          <w:szCs w:val="22"/>
        </w:rPr>
      </w:pPr>
      <w:r w:rsidRPr="00077DE4">
        <w:rPr>
          <w:rFonts w:ascii="Arial" w:hAnsi="Arial" w:cs="Arial"/>
          <w:b/>
          <w:bCs/>
          <w:sz w:val="22"/>
          <w:szCs w:val="22"/>
        </w:rPr>
        <w:t>Golden State Teacher Grant</w:t>
      </w:r>
      <w:r w:rsidRPr="00077DE4">
        <w:rPr>
          <w:rFonts w:ascii="Arial" w:hAnsi="Arial" w:cs="Arial"/>
          <w:sz w:val="22"/>
          <w:szCs w:val="22"/>
        </w:rPr>
        <w:t xml:space="preserve">: </w:t>
      </w:r>
      <w:hyperlink r:id="rId39" w:history="1">
        <w:r w:rsidRPr="00077DE4">
          <w:rPr>
            <w:rStyle w:val="Hyperlink"/>
            <w:rFonts w:ascii="Arial" w:hAnsi="Arial" w:cs="Arial"/>
            <w:sz w:val="22"/>
            <w:szCs w:val="22"/>
          </w:rPr>
          <w:t>https://gstg.csac.ca.gov/</w:t>
        </w:r>
      </w:hyperlink>
      <w:r w:rsidRPr="00077DE4">
        <w:rPr>
          <w:rFonts w:ascii="Arial" w:hAnsi="Arial" w:cs="Arial"/>
          <w:sz w:val="22"/>
          <w:szCs w:val="22"/>
        </w:rPr>
        <w:t xml:space="preserve"> </w:t>
      </w:r>
    </w:p>
    <w:p w14:paraId="3814B548" w14:textId="77777777" w:rsidR="00E60BCF" w:rsidRDefault="00E60BCF" w:rsidP="00E60BCF">
      <w:pPr>
        <w:rPr>
          <w:rFonts w:cstheme="minorHAnsi"/>
          <w:b/>
          <w:bCs/>
          <w:sz w:val="22"/>
          <w:szCs w:val="22"/>
        </w:rPr>
      </w:pPr>
    </w:p>
    <w:p w14:paraId="4F71783E" w14:textId="77777777" w:rsidR="00E60BCF" w:rsidRDefault="00E60BCF" w:rsidP="00E60BCF">
      <w:pPr>
        <w:rPr>
          <w:rFonts w:cstheme="minorHAnsi"/>
          <w:b/>
          <w:bCs/>
          <w:sz w:val="22"/>
          <w:szCs w:val="22"/>
        </w:rPr>
      </w:pPr>
    </w:p>
    <w:p w14:paraId="6A46C0C8" w14:textId="77777777" w:rsidR="00E60BCF" w:rsidRDefault="00E60BCF" w:rsidP="00E60BCF">
      <w:pPr>
        <w:rPr>
          <w:rFonts w:cstheme="minorHAnsi"/>
          <w:b/>
          <w:bCs/>
          <w:sz w:val="22"/>
          <w:szCs w:val="22"/>
        </w:rPr>
      </w:pPr>
    </w:p>
    <w:p w14:paraId="44CD454A" w14:textId="77777777" w:rsidR="00E60BCF" w:rsidRDefault="00E60BCF" w:rsidP="00E60BCF">
      <w:pPr>
        <w:rPr>
          <w:rFonts w:cstheme="minorHAnsi"/>
          <w:b/>
          <w:bCs/>
          <w:sz w:val="22"/>
          <w:szCs w:val="22"/>
        </w:rPr>
      </w:pPr>
    </w:p>
    <w:p w14:paraId="0A803FF0" w14:textId="77777777" w:rsidR="00E60BCF" w:rsidRDefault="00E60BCF" w:rsidP="00E60BCF">
      <w:pPr>
        <w:rPr>
          <w:rFonts w:cstheme="minorHAnsi"/>
          <w:b/>
          <w:bCs/>
          <w:sz w:val="22"/>
          <w:szCs w:val="22"/>
        </w:rPr>
      </w:pPr>
    </w:p>
    <w:p w14:paraId="23168680" w14:textId="77777777" w:rsidR="00E60BCF" w:rsidRDefault="00E60BCF" w:rsidP="00E60BCF">
      <w:pPr>
        <w:rPr>
          <w:rFonts w:cstheme="minorHAnsi"/>
          <w:b/>
          <w:bCs/>
          <w:sz w:val="22"/>
          <w:szCs w:val="22"/>
        </w:rPr>
      </w:pPr>
    </w:p>
    <w:p w14:paraId="534E3611" w14:textId="77777777" w:rsidR="00EB4288" w:rsidRDefault="00EB4288" w:rsidP="00E60BCF">
      <w:pPr>
        <w:rPr>
          <w:rFonts w:cstheme="minorHAnsi"/>
          <w:b/>
          <w:bCs/>
          <w:sz w:val="22"/>
          <w:szCs w:val="22"/>
        </w:rPr>
      </w:pPr>
    </w:p>
    <w:p w14:paraId="2C03DD1D" w14:textId="77777777" w:rsidR="00EB4288" w:rsidRDefault="00EB4288" w:rsidP="00E60BCF">
      <w:pPr>
        <w:rPr>
          <w:rFonts w:cstheme="minorHAnsi"/>
          <w:b/>
          <w:bCs/>
          <w:sz w:val="22"/>
          <w:szCs w:val="22"/>
        </w:rPr>
      </w:pPr>
    </w:p>
    <w:p w14:paraId="4876B4E0" w14:textId="77777777" w:rsidR="00EB4288" w:rsidRDefault="00EB4288" w:rsidP="00E60BCF">
      <w:pPr>
        <w:rPr>
          <w:rFonts w:cstheme="minorHAnsi"/>
          <w:b/>
          <w:bCs/>
          <w:sz w:val="22"/>
          <w:szCs w:val="22"/>
        </w:rPr>
      </w:pPr>
    </w:p>
    <w:p w14:paraId="351EA94E" w14:textId="77777777" w:rsidR="00EB4288" w:rsidRDefault="00EB4288" w:rsidP="00E60BCF">
      <w:pPr>
        <w:rPr>
          <w:rFonts w:cstheme="minorHAnsi"/>
          <w:b/>
          <w:bCs/>
          <w:sz w:val="22"/>
          <w:szCs w:val="22"/>
        </w:rPr>
      </w:pPr>
    </w:p>
    <w:p w14:paraId="05EFA76C" w14:textId="77777777" w:rsidR="00EB4288" w:rsidRDefault="00EB4288" w:rsidP="00E60BCF">
      <w:pPr>
        <w:rPr>
          <w:rFonts w:cstheme="minorHAnsi"/>
          <w:b/>
          <w:bCs/>
          <w:sz w:val="22"/>
          <w:szCs w:val="22"/>
        </w:rPr>
      </w:pPr>
    </w:p>
    <w:p w14:paraId="6C966895" w14:textId="77777777" w:rsidR="00EB4288" w:rsidRDefault="00EB4288" w:rsidP="00E60BCF">
      <w:pPr>
        <w:rPr>
          <w:rFonts w:cstheme="minorHAnsi"/>
          <w:b/>
          <w:bCs/>
          <w:sz w:val="22"/>
          <w:szCs w:val="22"/>
        </w:rPr>
      </w:pPr>
    </w:p>
    <w:p w14:paraId="18DC8AEC" w14:textId="77777777" w:rsidR="00EB4288" w:rsidRDefault="00EB4288" w:rsidP="00E60BCF">
      <w:pPr>
        <w:rPr>
          <w:rFonts w:cstheme="minorHAnsi"/>
          <w:b/>
          <w:bCs/>
          <w:sz w:val="22"/>
          <w:szCs w:val="22"/>
        </w:rPr>
      </w:pPr>
    </w:p>
    <w:p w14:paraId="6F29219A" w14:textId="77777777" w:rsidR="00EB4288" w:rsidRDefault="00EB4288" w:rsidP="00E60BCF">
      <w:pPr>
        <w:rPr>
          <w:rFonts w:cstheme="minorHAnsi"/>
          <w:b/>
          <w:bCs/>
          <w:sz w:val="22"/>
          <w:szCs w:val="22"/>
        </w:rPr>
      </w:pPr>
    </w:p>
    <w:p w14:paraId="114184DB" w14:textId="77777777" w:rsidR="00EB4288" w:rsidRDefault="00EB4288" w:rsidP="00E60BCF">
      <w:pPr>
        <w:rPr>
          <w:rFonts w:cstheme="minorHAnsi"/>
          <w:b/>
          <w:bCs/>
          <w:sz w:val="22"/>
          <w:szCs w:val="22"/>
        </w:rPr>
      </w:pPr>
    </w:p>
    <w:p w14:paraId="26115F39" w14:textId="77777777" w:rsidR="00EB4288" w:rsidRDefault="00EB4288" w:rsidP="00E60BCF">
      <w:pPr>
        <w:rPr>
          <w:rFonts w:cstheme="minorHAnsi"/>
          <w:b/>
          <w:bCs/>
          <w:sz w:val="22"/>
          <w:szCs w:val="22"/>
        </w:rPr>
      </w:pPr>
    </w:p>
    <w:p w14:paraId="356EE414" w14:textId="77777777" w:rsidR="00EB4288" w:rsidRDefault="00EB4288" w:rsidP="00E60BCF">
      <w:pPr>
        <w:rPr>
          <w:rFonts w:cstheme="minorHAnsi"/>
          <w:b/>
          <w:bCs/>
          <w:sz w:val="22"/>
          <w:szCs w:val="22"/>
        </w:rPr>
      </w:pPr>
    </w:p>
    <w:p w14:paraId="3506BDAB" w14:textId="77777777" w:rsidR="00EB4288" w:rsidRDefault="00EB4288" w:rsidP="00E60BCF">
      <w:pPr>
        <w:rPr>
          <w:rFonts w:cstheme="minorHAnsi"/>
          <w:b/>
          <w:bCs/>
          <w:sz w:val="22"/>
          <w:szCs w:val="22"/>
        </w:rPr>
      </w:pPr>
    </w:p>
    <w:p w14:paraId="4A4EA78F" w14:textId="77777777" w:rsidR="00EB4288" w:rsidRDefault="00EB4288" w:rsidP="00E60BCF">
      <w:pPr>
        <w:rPr>
          <w:rFonts w:cstheme="minorHAnsi"/>
          <w:b/>
          <w:bCs/>
          <w:sz w:val="22"/>
          <w:szCs w:val="22"/>
        </w:rPr>
      </w:pPr>
    </w:p>
    <w:p w14:paraId="11292A8E" w14:textId="77777777" w:rsidR="00EB4288" w:rsidRDefault="00EB4288" w:rsidP="00E60BCF">
      <w:pPr>
        <w:rPr>
          <w:rFonts w:cstheme="minorHAnsi"/>
          <w:b/>
          <w:bCs/>
          <w:sz w:val="22"/>
          <w:szCs w:val="22"/>
        </w:rPr>
      </w:pPr>
    </w:p>
    <w:p w14:paraId="36B24CD4" w14:textId="77777777" w:rsidR="00EB4288" w:rsidRDefault="00EB4288" w:rsidP="00E60BCF">
      <w:pPr>
        <w:rPr>
          <w:rFonts w:cstheme="minorHAnsi"/>
          <w:b/>
          <w:bCs/>
          <w:sz w:val="22"/>
          <w:szCs w:val="22"/>
        </w:rPr>
      </w:pPr>
    </w:p>
    <w:p w14:paraId="5FFC8BBB" w14:textId="77777777" w:rsidR="00EB4288" w:rsidRDefault="00EB4288" w:rsidP="00E60BCF">
      <w:pPr>
        <w:rPr>
          <w:rFonts w:cstheme="minorHAnsi"/>
          <w:b/>
          <w:bCs/>
          <w:sz w:val="22"/>
          <w:szCs w:val="22"/>
        </w:rPr>
      </w:pPr>
    </w:p>
    <w:p w14:paraId="1B4320CD" w14:textId="77777777" w:rsidR="00EB4288" w:rsidRDefault="00EB4288" w:rsidP="00E60BCF">
      <w:pPr>
        <w:rPr>
          <w:rFonts w:cstheme="minorHAnsi"/>
          <w:b/>
          <w:bCs/>
          <w:sz w:val="22"/>
          <w:szCs w:val="22"/>
        </w:rPr>
      </w:pPr>
    </w:p>
    <w:p w14:paraId="444F6261" w14:textId="77777777" w:rsidR="00EB4288" w:rsidRDefault="00EB4288" w:rsidP="00E60BCF">
      <w:pPr>
        <w:rPr>
          <w:rFonts w:cstheme="minorHAnsi"/>
          <w:b/>
          <w:bCs/>
          <w:sz w:val="22"/>
          <w:szCs w:val="22"/>
        </w:rPr>
      </w:pPr>
    </w:p>
    <w:p w14:paraId="5DF5D5DF" w14:textId="77777777" w:rsidR="00EB4288" w:rsidRDefault="00EB4288" w:rsidP="00E60BCF">
      <w:pPr>
        <w:rPr>
          <w:rFonts w:cstheme="minorHAnsi"/>
          <w:b/>
          <w:bCs/>
          <w:sz w:val="22"/>
          <w:szCs w:val="22"/>
        </w:rPr>
      </w:pPr>
    </w:p>
    <w:p w14:paraId="73F8C18F" w14:textId="77777777" w:rsidR="00EB4288" w:rsidRDefault="00EB4288" w:rsidP="00EB4288">
      <w:pPr>
        <w:jc w:val="center"/>
        <w:rPr>
          <w:rFonts w:cstheme="minorHAnsi"/>
          <w:sz w:val="22"/>
          <w:szCs w:val="22"/>
          <w:u w:val="single"/>
        </w:rPr>
      </w:pPr>
      <w:r>
        <w:rPr>
          <w:rFonts w:cstheme="minorHAnsi"/>
          <w:sz w:val="22"/>
          <w:szCs w:val="22"/>
          <w:u w:val="single"/>
        </w:rPr>
        <w:t>Education Specialist MMSN and ESN Credentials</w:t>
      </w:r>
    </w:p>
    <w:p w14:paraId="29268B27" w14:textId="77777777" w:rsidR="00EB4288" w:rsidRPr="007E6DF2" w:rsidRDefault="00EB4288" w:rsidP="00EB4288">
      <w:pPr>
        <w:jc w:val="center"/>
        <w:rPr>
          <w:rFonts w:cstheme="minorHAnsi"/>
          <w:sz w:val="22"/>
          <w:szCs w:val="22"/>
          <w:u w:val="single"/>
        </w:rPr>
      </w:pPr>
      <w:bookmarkStart w:id="5" w:name="CatalogDescript"/>
      <w:r>
        <w:rPr>
          <w:rFonts w:cstheme="minorHAnsi"/>
          <w:sz w:val="22"/>
          <w:szCs w:val="22"/>
          <w:u w:val="single"/>
        </w:rPr>
        <w:t xml:space="preserve">Catalog and </w:t>
      </w:r>
      <w:r w:rsidRPr="007E6DF2">
        <w:rPr>
          <w:rFonts w:cstheme="minorHAnsi"/>
          <w:sz w:val="22"/>
          <w:szCs w:val="22"/>
          <w:u w:val="single"/>
        </w:rPr>
        <w:t>Syllabi Course Descriptions</w:t>
      </w:r>
    </w:p>
    <w:bookmarkEnd w:id="5"/>
    <w:p w14:paraId="46B528EA" w14:textId="77777777" w:rsidR="00EB4288" w:rsidRPr="007E6DF2" w:rsidRDefault="00EB4288" w:rsidP="00EB4288">
      <w:pPr>
        <w:rPr>
          <w:rFonts w:cstheme="minorHAnsi"/>
          <w:sz w:val="22"/>
          <w:szCs w:val="22"/>
          <w:u w:val="single"/>
        </w:rPr>
      </w:pPr>
    </w:p>
    <w:p w14:paraId="2EEF795E" w14:textId="77777777" w:rsidR="00EB4288" w:rsidRPr="007E6DF2" w:rsidRDefault="00EB4288" w:rsidP="00EB4288">
      <w:pPr>
        <w:rPr>
          <w:rFonts w:cstheme="minorHAnsi"/>
          <w:sz w:val="22"/>
          <w:szCs w:val="22"/>
          <w:u w:val="single"/>
        </w:rPr>
      </w:pPr>
      <w:r w:rsidRPr="007E6DF2">
        <w:rPr>
          <w:rFonts w:cstheme="minorHAnsi"/>
          <w:sz w:val="22"/>
          <w:szCs w:val="22"/>
          <w:u w:val="single"/>
        </w:rPr>
        <w:t>All Education Specialist Candidates</w:t>
      </w:r>
    </w:p>
    <w:p w14:paraId="340FD541" w14:textId="77777777" w:rsidR="00EB4288" w:rsidRPr="007E6DF2" w:rsidRDefault="00EB4288" w:rsidP="00EB4288">
      <w:pPr>
        <w:rPr>
          <w:rFonts w:cstheme="minorHAnsi"/>
          <w:sz w:val="22"/>
          <w:szCs w:val="22"/>
        </w:rPr>
      </w:pPr>
    </w:p>
    <w:p w14:paraId="5E74EABD" w14:textId="77777777" w:rsidR="00EB4288" w:rsidRPr="007E6DF2" w:rsidRDefault="00EB4288" w:rsidP="00EB4288">
      <w:pPr>
        <w:rPr>
          <w:rFonts w:cstheme="minorHAnsi"/>
          <w:sz w:val="22"/>
          <w:szCs w:val="22"/>
        </w:rPr>
      </w:pPr>
      <w:bookmarkStart w:id="6" w:name="EDU4100"/>
      <w:r w:rsidRPr="007E6DF2">
        <w:rPr>
          <w:rFonts w:cstheme="minorHAnsi"/>
          <w:sz w:val="22"/>
          <w:szCs w:val="22"/>
        </w:rPr>
        <w:t xml:space="preserve">EDU 4100 Psychological </w:t>
      </w:r>
      <w:bookmarkEnd w:id="6"/>
      <w:r w:rsidRPr="007E6DF2">
        <w:rPr>
          <w:rFonts w:cstheme="minorHAnsi"/>
          <w:sz w:val="22"/>
          <w:szCs w:val="22"/>
        </w:rPr>
        <w:t>and Developmental Foundations of Education (3)</w:t>
      </w:r>
    </w:p>
    <w:p w14:paraId="465E437B" w14:textId="77777777" w:rsidR="00EB4288" w:rsidRPr="007E6DF2" w:rsidRDefault="00EB4288" w:rsidP="00EB4288">
      <w:pPr>
        <w:pStyle w:val="ListParagraph"/>
        <w:numPr>
          <w:ilvl w:val="0"/>
          <w:numId w:val="14"/>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Investigates and critically appraises insights derived from psychology, especially as they pertain to the teaching earning process for diverse classrooms of today. Explores theories from behavioral, humanistic, developmental, and cognitive psychology that are relevant for education. Considers effects on student learning, teacher expectations, classroom climate (affective and cognitive), classroom management, planning, diversity factors, learning styles, individual differences, motivation, and evaluation.</w:t>
      </w:r>
    </w:p>
    <w:p w14:paraId="294F91F6" w14:textId="77777777" w:rsidR="00EB4288" w:rsidRPr="007E6DF2" w:rsidRDefault="00EB4288" w:rsidP="00EB4288">
      <w:pPr>
        <w:pStyle w:val="ListParagraph"/>
        <w:numPr>
          <w:ilvl w:val="0"/>
          <w:numId w:val="14"/>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Educational psychology is an interdisciplinary subject that incorporates human development, learning strategies, intelligence, motivation, measurement, and classroom management.  An emphasis is placed upon developing a consistent theory and philosophy (personal) based upon the preponderance of current research including, but not limited to such areas as brain-based learning, multiculturalism, gender, and socioeconomic status. Educational Psychology 4100 is a foundation (overview) course; therefore, all the pedagogical teaching competencies in document SB 2042 and SB 1209 and identified as the Teaching Performance Assessment (TPA) are addressed.  In addition, CTC Program Standards addressing the preparation to teach English learners are also included (TPE 7).  Concepts critical to topics covered in the state-required Performance Assessment for California Teachers assignment are also incorporated.</w:t>
      </w:r>
    </w:p>
    <w:p w14:paraId="6C9F60C2" w14:textId="77777777" w:rsidR="00EB4288" w:rsidRPr="007E6DF2" w:rsidRDefault="00EB4288" w:rsidP="00EB4288">
      <w:pPr>
        <w:jc w:val="both"/>
        <w:rPr>
          <w:rFonts w:cstheme="minorHAnsi"/>
          <w:sz w:val="22"/>
          <w:szCs w:val="22"/>
        </w:rPr>
      </w:pPr>
    </w:p>
    <w:p w14:paraId="394FDCE0" w14:textId="77777777" w:rsidR="00EB4288" w:rsidRPr="007E6DF2" w:rsidRDefault="00EB4288" w:rsidP="00EB4288">
      <w:pPr>
        <w:rPr>
          <w:rFonts w:cstheme="minorHAnsi"/>
          <w:sz w:val="22"/>
          <w:szCs w:val="22"/>
        </w:rPr>
      </w:pPr>
      <w:r w:rsidRPr="007E6DF2">
        <w:rPr>
          <w:rFonts w:cstheme="minorHAnsi"/>
          <w:sz w:val="22"/>
          <w:szCs w:val="22"/>
        </w:rPr>
        <w:t>EDU 4104 Sociological and Multicultural Foundations (3)</w:t>
      </w:r>
    </w:p>
    <w:p w14:paraId="47D95484" w14:textId="77777777" w:rsidR="00EB4288" w:rsidRPr="007E6DF2" w:rsidRDefault="00EB4288" w:rsidP="00EB4288">
      <w:pPr>
        <w:pStyle w:val="ListParagraph"/>
        <w:numPr>
          <w:ilvl w:val="0"/>
          <w:numId w:val="15"/>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xml:space="preserve">: Analyzes major influences on American education, including social, cultural, historical, </w:t>
      </w:r>
      <w:proofErr w:type="gramStart"/>
      <w:r w:rsidRPr="007E6DF2">
        <w:rPr>
          <w:rFonts w:cstheme="minorHAnsi"/>
          <w:sz w:val="22"/>
          <w:szCs w:val="22"/>
        </w:rPr>
        <w:t>political</w:t>
      </w:r>
      <w:proofErr w:type="gramEnd"/>
      <w:r w:rsidRPr="007E6DF2">
        <w:rPr>
          <w:rFonts w:cstheme="minorHAnsi"/>
          <w:sz w:val="22"/>
          <w:szCs w:val="22"/>
        </w:rPr>
        <w:t xml:space="preserve"> and economic influences. Explores contemporary issues in education, such as the nature of culture, the purposes of public schooling, the profession of teaching, the social structure and education, equality of opportunity, and multicultural education.</w:t>
      </w:r>
    </w:p>
    <w:p w14:paraId="778C2F4E" w14:textId="77777777" w:rsidR="00EB4288" w:rsidRPr="007E6DF2" w:rsidRDefault="00EB4288" w:rsidP="00EB4288">
      <w:pPr>
        <w:pStyle w:val="ListParagraph"/>
        <w:numPr>
          <w:ilvl w:val="0"/>
          <w:numId w:val="15"/>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This course is designed to provide educators with an introduction to the sociological and multicultural foundations of the American educational system.  We will examine the role of schools in the development of identity as well as the reproduction of systems of privilege and oppression.  We will examine economic, political, </w:t>
      </w:r>
      <w:proofErr w:type="gramStart"/>
      <w:r w:rsidRPr="007E6DF2">
        <w:rPr>
          <w:rFonts w:cstheme="minorHAnsi"/>
          <w:sz w:val="22"/>
          <w:szCs w:val="22"/>
        </w:rPr>
        <w:t>social</w:t>
      </w:r>
      <w:proofErr w:type="gramEnd"/>
      <w:r w:rsidRPr="007E6DF2">
        <w:rPr>
          <w:rFonts w:cstheme="minorHAnsi"/>
          <w:sz w:val="22"/>
          <w:szCs w:val="22"/>
        </w:rPr>
        <w:t xml:space="preserve"> and cultural factors at play in society and their effects on the classroom.  Using these new understandings, we will examine our own professional practice and ways to work more equitably from within our own contexts and classrooms.</w:t>
      </w:r>
    </w:p>
    <w:p w14:paraId="57FFBDFE" w14:textId="77777777" w:rsidR="00EB4288" w:rsidRPr="007E6DF2" w:rsidRDefault="00EB4288" w:rsidP="00EB4288">
      <w:pPr>
        <w:rPr>
          <w:rFonts w:cstheme="minorHAnsi"/>
          <w:sz w:val="22"/>
          <w:szCs w:val="22"/>
        </w:rPr>
      </w:pPr>
    </w:p>
    <w:p w14:paraId="0928A074" w14:textId="77777777" w:rsidR="00EB4288" w:rsidRPr="007E6DF2" w:rsidRDefault="00EB4288" w:rsidP="00EB4288">
      <w:pPr>
        <w:rPr>
          <w:rFonts w:cstheme="minorHAnsi"/>
          <w:sz w:val="22"/>
          <w:szCs w:val="22"/>
        </w:rPr>
      </w:pPr>
      <w:r w:rsidRPr="007E6DF2">
        <w:rPr>
          <w:rFonts w:cstheme="minorHAnsi"/>
          <w:sz w:val="22"/>
          <w:szCs w:val="22"/>
        </w:rPr>
        <w:t>EDU 4107 Foundations for Teaching English Learners (3)</w:t>
      </w:r>
    </w:p>
    <w:p w14:paraId="76A03A2F" w14:textId="77777777" w:rsidR="00EB4288" w:rsidRPr="007E6DF2" w:rsidRDefault="00EB4288" w:rsidP="00EB4288">
      <w:pPr>
        <w:pStyle w:val="ListParagraph"/>
        <w:numPr>
          <w:ilvl w:val="0"/>
          <w:numId w:val="16"/>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Examines theories of second language acquisition and historical perspectives of bilingual education. Explores factors affecting first and second language acquisition and bilingual education with an emphasis on instructional strategies. Includes class participation demonstrating knowledge of the content and field observations whenever possible. Covers Specially Designed Academic Instruction in English (SDAIE) competencies.</w:t>
      </w:r>
    </w:p>
    <w:p w14:paraId="7BE5182E" w14:textId="77777777" w:rsidR="00EB4288" w:rsidRPr="007E6DF2" w:rsidRDefault="00EB4288" w:rsidP="00EB4288">
      <w:pPr>
        <w:pStyle w:val="ListParagraph"/>
        <w:numPr>
          <w:ilvl w:val="0"/>
          <w:numId w:val="16"/>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This course focuses on English language development (ELD) and strategies for English learners (EL) to develop academic language, comprehension, and knowledge in the subjects of the core curriculum. ELD standards are introduced and discussed. Candidates learn the philosophy, design, </w:t>
      </w:r>
      <w:proofErr w:type="gramStart"/>
      <w:r w:rsidRPr="007E6DF2">
        <w:rPr>
          <w:rFonts w:cstheme="minorHAnsi"/>
          <w:sz w:val="22"/>
          <w:szCs w:val="22"/>
        </w:rPr>
        <w:t>goals</w:t>
      </w:r>
      <w:proofErr w:type="gramEnd"/>
      <w:r w:rsidRPr="007E6DF2">
        <w:rPr>
          <w:rFonts w:cstheme="minorHAnsi"/>
          <w:sz w:val="22"/>
          <w:szCs w:val="22"/>
        </w:rPr>
        <w:t xml:space="preserve"> and characteristics of school-based organizational structures designed to meet the needs of English learners, and strategies for teaching English language development (ELD) and specially designed academic instruction in English (SDAIE). They learn about state and federal legal requirements for the placement and instruction of English learners. Theories and models of dual language development as well as psychological, sociocultural, political, and pedagogical factors that affect first and second language acquisition and development are explored in this course.  This includes phonology, morphology, </w:t>
      </w:r>
      <w:proofErr w:type="gramStart"/>
      <w:r w:rsidRPr="007E6DF2">
        <w:rPr>
          <w:rFonts w:cstheme="minorHAnsi"/>
          <w:sz w:val="22"/>
          <w:szCs w:val="22"/>
        </w:rPr>
        <w:t>syntax</w:t>
      </w:r>
      <w:proofErr w:type="gramEnd"/>
      <w:r w:rsidRPr="007E6DF2">
        <w:rPr>
          <w:rFonts w:cstheme="minorHAnsi"/>
          <w:sz w:val="22"/>
          <w:szCs w:val="22"/>
        </w:rPr>
        <w:t xml:space="preserve"> and semantics with special focus on phonemic awareness, spelling patterns, morphemes and vocabulary.  Students will learn about early intervention techniques for support, scaffolding and differentiation, formative and summative assessments </w:t>
      </w:r>
      <w:r w:rsidRPr="007E6DF2">
        <w:rPr>
          <w:rFonts w:cstheme="minorHAnsi"/>
          <w:sz w:val="22"/>
          <w:szCs w:val="22"/>
        </w:rPr>
        <w:lastRenderedPageBreak/>
        <w:t xml:space="preserve">including development and implementation.  Teacher candidates will develop lessons that support ELD and gain practical experience with EL students in the field working with a non-profit literacy program that requires ongoing assessment and support in both fluency and comprehension in the areas of reading, writing, </w:t>
      </w:r>
      <w:proofErr w:type="gramStart"/>
      <w:r w:rsidRPr="007E6DF2">
        <w:rPr>
          <w:rFonts w:cstheme="minorHAnsi"/>
          <w:sz w:val="22"/>
          <w:szCs w:val="22"/>
        </w:rPr>
        <w:t>speaking</w:t>
      </w:r>
      <w:proofErr w:type="gramEnd"/>
      <w:r w:rsidRPr="007E6DF2">
        <w:rPr>
          <w:rFonts w:cstheme="minorHAnsi"/>
          <w:sz w:val="22"/>
          <w:szCs w:val="22"/>
        </w:rPr>
        <w:t xml:space="preserve"> and listening with literacy as the primary area of focus.</w:t>
      </w:r>
    </w:p>
    <w:p w14:paraId="1EDD8756" w14:textId="77777777" w:rsidR="00EB4288" w:rsidRDefault="00EB4288" w:rsidP="00EB4288">
      <w:pPr>
        <w:rPr>
          <w:rFonts w:cstheme="minorHAnsi"/>
          <w:sz w:val="22"/>
          <w:szCs w:val="22"/>
        </w:rPr>
      </w:pPr>
    </w:p>
    <w:p w14:paraId="29D16FC0" w14:textId="77777777" w:rsidR="00DC6B20" w:rsidRPr="007E6DF2" w:rsidRDefault="00DC6B20" w:rsidP="00DC6B20">
      <w:pPr>
        <w:rPr>
          <w:rFonts w:cstheme="minorHAnsi"/>
          <w:sz w:val="22"/>
          <w:szCs w:val="22"/>
        </w:rPr>
      </w:pPr>
      <w:r>
        <w:rPr>
          <w:rFonts w:cstheme="minorHAnsi"/>
          <w:sz w:val="22"/>
          <w:szCs w:val="22"/>
        </w:rPr>
        <w:t>EDU 4116 Health Education (1)</w:t>
      </w:r>
    </w:p>
    <w:p w14:paraId="62B8F1C3" w14:textId="77777777" w:rsidR="00DC6B20" w:rsidRPr="00423267" w:rsidRDefault="00DC6B20" w:rsidP="00DC6B20">
      <w:pPr>
        <w:pStyle w:val="Default"/>
        <w:numPr>
          <w:ilvl w:val="0"/>
          <w:numId w:val="19"/>
        </w:numPr>
        <w:rPr>
          <w:rFonts w:asciiTheme="minorHAnsi" w:eastAsia="Avenir Next Regular" w:hAnsiTheme="minorHAnsi" w:cstheme="minorHAnsi"/>
          <w:b/>
          <w:bCs/>
          <w:i/>
          <w:iCs/>
          <w:sz w:val="22"/>
          <w:szCs w:val="22"/>
        </w:rPr>
      </w:pPr>
      <w:r w:rsidRPr="00423267">
        <w:rPr>
          <w:rFonts w:asciiTheme="minorHAnsi" w:hAnsiTheme="minorHAnsi" w:cstheme="minorHAnsi"/>
          <w:sz w:val="22"/>
          <w:szCs w:val="22"/>
          <w:u w:val="single"/>
        </w:rPr>
        <w:t>Catalog Description</w:t>
      </w:r>
      <w:r w:rsidRPr="00423267">
        <w:rPr>
          <w:rFonts w:asciiTheme="minorHAnsi" w:hAnsiTheme="minorHAnsi" w:cstheme="minorHAnsi"/>
          <w:sz w:val="22"/>
          <w:szCs w:val="22"/>
        </w:rPr>
        <w:t xml:space="preserve">: This course introduces students to the concept of health promotion through school health education. Current information, health education resources and teaching strategies will be introduced, </w:t>
      </w:r>
      <w:proofErr w:type="gramStart"/>
      <w:r w:rsidRPr="00423267">
        <w:rPr>
          <w:rFonts w:asciiTheme="minorHAnsi" w:hAnsiTheme="minorHAnsi" w:cstheme="minorHAnsi"/>
          <w:sz w:val="22"/>
          <w:szCs w:val="22"/>
        </w:rPr>
        <w:t>applied</w:t>
      </w:r>
      <w:proofErr w:type="gramEnd"/>
      <w:r w:rsidRPr="00423267">
        <w:rPr>
          <w:rFonts w:asciiTheme="minorHAnsi" w:hAnsiTheme="minorHAnsi" w:cstheme="minorHAnsi"/>
          <w:sz w:val="22"/>
          <w:szCs w:val="22"/>
        </w:rPr>
        <w:t xml:space="preserve"> and discussed. This course fulfills the California Teacher Credential Health requirement. </w:t>
      </w:r>
      <w:r w:rsidRPr="00423267">
        <w:rPr>
          <w:rFonts w:asciiTheme="minorHAnsi" w:hAnsiTheme="minorHAnsi" w:cstheme="minorHAnsi"/>
          <w:i/>
          <w:iCs/>
          <w:sz w:val="22"/>
          <w:szCs w:val="22"/>
        </w:rPr>
        <w:t xml:space="preserve">This course does NOT include CPR/First Aid training and certification. </w:t>
      </w:r>
    </w:p>
    <w:p w14:paraId="6C1FBDF3" w14:textId="77777777" w:rsidR="00DC6B20" w:rsidRPr="00423267" w:rsidRDefault="00DC6B20" w:rsidP="00DC6B20">
      <w:pPr>
        <w:pStyle w:val="ListParagraph"/>
        <w:numPr>
          <w:ilvl w:val="0"/>
          <w:numId w:val="18"/>
        </w:numPr>
        <w:rPr>
          <w:rFonts w:cstheme="minorHAnsi"/>
          <w:sz w:val="22"/>
          <w:szCs w:val="22"/>
        </w:rPr>
      </w:pPr>
      <w:r w:rsidRPr="00423267">
        <w:rPr>
          <w:rFonts w:cstheme="minorHAnsi"/>
          <w:sz w:val="22"/>
          <w:szCs w:val="22"/>
          <w:u w:val="single"/>
        </w:rPr>
        <w:t>Syllabus Course Description</w:t>
      </w:r>
      <w:r w:rsidRPr="00423267">
        <w:rPr>
          <w:rFonts w:cstheme="minorHAnsi"/>
          <w:sz w:val="22"/>
          <w:szCs w:val="22"/>
        </w:rPr>
        <w:t xml:space="preserve">: Same as Catalog description; Learning Outcomes: </w:t>
      </w:r>
      <w:r w:rsidRPr="00423267">
        <w:rPr>
          <w:rFonts w:cstheme="minorHAnsi"/>
          <w:sz w:val="22"/>
          <w:szCs w:val="22"/>
          <w:u w:val="single"/>
        </w:rPr>
        <w:t>Health Awareness</w:t>
      </w:r>
      <w:r w:rsidRPr="00423267">
        <w:rPr>
          <w:rFonts w:cstheme="minorHAnsi"/>
          <w:sz w:val="22"/>
          <w:szCs w:val="22"/>
        </w:rPr>
        <w:t xml:space="preserve"> - Provide a review of the most common health issues of children and adolescents so that teachers may help students effectively deal with these health problems and understand how they might </w:t>
      </w:r>
      <w:proofErr w:type="spellStart"/>
      <w:r w:rsidRPr="00423267">
        <w:rPr>
          <w:rFonts w:cstheme="minorHAnsi"/>
          <w:sz w:val="22"/>
          <w:szCs w:val="22"/>
        </w:rPr>
        <w:t>effect</w:t>
      </w:r>
      <w:proofErr w:type="spellEnd"/>
      <w:r w:rsidRPr="00423267">
        <w:rPr>
          <w:rFonts w:cstheme="minorHAnsi"/>
          <w:sz w:val="22"/>
          <w:szCs w:val="22"/>
        </w:rPr>
        <w:t xml:space="preserve"> the student experience and classroom environment; </w:t>
      </w:r>
      <w:r w:rsidRPr="00423267">
        <w:rPr>
          <w:rFonts w:cstheme="minorHAnsi"/>
          <w:sz w:val="22"/>
          <w:szCs w:val="22"/>
          <w:u w:val="single"/>
        </w:rPr>
        <w:t>Student Wellness</w:t>
      </w:r>
      <w:r w:rsidRPr="00423267">
        <w:rPr>
          <w:rFonts w:cstheme="minorHAnsi"/>
          <w:sz w:val="22"/>
          <w:szCs w:val="22"/>
        </w:rPr>
        <w:t xml:space="preserve"> - Provide the rising teacher with an understanding of his/her responsibilities regarding health services: observation, referral, follow-up, community resources, etc. in order to create a safe and healthy classroom community for all; </w:t>
      </w:r>
      <w:r w:rsidRPr="00423267">
        <w:rPr>
          <w:rFonts w:cstheme="minorHAnsi"/>
          <w:sz w:val="22"/>
          <w:szCs w:val="22"/>
          <w:u w:val="single"/>
        </w:rPr>
        <w:t>Self-care</w:t>
      </w:r>
      <w:r w:rsidRPr="00423267">
        <w:rPr>
          <w:rFonts w:cstheme="minorHAnsi"/>
          <w:sz w:val="22"/>
          <w:szCs w:val="22"/>
        </w:rPr>
        <w:t xml:space="preserve"> - Assist participants in examining their personal values and those of their students in relation to health attitudes and content with a goal of creating a self-care plan</w:t>
      </w:r>
      <w:r w:rsidRPr="00423267">
        <w:rPr>
          <w:rFonts w:cstheme="minorHAnsi"/>
          <w:b/>
          <w:bCs/>
          <w:sz w:val="22"/>
          <w:szCs w:val="22"/>
        </w:rPr>
        <w:t xml:space="preserve"> </w:t>
      </w:r>
      <w:r w:rsidRPr="00423267">
        <w:rPr>
          <w:rFonts w:cstheme="minorHAnsi"/>
          <w:sz w:val="22"/>
          <w:szCs w:val="22"/>
        </w:rPr>
        <w:t>to enable them to thrive as teachers and sustain themselves in this rewarding career.</w:t>
      </w:r>
    </w:p>
    <w:p w14:paraId="32A015F1" w14:textId="77777777" w:rsidR="00DC6B20" w:rsidRPr="007E6DF2" w:rsidRDefault="00DC6B20" w:rsidP="00EB4288">
      <w:pPr>
        <w:rPr>
          <w:rFonts w:cstheme="minorHAnsi"/>
          <w:sz w:val="22"/>
          <w:szCs w:val="22"/>
        </w:rPr>
      </w:pPr>
    </w:p>
    <w:p w14:paraId="339DB400" w14:textId="77777777" w:rsidR="00EB4288" w:rsidRPr="007E6DF2" w:rsidRDefault="00EB4288" w:rsidP="00EB4288">
      <w:pPr>
        <w:rPr>
          <w:rFonts w:cstheme="minorHAnsi"/>
          <w:sz w:val="22"/>
          <w:szCs w:val="22"/>
        </w:rPr>
      </w:pPr>
      <w:bookmarkStart w:id="7" w:name="EDU4200"/>
      <w:r w:rsidRPr="007E6DF2">
        <w:rPr>
          <w:rFonts w:cstheme="minorHAnsi"/>
          <w:sz w:val="22"/>
          <w:szCs w:val="22"/>
        </w:rPr>
        <w:t xml:space="preserve">EDU 4200 Special </w:t>
      </w:r>
      <w:bookmarkEnd w:id="7"/>
      <w:r w:rsidRPr="007E6DF2">
        <w:rPr>
          <w:rFonts w:cstheme="minorHAnsi"/>
          <w:sz w:val="22"/>
          <w:szCs w:val="22"/>
        </w:rPr>
        <w:t>Education Program Management (3)</w:t>
      </w:r>
    </w:p>
    <w:p w14:paraId="440F41F6" w14:textId="77777777" w:rsidR="00EB4288" w:rsidRPr="007E6DF2" w:rsidRDefault="00EB4288" w:rsidP="00EB4288">
      <w:pPr>
        <w:pStyle w:val="ListParagraph"/>
        <w:numPr>
          <w:ilvl w:val="0"/>
          <w:numId w:val="17"/>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is designed as a seminar focusing on the coordination procedures and implementation of laws, regulations, and other requirements related to special education. The focus is on ethics, policies, and related issues for teachers of students and adults with disabilities. Topics also include training and supervision of instructional aides, staff development/in-service functions, coordination and scheduling of IEP and ITP meetings, monitoring the referral process, inclusion of special education students in the regular education classroom, record keeping, and familiarity with student and parent rights.</w:t>
      </w:r>
    </w:p>
    <w:p w14:paraId="18624BAB" w14:textId="77777777" w:rsidR="00EB4288" w:rsidRPr="007E6DF2" w:rsidRDefault="00EB4288" w:rsidP="00EB4288">
      <w:pPr>
        <w:pStyle w:val="ListParagraph"/>
        <w:numPr>
          <w:ilvl w:val="0"/>
          <w:numId w:val="17"/>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w:t>
      </w:r>
      <w:r w:rsidRPr="007E6DF2">
        <w:rPr>
          <w:rFonts w:eastAsia="Arial Narrow" w:cstheme="minorHAnsi"/>
          <w:sz w:val="22"/>
          <w:szCs w:val="22"/>
        </w:rPr>
        <w:t xml:space="preserve">This is a project-based course which is designed for the special educator to assist in developing an understanding of the procedural requirements to meet the needs of students with disabilities. </w:t>
      </w:r>
    </w:p>
    <w:p w14:paraId="0DFD95AC" w14:textId="77777777" w:rsidR="00EB4288" w:rsidRPr="007E6DF2" w:rsidRDefault="00EB4288" w:rsidP="00EB4288">
      <w:pPr>
        <w:pStyle w:val="ListParagraph"/>
        <w:numPr>
          <w:ilvl w:val="1"/>
          <w:numId w:val="17"/>
        </w:numPr>
        <w:rPr>
          <w:rFonts w:cstheme="minorHAnsi"/>
          <w:sz w:val="22"/>
          <w:szCs w:val="22"/>
        </w:rPr>
      </w:pPr>
      <w:r w:rsidRPr="007E6DF2">
        <w:rPr>
          <w:rFonts w:eastAsia="Arial Narrow" w:cstheme="minorHAnsi"/>
          <w:sz w:val="22"/>
          <w:szCs w:val="22"/>
        </w:rPr>
        <w:t>Topics include:</w:t>
      </w:r>
    </w:p>
    <w:p w14:paraId="5463A3F3"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Implementation of laws and procedural requirements</w:t>
      </w:r>
    </w:p>
    <w:p w14:paraId="0D959186"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Implementing the staff development requirements</w:t>
      </w:r>
    </w:p>
    <w:p w14:paraId="3DFC78E7"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Development of the IEP and BIP Including IEP Team Meeting Simulations</w:t>
      </w:r>
    </w:p>
    <w:p w14:paraId="19B70ABD"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Transition planning</w:t>
      </w:r>
    </w:p>
    <w:p w14:paraId="1E23BFD1"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Special education referral process</w:t>
      </w:r>
    </w:p>
    <w:p w14:paraId="5C826F85"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 xml:space="preserve">Assistance with including students with special needs in regular classroom </w:t>
      </w:r>
      <w:proofErr w:type="gramStart"/>
      <w:r w:rsidRPr="007E6DF2">
        <w:rPr>
          <w:rFonts w:eastAsia="Arial Narrow" w:cstheme="minorHAnsi"/>
          <w:sz w:val="22"/>
          <w:szCs w:val="22"/>
        </w:rPr>
        <w:t>settings</w:t>
      </w:r>
      <w:proofErr w:type="gramEnd"/>
    </w:p>
    <w:p w14:paraId="12FD1CCF"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 xml:space="preserve">Record keeping and paperwork </w:t>
      </w:r>
      <w:proofErr w:type="gramStart"/>
      <w:r w:rsidRPr="007E6DF2">
        <w:rPr>
          <w:rFonts w:eastAsia="Arial Narrow" w:cstheme="minorHAnsi"/>
          <w:sz w:val="22"/>
          <w:szCs w:val="22"/>
        </w:rPr>
        <w:t>requirements</w:t>
      </w:r>
      <w:proofErr w:type="gramEnd"/>
    </w:p>
    <w:p w14:paraId="1346DC5C"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Parent and student rights</w:t>
      </w:r>
    </w:p>
    <w:p w14:paraId="208080E0"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Responsibilities of Collaborative Teaching</w:t>
      </w:r>
    </w:p>
    <w:p w14:paraId="7CDCE7D7" w14:textId="77777777" w:rsidR="00EB4288" w:rsidRPr="007E6DF2" w:rsidRDefault="00EB4288" w:rsidP="00EB4288">
      <w:pPr>
        <w:numPr>
          <w:ilvl w:val="0"/>
          <w:numId w:val="33"/>
        </w:numPr>
        <w:rPr>
          <w:rFonts w:eastAsia="Arial Narrow" w:cstheme="minorHAnsi"/>
          <w:sz w:val="22"/>
          <w:szCs w:val="22"/>
        </w:rPr>
      </w:pPr>
      <w:r w:rsidRPr="007E6DF2">
        <w:rPr>
          <w:rFonts w:eastAsia="Arial Narrow" w:cstheme="minorHAnsi"/>
          <w:sz w:val="22"/>
          <w:szCs w:val="22"/>
        </w:rPr>
        <w:t>RTI</w:t>
      </w:r>
    </w:p>
    <w:p w14:paraId="41B71479" w14:textId="77777777" w:rsidR="00EB4288" w:rsidRPr="007E6DF2" w:rsidRDefault="00EB4288" w:rsidP="00EB4288">
      <w:pPr>
        <w:rPr>
          <w:rFonts w:cstheme="minorHAnsi"/>
          <w:sz w:val="22"/>
          <w:szCs w:val="22"/>
        </w:rPr>
      </w:pPr>
    </w:p>
    <w:p w14:paraId="2799390E" w14:textId="77777777" w:rsidR="00EB4288" w:rsidRPr="007E6DF2" w:rsidRDefault="00EB4288" w:rsidP="00EB4288">
      <w:pPr>
        <w:rPr>
          <w:rFonts w:cstheme="minorHAnsi"/>
          <w:sz w:val="22"/>
          <w:szCs w:val="22"/>
        </w:rPr>
      </w:pPr>
      <w:r w:rsidRPr="007E6DF2">
        <w:rPr>
          <w:rFonts w:cstheme="minorHAnsi"/>
          <w:sz w:val="22"/>
          <w:szCs w:val="22"/>
        </w:rPr>
        <w:t>EDU 4203 Clinical Assessment (4)</w:t>
      </w:r>
    </w:p>
    <w:p w14:paraId="3C2E926C" w14:textId="77777777" w:rsidR="00EB4288" w:rsidRPr="007E6DF2" w:rsidRDefault="00EB4288" w:rsidP="00EB4288">
      <w:pPr>
        <w:pStyle w:val="ListParagraph"/>
        <w:numPr>
          <w:ilvl w:val="0"/>
          <w:numId w:val="18"/>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is designed as a survey course of diagnostic assessment tools used by special education teachers. Competencies and understanding of the historical perspective, terminology, administration procedures and interpretation, cognitive assessments-academic achievement assessments, current research in learning styles, and adaptation to Individualized Educational Programs are addressed. Students are expected to administer and interpret various assessment instruments.</w:t>
      </w:r>
    </w:p>
    <w:p w14:paraId="61B405E2" w14:textId="77777777" w:rsidR="00EB4288" w:rsidRPr="007E6DF2" w:rsidRDefault="00EB4288" w:rsidP="00EB4288">
      <w:pPr>
        <w:pStyle w:val="ListParagraph"/>
        <w:numPr>
          <w:ilvl w:val="0"/>
          <w:numId w:val="18"/>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This course is designed as a survey course of diagnostic assessment tools used by special education teachers. Competencies and understanding of the historical perspective, terminology, administration procedures and interpretation, cognitive assessments-academic achievement assessments, current research in learning styles, and adaptation to Individualized Educational Programs are addressed. </w:t>
      </w:r>
      <w:r w:rsidRPr="007E6DF2">
        <w:rPr>
          <w:rFonts w:cstheme="minorHAnsi"/>
          <w:sz w:val="22"/>
          <w:szCs w:val="22"/>
        </w:rPr>
        <w:lastRenderedPageBreak/>
        <w:t xml:space="preserve">Students are expected to administer and interpret various assessment instruments. This is a four-unit course </w:t>
      </w:r>
      <w:proofErr w:type="gramStart"/>
      <w:r w:rsidRPr="007E6DF2">
        <w:rPr>
          <w:rFonts w:cstheme="minorHAnsi"/>
          <w:sz w:val="22"/>
          <w:szCs w:val="22"/>
        </w:rPr>
        <w:t>the</w:t>
      </w:r>
      <w:proofErr w:type="gramEnd"/>
      <w:r w:rsidRPr="007E6DF2">
        <w:rPr>
          <w:rFonts w:cstheme="minorHAnsi"/>
          <w:sz w:val="22"/>
          <w:szCs w:val="22"/>
        </w:rPr>
        <w:t xml:space="preserve"> will require additional independent work outside of class.</w:t>
      </w:r>
    </w:p>
    <w:p w14:paraId="5252A856" w14:textId="77777777" w:rsidR="00EB4288" w:rsidRPr="007E6DF2" w:rsidRDefault="00EB4288" w:rsidP="00EB4288">
      <w:pPr>
        <w:rPr>
          <w:rFonts w:cstheme="minorHAnsi"/>
          <w:sz w:val="22"/>
          <w:szCs w:val="22"/>
        </w:rPr>
      </w:pPr>
    </w:p>
    <w:p w14:paraId="4810C109" w14:textId="77777777" w:rsidR="00EB4288" w:rsidRPr="007E6DF2" w:rsidRDefault="00EB4288" w:rsidP="00EB4288">
      <w:pPr>
        <w:rPr>
          <w:rFonts w:cstheme="minorHAnsi"/>
          <w:sz w:val="22"/>
          <w:szCs w:val="22"/>
        </w:rPr>
      </w:pPr>
      <w:r w:rsidRPr="007E6DF2">
        <w:rPr>
          <w:rFonts w:cstheme="minorHAnsi"/>
          <w:sz w:val="22"/>
          <w:szCs w:val="22"/>
        </w:rPr>
        <w:t>EDU 4207 Technology – Special Education (3)</w:t>
      </w:r>
    </w:p>
    <w:p w14:paraId="45CA4F49" w14:textId="77777777" w:rsidR="00EB4288" w:rsidRPr="007E6DF2" w:rsidRDefault="00EB4288" w:rsidP="00EB4288">
      <w:pPr>
        <w:pStyle w:val="ListParagraph"/>
        <w:numPr>
          <w:ilvl w:val="0"/>
          <w:numId w:val="19"/>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Introduces developmental and methodological foundations for the use of current technologies and practical application to the special education classroom. The use of low-tech to high-tech devices as assistive technology in meeting IEP needs of students are emphasized. Emphasis is also placed on learning the tools to enhance communication, information access, use of adaptive devices, use of current software/hardware, and problem-solving for the special education and regular education classroom.</w:t>
      </w:r>
    </w:p>
    <w:p w14:paraId="7D507543" w14:textId="77777777" w:rsidR="00EB4288" w:rsidRPr="007E6DF2" w:rsidRDefault="00EB4288" w:rsidP="00EB4288">
      <w:pPr>
        <w:pStyle w:val="ListParagraph"/>
        <w:numPr>
          <w:ilvl w:val="0"/>
          <w:numId w:val="19"/>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This course covers the information and competencies needed by the prospective teacher who will be required to deliver the regular education curriculum to the special education students for whom they are responsible. The course is taught with the Core Values of Notre Dame de Namur University in mind. Those core values are:</w:t>
      </w:r>
    </w:p>
    <w:p w14:paraId="12AF9210" w14:textId="77777777" w:rsidR="00EB4288" w:rsidRPr="007E6DF2" w:rsidRDefault="00EB4288" w:rsidP="00EB4288">
      <w:pPr>
        <w:pStyle w:val="ListParagraph"/>
        <w:numPr>
          <w:ilvl w:val="1"/>
          <w:numId w:val="19"/>
        </w:numPr>
        <w:rPr>
          <w:rFonts w:cstheme="minorHAnsi"/>
          <w:sz w:val="22"/>
          <w:szCs w:val="22"/>
        </w:rPr>
      </w:pPr>
      <w:r w:rsidRPr="007E6DF2">
        <w:rPr>
          <w:rFonts w:cstheme="minorHAnsi"/>
          <w:kern w:val="1"/>
          <w:sz w:val="22"/>
          <w:szCs w:val="22"/>
        </w:rPr>
        <w:t>The Whole Person: a commitment to develop one’s fullest</w:t>
      </w:r>
      <w:r w:rsidRPr="007E6DF2">
        <w:rPr>
          <w:rFonts w:cstheme="minorHAnsi"/>
          <w:spacing w:val="-2"/>
          <w:kern w:val="1"/>
          <w:sz w:val="22"/>
          <w:szCs w:val="22"/>
        </w:rPr>
        <w:t xml:space="preserve"> </w:t>
      </w:r>
      <w:proofErr w:type="gramStart"/>
      <w:r w:rsidRPr="007E6DF2">
        <w:rPr>
          <w:rFonts w:cstheme="minorHAnsi"/>
          <w:kern w:val="1"/>
          <w:sz w:val="22"/>
          <w:szCs w:val="22"/>
        </w:rPr>
        <w:t>potential</w:t>
      </w:r>
      <w:proofErr w:type="gramEnd"/>
    </w:p>
    <w:p w14:paraId="748339EA" w14:textId="77777777" w:rsidR="00EB4288" w:rsidRPr="007E6DF2" w:rsidRDefault="00EB4288" w:rsidP="00EB4288">
      <w:pPr>
        <w:pStyle w:val="ListParagraph"/>
        <w:numPr>
          <w:ilvl w:val="1"/>
          <w:numId w:val="19"/>
        </w:numPr>
        <w:rPr>
          <w:rFonts w:cstheme="minorHAnsi"/>
          <w:sz w:val="22"/>
          <w:szCs w:val="22"/>
        </w:rPr>
      </w:pPr>
      <w:r w:rsidRPr="007E6DF2">
        <w:rPr>
          <w:rFonts w:cstheme="minorHAnsi"/>
          <w:kern w:val="1"/>
          <w:sz w:val="22"/>
          <w:szCs w:val="22"/>
        </w:rPr>
        <w:t xml:space="preserve">The Collaborative Community: a commitment to build an </w:t>
      </w:r>
      <w:r w:rsidRPr="007E6DF2">
        <w:rPr>
          <w:rFonts w:cstheme="minorHAnsi"/>
          <w:spacing w:val="-2"/>
          <w:kern w:val="1"/>
          <w:sz w:val="22"/>
          <w:szCs w:val="22"/>
        </w:rPr>
        <w:t xml:space="preserve">interactive, </w:t>
      </w:r>
      <w:r w:rsidRPr="007E6DF2">
        <w:rPr>
          <w:rFonts w:cstheme="minorHAnsi"/>
          <w:kern w:val="1"/>
          <w:sz w:val="22"/>
          <w:szCs w:val="22"/>
        </w:rPr>
        <w:t xml:space="preserve">interdisciplinary community of </w:t>
      </w:r>
      <w:proofErr w:type="gramStart"/>
      <w:r w:rsidRPr="007E6DF2">
        <w:rPr>
          <w:rFonts w:cstheme="minorHAnsi"/>
          <w:kern w:val="1"/>
          <w:sz w:val="22"/>
          <w:szCs w:val="22"/>
        </w:rPr>
        <w:t>learners</w:t>
      </w:r>
      <w:proofErr w:type="gramEnd"/>
    </w:p>
    <w:p w14:paraId="6951B87F" w14:textId="77777777" w:rsidR="00EB4288" w:rsidRPr="007E6DF2" w:rsidRDefault="00EB4288" w:rsidP="00EB4288">
      <w:pPr>
        <w:pStyle w:val="ListParagraph"/>
        <w:numPr>
          <w:ilvl w:val="1"/>
          <w:numId w:val="19"/>
        </w:numPr>
        <w:rPr>
          <w:rFonts w:cstheme="minorHAnsi"/>
          <w:sz w:val="22"/>
          <w:szCs w:val="22"/>
        </w:rPr>
      </w:pPr>
      <w:r w:rsidRPr="007E6DF2">
        <w:rPr>
          <w:rFonts w:cstheme="minorHAnsi"/>
          <w:kern w:val="1"/>
          <w:sz w:val="22"/>
          <w:szCs w:val="22"/>
        </w:rPr>
        <w:t xml:space="preserve">The Just Society: a commitment to enhance justice and peace at the </w:t>
      </w:r>
      <w:r w:rsidRPr="007E6DF2">
        <w:rPr>
          <w:rFonts w:cstheme="minorHAnsi"/>
          <w:spacing w:val="-3"/>
          <w:kern w:val="1"/>
          <w:sz w:val="22"/>
          <w:szCs w:val="22"/>
        </w:rPr>
        <w:t xml:space="preserve">global </w:t>
      </w:r>
      <w:r w:rsidRPr="007E6DF2">
        <w:rPr>
          <w:rFonts w:cstheme="minorHAnsi"/>
          <w:kern w:val="1"/>
          <w:sz w:val="22"/>
          <w:szCs w:val="22"/>
        </w:rPr>
        <w:t>levels.</w:t>
      </w:r>
    </w:p>
    <w:p w14:paraId="7F1FCEF4"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Additionally, this course combines both theoretical and applied knowledge to </w:t>
      </w:r>
      <w:proofErr w:type="gramStart"/>
      <w:r w:rsidRPr="007E6DF2">
        <w:rPr>
          <w:rFonts w:cstheme="minorHAnsi"/>
          <w:kern w:val="1"/>
          <w:sz w:val="22"/>
          <w:szCs w:val="22"/>
        </w:rPr>
        <w:t>explore</w:t>
      </w:r>
      <w:proofErr w:type="gramEnd"/>
      <w:r w:rsidRPr="007E6DF2">
        <w:rPr>
          <w:rFonts w:cstheme="minorHAnsi"/>
          <w:kern w:val="1"/>
          <w:sz w:val="22"/>
          <w:szCs w:val="22"/>
        </w:rPr>
        <w:t xml:space="preserve"> </w:t>
      </w:r>
    </w:p>
    <w:p w14:paraId="02535949"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the use of computers and other technologies that serve special populations, to </w:t>
      </w:r>
      <w:proofErr w:type="gramStart"/>
      <w:r w:rsidRPr="007E6DF2">
        <w:rPr>
          <w:rFonts w:cstheme="minorHAnsi"/>
          <w:kern w:val="1"/>
          <w:sz w:val="22"/>
          <w:szCs w:val="22"/>
        </w:rPr>
        <w:t>explore</w:t>
      </w:r>
      <w:proofErr w:type="gramEnd"/>
      <w:r w:rsidRPr="007E6DF2">
        <w:rPr>
          <w:rFonts w:cstheme="minorHAnsi"/>
          <w:kern w:val="1"/>
          <w:sz w:val="22"/>
          <w:szCs w:val="22"/>
        </w:rPr>
        <w:t xml:space="preserve"> </w:t>
      </w:r>
    </w:p>
    <w:p w14:paraId="5294F58C"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the use of technology for personal productivity for the special educator, to explore the </w:t>
      </w:r>
    </w:p>
    <w:p w14:paraId="379CE643"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use of technology as adaptive devices for computer access for special learners, and </w:t>
      </w:r>
    </w:p>
    <w:p w14:paraId="193A6020"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to explore </w:t>
      </w:r>
      <w:r w:rsidRPr="007E6DF2">
        <w:rPr>
          <w:rFonts w:cstheme="minorHAnsi"/>
          <w:spacing w:val="-6"/>
          <w:kern w:val="1"/>
          <w:sz w:val="22"/>
          <w:szCs w:val="22"/>
        </w:rPr>
        <w:t xml:space="preserve">the </w:t>
      </w:r>
      <w:r w:rsidRPr="007E6DF2">
        <w:rPr>
          <w:rFonts w:cstheme="minorHAnsi"/>
          <w:kern w:val="1"/>
          <w:sz w:val="22"/>
          <w:szCs w:val="22"/>
        </w:rPr>
        <w:t xml:space="preserve">use of software and hardware for students with disabilities. </w:t>
      </w:r>
      <w:r w:rsidRPr="007E6DF2">
        <w:rPr>
          <w:rFonts w:cstheme="minorHAnsi"/>
          <w:spacing w:val="-3"/>
          <w:kern w:val="1"/>
          <w:sz w:val="22"/>
          <w:szCs w:val="22"/>
        </w:rPr>
        <w:t xml:space="preserve">We </w:t>
      </w:r>
      <w:r w:rsidRPr="007E6DF2">
        <w:rPr>
          <w:rFonts w:cstheme="minorHAnsi"/>
          <w:kern w:val="1"/>
          <w:sz w:val="22"/>
          <w:szCs w:val="22"/>
        </w:rPr>
        <w:t xml:space="preserve">will also </w:t>
      </w:r>
    </w:p>
    <w:p w14:paraId="6F865F8C"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discuss how various assistive technology tools fit into the Universal Design for </w:t>
      </w:r>
    </w:p>
    <w:p w14:paraId="110C7958" w14:textId="77777777" w:rsidR="00EB4288" w:rsidRPr="007E6DF2" w:rsidRDefault="00EB4288" w:rsidP="00EB4288">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Learning (UDL) Framework.</w:t>
      </w:r>
    </w:p>
    <w:p w14:paraId="2697E5A2" w14:textId="77777777" w:rsidR="00EB4288" w:rsidRPr="007E6DF2" w:rsidRDefault="00EB4288" w:rsidP="00EB4288">
      <w:pPr>
        <w:rPr>
          <w:rFonts w:cstheme="minorHAnsi"/>
          <w:sz w:val="22"/>
          <w:szCs w:val="22"/>
        </w:rPr>
      </w:pPr>
    </w:p>
    <w:p w14:paraId="2C514853" w14:textId="77777777" w:rsidR="00EB4288" w:rsidRPr="007E6DF2" w:rsidRDefault="00EB4288" w:rsidP="00EB4288">
      <w:pPr>
        <w:rPr>
          <w:rFonts w:cstheme="minorHAnsi"/>
          <w:sz w:val="22"/>
          <w:szCs w:val="22"/>
        </w:rPr>
      </w:pPr>
      <w:r w:rsidRPr="007E6DF2">
        <w:rPr>
          <w:rFonts w:cstheme="minorHAnsi"/>
          <w:sz w:val="22"/>
          <w:szCs w:val="22"/>
        </w:rPr>
        <w:t>EDU 4209 Counseling Special Education (3)</w:t>
      </w:r>
    </w:p>
    <w:p w14:paraId="45507523" w14:textId="77777777" w:rsidR="00EB4288" w:rsidRPr="007E6DF2" w:rsidRDefault="00EB4288" w:rsidP="00EB4288">
      <w:pPr>
        <w:pStyle w:val="ListParagraph"/>
        <w:numPr>
          <w:ilvl w:val="0"/>
          <w:numId w:val="20"/>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surveys the various support systems that can be used with special education children and families. An understanding of in-district and community agencies are examined. Effective communication techniques for counseling students and families with special needs are emphasized. Current research and publications that deal with assisting students' families are explored. Developing behavior plans for classrooms and individuals and the use of questionnaires, health histories, and other related information are also explored.</w:t>
      </w:r>
    </w:p>
    <w:p w14:paraId="3AAAA984" w14:textId="77777777" w:rsidR="00EB4288" w:rsidRPr="007E6DF2" w:rsidRDefault="00EB4288" w:rsidP="00EB4288">
      <w:pPr>
        <w:pStyle w:val="ListParagraph"/>
        <w:numPr>
          <w:ilvl w:val="0"/>
          <w:numId w:val="20"/>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Strategic collaboration is essential for the Special Educator to provide successful inclusion opportunities for all students with disabilities and to grow as a professional.  Attitudes, </w:t>
      </w:r>
      <w:proofErr w:type="gramStart"/>
      <w:r w:rsidRPr="007E6DF2">
        <w:rPr>
          <w:rFonts w:cstheme="minorHAnsi"/>
          <w:sz w:val="22"/>
          <w:szCs w:val="22"/>
        </w:rPr>
        <w:t>dispositions</w:t>
      </w:r>
      <w:proofErr w:type="gramEnd"/>
      <w:r w:rsidRPr="007E6DF2">
        <w:rPr>
          <w:rFonts w:cstheme="minorHAnsi"/>
          <w:sz w:val="22"/>
          <w:szCs w:val="22"/>
        </w:rPr>
        <w:t xml:space="preserve"> and skills that foster healthy and productive relationships are essential to this process and include the triad of effective communication, counseling and collaboration. The course focuses on these attitudes, </w:t>
      </w:r>
      <w:proofErr w:type="gramStart"/>
      <w:r w:rsidRPr="007E6DF2">
        <w:rPr>
          <w:rFonts w:cstheme="minorHAnsi"/>
          <w:sz w:val="22"/>
          <w:szCs w:val="22"/>
        </w:rPr>
        <w:t>dispositions</w:t>
      </w:r>
      <w:proofErr w:type="gramEnd"/>
      <w:r w:rsidRPr="007E6DF2">
        <w:rPr>
          <w:rFonts w:cstheme="minorHAnsi"/>
          <w:sz w:val="22"/>
          <w:szCs w:val="22"/>
        </w:rPr>
        <w:t xml:space="preserve"> and skills in order to empower the Special Educator to examine the benefits and challenges of collaboration with others to provide successful inclusion opportunities and maximize the learning potential for students with disabilities.  Special emphasis is placed on the role of the Special Educator as a student advocate and as a collaborator with the student and his/her family, General Education teachers, and school administrators.  The course balances theory, so the student knows why s/he is doing certain things, and practice, so the student knows how to do these things through guided practice.  Both theory and practice are essential for successful strategic collaboration.    </w:t>
      </w:r>
    </w:p>
    <w:p w14:paraId="4035F2B6" w14:textId="77777777" w:rsidR="00EB4288" w:rsidRPr="007E6DF2" w:rsidRDefault="00EB4288" w:rsidP="00EB4288">
      <w:pPr>
        <w:rPr>
          <w:rFonts w:cstheme="minorHAnsi"/>
          <w:sz w:val="22"/>
          <w:szCs w:val="22"/>
        </w:rPr>
      </w:pPr>
    </w:p>
    <w:p w14:paraId="70AD0E13" w14:textId="77777777" w:rsidR="00EB4288" w:rsidRPr="007E6DF2" w:rsidRDefault="00EB4288" w:rsidP="00EB4288">
      <w:pPr>
        <w:rPr>
          <w:rFonts w:cstheme="minorHAnsi"/>
          <w:sz w:val="22"/>
          <w:szCs w:val="22"/>
        </w:rPr>
      </w:pPr>
      <w:r w:rsidRPr="007E6DF2">
        <w:rPr>
          <w:rFonts w:cstheme="minorHAnsi"/>
          <w:sz w:val="22"/>
          <w:szCs w:val="22"/>
        </w:rPr>
        <w:t>EDU 4230 Student/Intern Teaching Seminar (Special Education 1</w:t>
      </w:r>
      <w:r w:rsidRPr="007E6DF2">
        <w:rPr>
          <w:rFonts w:cstheme="minorHAnsi"/>
          <w:sz w:val="22"/>
          <w:szCs w:val="22"/>
          <w:vertAlign w:val="superscript"/>
        </w:rPr>
        <w:t>st</w:t>
      </w:r>
      <w:r w:rsidRPr="007E6DF2">
        <w:rPr>
          <w:rFonts w:cstheme="minorHAnsi"/>
          <w:sz w:val="22"/>
          <w:szCs w:val="22"/>
        </w:rPr>
        <w:t xml:space="preserve"> semester) (3)</w:t>
      </w:r>
    </w:p>
    <w:p w14:paraId="3A01E690" w14:textId="77777777" w:rsidR="00EB4288" w:rsidRPr="007E6DF2" w:rsidRDefault="00EB4288" w:rsidP="00EB4288">
      <w:pPr>
        <w:pStyle w:val="ListParagraph"/>
        <w:numPr>
          <w:ilvl w:val="0"/>
          <w:numId w:val="21"/>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has the same focus as EDU 4342, but in a special education setting. Heavy emphasis is placed on exploring and examining solutions for day-to-day problems encountered in teaching students in special education classes, including issues such as planning, instructional problems, and evaluation.</w:t>
      </w:r>
    </w:p>
    <w:p w14:paraId="75F6FF4C" w14:textId="77777777" w:rsidR="00EB4288" w:rsidRPr="007E6DF2" w:rsidRDefault="00EB4288" w:rsidP="00EB4288">
      <w:pPr>
        <w:pStyle w:val="ListParagraph"/>
        <w:numPr>
          <w:ilvl w:val="0"/>
          <w:numId w:val="21"/>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EDU 4230/4231 Student/Intern Teaching Seminar (Special Education)  Heavy emphasis is placed on exploring and examining solutions for day-to-day problems encountered in teaching students in special education classes, including issues such as planning, instructional problems, and evaluation. The seminar supplements the regular contact provided by the university supervisor and the district employed </w:t>
      </w:r>
      <w:r w:rsidRPr="007E6DF2">
        <w:rPr>
          <w:rFonts w:cstheme="minorHAnsi"/>
          <w:sz w:val="22"/>
          <w:szCs w:val="22"/>
        </w:rPr>
        <w:lastRenderedPageBreak/>
        <w:t>support provider. The seminar provides an opportunity for candidates to discuss and reflect upon the practical application of concepts learned in coursework in their clinical practice placements.   The seminar instructor and university supervisor, in collaboration with the school district-employed support provider work together to help candidates demonstrate their competency in the clinical practice portion of their credential program.   The course is taught with the Core Values of Notre Dame de Namur University in mind.  These core values are:</w:t>
      </w:r>
    </w:p>
    <w:p w14:paraId="1FACF069" w14:textId="77777777" w:rsidR="00EB4288" w:rsidRPr="007E6DF2" w:rsidRDefault="00EB4288" w:rsidP="00EB4288">
      <w:pPr>
        <w:pStyle w:val="ListParagraph"/>
        <w:numPr>
          <w:ilvl w:val="1"/>
          <w:numId w:val="21"/>
        </w:numPr>
        <w:rPr>
          <w:rFonts w:cstheme="minorHAnsi"/>
          <w:sz w:val="22"/>
          <w:szCs w:val="22"/>
        </w:rPr>
      </w:pPr>
      <w:r w:rsidRPr="007E6DF2">
        <w:rPr>
          <w:rFonts w:cstheme="minorHAnsi"/>
          <w:sz w:val="22"/>
          <w:szCs w:val="22"/>
        </w:rPr>
        <w:t xml:space="preserve">The Whole Person: a commitment to develop one’s fullest </w:t>
      </w:r>
      <w:proofErr w:type="gramStart"/>
      <w:r w:rsidRPr="007E6DF2">
        <w:rPr>
          <w:rFonts w:cstheme="minorHAnsi"/>
          <w:sz w:val="22"/>
          <w:szCs w:val="22"/>
        </w:rPr>
        <w:t>potential</w:t>
      </w:r>
      <w:proofErr w:type="gramEnd"/>
    </w:p>
    <w:p w14:paraId="488FB1E7" w14:textId="77777777" w:rsidR="00EB4288" w:rsidRPr="007E6DF2" w:rsidRDefault="00EB4288" w:rsidP="00EB4288">
      <w:pPr>
        <w:pStyle w:val="ListParagraph"/>
        <w:numPr>
          <w:ilvl w:val="1"/>
          <w:numId w:val="21"/>
        </w:numPr>
        <w:rPr>
          <w:rFonts w:cstheme="minorHAnsi"/>
          <w:sz w:val="22"/>
          <w:szCs w:val="22"/>
        </w:rPr>
      </w:pPr>
      <w:r w:rsidRPr="007E6DF2">
        <w:rPr>
          <w:rFonts w:cstheme="minorHAnsi"/>
          <w:sz w:val="22"/>
          <w:szCs w:val="22"/>
        </w:rPr>
        <w:t>The Collaborative Community: a commitment to build an interactive, interdisciplinary community of learners.</w:t>
      </w:r>
    </w:p>
    <w:p w14:paraId="4BA8C8E1" w14:textId="77777777" w:rsidR="00EB4288" w:rsidRPr="007E6DF2" w:rsidRDefault="00EB4288" w:rsidP="00EB4288">
      <w:pPr>
        <w:pStyle w:val="ListParagraph"/>
        <w:numPr>
          <w:ilvl w:val="1"/>
          <w:numId w:val="21"/>
        </w:numPr>
        <w:rPr>
          <w:rFonts w:cstheme="minorHAnsi"/>
          <w:sz w:val="22"/>
          <w:szCs w:val="22"/>
        </w:rPr>
      </w:pPr>
      <w:r w:rsidRPr="007E6DF2">
        <w:rPr>
          <w:rFonts w:cstheme="minorHAnsi"/>
          <w:sz w:val="22"/>
          <w:szCs w:val="22"/>
        </w:rPr>
        <w:t>The Just Society: a commitment to enhance justice and peace at the personal, community and global levels.</w:t>
      </w:r>
    </w:p>
    <w:p w14:paraId="252F310A" w14:textId="77777777" w:rsidR="00EB4288" w:rsidRPr="007E6DF2" w:rsidRDefault="00EB4288" w:rsidP="00EB4288">
      <w:pPr>
        <w:pStyle w:val="ListParagraph"/>
        <w:numPr>
          <w:ilvl w:val="0"/>
          <w:numId w:val="21"/>
        </w:numPr>
        <w:rPr>
          <w:rFonts w:cstheme="minorHAnsi"/>
          <w:sz w:val="22"/>
          <w:szCs w:val="22"/>
        </w:rPr>
      </w:pPr>
      <w:r w:rsidRPr="007E6DF2">
        <w:rPr>
          <w:rFonts w:cstheme="minorHAnsi"/>
          <w:sz w:val="22"/>
          <w:szCs w:val="22"/>
        </w:rPr>
        <w:t>EDU 4342 Student/Intern Teaching Seminar (Multiple Subject 1</w:t>
      </w:r>
      <w:r w:rsidRPr="007E6DF2">
        <w:rPr>
          <w:rFonts w:cstheme="minorHAnsi"/>
          <w:sz w:val="22"/>
          <w:szCs w:val="22"/>
          <w:vertAlign w:val="superscript"/>
        </w:rPr>
        <w:t>st</w:t>
      </w:r>
      <w:r w:rsidRPr="007E6DF2">
        <w:rPr>
          <w:rFonts w:cstheme="minorHAnsi"/>
          <w:sz w:val="22"/>
          <w:szCs w:val="22"/>
        </w:rPr>
        <w:t xml:space="preserve"> Semester) 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1E79032F" w14:textId="77777777" w:rsidR="00EB4288" w:rsidRPr="007E6DF2" w:rsidRDefault="00EB4288" w:rsidP="00EB4288">
      <w:pPr>
        <w:rPr>
          <w:rFonts w:cstheme="minorHAnsi"/>
          <w:sz w:val="22"/>
          <w:szCs w:val="22"/>
        </w:rPr>
      </w:pPr>
    </w:p>
    <w:p w14:paraId="237BDE8B" w14:textId="77777777" w:rsidR="00EB4288" w:rsidRPr="007E6DF2" w:rsidRDefault="00EB4288" w:rsidP="00EB4288">
      <w:pPr>
        <w:rPr>
          <w:rFonts w:cstheme="minorHAnsi"/>
          <w:sz w:val="22"/>
          <w:szCs w:val="22"/>
        </w:rPr>
      </w:pPr>
      <w:r w:rsidRPr="007E6DF2">
        <w:rPr>
          <w:rFonts w:cstheme="minorHAnsi"/>
          <w:sz w:val="22"/>
          <w:szCs w:val="22"/>
        </w:rPr>
        <w:t>EDU 4231 Student/Intern Teaching Seminar (Special Education 2nd semester) (3)</w:t>
      </w:r>
    </w:p>
    <w:p w14:paraId="62154460" w14:textId="77777777" w:rsidR="00EB4288" w:rsidRPr="007E6DF2" w:rsidRDefault="00EB4288" w:rsidP="00EB4288">
      <w:pPr>
        <w:pStyle w:val="ListParagraph"/>
        <w:numPr>
          <w:ilvl w:val="0"/>
          <w:numId w:val="22"/>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Continuing candidates are provided with an opportunity to reflect upon and improve the field experience. Candidates are encouraged to discuss problems and reactions to their field experiences. Continued emphasis on exploring and examining solutions for day-to-day problems encountered in teaching students in special education classes, including issues such as planning, instructional problems, and evaluation.</w:t>
      </w:r>
    </w:p>
    <w:p w14:paraId="64ECF475" w14:textId="77777777" w:rsidR="00EB4288" w:rsidRPr="007E6DF2" w:rsidRDefault="00EB4288" w:rsidP="00EB4288">
      <w:pPr>
        <w:pStyle w:val="ListParagraph"/>
        <w:numPr>
          <w:ilvl w:val="0"/>
          <w:numId w:val="22"/>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See EDU 4230 above.</w:t>
      </w:r>
    </w:p>
    <w:p w14:paraId="716B27AF" w14:textId="77777777" w:rsidR="00EB4288" w:rsidRPr="007E6DF2" w:rsidRDefault="00EB4288" w:rsidP="00EB4288">
      <w:pPr>
        <w:rPr>
          <w:rFonts w:cstheme="minorHAnsi"/>
          <w:sz w:val="22"/>
          <w:szCs w:val="22"/>
        </w:rPr>
      </w:pPr>
    </w:p>
    <w:p w14:paraId="36DE5617" w14:textId="77777777" w:rsidR="00EB4288" w:rsidRPr="007E6DF2" w:rsidRDefault="00EB4288" w:rsidP="00EB4288">
      <w:pPr>
        <w:rPr>
          <w:rFonts w:cstheme="minorHAnsi"/>
          <w:sz w:val="22"/>
          <w:szCs w:val="22"/>
        </w:rPr>
      </w:pPr>
      <w:r w:rsidRPr="007E6DF2">
        <w:rPr>
          <w:rFonts w:cstheme="minorHAnsi"/>
          <w:sz w:val="22"/>
          <w:szCs w:val="22"/>
        </w:rPr>
        <w:t>EDU 4236 Student/Intern Teaching Seminar (Special Education Extended) (1)</w:t>
      </w:r>
    </w:p>
    <w:p w14:paraId="0A999164" w14:textId="77777777" w:rsidR="00EB4288" w:rsidRPr="007E6DF2" w:rsidRDefault="00EB4288" w:rsidP="00EB4288">
      <w:pPr>
        <w:pStyle w:val="ListParagraph"/>
        <w:numPr>
          <w:ilvl w:val="0"/>
          <w:numId w:val="23"/>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Candidates are provided with an extended opportunity to plan, teach, and reflect upon and improve their special education field experience.  Candidates continue to engage in discussions of the day-to-day problems encountered in teaching students in special education classes, including issues such as planning, instructional problems, and evaluation.  May be repeated for credit.</w:t>
      </w:r>
    </w:p>
    <w:p w14:paraId="406B656C" w14:textId="77777777" w:rsidR="00EB4288" w:rsidRPr="007E6DF2" w:rsidRDefault="00EB4288" w:rsidP="00EB4288">
      <w:pPr>
        <w:pStyle w:val="ListParagraph"/>
        <w:numPr>
          <w:ilvl w:val="0"/>
          <w:numId w:val="23"/>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See EDU 4230 </w:t>
      </w:r>
      <w:proofErr w:type="gramStart"/>
      <w:r w:rsidRPr="007E6DF2">
        <w:rPr>
          <w:rFonts w:cstheme="minorHAnsi"/>
          <w:sz w:val="22"/>
          <w:szCs w:val="22"/>
        </w:rPr>
        <w:t>above</w:t>
      </w:r>
      <w:proofErr w:type="gramEnd"/>
    </w:p>
    <w:p w14:paraId="19D902F2" w14:textId="77777777" w:rsidR="00EB4288" w:rsidRPr="007E6DF2" w:rsidRDefault="00EB4288" w:rsidP="00EB4288">
      <w:pPr>
        <w:rPr>
          <w:rFonts w:cstheme="minorHAnsi"/>
          <w:sz w:val="22"/>
          <w:szCs w:val="22"/>
          <w:u w:val="single"/>
        </w:rPr>
      </w:pPr>
    </w:p>
    <w:p w14:paraId="3552B463" w14:textId="77777777" w:rsidR="00EB4288" w:rsidRPr="007E6DF2" w:rsidRDefault="00EB4288" w:rsidP="00EB4288">
      <w:pPr>
        <w:rPr>
          <w:rFonts w:cstheme="minorHAnsi"/>
          <w:sz w:val="22"/>
          <w:szCs w:val="22"/>
          <w:u w:val="single"/>
        </w:rPr>
      </w:pPr>
      <w:r w:rsidRPr="007E6DF2">
        <w:rPr>
          <w:rFonts w:cstheme="minorHAnsi"/>
          <w:sz w:val="22"/>
          <w:szCs w:val="22"/>
          <w:u w:val="single"/>
        </w:rPr>
        <w:t>Course for Mild/Moderate Support Needs Candidates only</w:t>
      </w:r>
    </w:p>
    <w:p w14:paraId="40DF15D4" w14:textId="77777777" w:rsidR="00EB4288" w:rsidRPr="007E6DF2" w:rsidRDefault="00EB4288" w:rsidP="00EB4288">
      <w:pPr>
        <w:rPr>
          <w:rFonts w:cstheme="minorHAnsi"/>
          <w:sz w:val="22"/>
          <w:szCs w:val="22"/>
        </w:rPr>
      </w:pPr>
      <w:r w:rsidRPr="007E6DF2">
        <w:rPr>
          <w:rFonts w:cstheme="minorHAnsi"/>
          <w:sz w:val="22"/>
          <w:szCs w:val="22"/>
        </w:rPr>
        <w:t>EDU 4234 Curriculum and Instructional Adaptations: Mild/Moderate (3)</w:t>
      </w:r>
    </w:p>
    <w:p w14:paraId="49553404" w14:textId="77777777" w:rsidR="00EB4288" w:rsidRPr="007E6DF2" w:rsidRDefault="00EB4288" w:rsidP="00EB4288">
      <w:pPr>
        <w:pStyle w:val="ListParagraph"/>
        <w:numPr>
          <w:ilvl w:val="0"/>
          <w:numId w:val="24"/>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Involves adaptations and methods of curriculum and instruction to meet the needs of students with identified mild/moderate disabilities. This course explores services to support students with special needs in and out of the regular classroom and how additional support services, such as speech, nurse, and adaptive physical education can be utilized. The role of the special education teacher as a support for children with 504 Plans are also discussed.</w:t>
      </w:r>
    </w:p>
    <w:p w14:paraId="64B95AA9" w14:textId="77777777" w:rsidR="00EB4288" w:rsidRPr="007E6DF2" w:rsidRDefault="00EB4288" w:rsidP="00EB4288">
      <w:pPr>
        <w:pStyle w:val="ListParagraph"/>
        <w:numPr>
          <w:ilvl w:val="0"/>
          <w:numId w:val="24"/>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This course covers methods of curriculum and instruction to meet the needs of students with identified mild/moderate disabilities, including those students who are English Language Learners (ELL) and/or non-dominant English users.  The course addresses methods to support students with mild/moderate disabilities in both inclusive and specialized settings including support services such as speech/language therapy.  The course also addresses the role of the special education teacher as a support for students with pre-intervention and RTI services, Section 504 plans, referrals to community agencies, and working with their parents/families.  Special emphasis will be placed on the role of the special education teacher as a student advocate and a collaborator with general education teachers to afford the student with mild/moderate disabilities the opportunity for an inclusive educational experience.</w:t>
      </w:r>
    </w:p>
    <w:p w14:paraId="35D80419" w14:textId="77777777" w:rsidR="00EB4288" w:rsidRPr="007E6DF2" w:rsidRDefault="00EB4288" w:rsidP="00EB4288">
      <w:pPr>
        <w:jc w:val="both"/>
        <w:rPr>
          <w:rFonts w:cstheme="minorHAnsi"/>
          <w:sz w:val="22"/>
          <w:szCs w:val="22"/>
        </w:rPr>
      </w:pPr>
    </w:p>
    <w:p w14:paraId="3B2212D7" w14:textId="77777777" w:rsidR="00EB4288" w:rsidRPr="007E6DF2" w:rsidRDefault="00EB4288" w:rsidP="00EB4288">
      <w:pPr>
        <w:ind w:left="-180"/>
        <w:jc w:val="both"/>
        <w:rPr>
          <w:rFonts w:cstheme="minorHAnsi"/>
          <w:sz w:val="22"/>
          <w:szCs w:val="22"/>
        </w:rPr>
      </w:pPr>
      <w:r w:rsidRPr="007E6DF2">
        <w:rPr>
          <w:rFonts w:cstheme="minorHAnsi"/>
          <w:sz w:val="22"/>
          <w:szCs w:val="22"/>
        </w:rPr>
        <w:t>Education Specialist Program Outcomes</w:t>
      </w:r>
      <w:r w:rsidRPr="007E6DF2">
        <w:rPr>
          <w:rFonts w:cstheme="minorHAnsi"/>
          <w:sz w:val="22"/>
          <w:szCs w:val="22"/>
        </w:rPr>
        <w:tab/>
      </w:r>
      <w:r w:rsidRPr="007E6DF2">
        <w:rPr>
          <w:rFonts w:cstheme="minorHAnsi"/>
          <w:sz w:val="22"/>
          <w:szCs w:val="22"/>
        </w:rPr>
        <w:tab/>
      </w:r>
      <w:r>
        <w:rPr>
          <w:rFonts w:cstheme="minorHAnsi"/>
          <w:sz w:val="22"/>
          <w:szCs w:val="22"/>
        </w:rPr>
        <w:t xml:space="preserve">   </w:t>
      </w:r>
      <w:r w:rsidRPr="007E6DF2">
        <w:rPr>
          <w:rFonts w:cstheme="minorHAnsi"/>
          <w:sz w:val="22"/>
          <w:szCs w:val="22"/>
        </w:rPr>
        <w:t>Mild/Moderate Program Standards</w:t>
      </w:r>
    </w:p>
    <w:p w14:paraId="2539A131" w14:textId="77777777" w:rsidR="00EB4288" w:rsidRPr="007E6DF2" w:rsidRDefault="00EB4288" w:rsidP="00EB4288">
      <w:pPr>
        <w:pStyle w:val="ListParagraph"/>
        <w:numPr>
          <w:ilvl w:val="0"/>
          <w:numId w:val="34"/>
        </w:numPr>
        <w:spacing w:line="276" w:lineRule="auto"/>
        <w:ind w:left="180"/>
        <w:jc w:val="both"/>
        <w:rPr>
          <w:rFonts w:cstheme="minorHAnsi"/>
          <w:sz w:val="22"/>
          <w:szCs w:val="22"/>
        </w:rPr>
      </w:pPr>
      <w:r w:rsidRPr="007E6DF2">
        <w:rPr>
          <w:rFonts w:cstheme="minorHAnsi"/>
          <w:sz w:val="22"/>
          <w:szCs w:val="22"/>
        </w:rPr>
        <w:t>Understand and organize subject matter.</w:t>
      </w:r>
      <w:r w:rsidRPr="007E6DF2">
        <w:rPr>
          <w:rFonts w:cstheme="minorHAnsi"/>
          <w:sz w:val="22"/>
          <w:szCs w:val="22"/>
        </w:rPr>
        <w:tab/>
        <w:t xml:space="preserve">   1. Characteristics of M/M disabilities.</w:t>
      </w:r>
    </w:p>
    <w:p w14:paraId="2EE99B89" w14:textId="77777777" w:rsidR="00EB4288" w:rsidRPr="007E6DF2" w:rsidRDefault="00EB4288" w:rsidP="00EB4288">
      <w:pPr>
        <w:pStyle w:val="ListParagraph"/>
        <w:numPr>
          <w:ilvl w:val="0"/>
          <w:numId w:val="34"/>
        </w:numPr>
        <w:spacing w:line="276" w:lineRule="auto"/>
        <w:ind w:left="-180" w:firstLine="0"/>
        <w:jc w:val="both"/>
        <w:rPr>
          <w:rFonts w:cstheme="minorHAnsi"/>
          <w:sz w:val="22"/>
          <w:szCs w:val="22"/>
        </w:rPr>
      </w:pPr>
      <w:r>
        <w:rPr>
          <w:rFonts w:cstheme="minorHAnsi"/>
          <w:sz w:val="22"/>
          <w:szCs w:val="22"/>
        </w:rPr>
        <w:t xml:space="preserve">    </w:t>
      </w:r>
      <w:r w:rsidRPr="007E6DF2">
        <w:rPr>
          <w:rFonts w:cstheme="minorHAnsi"/>
          <w:sz w:val="22"/>
          <w:szCs w:val="22"/>
        </w:rPr>
        <w:t>Assess student learning.</w:t>
      </w:r>
      <w:r w:rsidRPr="007E6DF2">
        <w:rPr>
          <w:rFonts w:cstheme="minorHAnsi"/>
          <w:sz w:val="22"/>
          <w:szCs w:val="22"/>
        </w:rPr>
        <w:tab/>
      </w:r>
      <w:r w:rsidRPr="007E6DF2">
        <w:rPr>
          <w:rFonts w:cstheme="minorHAnsi"/>
          <w:sz w:val="22"/>
          <w:szCs w:val="22"/>
        </w:rPr>
        <w:tab/>
      </w:r>
      <w:r w:rsidRPr="007E6DF2">
        <w:rPr>
          <w:rFonts w:cstheme="minorHAnsi"/>
          <w:sz w:val="22"/>
          <w:szCs w:val="22"/>
        </w:rPr>
        <w:tab/>
        <w:t xml:space="preserve">   2. Assess/evaluation of M/M disabilities.</w:t>
      </w:r>
    </w:p>
    <w:p w14:paraId="53009C3A" w14:textId="77777777" w:rsidR="00EB4288" w:rsidRPr="007E6DF2" w:rsidRDefault="00EB4288" w:rsidP="00EB4288">
      <w:pPr>
        <w:pStyle w:val="ListParagraph"/>
        <w:numPr>
          <w:ilvl w:val="0"/>
          <w:numId w:val="34"/>
        </w:numPr>
        <w:spacing w:line="276" w:lineRule="auto"/>
        <w:ind w:left="180"/>
        <w:jc w:val="both"/>
        <w:rPr>
          <w:rFonts w:cstheme="minorHAnsi"/>
          <w:sz w:val="22"/>
          <w:szCs w:val="22"/>
        </w:rPr>
      </w:pPr>
      <w:r w:rsidRPr="007E6DF2">
        <w:rPr>
          <w:rFonts w:cstheme="minorHAnsi"/>
          <w:sz w:val="22"/>
          <w:szCs w:val="22"/>
        </w:rPr>
        <w:t xml:space="preserve">Engage and support all students in learning.   </w:t>
      </w:r>
      <w:r>
        <w:rPr>
          <w:rFonts w:cstheme="minorHAnsi"/>
          <w:sz w:val="22"/>
          <w:szCs w:val="22"/>
        </w:rPr>
        <w:t xml:space="preserve">     </w:t>
      </w:r>
      <w:r w:rsidRPr="007E6DF2">
        <w:rPr>
          <w:rFonts w:cstheme="minorHAnsi"/>
          <w:sz w:val="22"/>
          <w:szCs w:val="22"/>
        </w:rPr>
        <w:t>3. Plan and implement instruction.</w:t>
      </w:r>
    </w:p>
    <w:p w14:paraId="59764585" w14:textId="77777777" w:rsidR="00EB4288" w:rsidRPr="007E6DF2" w:rsidRDefault="00EB4288" w:rsidP="00EB4288">
      <w:pPr>
        <w:pStyle w:val="ListParagraph"/>
        <w:numPr>
          <w:ilvl w:val="0"/>
          <w:numId w:val="34"/>
        </w:numPr>
        <w:spacing w:line="276" w:lineRule="auto"/>
        <w:ind w:left="180"/>
        <w:jc w:val="both"/>
        <w:rPr>
          <w:rFonts w:cstheme="minorHAnsi"/>
          <w:sz w:val="22"/>
          <w:szCs w:val="22"/>
        </w:rPr>
      </w:pPr>
      <w:r w:rsidRPr="007E6DF2">
        <w:rPr>
          <w:rFonts w:cstheme="minorHAnsi"/>
          <w:sz w:val="22"/>
          <w:szCs w:val="22"/>
        </w:rPr>
        <w:lastRenderedPageBreak/>
        <w:t xml:space="preserve">Plan instruction/design learning experiences. </w:t>
      </w:r>
      <w:r>
        <w:rPr>
          <w:rFonts w:cstheme="minorHAnsi"/>
          <w:sz w:val="22"/>
          <w:szCs w:val="22"/>
        </w:rPr>
        <w:t xml:space="preserve">     </w:t>
      </w:r>
      <w:r w:rsidRPr="007E6DF2">
        <w:rPr>
          <w:rFonts w:cstheme="minorHAnsi"/>
          <w:sz w:val="22"/>
          <w:szCs w:val="22"/>
        </w:rPr>
        <w:t>4. Positive behavior support/intervention.</w:t>
      </w:r>
    </w:p>
    <w:p w14:paraId="2955E119" w14:textId="77777777" w:rsidR="00EB4288" w:rsidRPr="007E6DF2" w:rsidRDefault="00EB4288" w:rsidP="00EB4288">
      <w:pPr>
        <w:pStyle w:val="ListParagraph"/>
        <w:numPr>
          <w:ilvl w:val="0"/>
          <w:numId w:val="34"/>
        </w:numPr>
        <w:spacing w:line="276" w:lineRule="auto"/>
        <w:ind w:left="180"/>
        <w:jc w:val="both"/>
        <w:rPr>
          <w:rFonts w:cstheme="minorHAnsi"/>
          <w:sz w:val="22"/>
          <w:szCs w:val="22"/>
        </w:rPr>
      </w:pPr>
      <w:r w:rsidRPr="007E6DF2">
        <w:rPr>
          <w:rFonts w:cstheme="minorHAnsi"/>
          <w:sz w:val="22"/>
          <w:szCs w:val="22"/>
        </w:rPr>
        <w:t xml:space="preserve">Create and maintain effective environments. </w:t>
      </w:r>
      <w:r>
        <w:rPr>
          <w:rFonts w:cstheme="minorHAnsi"/>
          <w:sz w:val="22"/>
          <w:szCs w:val="22"/>
        </w:rPr>
        <w:t xml:space="preserve">      </w:t>
      </w:r>
      <w:r w:rsidRPr="007E6DF2">
        <w:rPr>
          <w:rFonts w:cstheme="minorHAnsi"/>
          <w:sz w:val="22"/>
          <w:szCs w:val="22"/>
        </w:rPr>
        <w:t>5. Instruction for M/M disabilities.</w:t>
      </w:r>
    </w:p>
    <w:p w14:paraId="5EA9577E" w14:textId="77777777" w:rsidR="00EB4288" w:rsidRPr="007E6DF2" w:rsidRDefault="00EB4288" w:rsidP="00EB4288">
      <w:pPr>
        <w:pStyle w:val="ListParagraph"/>
        <w:numPr>
          <w:ilvl w:val="0"/>
          <w:numId w:val="24"/>
        </w:numPr>
        <w:ind w:left="180"/>
        <w:rPr>
          <w:rFonts w:cstheme="minorHAnsi"/>
          <w:sz w:val="22"/>
          <w:szCs w:val="22"/>
        </w:rPr>
      </w:pPr>
      <w:r w:rsidRPr="007E6DF2">
        <w:rPr>
          <w:rFonts w:cstheme="minorHAnsi"/>
          <w:sz w:val="22"/>
          <w:szCs w:val="22"/>
        </w:rPr>
        <w:t xml:space="preserve">Develop as a professional. </w:t>
      </w:r>
      <w:r w:rsidRPr="007E6DF2">
        <w:rPr>
          <w:rFonts w:cstheme="minorHAnsi"/>
          <w:sz w:val="22"/>
          <w:szCs w:val="22"/>
        </w:rPr>
        <w:tab/>
      </w:r>
      <w:r w:rsidRPr="007E6DF2">
        <w:rPr>
          <w:rFonts w:cstheme="minorHAnsi"/>
          <w:sz w:val="22"/>
          <w:szCs w:val="22"/>
        </w:rPr>
        <w:tab/>
      </w:r>
      <w:r w:rsidRPr="007E6DF2">
        <w:rPr>
          <w:rFonts w:cstheme="minorHAnsi"/>
          <w:sz w:val="22"/>
          <w:szCs w:val="22"/>
        </w:rPr>
        <w:tab/>
        <w:t xml:space="preserve">    6. Case management of M/M disabilities</w:t>
      </w:r>
    </w:p>
    <w:p w14:paraId="218E6DB1" w14:textId="77777777" w:rsidR="00EB4288" w:rsidRPr="007E6DF2" w:rsidRDefault="00EB4288" w:rsidP="00EB4288">
      <w:pPr>
        <w:rPr>
          <w:rFonts w:cstheme="minorHAnsi"/>
          <w:sz w:val="22"/>
          <w:szCs w:val="22"/>
        </w:rPr>
      </w:pPr>
    </w:p>
    <w:p w14:paraId="7012EEDF" w14:textId="77777777" w:rsidR="00EB4288" w:rsidRPr="007E6DF2" w:rsidRDefault="00EB4288" w:rsidP="00EB4288">
      <w:pPr>
        <w:rPr>
          <w:rFonts w:cstheme="minorHAnsi"/>
          <w:sz w:val="22"/>
          <w:szCs w:val="22"/>
          <w:u w:val="single"/>
        </w:rPr>
      </w:pPr>
      <w:r w:rsidRPr="007E6DF2">
        <w:rPr>
          <w:rFonts w:cstheme="minorHAnsi"/>
          <w:sz w:val="22"/>
          <w:szCs w:val="22"/>
          <w:u w:val="single"/>
        </w:rPr>
        <w:t>Courses for Severe Support Needs Candidates only</w:t>
      </w:r>
    </w:p>
    <w:p w14:paraId="2162DD78" w14:textId="77777777" w:rsidR="00EB4288" w:rsidRPr="007E6DF2" w:rsidRDefault="00EB4288" w:rsidP="00EB4288">
      <w:pPr>
        <w:rPr>
          <w:rFonts w:cstheme="minorHAnsi"/>
          <w:sz w:val="22"/>
          <w:szCs w:val="22"/>
        </w:rPr>
      </w:pPr>
      <w:r w:rsidRPr="007E6DF2">
        <w:rPr>
          <w:rFonts w:cstheme="minorHAnsi"/>
          <w:sz w:val="22"/>
          <w:szCs w:val="22"/>
        </w:rPr>
        <w:t>EDU 4237 Curriculum and Instructional Adaptations: Moderate to Severe (3)</w:t>
      </w:r>
    </w:p>
    <w:p w14:paraId="68D71331" w14:textId="77777777" w:rsidR="00EB4288" w:rsidRPr="007E6DF2" w:rsidRDefault="00EB4288" w:rsidP="00EB4288">
      <w:pPr>
        <w:pStyle w:val="ListParagraph"/>
        <w:numPr>
          <w:ilvl w:val="0"/>
          <w:numId w:val="25"/>
        </w:numPr>
        <w:rPr>
          <w:rFonts w:cstheme="minorHAnsi"/>
          <w:sz w:val="22"/>
          <w:szCs w:val="22"/>
        </w:rPr>
      </w:pPr>
      <w:r w:rsidRPr="007E6DF2">
        <w:rPr>
          <w:rFonts w:cstheme="minorHAnsi"/>
          <w:sz w:val="22"/>
          <w:szCs w:val="22"/>
        </w:rPr>
        <w:t>Catalog Description: Studies adaptations and methods of curriculum and instruction to meet the needs of students with identified moderate/severe disabilities. This course explores current issues and research in special education instructional methods. Topics include the role of the special day class teacher in a school setting, the coordination of services to support students with special needs in and out of the classroom, and how additional support services such as speech therapist, nurse, school psychologist, and adaptive physical education teacher can be utilized. The role of the teacher in referring to outside agencies, working with parents, and developing IEP and ITP are also discussed.</w:t>
      </w:r>
    </w:p>
    <w:p w14:paraId="1E082D66" w14:textId="77777777" w:rsidR="00EB4288" w:rsidRPr="007E6DF2" w:rsidRDefault="00EB4288" w:rsidP="00EB4288">
      <w:pPr>
        <w:pStyle w:val="ListParagraph"/>
        <w:numPr>
          <w:ilvl w:val="0"/>
          <w:numId w:val="25"/>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This course studies adaptations and methods of curriculum and instruction to meet the needs of students with moderate / severe disabilities. This course explores current issues and research in special education instructional methods. Topics include the role of the special day class teacher in a school setting, the coordination of services to support students with special needs in and out of the classroom, and how additional support services such as speech therapist, nurse, school psychologist, and adaptive physical education teacher can be utilized. The role of the teacher in referring to outside agencies, working with parents, and developing IEP and ITP are also </w:t>
      </w:r>
      <w:proofErr w:type="spellStart"/>
      <w:r w:rsidRPr="007E6DF2">
        <w:rPr>
          <w:rFonts w:cstheme="minorHAnsi"/>
          <w:sz w:val="22"/>
          <w:szCs w:val="22"/>
        </w:rPr>
        <w:t>discussed.This</w:t>
      </w:r>
      <w:proofErr w:type="spellEnd"/>
      <w:r w:rsidRPr="007E6DF2">
        <w:rPr>
          <w:rFonts w:cstheme="minorHAnsi"/>
          <w:sz w:val="22"/>
          <w:szCs w:val="22"/>
        </w:rPr>
        <w:t xml:space="preserve"> course covers the information and competencies needed by the prospective teachers who will be required to deliver the regular education curriculum to the special education students for whom they are responsible. </w:t>
      </w:r>
    </w:p>
    <w:p w14:paraId="3AC2596D" w14:textId="77777777" w:rsidR="00EB4288" w:rsidRPr="007E6DF2" w:rsidRDefault="00EB4288" w:rsidP="00EB4288">
      <w:pPr>
        <w:rPr>
          <w:rFonts w:cstheme="minorHAnsi"/>
          <w:sz w:val="22"/>
          <w:szCs w:val="22"/>
        </w:rPr>
      </w:pPr>
    </w:p>
    <w:p w14:paraId="4CED8D5A" w14:textId="77777777" w:rsidR="00EB4288" w:rsidRPr="007E6DF2" w:rsidRDefault="00EB4288" w:rsidP="00EB4288">
      <w:pPr>
        <w:rPr>
          <w:rFonts w:cstheme="minorHAnsi"/>
          <w:sz w:val="22"/>
          <w:szCs w:val="22"/>
        </w:rPr>
      </w:pPr>
      <w:r w:rsidRPr="007E6DF2">
        <w:rPr>
          <w:rFonts w:cstheme="minorHAnsi"/>
          <w:sz w:val="22"/>
          <w:szCs w:val="22"/>
        </w:rPr>
        <w:t>EDU 4251 Teaching Students with Motor, Sensory and Health Needs (2)</w:t>
      </w:r>
    </w:p>
    <w:p w14:paraId="50549EF8" w14:textId="77777777" w:rsidR="00EB4288" w:rsidRPr="007E6DF2" w:rsidRDefault="00EB4288" w:rsidP="00EB4288">
      <w:pPr>
        <w:pStyle w:val="ListParagraph"/>
        <w:numPr>
          <w:ilvl w:val="0"/>
          <w:numId w:val="28"/>
        </w:numPr>
        <w:rPr>
          <w:rFonts w:cstheme="minorHAnsi"/>
          <w:sz w:val="22"/>
          <w:szCs w:val="22"/>
        </w:rPr>
      </w:pPr>
      <w:r w:rsidRPr="007E6DF2">
        <w:rPr>
          <w:rFonts w:cstheme="minorHAnsi"/>
          <w:sz w:val="22"/>
          <w:szCs w:val="22"/>
        </w:rPr>
        <w:t xml:space="preserve">Catalog Description: This course focuses on students with severe and multiple disabilities, including severe intellectual disability, </w:t>
      </w:r>
      <w:proofErr w:type="spellStart"/>
      <w:r w:rsidRPr="007E6DF2">
        <w:rPr>
          <w:rFonts w:cstheme="minorHAnsi"/>
          <w:sz w:val="22"/>
          <w:szCs w:val="22"/>
        </w:rPr>
        <w:t>deafblindness</w:t>
      </w:r>
      <w:proofErr w:type="spellEnd"/>
      <w:r w:rsidRPr="007E6DF2">
        <w:rPr>
          <w:rFonts w:cstheme="minorHAnsi"/>
          <w:sz w:val="22"/>
          <w:szCs w:val="22"/>
        </w:rPr>
        <w:t>, multiple disabilities, and related disabilities such as physical impairments, sensory impairments, other health impairments, and traumatic brain injury. The course covers the characteristics of these learners and teaching methods to meet their varied needs, including methods to support movement, mobility, sensory, and specialized health care needs in order for students to access classrooms, schools, and community to the fullest extent of their ability. Emphasis on developing communication skills including knowledge and application of augmentative and alternative communication systems or devices and services to facilitate communication for students with physical/orthopedic disabilities, other health impairments, deaf/blindness, and multiple disabilities.</w:t>
      </w:r>
    </w:p>
    <w:p w14:paraId="596371CD" w14:textId="77777777" w:rsidR="00EB4288" w:rsidRPr="007E6DF2" w:rsidRDefault="00EB4288" w:rsidP="00EB4288">
      <w:pPr>
        <w:pStyle w:val="ListParagraph"/>
        <w:numPr>
          <w:ilvl w:val="0"/>
          <w:numId w:val="28"/>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This course focuses on students with severe and multiple disabilities, including severe intellectual disability, deaf-blindness, multiple disabilities, and related disabilities such as physical impairments, sensory impairments, other health impairments, and traumatic brain injury, The course covers the characteristics of these learners and teaching methods to meet their varied needs, including methods to support movement, mobility, sensory and specialized health care needs in order for students to access classrooms, schools and the community to the fullest extent of their ability. Emphasis on developing communication skills including knowledge and application of augmentative and alternative communication systems or devices and services to facilitate communication, for students with students with physical/orthopedic disabilities, other health impairments, deaf/blindness, and multiple disabilities.</w:t>
      </w:r>
    </w:p>
    <w:p w14:paraId="571199EA" w14:textId="77777777" w:rsidR="00EB4288" w:rsidRPr="007E6DF2" w:rsidRDefault="00EB4288" w:rsidP="00EB4288">
      <w:pPr>
        <w:rPr>
          <w:rFonts w:cstheme="minorHAnsi"/>
          <w:sz w:val="22"/>
          <w:szCs w:val="22"/>
        </w:rPr>
      </w:pPr>
    </w:p>
    <w:p w14:paraId="594A9B0B" w14:textId="77777777" w:rsidR="00EB4288" w:rsidRPr="007E6DF2" w:rsidRDefault="00EB4288" w:rsidP="00EB4288">
      <w:pPr>
        <w:rPr>
          <w:rFonts w:cstheme="minorHAnsi"/>
          <w:sz w:val="22"/>
          <w:szCs w:val="22"/>
        </w:rPr>
      </w:pPr>
      <w:r w:rsidRPr="007E6DF2">
        <w:rPr>
          <w:rFonts w:cstheme="minorHAnsi"/>
          <w:sz w:val="22"/>
          <w:szCs w:val="22"/>
        </w:rPr>
        <w:t>EDU 4252 – Core Curriculum Access for Students with Severe Disabilities (2)</w:t>
      </w:r>
    </w:p>
    <w:p w14:paraId="1E2AEA90" w14:textId="77777777" w:rsidR="00EB4288" w:rsidRPr="007E6DF2" w:rsidRDefault="00EB4288" w:rsidP="00EB4288">
      <w:pPr>
        <w:pStyle w:val="ListParagraph"/>
        <w:numPr>
          <w:ilvl w:val="0"/>
          <w:numId w:val="29"/>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xml:space="preserve">: This course covers evidence based instructional methods for students with severe disabilities. Using systematic instruction and other research-based techniques, participants will develop skills to facilitate meaningful participation for students with disabilities in a </w:t>
      </w:r>
      <w:proofErr w:type="gramStart"/>
      <w:r w:rsidRPr="007E6DF2">
        <w:rPr>
          <w:rFonts w:cstheme="minorHAnsi"/>
          <w:sz w:val="22"/>
          <w:szCs w:val="22"/>
        </w:rPr>
        <w:t>standards</w:t>
      </w:r>
      <w:proofErr w:type="gramEnd"/>
      <w:r w:rsidRPr="007E6DF2">
        <w:rPr>
          <w:rFonts w:cstheme="minorHAnsi"/>
          <w:sz w:val="22"/>
          <w:szCs w:val="22"/>
        </w:rPr>
        <w:t xml:space="preserve"> based academic curriculum with appropriate goals and objectives, support, accommodations and specialized instructional techniques. Content areas including literacy, math, </w:t>
      </w:r>
      <w:proofErr w:type="gramStart"/>
      <w:r w:rsidRPr="007E6DF2">
        <w:rPr>
          <w:rFonts w:cstheme="minorHAnsi"/>
          <w:sz w:val="22"/>
          <w:szCs w:val="22"/>
        </w:rPr>
        <w:t>science</w:t>
      </w:r>
      <w:proofErr w:type="gramEnd"/>
      <w:r w:rsidRPr="007E6DF2">
        <w:rPr>
          <w:rFonts w:cstheme="minorHAnsi"/>
          <w:sz w:val="22"/>
          <w:szCs w:val="22"/>
        </w:rPr>
        <w:t xml:space="preserve"> and social studies will be included. The importance of linking instructional activities with valued life outcomes will be emphasized. Methods for including students with severe disabilities in general education classrooms will be discussed.</w:t>
      </w:r>
    </w:p>
    <w:p w14:paraId="6F754990" w14:textId="77777777" w:rsidR="00EB4288" w:rsidRPr="007E6DF2" w:rsidRDefault="00EB4288" w:rsidP="00EB4288">
      <w:pPr>
        <w:pStyle w:val="ListParagraph"/>
        <w:numPr>
          <w:ilvl w:val="0"/>
          <w:numId w:val="29"/>
        </w:numPr>
        <w:rPr>
          <w:rFonts w:cstheme="minorHAnsi"/>
          <w:sz w:val="22"/>
          <w:szCs w:val="22"/>
        </w:rPr>
      </w:pPr>
      <w:r w:rsidRPr="007E6DF2">
        <w:rPr>
          <w:rFonts w:cstheme="minorHAnsi"/>
          <w:sz w:val="22"/>
          <w:szCs w:val="22"/>
          <w:u w:val="single"/>
        </w:rPr>
        <w:lastRenderedPageBreak/>
        <w:t>Syllabus Course Description</w:t>
      </w:r>
      <w:r w:rsidRPr="007E6DF2">
        <w:rPr>
          <w:rFonts w:cstheme="minorHAnsi"/>
          <w:sz w:val="22"/>
          <w:szCs w:val="22"/>
        </w:rPr>
        <w:t xml:space="preserve">: This course covers evidence based instructional methods for students with severe disabilities. Using systematic instruction and other research-based techniques, participants will develop skills to facilitate meaningful participation for students with disabilities in a standards-based academic curriculum with appropriate goals and objectives, supports, accommodations and specialized instructional techniques. Content areas including literacy, math, </w:t>
      </w:r>
      <w:proofErr w:type="gramStart"/>
      <w:r w:rsidRPr="007E6DF2">
        <w:rPr>
          <w:rFonts w:cstheme="minorHAnsi"/>
          <w:sz w:val="22"/>
          <w:szCs w:val="22"/>
        </w:rPr>
        <w:t>science</w:t>
      </w:r>
      <w:proofErr w:type="gramEnd"/>
      <w:r w:rsidRPr="007E6DF2">
        <w:rPr>
          <w:rFonts w:cstheme="minorHAnsi"/>
          <w:sz w:val="22"/>
          <w:szCs w:val="22"/>
        </w:rPr>
        <w:t xml:space="preserve"> and social studies will be included. The importance of linking instructional activities with valued life outcomes will be emphasized. Methods for including students with severe disabilities in general education classrooms will be discussed. </w:t>
      </w:r>
    </w:p>
    <w:p w14:paraId="0193FC72" w14:textId="77777777" w:rsidR="00EB4288" w:rsidRPr="007E6DF2" w:rsidRDefault="00EB4288" w:rsidP="00EB4288">
      <w:pPr>
        <w:ind w:left="720"/>
        <w:rPr>
          <w:rFonts w:cstheme="minorHAnsi"/>
          <w:sz w:val="22"/>
          <w:szCs w:val="22"/>
        </w:rPr>
      </w:pPr>
      <w:r w:rsidRPr="007E6DF2">
        <w:rPr>
          <w:rFonts w:cstheme="minorHAnsi"/>
          <w:sz w:val="22"/>
          <w:szCs w:val="22"/>
        </w:rPr>
        <w:t>The course is taught with the Core Values of Notre Dame de Namur University in mind. Those core values are:</w:t>
      </w:r>
    </w:p>
    <w:p w14:paraId="254860E1" w14:textId="77777777" w:rsidR="00EB4288" w:rsidRPr="007E6DF2" w:rsidRDefault="00EB4288" w:rsidP="00EB4288">
      <w:pPr>
        <w:numPr>
          <w:ilvl w:val="0"/>
          <w:numId w:val="35"/>
        </w:numPr>
        <w:rPr>
          <w:rFonts w:cstheme="minorHAnsi"/>
          <w:sz w:val="22"/>
          <w:szCs w:val="22"/>
        </w:rPr>
      </w:pPr>
      <w:r w:rsidRPr="007E6DF2">
        <w:rPr>
          <w:rFonts w:cstheme="minorHAnsi"/>
          <w:sz w:val="22"/>
          <w:szCs w:val="22"/>
        </w:rPr>
        <w:t xml:space="preserve">The Whole Person: a commitment to develop one’s fullest </w:t>
      </w:r>
      <w:proofErr w:type="gramStart"/>
      <w:r w:rsidRPr="007E6DF2">
        <w:rPr>
          <w:rFonts w:cstheme="minorHAnsi"/>
          <w:sz w:val="22"/>
          <w:szCs w:val="22"/>
        </w:rPr>
        <w:t>potential</w:t>
      </w:r>
      <w:proofErr w:type="gramEnd"/>
    </w:p>
    <w:p w14:paraId="64B96BCF" w14:textId="77777777" w:rsidR="00EB4288" w:rsidRPr="007E6DF2" w:rsidRDefault="00EB4288" w:rsidP="00EB4288">
      <w:pPr>
        <w:numPr>
          <w:ilvl w:val="0"/>
          <w:numId w:val="36"/>
        </w:numPr>
        <w:rPr>
          <w:rFonts w:cstheme="minorHAnsi"/>
          <w:sz w:val="22"/>
          <w:szCs w:val="22"/>
        </w:rPr>
      </w:pPr>
      <w:r w:rsidRPr="007E6DF2">
        <w:rPr>
          <w:rFonts w:cstheme="minorHAnsi"/>
          <w:sz w:val="22"/>
          <w:szCs w:val="22"/>
        </w:rPr>
        <w:t xml:space="preserve">The Collaborative Community: a commitment to build an interactive, interdisciplinary community of </w:t>
      </w:r>
      <w:proofErr w:type="gramStart"/>
      <w:r w:rsidRPr="007E6DF2">
        <w:rPr>
          <w:rFonts w:cstheme="minorHAnsi"/>
          <w:sz w:val="22"/>
          <w:szCs w:val="22"/>
        </w:rPr>
        <w:t>learners</w:t>
      </w:r>
      <w:proofErr w:type="gramEnd"/>
      <w:r w:rsidRPr="007E6DF2">
        <w:rPr>
          <w:rFonts w:cstheme="minorHAnsi"/>
          <w:sz w:val="22"/>
          <w:szCs w:val="22"/>
        </w:rPr>
        <w:t xml:space="preserve"> </w:t>
      </w:r>
    </w:p>
    <w:p w14:paraId="3869C1E6" w14:textId="77777777" w:rsidR="00EB4288" w:rsidRPr="007E6DF2" w:rsidRDefault="00EB4288" w:rsidP="00EB4288">
      <w:pPr>
        <w:numPr>
          <w:ilvl w:val="0"/>
          <w:numId w:val="36"/>
        </w:numPr>
        <w:rPr>
          <w:rFonts w:cstheme="minorHAnsi"/>
          <w:sz w:val="22"/>
          <w:szCs w:val="22"/>
        </w:rPr>
      </w:pPr>
      <w:r w:rsidRPr="007E6DF2">
        <w:rPr>
          <w:rFonts w:cstheme="minorHAnsi"/>
          <w:sz w:val="22"/>
          <w:szCs w:val="22"/>
        </w:rPr>
        <w:t>The Just Society: a commitment to enhance justice and peace at the personal, community and global levels.</w:t>
      </w:r>
    </w:p>
    <w:p w14:paraId="4C4060AE" w14:textId="77777777" w:rsidR="00EB4288" w:rsidRPr="007E6DF2" w:rsidRDefault="00EB4288" w:rsidP="00EB4288">
      <w:pPr>
        <w:rPr>
          <w:rFonts w:cstheme="minorHAnsi"/>
          <w:sz w:val="22"/>
          <w:szCs w:val="22"/>
        </w:rPr>
      </w:pPr>
    </w:p>
    <w:p w14:paraId="5CC9E207" w14:textId="77777777" w:rsidR="00EB4288" w:rsidRPr="007E6DF2" w:rsidRDefault="00EB4288" w:rsidP="00EB4288">
      <w:pPr>
        <w:rPr>
          <w:rFonts w:cstheme="minorHAnsi"/>
          <w:sz w:val="22"/>
          <w:szCs w:val="22"/>
          <w:u w:val="single"/>
        </w:rPr>
      </w:pPr>
      <w:r w:rsidRPr="007E6DF2">
        <w:rPr>
          <w:rFonts w:cstheme="minorHAnsi"/>
          <w:sz w:val="22"/>
          <w:szCs w:val="22"/>
          <w:u w:val="single"/>
        </w:rPr>
        <w:t>Courses for Multiple Subject and all Education Specialist (MMSN &amp; ESN) Candidates</w:t>
      </w:r>
    </w:p>
    <w:p w14:paraId="47F1192F" w14:textId="77777777" w:rsidR="00EB4288" w:rsidRPr="007E6DF2" w:rsidRDefault="00EB4288" w:rsidP="00EB4288">
      <w:pPr>
        <w:rPr>
          <w:rFonts w:cstheme="minorHAnsi"/>
          <w:sz w:val="22"/>
          <w:szCs w:val="22"/>
        </w:rPr>
      </w:pPr>
    </w:p>
    <w:p w14:paraId="075FF678" w14:textId="77777777" w:rsidR="00EB4288" w:rsidRPr="007E6DF2" w:rsidRDefault="00EB4288" w:rsidP="00EB4288">
      <w:pPr>
        <w:rPr>
          <w:rFonts w:cstheme="minorHAnsi"/>
          <w:sz w:val="22"/>
          <w:szCs w:val="22"/>
        </w:rPr>
      </w:pPr>
      <w:r w:rsidRPr="007E6DF2">
        <w:rPr>
          <w:rFonts w:cstheme="minorHAnsi"/>
          <w:sz w:val="22"/>
          <w:szCs w:val="22"/>
        </w:rPr>
        <w:t>EDU 4330 Reading/Language Arts: Primary Grades</w:t>
      </w:r>
    </w:p>
    <w:p w14:paraId="077F1DA2" w14:textId="77777777" w:rsidR="00EB4288" w:rsidRPr="007E6DF2" w:rsidRDefault="00EB4288" w:rsidP="00EB4288">
      <w:pPr>
        <w:pStyle w:val="ListParagraph"/>
        <w:numPr>
          <w:ilvl w:val="0"/>
          <w:numId w:val="26"/>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multicultural/multilingual perspective. Concurrent coursework and field placement are required to ensure application and reflective practice.</w:t>
      </w:r>
    </w:p>
    <w:p w14:paraId="32A080A2" w14:textId="77777777" w:rsidR="00EB4288" w:rsidRPr="007E6DF2" w:rsidRDefault="00EB4288" w:rsidP="00EB4288">
      <w:pPr>
        <w:pStyle w:val="ListParagraph"/>
        <w:numPr>
          <w:ilvl w:val="0"/>
          <w:numId w:val="26"/>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w:t>
      </w:r>
    </w:p>
    <w:p w14:paraId="527383D8" w14:textId="77777777" w:rsidR="00EB4288" w:rsidRPr="007E6DF2" w:rsidRDefault="00EB4288" w:rsidP="00EB4288">
      <w:pPr>
        <w:pStyle w:val="ListParagraph"/>
        <w:rPr>
          <w:rFonts w:cstheme="minorHAnsi"/>
          <w:sz w:val="22"/>
          <w:szCs w:val="22"/>
        </w:rPr>
      </w:pPr>
      <w:r w:rsidRPr="007E6DF2">
        <w:rPr>
          <w:rFonts w:cstheme="minorHAnsi"/>
          <w:sz w:val="22"/>
          <w:szCs w:val="22"/>
        </w:rPr>
        <w:t>multicultural/multilingual perspective. Concurrent coursework and field placement are required to ensure application and reflective practice.</w:t>
      </w:r>
      <w:r w:rsidRPr="007E6DF2">
        <w:rPr>
          <w:rFonts w:cstheme="minorHAnsi"/>
          <w:sz w:val="22"/>
          <w:szCs w:val="22"/>
        </w:rPr>
        <w:tab/>
      </w:r>
      <w:r w:rsidRPr="007E6DF2">
        <w:tab/>
      </w:r>
      <w:r w:rsidRPr="007E6DF2">
        <w:tab/>
      </w:r>
      <w:r w:rsidRPr="007E6DF2">
        <w:tab/>
      </w:r>
      <w:r w:rsidRPr="007E6DF2">
        <w:tab/>
      </w:r>
    </w:p>
    <w:p w14:paraId="3495C9C4" w14:textId="77777777" w:rsidR="00EB4288" w:rsidRPr="007E6DF2" w:rsidRDefault="00EB4288" w:rsidP="00EB4288">
      <w:pPr>
        <w:rPr>
          <w:rFonts w:cstheme="minorHAnsi"/>
          <w:sz w:val="22"/>
          <w:szCs w:val="22"/>
        </w:rPr>
      </w:pPr>
    </w:p>
    <w:p w14:paraId="716A24F0" w14:textId="77777777" w:rsidR="00EB4288" w:rsidRPr="007E6DF2" w:rsidRDefault="00EB4288" w:rsidP="00EB4288">
      <w:pPr>
        <w:rPr>
          <w:rFonts w:cstheme="minorHAnsi"/>
          <w:sz w:val="22"/>
          <w:szCs w:val="22"/>
        </w:rPr>
      </w:pPr>
      <w:r w:rsidRPr="007E6DF2">
        <w:rPr>
          <w:rFonts w:cstheme="minorHAnsi"/>
          <w:sz w:val="22"/>
          <w:szCs w:val="22"/>
        </w:rPr>
        <w:t>EDU 4333 Reading/Language Arts: Upper Grades</w:t>
      </w:r>
    </w:p>
    <w:p w14:paraId="101808FF" w14:textId="77777777" w:rsidR="00EB4288" w:rsidRPr="007E6DF2" w:rsidRDefault="00EB4288" w:rsidP="00EB4288">
      <w:pPr>
        <w:pStyle w:val="ListParagraph"/>
        <w:numPr>
          <w:ilvl w:val="0"/>
          <w:numId w:val="27"/>
        </w:numPr>
        <w:rPr>
          <w:rFonts w:cstheme="minorHAnsi"/>
          <w:sz w:val="22"/>
          <w:szCs w:val="22"/>
        </w:rPr>
      </w:pPr>
      <w:r w:rsidRPr="007E6DF2">
        <w:rPr>
          <w:rFonts w:cstheme="minorHAnsi"/>
          <w:sz w:val="22"/>
          <w:szCs w:val="22"/>
        </w:rPr>
        <w:t>Catalog Description: Continues examination of current research, principles, issues, strategies, and materials/resources, focusing on upper elementary students of 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051DD138" w14:textId="77777777" w:rsidR="00EB4288" w:rsidRPr="007E6DF2" w:rsidRDefault="00EB4288" w:rsidP="00EB4288">
      <w:pPr>
        <w:pStyle w:val="ListParagraph"/>
        <w:numPr>
          <w:ilvl w:val="0"/>
          <w:numId w:val="27"/>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EDU4330 Continues examination of current research, principles, issues, strategies, and materials/resources, focusing on upper elementary students of</w:t>
      </w:r>
    </w:p>
    <w:p w14:paraId="63EFF5C2" w14:textId="77777777" w:rsidR="00EB4288" w:rsidRPr="007E6DF2" w:rsidRDefault="00EB4288" w:rsidP="00EB4288">
      <w:pPr>
        <w:autoSpaceDE w:val="0"/>
        <w:autoSpaceDN w:val="0"/>
        <w:adjustRightInd w:val="0"/>
        <w:ind w:left="720"/>
        <w:rPr>
          <w:rFonts w:cstheme="minorHAnsi"/>
          <w:sz w:val="22"/>
          <w:szCs w:val="22"/>
        </w:rPr>
      </w:pPr>
      <w:r w:rsidRPr="007E6DF2">
        <w:rPr>
          <w:rFonts w:cstheme="minorHAnsi"/>
          <w:sz w:val="22"/>
          <w:szCs w:val="22"/>
        </w:rPr>
        <w:t>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07B3F7F6" w14:textId="77777777" w:rsidR="00EB4288" w:rsidRPr="007E6DF2" w:rsidRDefault="00EB4288" w:rsidP="00EB4288">
      <w:pPr>
        <w:rPr>
          <w:rFonts w:cstheme="minorHAnsi"/>
          <w:sz w:val="22"/>
          <w:szCs w:val="22"/>
        </w:rPr>
      </w:pPr>
    </w:p>
    <w:p w14:paraId="1E3C3BBC" w14:textId="77777777" w:rsidR="00EB4288" w:rsidRPr="007E6DF2" w:rsidRDefault="00EB4288" w:rsidP="00EB4288">
      <w:pPr>
        <w:rPr>
          <w:rFonts w:cstheme="minorHAnsi"/>
          <w:sz w:val="22"/>
          <w:szCs w:val="22"/>
          <w:u w:val="single"/>
        </w:rPr>
      </w:pPr>
      <w:r w:rsidRPr="007E6DF2">
        <w:rPr>
          <w:rFonts w:cstheme="minorHAnsi"/>
          <w:sz w:val="22"/>
          <w:szCs w:val="22"/>
          <w:u w:val="single"/>
        </w:rPr>
        <w:t>Courses for Multiple Subject and Education Specialist MMSN Candidates only</w:t>
      </w:r>
    </w:p>
    <w:p w14:paraId="07CC6AF3" w14:textId="77777777" w:rsidR="00EB4288" w:rsidRPr="007E6DF2" w:rsidRDefault="00EB4288" w:rsidP="00EB4288">
      <w:pPr>
        <w:rPr>
          <w:rFonts w:cstheme="minorHAnsi"/>
          <w:sz w:val="22"/>
          <w:szCs w:val="22"/>
          <w:u w:val="single"/>
        </w:rPr>
      </w:pPr>
    </w:p>
    <w:p w14:paraId="482FA2FA" w14:textId="77777777" w:rsidR="00EB4288" w:rsidRPr="007E6DF2" w:rsidRDefault="00EB4288" w:rsidP="00EB4288">
      <w:pPr>
        <w:rPr>
          <w:rFonts w:cstheme="minorHAnsi"/>
          <w:sz w:val="22"/>
          <w:szCs w:val="22"/>
          <w:u w:val="single"/>
        </w:rPr>
      </w:pPr>
      <w:r w:rsidRPr="007E6DF2">
        <w:rPr>
          <w:rFonts w:cstheme="minorHAnsi"/>
          <w:sz w:val="22"/>
          <w:szCs w:val="22"/>
          <w:u w:val="single"/>
        </w:rPr>
        <w:t>EDU 4336 Curriculum: Elementary Math (2)</w:t>
      </w:r>
    </w:p>
    <w:p w14:paraId="668C1B39" w14:textId="77777777" w:rsidR="00EB4288" w:rsidRPr="007E6DF2" w:rsidRDefault="00EB4288" w:rsidP="00EB4288">
      <w:pPr>
        <w:pStyle w:val="ListParagraph"/>
        <w:numPr>
          <w:ilvl w:val="0"/>
          <w:numId w:val="30"/>
        </w:numPr>
        <w:rPr>
          <w:rFonts w:cstheme="minorHAnsi"/>
          <w:sz w:val="22"/>
          <w:szCs w:val="22"/>
        </w:rPr>
      </w:pPr>
      <w:r w:rsidRPr="007E6DF2">
        <w:rPr>
          <w:rFonts w:cstheme="minorHAnsi"/>
          <w:sz w:val="22"/>
          <w:szCs w:val="22"/>
        </w:rPr>
        <w:t>Catalog Description: Emphasizes content and method of teaching elementary math concepts. This course includes all eight strands of the state mathematics framework. Students learn hands on methods designed for prospective teachers.</w:t>
      </w:r>
    </w:p>
    <w:p w14:paraId="27FD41B6" w14:textId="77777777" w:rsidR="00EB4288" w:rsidRPr="007E6DF2" w:rsidRDefault="00EB4288" w:rsidP="00EB4288">
      <w:pPr>
        <w:pStyle w:val="ListParagraph"/>
        <w:numPr>
          <w:ilvl w:val="0"/>
          <w:numId w:val="30"/>
        </w:numPr>
        <w:rPr>
          <w:rFonts w:cstheme="minorHAnsi"/>
          <w:sz w:val="22"/>
          <w:szCs w:val="22"/>
        </w:rPr>
      </w:pPr>
      <w:r w:rsidRPr="007E6DF2">
        <w:rPr>
          <w:rFonts w:cstheme="minorHAnsi"/>
          <w:sz w:val="22"/>
          <w:szCs w:val="22"/>
          <w:u w:val="single"/>
        </w:rPr>
        <w:lastRenderedPageBreak/>
        <w:t>Syllabus Course Description</w:t>
      </w:r>
      <w:r w:rsidRPr="007E6DF2">
        <w:rPr>
          <w:rFonts w:cstheme="minorHAnsi"/>
          <w:sz w:val="22"/>
          <w:szCs w:val="22"/>
        </w:rPr>
        <w:t xml:space="preserve">: </w:t>
      </w:r>
      <w:r w:rsidRPr="007E6DF2">
        <w:rPr>
          <w:rFonts w:eastAsia="Arial" w:cstheme="minorHAnsi"/>
          <w:sz w:val="22"/>
          <w:szCs w:val="22"/>
        </w:rPr>
        <w:t xml:space="preserve">A summary course in fundamental mathematical concepts designed for teachers of multiple subjects with emphasis on content standards and methods of teaching elementary mathematics using education technology and hybrid manipulative materials, as well as self and authentic math assessments that incorporate real-life or relevant problem-solving experiences. The course includes theories and instructional practices for developing mathematical reasoning for all learners with a focus on problem solving strategies that can be modified to address the diversity within the classroom. Students will implement a variety of math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in this course. Students will practice </w:t>
      </w:r>
      <w:r w:rsidRPr="007E6DF2">
        <w:rPr>
          <w:rFonts w:eastAsia="Arial" w:cstheme="minorHAnsi"/>
          <w:i/>
          <w:sz w:val="22"/>
          <w:szCs w:val="22"/>
        </w:rPr>
        <w:t>reflection</w:t>
      </w:r>
      <w:r w:rsidRPr="007E6DF2">
        <w:rPr>
          <w:rFonts w:eastAsia="Arial" w:cstheme="minorHAnsi"/>
          <w:sz w:val="22"/>
          <w:szCs w:val="22"/>
        </w:rPr>
        <w:t xml:space="preserve"> as an integral part of professional growth as math educators. Please note that this course is typically taken in tandem with the EDU 4119 Assessment course, and as such will complement components with that course with focus on the California Teaching Performance Assessment (</w:t>
      </w:r>
      <w:proofErr w:type="spellStart"/>
      <w:r w:rsidRPr="007E6DF2">
        <w:rPr>
          <w:rFonts w:eastAsia="Arial" w:cstheme="minorHAnsi"/>
          <w:sz w:val="22"/>
          <w:szCs w:val="22"/>
        </w:rPr>
        <w:t>CalTPA</w:t>
      </w:r>
      <w:proofErr w:type="spellEnd"/>
      <w:r w:rsidRPr="007E6DF2">
        <w:rPr>
          <w:rFonts w:eastAsia="Arial" w:cstheme="minorHAnsi"/>
          <w:sz w:val="22"/>
          <w:szCs w:val="22"/>
        </w:rPr>
        <w:t xml:space="preserve"> Cycle 2).</w:t>
      </w:r>
    </w:p>
    <w:p w14:paraId="39CE9B17" w14:textId="77777777" w:rsidR="00EB4288" w:rsidRPr="007E6DF2" w:rsidRDefault="00EB4288" w:rsidP="00EB4288">
      <w:pPr>
        <w:rPr>
          <w:rFonts w:cstheme="minorHAnsi"/>
          <w:sz w:val="22"/>
          <w:szCs w:val="22"/>
        </w:rPr>
      </w:pPr>
    </w:p>
    <w:p w14:paraId="46208F22" w14:textId="77777777" w:rsidR="00EB4288" w:rsidRPr="007E6DF2" w:rsidRDefault="00EB4288" w:rsidP="00EB4288">
      <w:pPr>
        <w:rPr>
          <w:rFonts w:cstheme="minorHAnsi"/>
          <w:sz w:val="22"/>
          <w:szCs w:val="22"/>
        </w:rPr>
      </w:pPr>
      <w:r w:rsidRPr="007E6DF2">
        <w:rPr>
          <w:rFonts w:cstheme="minorHAnsi"/>
          <w:sz w:val="22"/>
          <w:szCs w:val="22"/>
        </w:rPr>
        <w:t>EDU 4337 Curriculum: Social Science (1)</w:t>
      </w:r>
    </w:p>
    <w:p w14:paraId="6A1FD3A8" w14:textId="77777777" w:rsidR="00EB4288" w:rsidRPr="007E6DF2" w:rsidRDefault="00EB4288" w:rsidP="00EB4288">
      <w:pPr>
        <w:pStyle w:val="ListParagraph"/>
        <w:numPr>
          <w:ilvl w:val="0"/>
          <w:numId w:val="31"/>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Students develop expertise in planning, implementing, and assessing social science curriculum and experiment with a variety of strategies and techniques designed to promote higher-level thinking and provide for differences in teaching a diverse, multilingual, and multicultural population.</w:t>
      </w:r>
    </w:p>
    <w:p w14:paraId="6207B8BC" w14:textId="77777777" w:rsidR="00EB4288" w:rsidRPr="007E6DF2" w:rsidRDefault="00EB4288" w:rsidP="00EB4288">
      <w:pPr>
        <w:pStyle w:val="ListParagraph"/>
        <w:numPr>
          <w:ilvl w:val="0"/>
          <w:numId w:val="31"/>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xml:space="preserve">: In this hands-on course, student teachers will support each other to develop expertise in planning, implementing, and assessing social studies curricula. They will experiment with a variety of strategies and techniques designed to promote higher-level thinking and provide for differences in teaching a highly diverse, multilingual, and multicultural population. In this course, the instructor believes that social studies </w:t>
      </w:r>
      <w:proofErr w:type="gramStart"/>
      <w:r w:rsidRPr="007E6DF2">
        <w:rPr>
          <w:rFonts w:cstheme="minorHAnsi"/>
          <w:sz w:val="22"/>
          <w:szCs w:val="22"/>
        </w:rPr>
        <w:t>is</w:t>
      </w:r>
      <w:proofErr w:type="gramEnd"/>
      <w:r w:rsidRPr="007E6DF2">
        <w:rPr>
          <w:rFonts w:cstheme="minorHAnsi"/>
          <w:sz w:val="22"/>
          <w:szCs w:val="22"/>
        </w:rPr>
        <w:t xml:space="preserve"> not just a state mandated, fact-heavy subject; it is the place where children learn how to be good people. To teach it well, professional educators must understand not only the content of the discipline, but specific thinking skills and academic language. To share these topics and skills effectively, teachers must also understand the developmental levels, interests, and abilities of the students they teach. In balancing each of these important elements of instruction, teachers influence the learning of students on a daily basis. Through careful planning, a good educator can meet student needs by presenting social studies content in the context of a stimulating, culturally responsive learning environment. This course, therefore, will ask student teachers to examine their own beliefs about social studies. They will then explore up-to-date pedagogical strategies in the discipline to guide students to move </w:t>
      </w:r>
      <w:r w:rsidRPr="007E6DF2">
        <w:rPr>
          <w:rFonts w:cstheme="minorHAnsi"/>
          <w:sz w:val="22"/>
          <w:szCs w:val="22"/>
          <w:u w:val="single"/>
        </w:rPr>
        <w:t>beyond rote memorization</w:t>
      </w:r>
      <w:r w:rsidRPr="007E6DF2">
        <w:rPr>
          <w:rFonts w:cstheme="minorHAnsi"/>
          <w:sz w:val="22"/>
          <w:szCs w:val="22"/>
        </w:rPr>
        <w:t xml:space="preserve"> and instead to question, investigate, inquire, observe, measure, synthesize, and evaluate—all in a collaborative setting that encourages wonder and a desire to keep learning. Students in social studies classrooms should be able to see and </w:t>
      </w:r>
      <w:proofErr w:type="gramStart"/>
      <w:r w:rsidRPr="007E6DF2">
        <w:rPr>
          <w:rFonts w:cstheme="minorHAnsi"/>
          <w:sz w:val="22"/>
          <w:szCs w:val="22"/>
        </w:rPr>
        <w:t>understand clearly</w:t>
      </w:r>
      <w:proofErr w:type="gramEnd"/>
      <w:r w:rsidRPr="007E6DF2">
        <w:rPr>
          <w:rFonts w:cstheme="minorHAnsi"/>
          <w:sz w:val="22"/>
          <w:szCs w:val="22"/>
        </w:rPr>
        <w:t xml:space="preserve"> the relevance of all discussions, work and assignments. This course aims to prepare truly effective social studies teachers who can bring history alive and connect people, </w:t>
      </w:r>
      <w:proofErr w:type="gramStart"/>
      <w:r w:rsidRPr="007E6DF2">
        <w:rPr>
          <w:rFonts w:cstheme="minorHAnsi"/>
          <w:sz w:val="22"/>
          <w:szCs w:val="22"/>
        </w:rPr>
        <w:t>movements</w:t>
      </w:r>
      <w:proofErr w:type="gramEnd"/>
      <w:r w:rsidRPr="007E6DF2">
        <w:rPr>
          <w:rFonts w:cstheme="minorHAnsi"/>
          <w:sz w:val="22"/>
          <w:szCs w:val="22"/>
        </w:rPr>
        <w:t xml:space="preserve"> and events from the past and around the world, to the lives of children in contemporary California classrooms, and for the betterment of our society.</w:t>
      </w:r>
    </w:p>
    <w:p w14:paraId="5D46E2EE" w14:textId="77777777" w:rsidR="00EB4288" w:rsidRPr="007E6DF2" w:rsidRDefault="00EB4288" w:rsidP="00EB4288">
      <w:pPr>
        <w:rPr>
          <w:rFonts w:cstheme="minorHAnsi"/>
          <w:sz w:val="22"/>
          <w:szCs w:val="22"/>
        </w:rPr>
      </w:pPr>
    </w:p>
    <w:p w14:paraId="037CAE1D" w14:textId="77777777" w:rsidR="00EB4288" w:rsidRPr="007E6DF2" w:rsidRDefault="00EB4288" w:rsidP="00EB4288">
      <w:pPr>
        <w:rPr>
          <w:rFonts w:cstheme="minorHAnsi"/>
          <w:sz w:val="22"/>
          <w:szCs w:val="22"/>
        </w:rPr>
      </w:pPr>
      <w:r w:rsidRPr="007E6DF2">
        <w:rPr>
          <w:rFonts w:cstheme="minorHAnsi"/>
          <w:sz w:val="22"/>
          <w:szCs w:val="22"/>
        </w:rPr>
        <w:t>EDU 4338 Curriculum Science (1)</w:t>
      </w:r>
    </w:p>
    <w:p w14:paraId="6130465B" w14:textId="77777777" w:rsidR="00EB4288" w:rsidRPr="007E6DF2" w:rsidRDefault="00EB4288" w:rsidP="00EB4288">
      <w:pPr>
        <w:pStyle w:val="ListParagraph"/>
        <w:numPr>
          <w:ilvl w:val="0"/>
          <w:numId w:val="32"/>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Students develop expertise in planning, implementing, and assessing science curriculum and experiment with a variety of strategies and techniques designed to promote higher-level thinking and provide for differences in teaching a diverse, multilingual, and multicultural population.</w:t>
      </w:r>
    </w:p>
    <w:p w14:paraId="1407F744" w14:textId="77777777" w:rsidR="00EB4288" w:rsidRPr="007E6DF2" w:rsidRDefault="00EB4288" w:rsidP="00EB4288">
      <w:pPr>
        <w:pStyle w:val="ListParagraph"/>
        <w:numPr>
          <w:ilvl w:val="0"/>
          <w:numId w:val="32"/>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 In this hands-on course, student teachers will support each other to develop expertise in planning, implementing, and assessing science curricula. Student teachers will experiment with a variety of strategies and techniques designed to promote higher-level thinking and provide for differences in teaching a highly diverse, multilingual, and multicultural population.</w:t>
      </w:r>
    </w:p>
    <w:p w14:paraId="10A595E4" w14:textId="77777777" w:rsidR="00EB4288" w:rsidRPr="007E6DF2" w:rsidRDefault="00EB4288" w:rsidP="00EB4288">
      <w:pPr>
        <w:ind w:left="720"/>
        <w:rPr>
          <w:rFonts w:cstheme="minorHAnsi"/>
          <w:sz w:val="22"/>
          <w:szCs w:val="22"/>
        </w:rPr>
      </w:pPr>
      <w:r w:rsidRPr="007E6DF2">
        <w:rPr>
          <w:rFonts w:cstheme="minorHAnsi"/>
          <w:sz w:val="22"/>
          <w:szCs w:val="22"/>
        </w:rPr>
        <w:t xml:space="preserve">In this course, the instructor believes that science is not just state-mandated, fact-heavy subject; it is a field of exciting investigation for children. To teach them well, professional educators must understand not only the content of the discipline, but specific thinking skills and academic language used in the content area. To share these topics and skills effectively, teachers must also understand the developmental levels, interests, and abilities of the students they teach. In balancing each of these important elements of instruction, teachers influence the learning of students daily. Through careful planning, a good educator can meet student needs by </w:t>
      </w:r>
      <w:r w:rsidRPr="007E6DF2">
        <w:rPr>
          <w:rFonts w:cstheme="minorHAnsi"/>
          <w:sz w:val="22"/>
          <w:szCs w:val="22"/>
        </w:rPr>
        <w:lastRenderedPageBreak/>
        <w:t>presenting science content in the context of a stimulating, culturally supportive learning environment. This course, therefore, will ask student teachers to examine their own beliefs about science. They will then explore up- to-date pedagogical strategies in the discipline to guide students to move beyond rote memorization and instead to question, investigate, inquire, observe, measure, synthesize, and evaluate—all in a collaborative setting that encourages wonder and a desire to keep learning. This course aims to prepare truly effective science teachers who can bring their classrooms</w:t>
      </w:r>
      <w:r w:rsidRPr="007E6DF2">
        <w:rPr>
          <w:rFonts w:cstheme="minorHAnsi"/>
          <w:spacing w:val="-3"/>
          <w:kern w:val="1"/>
          <w:sz w:val="22"/>
          <w:szCs w:val="22"/>
        </w:rPr>
        <w:t xml:space="preserve"> </w:t>
      </w:r>
      <w:r w:rsidRPr="007E6DF2">
        <w:rPr>
          <w:rFonts w:cstheme="minorHAnsi"/>
          <w:kern w:val="1"/>
          <w:sz w:val="22"/>
          <w:szCs w:val="22"/>
        </w:rPr>
        <w:t>alive.</w:t>
      </w:r>
    </w:p>
    <w:p w14:paraId="09732132" w14:textId="77777777" w:rsidR="00EB4288" w:rsidRDefault="00EB4288" w:rsidP="00E60BCF">
      <w:pPr>
        <w:rPr>
          <w:rFonts w:cstheme="minorHAnsi"/>
          <w:b/>
          <w:bCs/>
          <w:sz w:val="22"/>
          <w:szCs w:val="22"/>
        </w:rPr>
      </w:pPr>
    </w:p>
    <w:p w14:paraId="0129555A" w14:textId="77777777" w:rsidR="00602413" w:rsidRDefault="00602413" w:rsidP="00E60BCF">
      <w:pPr>
        <w:rPr>
          <w:rFonts w:cstheme="minorHAnsi"/>
          <w:b/>
          <w:bCs/>
          <w:sz w:val="22"/>
          <w:szCs w:val="22"/>
        </w:rPr>
      </w:pPr>
    </w:p>
    <w:p w14:paraId="580DAFB5" w14:textId="77777777" w:rsidR="009F3E30" w:rsidRDefault="009F3E30" w:rsidP="00E60BCF">
      <w:pPr>
        <w:rPr>
          <w:rFonts w:cstheme="minorHAnsi"/>
          <w:b/>
          <w:bCs/>
          <w:sz w:val="22"/>
          <w:szCs w:val="22"/>
        </w:rPr>
      </w:pPr>
    </w:p>
    <w:p w14:paraId="34FDDB7D" w14:textId="77777777" w:rsidR="009F3E30" w:rsidRDefault="009F3E30" w:rsidP="00E60BCF">
      <w:pPr>
        <w:rPr>
          <w:rFonts w:cstheme="minorHAnsi"/>
          <w:b/>
          <w:bCs/>
          <w:sz w:val="22"/>
          <w:szCs w:val="22"/>
        </w:rPr>
      </w:pPr>
    </w:p>
    <w:p w14:paraId="5020697F" w14:textId="77777777" w:rsidR="009F3E30" w:rsidRDefault="009F3E30" w:rsidP="00E60BCF">
      <w:pPr>
        <w:rPr>
          <w:rFonts w:cstheme="minorHAnsi"/>
          <w:b/>
          <w:bCs/>
          <w:sz w:val="22"/>
          <w:szCs w:val="22"/>
        </w:rPr>
      </w:pPr>
    </w:p>
    <w:p w14:paraId="4E4D7EA6" w14:textId="77777777" w:rsidR="009F3E30" w:rsidRDefault="009F3E30" w:rsidP="00E60BCF">
      <w:pPr>
        <w:rPr>
          <w:rFonts w:cstheme="minorHAnsi"/>
          <w:b/>
          <w:bCs/>
          <w:sz w:val="22"/>
          <w:szCs w:val="22"/>
        </w:rPr>
      </w:pPr>
    </w:p>
    <w:p w14:paraId="29F32931" w14:textId="77777777" w:rsidR="009F3E30" w:rsidRDefault="009F3E30" w:rsidP="00E60BCF">
      <w:pPr>
        <w:rPr>
          <w:rFonts w:cstheme="minorHAnsi"/>
          <w:b/>
          <w:bCs/>
          <w:sz w:val="22"/>
          <w:szCs w:val="22"/>
        </w:rPr>
      </w:pPr>
    </w:p>
    <w:p w14:paraId="307E51AC" w14:textId="77777777" w:rsidR="009F3E30" w:rsidRDefault="009F3E30" w:rsidP="00E60BCF">
      <w:pPr>
        <w:rPr>
          <w:rFonts w:cstheme="minorHAnsi"/>
          <w:b/>
          <w:bCs/>
          <w:sz w:val="22"/>
          <w:szCs w:val="22"/>
        </w:rPr>
      </w:pPr>
    </w:p>
    <w:p w14:paraId="1A311EA1" w14:textId="77777777" w:rsidR="009F3E30" w:rsidRDefault="009F3E30" w:rsidP="00E60BCF">
      <w:pPr>
        <w:rPr>
          <w:rFonts w:cstheme="minorHAnsi"/>
          <w:b/>
          <w:bCs/>
          <w:sz w:val="22"/>
          <w:szCs w:val="22"/>
        </w:rPr>
      </w:pPr>
    </w:p>
    <w:p w14:paraId="358030D2" w14:textId="77777777" w:rsidR="008A0D88" w:rsidRPr="003914E4" w:rsidRDefault="008A0D88" w:rsidP="008A0D88">
      <w:pPr>
        <w:jc w:val="center"/>
        <w:rPr>
          <w:b/>
        </w:rPr>
      </w:pPr>
      <w:bookmarkStart w:id="8" w:name="TeachEffectivenessEvalMM"/>
      <w:bookmarkStart w:id="9" w:name="EVALMS"/>
      <w:bookmarkStart w:id="10" w:name="TeachEffectivenessEval"/>
      <w:bookmarkEnd w:id="8"/>
      <w:r w:rsidRPr="003914E4">
        <w:rPr>
          <w:b/>
        </w:rPr>
        <w:t>Evaluation of Student/Intern Teacher</w:t>
      </w:r>
    </w:p>
    <w:bookmarkEnd w:id="9"/>
    <w:bookmarkEnd w:id="10"/>
    <w:p w14:paraId="11DDB59E" w14:textId="77777777" w:rsidR="008A0D88" w:rsidRPr="003914E4" w:rsidRDefault="008A0D88" w:rsidP="008A0D88">
      <w:pPr>
        <w:jc w:val="center"/>
        <w:rPr>
          <w:b/>
        </w:rPr>
      </w:pPr>
      <w:r w:rsidRPr="003914E4">
        <w:rPr>
          <w:b/>
        </w:rPr>
        <w:t>Effectiveness Form</w:t>
      </w:r>
      <w:r>
        <w:rPr>
          <w:b/>
        </w:rPr>
        <w:t xml:space="preserve"> [Extensive Support Needs Ed Specialist]</w:t>
      </w:r>
    </w:p>
    <w:p w14:paraId="018D3343" w14:textId="77777777" w:rsidR="008A0D88" w:rsidRPr="003914E4" w:rsidRDefault="008A0D88" w:rsidP="008A0D88">
      <w:pPr>
        <w:jc w:val="center"/>
        <w:rPr>
          <w:b/>
        </w:rPr>
      </w:pPr>
      <w:r w:rsidRPr="003914E4">
        <w:rPr>
          <w:b/>
        </w:rPr>
        <w:t>By Master Teacher/Intern Liaison</w:t>
      </w:r>
    </w:p>
    <w:p w14:paraId="20F4420C" w14:textId="77777777" w:rsidR="008A0D88" w:rsidRDefault="008A0D88" w:rsidP="008A0D88"/>
    <w:p w14:paraId="55967C62" w14:textId="77777777" w:rsidR="008A0D88" w:rsidRDefault="008A0D88" w:rsidP="008A0D88"/>
    <w:p w14:paraId="092E9F86" w14:textId="77777777" w:rsidR="008A0D88" w:rsidRDefault="008A0D88" w:rsidP="008A0D88">
      <w:r w:rsidRPr="003914E4">
        <w:t>Stude</w:t>
      </w:r>
      <w:r>
        <w:t>nt Name __________________</w:t>
      </w:r>
      <w:r w:rsidRPr="003914E4">
        <w:t>______</w:t>
      </w:r>
      <w:r>
        <w:t>____</w:t>
      </w:r>
      <w:r w:rsidRPr="003914E4">
        <w:t>___   1</w:t>
      </w:r>
      <w:r w:rsidRPr="003914E4">
        <w:rPr>
          <w:vertAlign w:val="superscript"/>
        </w:rPr>
        <w:t>st</w:t>
      </w:r>
      <w:r w:rsidRPr="003914E4">
        <w:t xml:space="preserve"> Semester____ </w:t>
      </w:r>
      <w:r>
        <w:t xml:space="preserve"> Midterm ____ Final ____</w:t>
      </w:r>
    </w:p>
    <w:p w14:paraId="5CAA805D" w14:textId="77777777" w:rsidR="008A0D88" w:rsidRPr="003914E4" w:rsidRDefault="008A0D88" w:rsidP="008A0D88">
      <w:pPr>
        <w:ind w:left="4320"/>
      </w:pPr>
      <w:r>
        <w:t xml:space="preserve">         </w:t>
      </w:r>
      <w:r>
        <w:tab/>
        <w:t xml:space="preserve">     </w:t>
      </w:r>
      <w:r w:rsidRPr="003914E4">
        <w:t>2</w:t>
      </w:r>
      <w:r w:rsidRPr="003914E4">
        <w:rPr>
          <w:vertAlign w:val="superscript"/>
        </w:rPr>
        <w:t>nd</w:t>
      </w:r>
      <w:r>
        <w:t xml:space="preserve"> Semester ____ Midterm ____ Final ____</w:t>
      </w:r>
    </w:p>
    <w:p w14:paraId="140B61D4" w14:textId="77777777" w:rsidR="008A0D88" w:rsidRPr="003914E4" w:rsidRDefault="008A0D88" w:rsidP="008A0D88"/>
    <w:p w14:paraId="13B4C707" w14:textId="77777777" w:rsidR="008A0D88" w:rsidRPr="003914E4" w:rsidRDefault="008A0D88" w:rsidP="008A0D88">
      <w:r w:rsidRPr="003914E4">
        <w:t xml:space="preserve">School </w:t>
      </w:r>
      <w:r>
        <w:t>_______________</w:t>
      </w:r>
      <w:r w:rsidRPr="003914E4">
        <w:t>__________________    Grade Level ____________________</w:t>
      </w:r>
    </w:p>
    <w:p w14:paraId="19441630" w14:textId="77777777" w:rsidR="008A0D88" w:rsidRPr="003914E4" w:rsidRDefault="008A0D88" w:rsidP="008A0D88"/>
    <w:p w14:paraId="6413DD38" w14:textId="77777777" w:rsidR="008A0D88" w:rsidRPr="003914E4" w:rsidRDefault="008A0D88" w:rsidP="008A0D88"/>
    <w:p w14:paraId="691A8682" w14:textId="77777777" w:rsidR="008A0D88" w:rsidRPr="003914E4" w:rsidRDefault="008A0D88" w:rsidP="008A0D88">
      <w:r w:rsidRPr="003914E4">
        <w:t>Criteria for Evaluation:</w:t>
      </w:r>
    </w:p>
    <w:p w14:paraId="39A708E9" w14:textId="77777777" w:rsidR="008A0D88" w:rsidRPr="003914E4" w:rsidRDefault="008A0D88" w:rsidP="008A0D88"/>
    <w:p w14:paraId="580DAAC2" w14:textId="77777777" w:rsidR="008A0D88" w:rsidRPr="003914E4" w:rsidRDefault="008A0D88" w:rsidP="008A0D88">
      <w:pPr>
        <w:ind w:left="720" w:hanging="720"/>
      </w:pPr>
      <w:r w:rsidRPr="003914E4">
        <w:t xml:space="preserve">0 = </w:t>
      </w:r>
      <w:r w:rsidRPr="003914E4">
        <w:rPr>
          <w:u w:val="single"/>
        </w:rPr>
        <w:t>NOT OBSERVED</w:t>
      </w:r>
      <w:r w:rsidRPr="003914E4">
        <w:t xml:space="preserve"> </w:t>
      </w:r>
    </w:p>
    <w:p w14:paraId="1F5CC5B2" w14:textId="77777777" w:rsidR="008A0D88" w:rsidRPr="003914E4" w:rsidRDefault="008A0D88" w:rsidP="008A0D88">
      <w:pPr>
        <w:ind w:left="720" w:hanging="720"/>
      </w:pPr>
    </w:p>
    <w:p w14:paraId="451902BF" w14:textId="77777777" w:rsidR="008A0D88" w:rsidRPr="003914E4" w:rsidRDefault="008A0D88" w:rsidP="008A0D88">
      <w:pPr>
        <w:ind w:left="720" w:hanging="720"/>
      </w:pPr>
      <w:r w:rsidRPr="003914E4">
        <w:t xml:space="preserve">1 = </w:t>
      </w:r>
      <w:r w:rsidRPr="003914E4">
        <w:rPr>
          <w:u w:val="single"/>
        </w:rPr>
        <w:t>BEGINNING</w:t>
      </w:r>
      <w:r w:rsidRPr="003914E4">
        <w:t xml:space="preserve"> - Evidence is lacking in knowledge, skills and abilities established in the Teaching Performance Expectations.</w:t>
      </w:r>
    </w:p>
    <w:p w14:paraId="6B8B455B" w14:textId="77777777" w:rsidR="008A0D88" w:rsidRPr="003914E4" w:rsidRDefault="008A0D88" w:rsidP="008A0D88"/>
    <w:p w14:paraId="58F0AA72" w14:textId="77777777" w:rsidR="008A0D88" w:rsidRPr="003914E4" w:rsidRDefault="008A0D88" w:rsidP="008A0D88">
      <w:pPr>
        <w:ind w:left="720" w:hanging="720"/>
      </w:pPr>
      <w:r w:rsidRPr="003914E4">
        <w:t xml:space="preserve">2 = </w:t>
      </w:r>
      <w:r w:rsidRPr="003914E4">
        <w:rPr>
          <w:u w:val="single"/>
        </w:rPr>
        <w:t>EMERGING</w:t>
      </w:r>
      <w:r w:rsidRPr="003914E4">
        <w:t xml:space="preserve"> - Showing some evidence of knowledge, skills and abilities established in the Teaching Performance Expectations; more is needed to become a successful 1</w:t>
      </w:r>
      <w:r w:rsidRPr="003914E4">
        <w:rPr>
          <w:vertAlign w:val="superscript"/>
        </w:rPr>
        <w:t>st</w:t>
      </w:r>
      <w:r w:rsidRPr="003914E4">
        <w:t xml:space="preserve"> year teacher.</w:t>
      </w:r>
    </w:p>
    <w:p w14:paraId="23C7B0F5" w14:textId="77777777" w:rsidR="008A0D88" w:rsidRPr="003914E4" w:rsidRDefault="008A0D88" w:rsidP="008A0D88"/>
    <w:p w14:paraId="3EDC5CCE" w14:textId="77777777" w:rsidR="008A0D88" w:rsidRPr="003914E4" w:rsidRDefault="008A0D88" w:rsidP="008A0D88">
      <w:pPr>
        <w:ind w:left="720" w:hanging="720"/>
      </w:pPr>
      <w:r w:rsidRPr="003914E4">
        <w:t xml:space="preserve">3 = </w:t>
      </w:r>
      <w:r w:rsidRPr="003914E4">
        <w:rPr>
          <w:u w:val="single"/>
        </w:rPr>
        <w:t>APPLYING</w:t>
      </w:r>
      <w:r w:rsidRPr="003914E4">
        <w:t xml:space="preserve"> - Sufficient evidence of knowledge, skills and abilities established in the Teaching Performance Expectations; ready to assume the role of a 1</w:t>
      </w:r>
      <w:r w:rsidRPr="003914E4">
        <w:rPr>
          <w:vertAlign w:val="superscript"/>
        </w:rPr>
        <w:t>st</w:t>
      </w:r>
      <w:r w:rsidRPr="003914E4">
        <w:t xml:space="preserve"> year teacher.</w:t>
      </w:r>
    </w:p>
    <w:p w14:paraId="26E10E59" w14:textId="77777777" w:rsidR="008A0D88" w:rsidRPr="003914E4" w:rsidRDefault="008A0D88" w:rsidP="008A0D88"/>
    <w:p w14:paraId="22F03910" w14:textId="77777777" w:rsidR="008A0D88" w:rsidRPr="003914E4" w:rsidRDefault="008A0D88" w:rsidP="008A0D88">
      <w:pPr>
        <w:ind w:left="720" w:hanging="720"/>
      </w:pPr>
      <w:r w:rsidRPr="003914E4">
        <w:t>Signatures:</w:t>
      </w:r>
    </w:p>
    <w:p w14:paraId="74C9CE49" w14:textId="77777777" w:rsidR="008A0D88" w:rsidRDefault="008A0D88" w:rsidP="008A0D88"/>
    <w:p w14:paraId="7CFBBE8D" w14:textId="77777777" w:rsidR="008A0D88" w:rsidRPr="003914E4" w:rsidRDefault="008A0D88" w:rsidP="008A0D88"/>
    <w:p w14:paraId="60CA26F9" w14:textId="77777777" w:rsidR="008A0D88" w:rsidRPr="003914E4" w:rsidRDefault="008A0D88" w:rsidP="008A0D88">
      <w:pPr>
        <w:ind w:left="720" w:hanging="720"/>
      </w:pPr>
      <w:r>
        <w:t>__________</w:t>
      </w:r>
      <w:r w:rsidRPr="003914E4">
        <w:t>______</w:t>
      </w:r>
      <w:r>
        <w:rPr>
          <w:u w:val="single"/>
        </w:rPr>
        <w:tab/>
        <w:t xml:space="preserve">     </w:t>
      </w:r>
      <w:r w:rsidRPr="003914E4">
        <w:t>_</w:t>
      </w:r>
      <w:r>
        <w:t>________</w:t>
      </w:r>
      <w:r>
        <w:tab/>
      </w:r>
      <w:r>
        <w:tab/>
        <w:t>______________________________</w:t>
      </w:r>
      <w:r w:rsidRPr="003914E4">
        <w:t>__</w:t>
      </w:r>
    </w:p>
    <w:p w14:paraId="4646131F" w14:textId="77777777" w:rsidR="008A0D88" w:rsidRPr="003914E4" w:rsidRDefault="008A0D88" w:rsidP="008A0D88">
      <w:pPr>
        <w:ind w:left="720" w:hanging="720"/>
      </w:pPr>
      <w:r>
        <w:t>Candidate/Intern</w:t>
      </w:r>
      <w:r>
        <w:tab/>
      </w:r>
      <w:r>
        <w:tab/>
      </w:r>
      <w:r>
        <w:tab/>
      </w:r>
      <w:r>
        <w:tab/>
      </w:r>
      <w:r w:rsidRPr="003914E4">
        <w:t>Master Teacher/Intern Liaison</w:t>
      </w:r>
    </w:p>
    <w:p w14:paraId="09585EFC" w14:textId="77777777" w:rsidR="008A0D88" w:rsidRPr="003914E4" w:rsidRDefault="008A0D88" w:rsidP="008A0D88">
      <w:pPr>
        <w:ind w:left="720" w:hanging="720"/>
      </w:pPr>
    </w:p>
    <w:p w14:paraId="1E40B168" w14:textId="77777777" w:rsidR="008A0D88" w:rsidRPr="003914E4" w:rsidRDefault="008A0D88" w:rsidP="008A0D88">
      <w:pPr>
        <w:ind w:left="720" w:hanging="720"/>
      </w:pPr>
    </w:p>
    <w:p w14:paraId="32E29DAD" w14:textId="77777777" w:rsidR="008A0D88" w:rsidRPr="003914E4" w:rsidRDefault="008A0D88" w:rsidP="008A0D88">
      <w:pPr>
        <w:ind w:left="720" w:hanging="720"/>
      </w:pPr>
      <w:r>
        <w:t>____________</w:t>
      </w:r>
      <w:r>
        <w:rPr>
          <w:u w:val="single"/>
        </w:rPr>
        <w:t xml:space="preserve">  </w:t>
      </w:r>
      <w:r>
        <w:t>_________________</w:t>
      </w:r>
      <w:r>
        <w:tab/>
        <w:t>____________</w:t>
      </w:r>
      <w:r w:rsidRPr="003914E4">
        <w:t>____</w:t>
      </w:r>
      <w:r>
        <w:rPr>
          <w:u w:val="single"/>
        </w:rPr>
        <w:tab/>
      </w:r>
      <w:r w:rsidRPr="003914E4">
        <w:t>______________</w:t>
      </w:r>
    </w:p>
    <w:p w14:paraId="3AC7C6D9" w14:textId="77777777" w:rsidR="008A0D88" w:rsidRPr="003914E4" w:rsidRDefault="008A0D88" w:rsidP="008A0D88">
      <w:pPr>
        <w:ind w:left="720" w:hanging="720"/>
      </w:pPr>
      <w:r>
        <w:t>NDNU Supervisor</w:t>
      </w:r>
      <w:r>
        <w:tab/>
      </w:r>
      <w:r>
        <w:tab/>
      </w:r>
      <w:r>
        <w:tab/>
      </w:r>
      <w:r>
        <w:tab/>
      </w:r>
      <w:r w:rsidRPr="003914E4">
        <w:t>Date</w:t>
      </w:r>
    </w:p>
    <w:p w14:paraId="1D2433DF" w14:textId="77777777" w:rsidR="008A0D88" w:rsidRPr="003914E4" w:rsidRDefault="008A0D88" w:rsidP="008A0D88">
      <w:pPr>
        <w:ind w:left="720" w:hanging="720"/>
      </w:pPr>
    </w:p>
    <w:p w14:paraId="10E6BEF7" w14:textId="77777777" w:rsidR="008A0D88" w:rsidRPr="003914E4" w:rsidRDefault="008A0D88" w:rsidP="008A0D88">
      <w:pPr>
        <w:ind w:left="720" w:hanging="720"/>
      </w:pPr>
    </w:p>
    <w:p w14:paraId="606495CC" w14:textId="77777777" w:rsidR="008A0D88" w:rsidRPr="003914E4" w:rsidRDefault="008A0D88" w:rsidP="008A0D88"/>
    <w:tbl>
      <w:tblPr>
        <w:tblW w:w="1030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8A0D88" w:rsidRPr="00DA2CBA" w14:paraId="0AD5754B" w14:textId="77777777" w:rsidTr="00283A80">
        <w:trPr>
          <w:trHeight w:val="512"/>
        </w:trPr>
        <w:tc>
          <w:tcPr>
            <w:tcW w:w="10305" w:type="dxa"/>
            <w:gridSpan w:val="5"/>
            <w:vAlign w:val="center"/>
          </w:tcPr>
          <w:p w14:paraId="0DD3A108" w14:textId="77777777" w:rsidR="008A0D88" w:rsidRPr="00DA2CBA" w:rsidRDefault="008A0D88" w:rsidP="00283A80">
            <w:pPr>
              <w:jc w:val="center"/>
              <w:rPr>
                <w:b/>
                <w:sz w:val="22"/>
                <w:szCs w:val="22"/>
              </w:rPr>
            </w:pPr>
            <w:r w:rsidRPr="00DA2CBA">
              <w:rPr>
                <w:b/>
                <w:sz w:val="22"/>
                <w:szCs w:val="22"/>
              </w:rPr>
              <w:t>CSTP 1:  Engaging and Supporting All Students in Learning (TPE 1)</w:t>
            </w:r>
          </w:p>
        </w:tc>
      </w:tr>
      <w:tr w:rsidR="008A0D88" w:rsidRPr="00DA2CBA" w14:paraId="3DB2C1BB" w14:textId="77777777" w:rsidTr="00283A80">
        <w:trPr>
          <w:cantSplit/>
          <w:trHeight w:val="1259"/>
        </w:trPr>
        <w:tc>
          <w:tcPr>
            <w:tcW w:w="7650" w:type="dxa"/>
          </w:tcPr>
          <w:p w14:paraId="3A01795D" w14:textId="77777777" w:rsidR="008A0D88" w:rsidRPr="00DA2CBA" w:rsidRDefault="008A0D88" w:rsidP="00283A80">
            <w:pPr>
              <w:ind w:left="-175" w:firstLine="175"/>
              <w:rPr>
                <w:b/>
                <w:sz w:val="22"/>
                <w:szCs w:val="22"/>
              </w:rPr>
            </w:pPr>
            <w:r w:rsidRPr="00DA2CBA">
              <w:rPr>
                <w:b/>
                <w:sz w:val="22"/>
                <w:szCs w:val="22"/>
              </w:rPr>
              <w:t>Universal Teaching Performance Expectations</w:t>
            </w:r>
          </w:p>
        </w:tc>
        <w:tc>
          <w:tcPr>
            <w:tcW w:w="765" w:type="dxa"/>
            <w:tcBorders>
              <w:bottom w:val="single" w:sz="4" w:space="0" w:color="000000"/>
            </w:tcBorders>
            <w:textDirection w:val="btLr"/>
          </w:tcPr>
          <w:p w14:paraId="6599CAB0"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58019CF9"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50EFF0E5" w14:textId="77777777" w:rsidR="008A0D88" w:rsidRPr="00DA2CBA" w:rsidRDefault="008A0D88" w:rsidP="00283A80">
            <w:pPr>
              <w:ind w:left="113" w:right="113"/>
              <w:rPr>
                <w:b/>
                <w:sz w:val="22"/>
                <w:szCs w:val="22"/>
              </w:rPr>
            </w:pPr>
            <w:r w:rsidRPr="00DA2CBA">
              <w:rPr>
                <w:b/>
                <w:sz w:val="22"/>
                <w:szCs w:val="22"/>
              </w:rPr>
              <w:t>Emerging</w:t>
            </w:r>
          </w:p>
        </w:tc>
        <w:tc>
          <w:tcPr>
            <w:tcW w:w="720" w:type="dxa"/>
            <w:textDirection w:val="btLr"/>
          </w:tcPr>
          <w:p w14:paraId="1FF9655F"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1D35BE58" w14:textId="77777777" w:rsidTr="00283A80">
        <w:tc>
          <w:tcPr>
            <w:tcW w:w="7650" w:type="dxa"/>
          </w:tcPr>
          <w:p w14:paraId="0DBF0312" w14:textId="77777777" w:rsidR="008A0D88" w:rsidRPr="00DA2CBA" w:rsidRDefault="008A0D88" w:rsidP="00283A80">
            <w:pPr>
              <w:rPr>
                <w:sz w:val="22"/>
                <w:szCs w:val="22"/>
              </w:rPr>
            </w:pPr>
            <w:r w:rsidRPr="00DA2CBA">
              <w:rPr>
                <w:sz w:val="22"/>
                <w:szCs w:val="22"/>
              </w:rPr>
              <w:t>Beginning teachers:</w:t>
            </w:r>
          </w:p>
        </w:tc>
        <w:tc>
          <w:tcPr>
            <w:tcW w:w="765" w:type="dxa"/>
            <w:tcBorders>
              <w:right w:val="nil"/>
            </w:tcBorders>
          </w:tcPr>
          <w:p w14:paraId="73E57EBC" w14:textId="77777777" w:rsidR="008A0D88" w:rsidRPr="00DA2CBA" w:rsidRDefault="008A0D88" w:rsidP="00283A80">
            <w:pPr>
              <w:jc w:val="center"/>
              <w:rPr>
                <w:sz w:val="22"/>
                <w:szCs w:val="22"/>
              </w:rPr>
            </w:pPr>
          </w:p>
        </w:tc>
        <w:tc>
          <w:tcPr>
            <w:tcW w:w="630" w:type="dxa"/>
            <w:tcBorders>
              <w:left w:val="nil"/>
              <w:right w:val="nil"/>
            </w:tcBorders>
          </w:tcPr>
          <w:p w14:paraId="463BF127" w14:textId="77777777" w:rsidR="008A0D88" w:rsidRPr="00DA2CBA" w:rsidRDefault="008A0D88" w:rsidP="00283A80">
            <w:pPr>
              <w:jc w:val="center"/>
              <w:rPr>
                <w:sz w:val="22"/>
                <w:szCs w:val="22"/>
              </w:rPr>
            </w:pPr>
          </w:p>
        </w:tc>
        <w:tc>
          <w:tcPr>
            <w:tcW w:w="540" w:type="dxa"/>
            <w:tcBorders>
              <w:left w:val="nil"/>
              <w:right w:val="nil"/>
            </w:tcBorders>
          </w:tcPr>
          <w:p w14:paraId="049F2C94" w14:textId="77777777" w:rsidR="008A0D88" w:rsidRPr="00DA2CBA" w:rsidRDefault="008A0D88" w:rsidP="00283A80">
            <w:pPr>
              <w:jc w:val="center"/>
              <w:rPr>
                <w:sz w:val="22"/>
                <w:szCs w:val="22"/>
              </w:rPr>
            </w:pPr>
          </w:p>
        </w:tc>
        <w:tc>
          <w:tcPr>
            <w:tcW w:w="720" w:type="dxa"/>
            <w:tcBorders>
              <w:left w:val="nil"/>
            </w:tcBorders>
          </w:tcPr>
          <w:p w14:paraId="697DE136" w14:textId="77777777" w:rsidR="008A0D88" w:rsidRPr="00DA2CBA" w:rsidRDefault="008A0D88" w:rsidP="00283A80">
            <w:pPr>
              <w:jc w:val="center"/>
              <w:rPr>
                <w:sz w:val="22"/>
                <w:szCs w:val="22"/>
              </w:rPr>
            </w:pPr>
          </w:p>
        </w:tc>
      </w:tr>
      <w:tr w:rsidR="008A0D88" w:rsidRPr="00DA2CBA" w14:paraId="6FC8426A" w14:textId="77777777" w:rsidTr="00283A80">
        <w:tc>
          <w:tcPr>
            <w:tcW w:w="7650" w:type="dxa"/>
          </w:tcPr>
          <w:p w14:paraId="31D3F4C3" w14:textId="77777777" w:rsidR="008A0D88" w:rsidRPr="00DA2CBA" w:rsidRDefault="008A0D88" w:rsidP="00283A80">
            <w:pPr>
              <w:rPr>
                <w:sz w:val="22"/>
                <w:szCs w:val="22"/>
              </w:rPr>
            </w:pPr>
            <w:r w:rsidRPr="00DA2CBA">
              <w:rPr>
                <w:sz w:val="22"/>
                <w:szCs w:val="22"/>
              </w:rPr>
              <w:t>1.1 Apply knowledge of students to engage them in learning</w:t>
            </w:r>
          </w:p>
        </w:tc>
        <w:tc>
          <w:tcPr>
            <w:tcW w:w="765" w:type="dxa"/>
          </w:tcPr>
          <w:p w14:paraId="2B61988F" w14:textId="77777777" w:rsidR="008A0D88" w:rsidRPr="00DA2CBA" w:rsidRDefault="008A0D88" w:rsidP="00283A80">
            <w:pPr>
              <w:jc w:val="center"/>
              <w:rPr>
                <w:sz w:val="22"/>
                <w:szCs w:val="22"/>
              </w:rPr>
            </w:pPr>
            <w:r w:rsidRPr="00DA2CBA">
              <w:rPr>
                <w:sz w:val="22"/>
                <w:szCs w:val="22"/>
              </w:rPr>
              <w:t>0</w:t>
            </w:r>
          </w:p>
        </w:tc>
        <w:tc>
          <w:tcPr>
            <w:tcW w:w="630" w:type="dxa"/>
          </w:tcPr>
          <w:p w14:paraId="5A2676DF" w14:textId="77777777" w:rsidR="008A0D88" w:rsidRPr="00DA2CBA" w:rsidRDefault="008A0D88" w:rsidP="00283A80">
            <w:pPr>
              <w:jc w:val="center"/>
              <w:rPr>
                <w:sz w:val="22"/>
                <w:szCs w:val="22"/>
              </w:rPr>
            </w:pPr>
            <w:r w:rsidRPr="00DA2CBA">
              <w:rPr>
                <w:sz w:val="22"/>
                <w:szCs w:val="22"/>
              </w:rPr>
              <w:t>1</w:t>
            </w:r>
          </w:p>
        </w:tc>
        <w:tc>
          <w:tcPr>
            <w:tcW w:w="540" w:type="dxa"/>
          </w:tcPr>
          <w:p w14:paraId="10AB2973" w14:textId="77777777" w:rsidR="008A0D88" w:rsidRPr="00DA2CBA" w:rsidRDefault="008A0D88" w:rsidP="00283A80">
            <w:pPr>
              <w:jc w:val="center"/>
              <w:rPr>
                <w:sz w:val="22"/>
                <w:szCs w:val="22"/>
              </w:rPr>
            </w:pPr>
            <w:r w:rsidRPr="00DA2CBA">
              <w:rPr>
                <w:sz w:val="22"/>
                <w:szCs w:val="22"/>
              </w:rPr>
              <w:t>2</w:t>
            </w:r>
          </w:p>
        </w:tc>
        <w:tc>
          <w:tcPr>
            <w:tcW w:w="720" w:type="dxa"/>
          </w:tcPr>
          <w:p w14:paraId="1161CB7D" w14:textId="77777777" w:rsidR="008A0D88" w:rsidRPr="00DA2CBA" w:rsidRDefault="008A0D88" w:rsidP="00283A80">
            <w:pPr>
              <w:jc w:val="center"/>
              <w:rPr>
                <w:sz w:val="22"/>
                <w:szCs w:val="22"/>
              </w:rPr>
            </w:pPr>
            <w:r w:rsidRPr="00DA2CBA">
              <w:rPr>
                <w:sz w:val="22"/>
                <w:szCs w:val="22"/>
              </w:rPr>
              <w:t>3</w:t>
            </w:r>
          </w:p>
        </w:tc>
      </w:tr>
      <w:tr w:rsidR="008A0D88" w:rsidRPr="00DA2CBA" w14:paraId="3618EE03" w14:textId="77777777" w:rsidTr="00283A80">
        <w:tc>
          <w:tcPr>
            <w:tcW w:w="7650" w:type="dxa"/>
          </w:tcPr>
          <w:p w14:paraId="70A8CBB3" w14:textId="77777777" w:rsidR="008A0D88" w:rsidRPr="00DA2CBA" w:rsidRDefault="008A0D88" w:rsidP="00283A80">
            <w:pPr>
              <w:pStyle w:val="ListParagraph"/>
              <w:ind w:left="0"/>
              <w:rPr>
                <w:sz w:val="22"/>
                <w:szCs w:val="22"/>
              </w:rPr>
            </w:pPr>
            <w:r w:rsidRPr="00DA2CBA">
              <w:rPr>
                <w:sz w:val="22"/>
                <w:szCs w:val="22"/>
              </w:rPr>
              <w:t>1.2 Maintain ongoing communication with students/families including use of technology to support, communicate expectations, a&amp; student progress.</w:t>
            </w:r>
          </w:p>
        </w:tc>
        <w:tc>
          <w:tcPr>
            <w:tcW w:w="765" w:type="dxa"/>
            <w:tcBorders>
              <w:bottom w:val="single" w:sz="4" w:space="0" w:color="000000"/>
            </w:tcBorders>
          </w:tcPr>
          <w:p w14:paraId="169B8126"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66B650AA"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7B417CFF" w14:textId="77777777" w:rsidR="008A0D88" w:rsidRPr="00DA2CBA" w:rsidRDefault="008A0D88" w:rsidP="00283A80">
            <w:pPr>
              <w:jc w:val="center"/>
              <w:rPr>
                <w:sz w:val="22"/>
                <w:szCs w:val="22"/>
              </w:rPr>
            </w:pPr>
            <w:r w:rsidRPr="00DA2CBA">
              <w:rPr>
                <w:sz w:val="22"/>
                <w:szCs w:val="22"/>
              </w:rPr>
              <w:t>2</w:t>
            </w:r>
          </w:p>
        </w:tc>
        <w:tc>
          <w:tcPr>
            <w:tcW w:w="720" w:type="dxa"/>
          </w:tcPr>
          <w:p w14:paraId="1A652A6A" w14:textId="77777777" w:rsidR="008A0D88" w:rsidRPr="00DA2CBA" w:rsidRDefault="008A0D88" w:rsidP="00283A80">
            <w:pPr>
              <w:jc w:val="center"/>
              <w:rPr>
                <w:sz w:val="22"/>
                <w:szCs w:val="22"/>
              </w:rPr>
            </w:pPr>
            <w:r w:rsidRPr="00DA2CBA">
              <w:rPr>
                <w:sz w:val="22"/>
                <w:szCs w:val="22"/>
              </w:rPr>
              <w:t>3</w:t>
            </w:r>
          </w:p>
        </w:tc>
      </w:tr>
      <w:tr w:rsidR="008A0D88" w:rsidRPr="00DA2CBA" w14:paraId="06C9DD79" w14:textId="77777777" w:rsidTr="00283A80">
        <w:tc>
          <w:tcPr>
            <w:tcW w:w="7650" w:type="dxa"/>
          </w:tcPr>
          <w:p w14:paraId="756FCA32" w14:textId="77777777" w:rsidR="008A0D88" w:rsidRPr="00DA2CBA" w:rsidRDefault="008A0D88" w:rsidP="00283A80">
            <w:pPr>
              <w:rPr>
                <w:sz w:val="22"/>
                <w:szCs w:val="22"/>
              </w:rPr>
            </w:pPr>
            <w:r w:rsidRPr="00DA2CBA">
              <w:rPr>
                <w:sz w:val="22"/>
                <w:szCs w:val="22"/>
              </w:rPr>
              <w:t>1.3 Connect subject matter to real-life contexts; provide active learning experiences to engage, support, and motivate to extend learning.</w:t>
            </w:r>
          </w:p>
        </w:tc>
        <w:tc>
          <w:tcPr>
            <w:tcW w:w="765" w:type="dxa"/>
          </w:tcPr>
          <w:p w14:paraId="5CACC996" w14:textId="77777777" w:rsidR="008A0D88" w:rsidRPr="00DA2CBA" w:rsidRDefault="008A0D88" w:rsidP="00283A80">
            <w:pPr>
              <w:jc w:val="center"/>
              <w:rPr>
                <w:sz w:val="22"/>
                <w:szCs w:val="22"/>
              </w:rPr>
            </w:pPr>
            <w:r w:rsidRPr="00DA2CBA">
              <w:rPr>
                <w:sz w:val="22"/>
                <w:szCs w:val="22"/>
              </w:rPr>
              <w:t>0</w:t>
            </w:r>
          </w:p>
        </w:tc>
        <w:tc>
          <w:tcPr>
            <w:tcW w:w="630" w:type="dxa"/>
          </w:tcPr>
          <w:p w14:paraId="6BBE6F35" w14:textId="77777777" w:rsidR="008A0D88" w:rsidRPr="00DA2CBA" w:rsidRDefault="008A0D88" w:rsidP="00283A80">
            <w:pPr>
              <w:jc w:val="center"/>
              <w:rPr>
                <w:sz w:val="22"/>
                <w:szCs w:val="22"/>
              </w:rPr>
            </w:pPr>
            <w:r w:rsidRPr="00DA2CBA">
              <w:rPr>
                <w:sz w:val="22"/>
                <w:szCs w:val="22"/>
              </w:rPr>
              <w:t>1</w:t>
            </w:r>
          </w:p>
        </w:tc>
        <w:tc>
          <w:tcPr>
            <w:tcW w:w="540" w:type="dxa"/>
          </w:tcPr>
          <w:p w14:paraId="03BD3DCB" w14:textId="77777777" w:rsidR="008A0D88" w:rsidRPr="00DA2CBA" w:rsidRDefault="008A0D88" w:rsidP="00283A80">
            <w:pPr>
              <w:jc w:val="center"/>
              <w:rPr>
                <w:sz w:val="22"/>
                <w:szCs w:val="22"/>
              </w:rPr>
            </w:pPr>
            <w:r w:rsidRPr="00DA2CBA">
              <w:rPr>
                <w:sz w:val="22"/>
                <w:szCs w:val="22"/>
              </w:rPr>
              <w:t>2</w:t>
            </w:r>
          </w:p>
        </w:tc>
        <w:tc>
          <w:tcPr>
            <w:tcW w:w="720" w:type="dxa"/>
          </w:tcPr>
          <w:p w14:paraId="0DF839B0" w14:textId="77777777" w:rsidR="008A0D88" w:rsidRPr="00DA2CBA" w:rsidRDefault="008A0D88" w:rsidP="00283A80">
            <w:pPr>
              <w:jc w:val="center"/>
              <w:rPr>
                <w:sz w:val="22"/>
                <w:szCs w:val="22"/>
              </w:rPr>
            </w:pPr>
            <w:r w:rsidRPr="00DA2CBA">
              <w:rPr>
                <w:sz w:val="22"/>
                <w:szCs w:val="22"/>
              </w:rPr>
              <w:t>3</w:t>
            </w:r>
          </w:p>
        </w:tc>
      </w:tr>
      <w:tr w:rsidR="008A0D88" w:rsidRPr="00DA2CBA" w14:paraId="7936A5FF" w14:textId="77777777" w:rsidTr="00283A80">
        <w:tc>
          <w:tcPr>
            <w:tcW w:w="7650" w:type="dxa"/>
          </w:tcPr>
          <w:p w14:paraId="094217D8" w14:textId="77777777" w:rsidR="008A0D88" w:rsidRPr="00DA2CBA" w:rsidRDefault="008A0D88" w:rsidP="00283A80">
            <w:pPr>
              <w:rPr>
                <w:sz w:val="22"/>
                <w:szCs w:val="22"/>
              </w:rPr>
            </w:pPr>
            <w:r w:rsidRPr="00DA2CBA">
              <w:rPr>
                <w:sz w:val="22"/>
                <w:szCs w:val="22"/>
              </w:rPr>
              <w:t>1.4 Use variety of developmentally appropriate strategies &amp; resources to support access to curriculum in general education classroom.</w:t>
            </w:r>
          </w:p>
        </w:tc>
        <w:tc>
          <w:tcPr>
            <w:tcW w:w="765" w:type="dxa"/>
          </w:tcPr>
          <w:p w14:paraId="47996560" w14:textId="77777777" w:rsidR="008A0D88" w:rsidRPr="00DA2CBA" w:rsidRDefault="008A0D88" w:rsidP="00283A80">
            <w:pPr>
              <w:jc w:val="center"/>
              <w:rPr>
                <w:sz w:val="22"/>
                <w:szCs w:val="22"/>
              </w:rPr>
            </w:pPr>
            <w:r w:rsidRPr="00DA2CBA">
              <w:rPr>
                <w:sz w:val="22"/>
                <w:szCs w:val="22"/>
              </w:rPr>
              <w:t>0</w:t>
            </w:r>
          </w:p>
        </w:tc>
        <w:tc>
          <w:tcPr>
            <w:tcW w:w="630" w:type="dxa"/>
          </w:tcPr>
          <w:p w14:paraId="62D2FEA5" w14:textId="77777777" w:rsidR="008A0D88" w:rsidRPr="00DA2CBA" w:rsidRDefault="008A0D88" w:rsidP="00283A80">
            <w:pPr>
              <w:jc w:val="center"/>
              <w:rPr>
                <w:sz w:val="22"/>
                <w:szCs w:val="22"/>
              </w:rPr>
            </w:pPr>
            <w:r w:rsidRPr="00DA2CBA">
              <w:rPr>
                <w:sz w:val="22"/>
                <w:szCs w:val="22"/>
              </w:rPr>
              <w:t>1</w:t>
            </w:r>
          </w:p>
        </w:tc>
        <w:tc>
          <w:tcPr>
            <w:tcW w:w="540" w:type="dxa"/>
          </w:tcPr>
          <w:p w14:paraId="537FF9EC" w14:textId="77777777" w:rsidR="008A0D88" w:rsidRPr="00DA2CBA" w:rsidRDefault="008A0D88" w:rsidP="00283A80">
            <w:pPr>
              <w:jc w:val="center"/>
              <w:rPr>
                <w:sz w:val="22"/>
                <w:szCs w:val="22"/>
              </w:rPr>
            </w:pPr>
            <w:r w:rsidRPr="00DA2CBA">
              <w:rPr>
                <w:sz w:val="22"/>
                <w:szCs w:val="22"/>
              </w:rPr>
              <w:t>2</w:t>
            </w:r>
          </w:p>
        </w:tc>
        <w:tc>
          <w:tcPr>
            <w:tcW w:w="720" w:type="dxa"/>
          </w:tcPr>
          <w:p w14:paraId="6FA3C7D8" w14:textId="77777777" w:rsidR="008A0D88" w:rsidRPr="00DA2CBA" w:rsidRDefault="008A0D88" w:rsidP="00283A80">
            <w:pPr>
              <w:jc w:val="center"/>
              <w:rPr>
                <w:sz w:val="22"/>
                <w:szCs w:val="22"/>
              </w:rPr>
            </w:pPr>
            <w:r w:rsidRPr="00DA2CBA">
              <w:rPr>
                <w:sz w:val="22"/>
                <w:szCs w:val="22"/>
              </w:rPr>
              <w:t>3</w:t>
            </w:r>
          </w:p>
        </w:tc>
      </w:tr>
      <w:tr w:rsidR="008A0D88" w:rsidRPr="00DA2CBA" w14:paraId="1A0969D8" w14:textId="77777777" w:rsidTr="00283A80">
        <w:tc>
          <w:tcPr>
            <w:tcW w:w="7650" w:type="dxa"/>
          </w:tcPr>
          <w:p w14:paraId="408B237E" w14:textId="77777777" w:rsidR="008A0D88" w:rsidRPr="00DA2CBA" w:rsidRDefault="008A0D88" w:rsidP="008A0D88">
            <w:pPr>
              <w:pStyle w:val="ListParagraph"/>
              <w:numPr>
                <w:ilvl w:val="0"/>
                <w:numId w:val="39"/>
              </w:numPr>
              <w:rPr>
                <w:sz w:val="22"/>
                <w:szCs w:val="22"/>
              </w:rPr>
            </w:pPr>
            <w:r w:rsidRPr="00DA2CBA">
              <w:rPr>
                <w:sz w:val="22"/>
                <w:szCs w:val="22"/>
              </w:rPr>
              <w:t>Assistive technology</w:t>
            </w:r>
          </w:p>
        </w:tc>
        <w:tc>
          <w:tcPr>
            <w:tcW w:w="765" w:type="dxa"/>
          </w:tcPr>
          <w:p w14:paraId="34DD7C5B" w14:textId="77777777" w:rsidR="008A0D88" w:rsidRPr="00DA2CBA" w:rsidRDefault="008A0D88" w:rsidP="00283A80">
            <w:pPr>
              <w:jc w:val="center"/>
              <w:rPr>
                <w:sz w:val="22"/>
                <w:szCs w:val="22"/>
              </w:rPr>
            </w:pPr>
            <w:r w:rsidRPr="00DA2CBA">
              <w:rPr>
                <w:sz w:val="22"/>
                <w:szCs w:val="22"/>
              </w:rPr>
              <w:t>0</w:t>
            </w:r>
          </w:p>
        </w:tc>
        <w:tc>
          <w:tcPr>
            <w:tcW w:w="630" w:type="dxa"/>
          </w:tcPr>
          <w:p w14:paraId="2FF871E5" w14:textId="77777777" w:rsidR="008A0D88" w:rsidRPr="00DA2CBA" w:rsidRDefault="008A0D88" w:rsidP="00283A80">
            <w:pPr>
              <w:jc w:val="center"/>
              <w:rPr>
                <w:sz w:val="22"/>
                <w:szCs w:val="22"/>
              </w:rPr>
            </w:pPr>
            <w:r w:rsidRPr="00DA2CBA">
              <w:rPr>
                <w:sz w:val="22"/>
                <w:szCs w:val="22"/>
              </w:rPr>
              <w:t>1</w:t>
            </w:r>
          </w:p>
        </w:tc>
        <w:tc>
          <w:tcPr>
            <w:tcW w:w="540" w:type="dxa"/>
          </w:tcPr>
          <w:p w14:paraId="693638ED" w14:textId="77777777" w:rsidR="008A0D88" w:rsidRPr="00DA2CBA" w:rsidRDefault="008A0D88" w:rsidP="00283A80">
            <w:pPr>
              <w:jc w:val="center"/>
              <w:rPr>
                <w:sz w:val="22"/>
                <w:szCs w:val="22"/>
              </w:rPr>
            </w:pPr>
            <w:r w:rsidRPr="00DA2CBA">
              <w:rPr>
                <w:sz w:val="22"/>
                <w:szCs w:val="22"/>
              </w:rPr>
              <w:t>2</w:t>
            </w:r>
          </w:p>
        </w:tc>
        <w:tc>
          <w:tcPr>
            <w:tcW w:w="720" w:type="dxa"/>
          </w:tcPr>
          <w:p w14:paraId="6032DB06" w14:textId="77777777" w:rsidR="008A0D88" w:rsidRPr="00DA2CBA" w:rsidRDefault="008A0D88" w:rsidP="00283A80">
            <w:pPr>
              <w:jc w:val="center"/>
              <w:rPr>
                <w:sz w:val="22"/>
                <w:szCs w:val="22"/>
              </w:rPr>
            </w:pPr>
            <w:r w:rsidRPr="00DA2CBA">
              <w:rPr>
                <w:sz w:val="22"/>
                <w:szCs w:val="22"/>
              </w:rPr>
              <w:t>3</w:t>
            </w:r>
          </w:p>
        </w:tc>
      </w:tr>
      <w:tr w:rsidR="008A0D88" w:rsidRPr="00DA2CBA" w14:paraId="72D9D73B" w14:textId="77777777" w:rsidTr="00283A80">
        <w:tc>
          <w:tcPr>
            <w:tcW w:w="7650" w:type="dxa"/>
          </w:tcPr>
          <w:p w14:paraId="762E5630" w14:textId="77777777" w:rsidR="008A0D88" w:rsidRPr="00DA2CBA" w:rsidRDefault="008A0D88" w:rsidP="008A0D88">
            <w:pPr>
              <w:pStyle w:val="ListParagraph"/>
              <w:numPr>
                <w:ilvl w:val="0"/>
                <w:numId w:val="39"/>
              </w:numPr>
              <w:rPr>
                <w:sz w:val="22"/>
                <w:szCs w:val="22"/>
              </w:rPr>
            </w:pPr>
            <w:r w:rsidRPr="00DA2CBA">
              <w:rPr>
                <w:sz w:val="22"/>
                <w:szCs w:val="22"/>
              </w:rPr>
              <w:t>Principle of Universal Design of Learning (UDL)</w:t>
            </w:r>
          </w:p>
        </w:tc>
        <w:tc>
          <w:tcPr>
            <w:tcW w:w="765" w:type="dxa"/>
            <w:tcBorders>
              <w:bottom w:val="single" w:sz="4" w:space="0" w:color="000000"/>
            </w:tcBorders>
          </w:tcPr>
          <w:p w14:paraId="6AAD5DA8"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17EED75E"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40C8E2C0" w14:textId="77777777" w:rsidR="008A0D88" w:rsidRPr="00DA2CBA" w:rsidRDefault="008A0D88" w:rsidP="00283A80">
            <w:pPr>
              <w:jc w:val="center"/>
              <w:rPr>
                <w:sz w:val="22"/>
                <w:szCs w:val="22"/>
              </w:rPr>
            </w:pPr>
            <w:r w:rsidRPr="00DA2CBA">
              <w:rPr>
                <w:sz w:val="22"/>
                <w:szCs w:val="22"/>
              </w:rPr>
              <w:t>2</w:t>
            </w:r>
          </w:p>
        </w:tc>
        <w:tc>
          <w:tcPr>
            <w:tcW w:w="720" w:type="dxa"/>
          </w:tcPr>
          <w:p w14:paraId="75AFC307" w14:textId="77777777" w:rsidR="008A0D88" w:rsidRPr="00DA2CBA" w:rsidRDefault="008A0D88" w:rsidP="00283A80">
            <w:pPr>
              <w:jc w:val="center"/>
              <w:rPr>
                <w:sz w:val="22"/>
                <w:szCs w:val="22"/>
              </w:rPr>
            </w:pPr>
            <w:r w:rsidRPr="00DA2CBA">
              <w:rPr>
                <w:sz w:val="22"/>
                <w:szCs w:val="22"/>
              </w:rPr>
              <w:t>3</w:t>
            </w:r>
          </w:p>
        </w:tc>
      </w:tr>
      <w:tr w:rsidR="008A0D88" w:rsidRPr="00DA2CBA" w14:paraId="2E77F379" w14:textId="77777777" w:rsidTr="00283A80">
        <w:tc>
          <w:tcPr>
            <w:tcW w:w="7650" w:type="dxa"/>
          </w:tcPr>
          <w:p w14:paraId="2A22DDA8" w14:textId="77777777" w:rsidR="008A0D88" w:rsidRPr="00DA2CBA" w:rsidRDefault="008A0D88" w:rsidP="008A0D88">
            <w:pPr>
              <w:pStyle w:val="ListParagraph"/>
              <w:numPr>
                <w:ilvl w:val="0"/>
                <w:numId w:val="39"/>
              </w:numPr>
              <w:rPr>
                <w:sz w:val="22"/>
                <w:szCs w:val="22"/>
              </w:rPr>
            </w:pPr>
            <w:r w:rsidRPr="00DA2CBA">
              <w:rPr>
                <w:sz w:val="22"/>
                <w:szCs w:val="22"/>
              </w:rPr>
              <w:t>Multi-Tiered Systems of Supports (MTSS)</w:t>
            </w:r>
          </w:p>
        </w:tc>
        <w:tc>
          <w:tcPr>
            <w:tcW w:w="765" w:type="dxa"/>
            <w:tcBorders>
              <w:right w:val="nil"/>
            </w:tcBorders>
          </w:tcPr>
          <w:p w14:paraId="169E4D2D" w14:textId="77777777" w:rsidR="008A0D88" w:rsidRPr="00DA2CBA" w:rsidRDefault="008A0D88" w:rsidP="00283A80">
            <w:pPr>
              <w:jc w:val="center"/>
              <w:rPr>
                <w:sz w:val="22"/>
                <w:szCs w:val="22"/>
              </w:rPr>
            </w:pPr>
            <w:r w:rsidRPr="00DA2CBA">
              <w:rPr>
                <w:sz w:val="22"/>
                <w:szCs w:val="22"/>
              </w:rPr>
              <w:t>0</w:t>
            </w:r>
          </w:p>
        </w:tc>
        <w:tc>
          <w:tcPr>
            <w:tcW w:w="630" w:type="dxa"/>
            <w:tcBorders>
              <w:left w:val="nil"/>
              <w:right w:val="nil"/>
            </w:tcBorders>
          </w:tcPr>
          <w:p w14:paraId="52037457" w14:textId="77777777" w:rsidR="008A0D88" w:rsidRPr="00DA2CBA" w:rsidRDefault="008A0D88" w:rsidP="00283A80">
            <w:pPr>
              <w:jc w:val="center"/>
              <w:rPr>
                <w:sz w:val="22"/>
                <w:szCs w:val="22"/>
              </w:rPr>
            </w:pPr>
            <w:r w:rsidRPr="00DA2CBA">
              <w:rPr>
                <w:sz w:val="22"/>
                <w:szCs w:val="22"/>
              </w:rPr>
              <w:t>1</w:t>
            </w:r>
          </w:p>
        </w:tc>
        <w:tc>
          <w:tcPr>
            <w:tcW w:w="540" w:type="dxa"/>
            <w:tcBorders>
              <w:left w:val="nil"/>
              <w:right w:val="nil"/>
            </w:tcBorders>
          </w:tcPr>
          <w:p w14:paraId="699301E6" w14:textId="77777777" w:rsidR="008A0D88" w:rsidRPr="00DA2CBA" w:rsidRDefault="008A0D88" w:rsidP="00283A80">
            <w:pPr>
              <w:jc w:val="center"/>
              <w:rPr>
                <w:sz w:val="22"/>
                <w:szCs w:val="22"/>
              </w:rPr>
            </w:pPr>
            <w:r w:rsidRPr="00DA2CBA">
              <w:rPr>
                <w:sz w:val="22"/>
                <w:szCs w:val="22"/>
              </w:rPr>
              <w:t>2</w:t>
            </w:r>
          </w:p>
        </w:tc>
        <w:tc>
          <w:tcPr>
            <w:tcW w:w="720" w:type="dxa"/>
            <w:tcBorders>
              <w:left w:val="nil"/>
            </w:tcBorders>
          </w:tcPr>
          <w:p w14:paraId="47BCBBA8" w14:textId="77777777" w:rsidR="008A0D88" w:rsidRPr="00DA2CBA" w:rsidRDefault="008A0D88" w:rsidP="00283A80">
            <w:pPr>
              <w:jc w:val="center"/>
              <w:rPr>
                <w:sz w:val="22"/>
                <w:szCs w:val="22"/>
              </w:rPr>
            </w:pPr>
            <w:r w:rsidRPr="00DA2CBA">
              <w:rPr>
                <w:sz w:val="22"/>
                <w:szCs w:val="22"/>
              </w:rPr>
              <w:t>3</w:t>
            </w:r>
          </w:p>
        </w:tc>
      </w:tr>
      <w:tr w:rsidR="008A0D88" w:rsidRPr="00DA2CBA" w14:paraId="3B923615" w14:textId="77777777" w:rsidTr="00283A80">
        <w:tc>
          <w:tcPr>
            <w:tcW w:w="7650" w:type="dxa"/>
          </w:tcPr>
          <w:p w14:paraId="4AC441D2" w14:textId="77777777" w:rsidR="008A0D88" w:rsidRPr="00DA2CBA" w:rsidRDefault="008A0D88" w:rsidP="00283A80">
            <w:pPr>
              <w:ind w:left="65"/>
              <w:rPr>
                <w:sz w:val="22"/>
                <w:szCs w:val="22"/>
              </w:rPr>
            </w:pPr>
            <w:r w:rsidRPr="00DA2CBA">
              <w:rPr>
                <w:sz w:val="22"/>
                <w:szCs w:val="22"/>
              </w:rPr>
              <w:t>1.5 Promote students’ critical/creative thinking &amp; analysis through opportunities for inquiry, problem solving, responding to/framing meaningful questions, &amp; reflection.</w:t>
            </w:r>
          </w:p>
        </w:tc>
        <w:tc>
          <w:tcPr>
            <w:tcW w:w="765" w:type="dxa"/>
            <w:tcBorders>
              <w:bottom w:val="single" w:sz="4" w:space="0" w:color="000000"/>
            </w:tcBorders>
          </w:tcPr>
          <w:p w14:paraId="661DFF76"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27DE3A78"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1375D6F4" w14:textId="77777777" w:rsidR="008A0D88" w:rsidRPr="00DA2CBA" w:rsidRDefault="008A0D88" w:rsidP="00283A80">
            <w:pPr>
              <w:jc w:val="center"/>
              <w:rPr>
                <w:sz w:val="22"/>
                <w:szCs w:val="22"/>
              </w:rPr>
            </w:pPr>
            <w:r w:rsidRPr="00DA2CBA">
              <w:rPr>
                <w:sz w:val="22"/>
                <w:szCs w:val="22"/>
              </w:rPr>
              <w:t>2</w:t>
            </w:r>
          </w:p>
        </w:tc>
        <w:tc>
          <w:tcPr>
            <w:tcW w:w="720" w:type="dxa"/>
          </w:tcPr>
          <w:p w14:paraId="2AC3FB73" w14:textId="77777777" w:rsidR="008A0D88" w:rsidRPr="00DA2CBA" w:rsidRDefault="008A0D88" w:rsidP="00283A80">
            <w:pPr>
              <w:jc w:val="center"/>
              <w:rPr>
                <w:sz w:val="22"/>
                <w:szCs w:val="22"/>
              </w:rPr>
            </w:pPr>
            <w:r w:rsidRPr="00DA2CBA">
              <w:rPr>
                <w:sz w:val="22"/>
                <w:szCs w:val="22"/>
              </w:rPr>
              <w:t>3</w:t>
            </w:r>
          </w:p>
        </w:tc>
      </w:tr>
      <w:tr w:rsidR="008A0D88" w:rsidRPr="00DA2CBA" w14:paraId="2084CDEA" w14:textId="77777777" w:rsidTr="00283A80">
        <w:tc>
          <w:tcPr>
            <w:tcW w:w="7650" w:type="dxa"/>
          </w:tcPr>
          <w:p w14:paraId="73318C28" w14:textId="77777777" w:rsidR="008A0D88" w:rsidRPr="00DA2CBA" w:rsidRDefault="008A0D88" w:rsidP="00283A80">
            <w:pPr>
              <w:ind w:left="65"/>
              <w:rPr>
                <w:sz w:val="22"/>
                <w:szCs w:val="22"/>
              </w:rPr>
            </w:pPr>
            <w:r w:rsidRPr="00DA2CBA">
              <w:rPr>
                <w:sz w:val="22"/>
                <w:szCs w:val="22"/>
              </w:rPr>
              <w:t>1.6 Provide supportive learning environment for students’ first and/or second language acquisition through research-based instructional approaches (</w:t>
            </w:r>
            <w:proofErr w:type="gramStart"/>
            <w:r w:rsidRPr="00DA2CBA">
              <w:rPr>
                <w:sz w:val="22"/>
                <w:szCs w:val="22"/>
              </w:rPr>
              <w:t>e.g.</w:t>
            </w:r>
            <w:proofErr w:type="gramEnd"/>
            <w:r w:rsidRPr="00DA2CBA">
              <w:rPr>
                <w:sz w:val="22"/>
                <w:szCs w:val="22"/>
              </w:rPr>
              <w:t xml:space="preserve"> SDAIE); demonstrate understanding instruction needed to acquire Standard English proficiency.</w:t>
            </w:r>
          </w:p>
        </w:tc>
        <w:tc>
          <w:tcPr>
            <w:tcW w:w="765" w:type="dxa"/>
            <w:tcBorders>
              <w:bottom w:val="single" w:sz="4" w:space="0" w:color="000000"/>
            </w:tcBorders>
          </w:tcPr>
          <w:p w14:paraId="4EDAD424"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3C093B6D"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49398FFA" w14:textId="77777777" w:rsidR="008A0D88" w:rsidRPr="00DA2CBA" w:rsidRDefault="008A0D88" w:rsidP="00283A80">
            <w:pPr>
              <w:jc w:val="center"/>
              <w:rPr>
                <w:sz w:val="22"/>
                <w:szCs w:val="22"/>
              </w:rPr>
            </w:pPr>
            <w:r w:rsidRPr="00DA2CBA">
              <w:rPr>
                <w:sz w:val="22"/>
                <w:szCs w:val="22"/>
              </w:rPr>
              <w:t>2</w:t>
            </w:r>
          </w:p>
        </w:tc>
        <w:tc>
          <w:tcPr>
            <w:tcW w:w="720" w:type="dxa"/>
          </w:tcPr>
          <w:p w14:paraId="40553952" w14:textId="77777777" w:rsidR="008A0D88" w:rsidRPr="00DA2CBA" w:rsidRDefault="008A0D88" w:rsidP="00283A80">
            <w:pPr>
              <w:jc w:val="center"/>
              <w:rPr>
                <w:sz w:val="22"/>
                <w:szCs w:val="22"/>
              </w:rPr>
            </w:pPr>
            <w:r w:rsidRPr="00DA2CBA">
              <w:rPr>
                <w:sz w:val="22"/>
                <w:szCs w:val="22"/>
              </w:rPr>
              <w:t>3</w:t>
            </w:r>
          </w:p>
        </w:tc>
      </w:tr>
      <w:tr w:rsidR="008A0D88" w:rsidRPr="00DA2CBA" w14:paraId="5FDCC0E2" w14:textId="77777777" w:rsidTr="00283A80">
        <w:tc>
          <w:tcPr>
            <w:tcW w:w="7650" w:type="dxa"/>
          </w:tcPr>
          <w:p w14:paraId="21DC5CA8" w14:textId="77777777" w:rsidR="008A0D88" w:rsidRPr="00DA2CBA" w:rsidRDefault="008A0D88" w:rsidP="00283A80">
            <w:pPr>
              <w:ind w:left="65"/>
              <w:rPr>
                <w:sz w:val="22"/>
                <w:szCs w:val="22"/>
              </w:rPr>
            </w:pPr>
            <w:r w:rsidRPr="00DA2CBA">
              <w:rPr>
                <w:sz w:val="22"/>
                <w:szCs w:val="22"/>
              </w:rPr>
              <w:t>1.7 Provide students with opportunities to access the curriculum through visual and performing arts, as appropriate to content/learning context.</w:t>
            </w:r>
          </w:p>
        </w:tc>
        <w:tc>
          <w:tcPr>
            <w:tcW w:w="765" w:type="dxa"/>
            <w:tcBorders>
              <w:bottom w:val="single" w:sz="4" w:space="0" w:color="000000"/>
            </w:tcBorders>
          </w:tcPr>
          <w:p w14:paraId="1DDB59EC"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031571C1"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68B9A35F" w14:textId="77777777" w:rsidR="008A0D88" w:rsidRPr="00DA2CBA" w:rsidRDefault="008A0D88" w:rsidP="00283A80">
            <w:pPr>
              <w:jc w:val="center"/>
              <w:rPr>
                <w:sz w:val="22"/>
                <w:szCs w:val="22"/>
              </w:rPr>
            </w:pPr>
            <w:r w:rsidRPr="00DA2CBA">
              <w:rPr>
                <w:sz w:val="22"/>
                <w:szCs w:val="22"/>
              </w:rPr>
              <w:t>2</w:t>
            </w:r>
          </w:p>
        </w:tc>
        <w:tc>
          <w:tcPr>
            <w:tcW w:w="720" w:type="dxa"/>
          </w:tcPr>
          <w:p w14:paraId="34BD5E70" w14:textId="77777777" w:rsidR="008A0D88" w:rsidRPr="00DA2CBA" w:rsidRDefault="008A0D88" w:rsidP="00283A80">
            <w:pPr>
              <w:jc w:val="center"/>
              <w:rPr>
                <w:sz w:val="22"/>
                <w:szCs w:val="22"/>
              </w:rPr>
            </w:pPr>
            <w:r w:rsidRPr="00DA2CBA">
              <w:rPr>
                <w:sz w:val="22"/>
                <w:szCs w:val="22"/>
              </w:rPr>
              <w:t>3</w:t>
            </w:r>
          </w:p>
        </w:tc>
      </w:tr>
      <w:tr w:rsidR="008A0D88" w:rsidRPr="00DA2CBA" w14:paraId="23319D8C" w14:textId="77777777" w:rsidTr="00283A80">
        <w:tc>
          <w:tcPr>
            <w:tcW w:w="7650" w:type="dxa"/>
          </w:tcPr>
          <w:p w14:paraId="32E081E8" w14:textId="77777777" w:rsidR="008A0D88" w:rsidRPr="00DA2CBA" w:rsidRDefault="008A0D88" w:rsidP="00283A80">
            <w:pPr>
              <w:rPr>
                <w:sz w:val="22"/>
                <w:szCs w:val="22"/>
              </w:rPr>
            </w:pPr>
            <w:r w:rsidRPr="00DA2CBA">
              <w:rPr>
                <w:sz w:val="22"/>
                <w:szCs w:val="22"/>
              </w:rPr>
              <w:t>1.8 Monitor student learning and adjust instruction while teaching so students continue to be actively engaged in learning.</w:t>
            </w:r>
          </w:p>
        </w:tc>
        <w:tc>
          <w:tcPr>
            <w:tcW w:w="765" w:type="dxa"/>
          </w:tcPr>
          <w:p w14:paraId="69E47905" w14:textId="77777777" w:rsidR="008A0D88" w:rsidRPr="00DA2CBA" w:rsidRDefault="008A0D88" w:rsidP="00283A80">
            <w:pPr>
              <w:jc w:val="center"/>
              <w:rPr>
                <w:sz w:val="22"/>
                <w:szCs w:val="22"/>
              </w:rPr>
            </w:pPr>
            <w:r w:rsidRPr="00DA2CBA">
              <w:rPr>
                <w:sz w:val="22"/>
                <w:szCs w:val="22"/>
              </w:rPr>
              <w:t>0</w:t>
            </w:r>
          </w:p>
        </w:tc>
        <w:tc>
          <w:tcPr>
            <w:tcW w:w="630" w:type="dxa"/>
          </w:tcPr>
          <w:p w14:paraId="7D03A98D" w14:textId="77777777" w:rsidR="008A0D88" w:rsidRPr="00DA2CBA" w:rsidRDefault="008A0D88" w:rsidP="00283A80">
            <w:pPr>
              <w:jc w:val="center"/>
              <w:rPr>
                <w:sz w:val="22"/>
                <w:szCs w:val="22"/>
              </w:rPr>
            </w:pPr>
            <w:r w:rsidRPr="00DA2CBA">
              <w:rPr>
                <w:sz w:val="22"/>
                <w:szCs w:val="22"/>
              </w:rPr>
              <w:t>1</w:t>
            </w:r>
          </w:p>
        </w:tc>
        <w:tc>
          <w:tcPr>
            <w:tcW w:w="540" w:type="dxa"/>
          </w:tcPr>
          <w:p w14:paraId="108C8647" w14:textId="77777777" w:rsidR="008A0D88" w:rsidRPr="00DA2CBA" w:rsidRDefault="008A0D88" w:rsidP="00283A80">
            <w:pPr>
              <w:jc w:val="center"/>
              <w:rPr>
                <w:sz w:val="22"/>
                <w:szCs w:val="22"/>
              </w:rPr>
            </w:pPr>
            <w:r w:rsidRPr="00DA2CBA">
              <w:rPr>
                <w:sz w:val="22"/>
                <w:szCs w:val="22"/>
              </w:rPr>
              <w:t>2</w:t>
            </w:r>
          </w:p>
        </w:tc>
        <w:tc>
          <w:tcPr>
            <w:tcW w:w="720" w:type="dxa"/>
          </w:tcPr>
          <w:p w14:paraId="7A08159A" w14:textId="77777777" w:rsidR="008A0D88" w:rsidRPr="00DA2CBA" w:rsidRDefault="008A0D88" w:rsidP="00283A80">
            <w:pPr>
              <w:jc w:val="center"/>
              <w:rPr>
                <w:sz w:val="22"/>
                <w:szCs w:val="22"/>
              </w:rPr>
            </w:pPr>
            <w:r w:rsidRPr="00DA2CBA">
              <w:rPr>
                <w:sz w:val="22"/>
                <w:szCs w:val="22"/>
              </w:rPr>
              <w:t>3</w:t>
            </w:r>
          </w:p>
        </w:tc>
      </w:tr>
    </w:tbl>
    <w:p w14:paraId="4175CD37" w14:textId="77777777" w:rsidR="008A0D88" w:rsidRPr="00DA2CBA" w:rsidRDefault="008A0D88" w:rsidP="008A0D88">
      <w:pPr>
        <w:ind w:left="90"/>
        <w:rPr>
          <w:sz w:val="22"/>
          <w:szCs w:val="22"/>
        </w:rPr>
      </w:pPr>
      <w:r w:rsidRPr="00DA2CBA">
        <w:rPr>
          <w:sz w:val="22"/>
          <w:szCs w:val="22"/>
        </w:rPr>
        <w:t>Additional Comments:</w:t>
      </w:r>
    </w:p>
    <w:p w14:paraId="5F4E8A26" w14:textId="77777777" w:rsidR="008A0D88" w:rsidRPr="00DA2CBA" w:rsidRDefault="008A0D88" w:rsidP="008A0D88">
      <w:pPr>
        <w:rPr>
          <w:sz w:val="22"/>
          <w:szCs w:val="22"/>
        </w:rPr>
      </w:pPr>
    </w:p>
    <w:p w14:paraId="6316C578" w14:textId="77777777" w:rsidR="008A0D88" w:rsidRPr="00DA2CBA" w:rsidRDefault="008A0D88" w:rsidP="008A0D88">
      <w:pPr>
        <w:rPr>
          <w:sz w:val="22"/>
          <w:szCs w:val="22"/>
        </w:rPr>
        <w:sectPr w:rsidR="008A0D88" w:rsidRPr="00DA2CBA" w:rsidSect="006E554D">
          <w:pgSz w:w="12240" w:h="15840"/>
          <w:pgMar w:top="990" w:right="810" w:bottom="630" w:left="810" w:header="720" w:footer="345" w:gutter="0"/>
          <w:cols w:space="720"/>
          <w:docGrid w:linePitch="360"/>
        </w:sectPr>
      </w:pPr>
    </w:p>
    <w:tbl>
      <w:tblPr>
        <w:tblW w:w="1030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8A0D88" w:rsidRPr="00DA2CBA" w14:paraId="23683DA8" w14:textId="77777777" w:rsidTr="00283A80">
        <w:trPr>
          <w:trHeight w:val="512"/>
        </w:trPr>
        <w:tc>
          <w:tcPr>
            <w:tcW w:w="10305" w:type="dxa"/>
            <w:gridSpan w:val="5"/>
            <w:vAlign w:val="center"/>
          </w:tcPr>
          <w:p w14:paraId="7BA27B7C" w14:textId="77777777" w:rsidR="008A0D88" w:rsidRPr="00DA2CBA" w:rsidRDefault="008A0D88" w:rsidP="00283A80">
            <w:pPr>
              <w:ind w:left="-85"/>
              <w:jc w:val="center"/>
              <w:rPr>
                <w:b/>
                <w:sz w:val="22"/>
                <w:szCs w:val="22"/>
              </w:rPr>
            </w:pPr>
            <w:r w:rsidRPr="00DA2CBA">
              <w:rPr>
                <w:b/>
                <w:sz w:val="22"/>
                <w:szCs w:val="22"/>
              </w:rPr>
              <w:lastRenderedPageBreak/>
              <w:t>CSTP 1:  Engaging and Supporting All Students in Learning (TPE 1)</w:t>
            </w:r>
          </w:p>
        </w:tc>
      </w:tr>
      <w:tr w:rsidR="008A0D88" w:rsidRPr="00DA2CBA" w14:paraId="46F9E7CF" w14:textId="77777777" w:rsidTr="00283A80">
        <w:trPr>
          <w:cantSplit/>
          <w:trHeight w:val="1259"/>
        </w:trPr>
        <w:tc>
          <w:tcPr>
            <w:tcW w:w="7650" w:type="dxa"/>
          </w:tcPr>
          <w:p w14:paraId="71122860" w14:textId="77777777" w:rsidR="008A0D88" w:rsidRPr="00DA2CBA" w:rsidRDefault="008A0D88" w:rsidP="00283A80">
            <w:pPr>
              <w:ind w:left="95"/>
              <w:rPr>
                <w:b/>
                <w:sz w:val="22"/>
                <w:szCs w:val="22"/>
              </w:rPr>
            </w:pPr>
            <w:r>
              <w:rPr>
                <w:b/>
                <w:sz w:val="22"/>
                <w:szCs w:val="22"/>
              </w:rPr>
              <w:t>Extensive Support Needs</w:t>
            </w:r>
            <w:r w:rsidRPr="00DA2CBA">
              <w:rPr>
                <w:b/>
                <w:sz w:val="22"/>
                <w:szCs w:val="22"/>
              </w:rPr>
              <w:t xml:space="preserve"> Teaching Performance Expectations</w:t>
            </w:r>
          </w:p>
        </w:tc>
        <w:tc>
          <w:tcPr>
            <w:tcW w:w="765" w:type="dxa"/>
            <w:tcBorders>
              <w:bottom w:val="single" w:sz="4" w:space="0" w:color="000000"/>
            </w:tcBorders>
            <w:textDirection w:val="btLr"/>
          </w:tcPr>
          <w:p w14:paraId="60A3DC9D"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095368E7"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5FEC0EAD" w14:textId="77777777" w:rsidR="008A0D88" w:rsidRPr="00DA2CBA" w:rsidRDefault="008A0D88" w:rsidP="00283A80">
            <w:pPr>
              <w:ind w:left="113" w:right="113"/>
              <w:rPr>
                <w:b/>
                <w:sz w:val="22"/>
                <w:szCs w:val="22"/>
              </w:rPr>
            </w:pPr>
            <w:r w:rsidRPr="00DA2CBA">
              <w:rPr>
                <w:b/>
                <w:sz w:val="22"/>
                <w:szCs w:val="22"/>
              </w:rPr>
              <w:t>Emerging</w:t>
            </w:r>
          </w:p>
        </w:tc>
        <w:tc>
          <w:tcPr>
            <w:tcW w:w="720" w:type="dxa"/>
            <w:textDirection w:val="btLr"/>
          </w:tcPr>
          <w:p w14:paraId="7DFBFBDA"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F368CD" w14:paraId="6A2C97DA" w14:textId="77777777" w:rsidTr="00283A80">
        <w:tc>
          <w:tcPr>
            <w:tcW w:w="7650" w:type="dxa"/>
          </w:tcPr>
          <w:p w14:paraId="7C3ED593" w14:textId="77777777" w:rsidR="008A0D88" w:rsidRPr="00F368CD" w:rsidRDefault="008A0D88" w:rsidP="00283A80">
            <w:pPr>
              <w:ind w:left="72"/>
              <w:rPr>
                <w:rFonts w:cs="Times New Roman"/>
                <w:sz w:val="22"/>
                <w:szCs w:val="22"/>
              </w:rPr>
            </w:pPr>
            <w:r w:rsidRPr="00F368CD">
              <w:rPr>
                <w:rFonts w:cs="Times New Roman"/>
                <w:sz w:val="22"/>
                <w:szCs w:val="22"/>
              </w:rPr>
              <w:t>Beginning teachers:</w:t>
            </w:r>
          </w:p>
        </w:tc>
        <w:tc>
          <w:tcPr>
            <w:tcW w:w="765" w:type="dxa"/>
            <w:tcBorders>
              <w:right w:val="nil"/>
            </w:tcBorders>
          </w:tcPr>
          <w:p w14:paraId="11945F64" w14:textId="77777777" w:rsidR="008A0D88" w:rsidRPr="00F368CD" w:rsidRDefault="008A0D88" w:rsidP="00283A80">
            <w:pPr>
              <w:jc w:val="center"/>
              <w:rPr>
                <w:rFonts w:cs="Times New Roman"/>
                <w:sz w:val="22"/>
                <w:szCs w:val="22"/>
              </w:rPr>
            </w:pPr>
          </w:p>
        </w:tc>
        <w:tc>
          <w:tcPr>
            <w:tcW w:w="630" w:type="dxa"/>
            <w:tcBorders>
              <w:left w:val="nil"/>
              <w:right w:val="nil"/>
            </w:tcBorders>
          </w:tcPr>
          <w:p w14:paraId="041C43E4" w14:textId="77777777" w:rsidR="008A0D88" w:rsidRPr="00F368CD" w:rsidRDefault="008A0D88" w:rsidP="00283A80">
            <w:pPr>
              <w:jc w:val="center"/>
              <w:rPr>
                <w:rFonts w:cs="Times New Roman"/>
                <w:sz w:val="22"/>
                <w:szCs w:val="22"/>
              </w:rPr>
            </w:pPr>
          </w:p>
        </w:tc>
        <w:tc>
          <w:tcPr>
            <w:tcW w:w="540" w:type="dxa"/>
            <w:tcBorders>
              <w:left w:val="nil"/>
              <w:right w:val="nil"/>
            </w:tcBorders>
          </w:tcPr>
          <w:p w14:paraId="4B653D05" w14:textId="77777777" w:rsidR="008A0D88" w:rsidRPr="00F368CD" w:rsidRDefault="008A0D88" w:rsidP="00283A80">
            <w:pPr>
              <w:jc w:val="center"/>
              <w:rPr>
                <w:rFonts w:cs="Times New Roman"/>
                <w:sz w:val="22"/>
                <w:szCs w:val="22"/>
              </w:rPr>
            </w:pPr>
          </w:p>
        </w:tc>
        <w:tc>
          <w:tcPr>
            <w:tcW w:w="720" w:type="dxa"/>
            <w:tcBorders>
              <w:left w:val="nil"/>
            </w:tcBorders>
          </w:tcPr>
          <w:p w14:paraId="05E2D5B1" w14:textId="77777777" w:rsidR="008A0D88" w:rsidRPr="00F368CD" w:rsidRDefault="008A0D88" w:rsidP="00283A80">
            <w:pPr>
              <w:jc w:val="center"/>
              <w:rPr>
                <w:rFonts w:cs="Times New Roman"/>
                <w:sz w:val="22"/>
                <w:szCs w:val="22"/>
              </w:rPr>
            </w:pPr>
          </w:p>
        </w:tc>
      </w:tr>
      <w:tr w:rsidR="008A0D88" w:rsidRPr="00F368CD" w14:paraId="05298FA9" w14:textId="77777777" w:rsidTr="00283A80">
        <w:tc>
          <w:tcPr>
            <w:tcW w:w="7650" w:type="dxa"/>
          </w:tcPr>
          <w:p w14:paraId="4BCA7B02" w14:textId="77777777" w:rsidR="008A0D88" w:rsidRPr="00A5577D" w:rsidRDefault="008A0D88" w:rsidP="00283A80">
            <w:pPr>
              <w:rPr>
                <w:rFonts w:cs="Times New Roman"/>
                <w:sz w:val="22"/>
                <w:szCs w:val="22"/>
              </w:rPr>
            </w:pPr>
            <w:r w:rsidRPr="00A5577D">
              <w:rPr>
                <w:rFonts w:cs="Times New Roman"/>
                <w:i/>
                <w:sz w:val="22"/>
                <w:szCs w:val="22"/>
              </w:rPr>
              <w:t xml:space="preserve">1.1 </w:t>
            </w:r>
            <w:r w:rsidRPr="00A5577D">
              <w:rPr>
                <w:rFonts w:cs="Times New Roman"/>
                <w:sz w:val="22"/>
                <w:szCs w:val="22"/>
              </w:rPr>
              <w:t>Identify factors associat</w:t>
            </w:r>
            <w:r>
              <w:rPr>
                <w:rFonts w:cs="Times New Roman"/>
                <w:sz w:val="22"/>
                <w:szCs w:val="22"/>
              </w:rPr>
              <w:t>ed with successful planning/</w:t>
            </w:r>
            <w:r w:rsidRPr="00A5577D">
              <w:rPr>
                <w:rFonts w:cs="Times New Roman"/>
                <w:sz w:val="22"/>
                <w:szCs w:val="22"/>
              </w:rPr>
              <w:t>implementation of appropriate t</w:t>
            </w:r>
            <w:r>
              <w:rPr>
                <w:rFonts w:cs="Times New Roman"/>
                <w:sz w:val="22"/>
                <w:szCs w:val="22"/>
              </w:rPr>
              <w:t>ransition options, programs, &amp; life experiences;</w:t>
            </w:r>
            <w:r w:rsidRPr="00A5577D">
              <w:rPr>
                <w:rFonts w:cs="Times New Roman"/>
                <w:sz w:val="22"/>
                <w:szCs w:val="22"/>
              </w:rPr>
              <w:t xml:space="preserve"> demonstrate advocacy skills related to the various transitions experienced by students with extensive support needs, as they move from </w:t>
            </w:r>
            <w:r w:rsidRPr="00FC534F">
              <w:rPr>
                <w:rFonts w:cs="Times New Roman"/>
                <w:sz w:val="22"/>
                <w:szCs w:val="22"/>
              </w:rPr>
              <w:t xml:space="preserve">transitional </w:t>
            </w:r>
            <w:r w:rsidRPr="00A5577D">
              <w:rPr>
                <w:rFonts w:cs="Times New Roman"/>
                <w:sz w:val="22"/>
                <w:szCs w:val="22"/>
              </w:rPr>
              <w:t>kindergarten to post-secondary.</w:t>
            </w:r>
          </w:p>
        </w:tc>
        <w:tc>
          <w:tcPr>
            <w:tcW w:w="765" w:type="dxa"/>
          </w:tcPr>
          <w:p w14:paraId="31DDDC63"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275C8195"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22E3ECC6"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1CFF31E3"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46B129F1" w14:textId="77777777" w:rsidTr="00283A80">
        <w:tc>
          <w:tcPr>
            <w:tcW w:w="7650" w:type="dxa"/>
          </w:tcPr>
          <w:p w14:paraId="2678F0BB" w14:textId="77777777" w:rsidR="008A0D88" w:rsidRPr="00A5577D" w:rsidRDefault="008A0D88" w:rsidP="00283A80">
            <w:pPr>
              <w:pStyle w:val="ListParagraph"/>
              <w:ind w:left="0"/>
              <w:rPr>
                <w:rFonts w:cs="Times New Roman"/>
                <w:sz w:val="22"/>
                <w:szCs w:val="22"/>
              </w:rPr>
            </w:pPr>
            <w:r w:rsidRPr="00A5577D">
              <w:rPr>
                <w:rFonts w:cs="Times New Roman"/>
                <w:i/>
                <w:sz w:val="22"/>
                <w:szCs w:val="22"/>
              </w:rPr>
              <w:t>1.2</w:t>
            </w:r>
            <w:r w:rsidRPr="00A5577D">
              <w:rPr>
                <w:rFonts w:cs="Times New Roman"/>
                <w:sz w:val="22"/>
                <w:szCs w:val="22"/>
              </w:rPr>
              <w:t xml:space="preserve"> Demonstrate understanding of mandated con</w:t>
            </w:r>
            <w:r>
              <w:rPr>
                <w:rFonts w:cs="Times New Roman"/>
                <w:sz w:val="22"/>
                <w:szCs w:val="22"/>
              </w:rPr>
              <w:t>siderations for augmentative &amp;</w:t>
            </w:r>
            <w:r w:rsidRPr="00A5577D">
              <w:rPr>
                <w:rFonts w:cs="Times New Roman"/>
                <w:sz w:val="22"/>
                <w:szCs w:val="22"/>
              </w:rPr>
              <w:t xml:space="preserve"> alternative communication technology </w:t>
            </w:r>
            <w:r w:rsidRPr="00A5577D">
              <w:rPr>
                <w:rFonts w:cs="Times New Roman"/>
                <w:b/>
                <w:sz w:val="22"/>
                <w:szCs w:val="22"/>
              </w:rPr>
              <w:t xml:space="preserve">(AAC) </w:t>
            </w:r>
            <w:r w:rsidRPr="00A5577D">
              <w:rPr>
                <w:rFonts w:cs="Times New Roman"/>
                <w:sz w:val="22"/>
                <w:szCs w:val="22"/>
              </w:rPr>
              <w:t>for students with extensive support needs.</w:t>
            </w:r>
          </w:p>
        </w:tc>
        <w:tc>
          <w:tcPr>
            <w:tcW w:w="765" w:type="dxa"/>
            <w:tcBorders>
              <w:bottom w:val="single" w:sz="4" w:space="0" w:color="000000"/>
            </w:tcBorders>
          </w:tcPr>
          <w:p w14:paraId="08B80177"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Borders>
              <w:bottom w:val="single" w:sz="4" w:space="0" w:color="000000"/>
            </w:tcBorders>
          </w:tcPr>
          <w:p w14:paraId="161CE94E"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Borders>
              <w:bottom w:val="single" w:sz="4" w:space="0" w:color="000000"/>
            </w:tcBorders>
          </w:tcPr>
          <w:p w14:paraId="6E2F1C37"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205A63BE"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4A72ECE6" w14:textId="77777777" w:rsidTr="00283A80">
        <w:tc>
          <w:tcPr>
            <w:tcW w:w="7650" w:type="dxa"/>
          </w:tcPr>
          <w:p w14:paraId="15A2EC0D" w14:textId="77777777" w:rsidR="008A0D88" w:rsidRPr="00A5577D" w:rsidRDefault="008A0D88" w:rsidP="00283A80">
            <w:pPr>
              <w:rPr>
                <w:rFonts w:cs="Times New Roman"/>
                <w:sz w:val="22"/>
                <w:szCs w:val="22"/>
              </w:rPr>
            </w:pPr>
            <w:r w:rsidRPr="00A5577D">
              <w:rPr>
                <w:rFonts w:cs="Times New Roman"/>
                <w:i/>
                <w:sz w:val="22"/>
                <w:szCs w:val="22"/>
              </w:rPr>
              <w:t xml:space="preserve">1.3 </w:t>
            </w:r>
            <w:r w:rsidRPr="00A5577D">
              <w:rPr>
                <w:rFonts w:cs="Times New Roman"/>
                <w:sz w:val="22"/>
                <w:szCs w:val="22"/>
              </w:rPr>
              <w:t>Identify the unique features of deaf-blindness and th</w:t>
            </w:r>
            <w:r>
              <w:rPr>
                <w:rFonts w:cs="Times New Roman"/>
                <w:sz w:val="22"/>
                <w:szCs w:val="22"/>
              </w:rPr>
              <w:t>e impact of combined hearing &amp;</w:t>
            </w:r>
            <w:r w:rsidRPr="00A5577D">
              <w:rPr>
                <w:rFonts w:cs="Times New Roman"/>
                <w:sz w:val="22"/>
                <w:szCs w:val="22"/>
              </w:rPr>
              <w:t xml:space="preserve"> vision impairments </w:t>
            </w:r>
            <w:r>
              <w:rPr>
                <w:rFonts w:cs="Times New Roman"/>
                <w:sz w:val="22"/>
                <w:szCs w:val="22"/>
              </w:rPr>
              <w:t>on communications, learning, &amp;</w:t>
            </w:r>
            <w:r w:rsidRPr="00A5577D">
              <w:rPr>
                <w:rFonts w:cs="Times New Roman"/>
                <w:sz w:val="22"/>
                <w:szCs w:val="22"/>
              </w:rPr>
              <w:t xml:space="preserve"> accessing environments. This includes the unique learning profiles and individualized instruction appropriate for student</w:t>
            </w:r>
            <w:r>
              <w:rPr>
                <w:rFonts w:cs="Times New Roman"/>
                <w:sz w:val="22"/>
                <w:szCs w:val="22"/>
              </w:rPr>
              <w:t>s</w:t>
            </w:r>
            <w:r w:rsidRPr="00A5577D">
              <w:rPr>
                <w:rFonts w:cs="Times New Roman"/>
                <w:sz w:val="22"/>
                <w:szCs w:val="22"/>
              </w:rPr>
              <w:t xml:space="preserve"> who are deafblind.</w:t>
            </w:r>
          </w:p>
        </w:tc>
        <w:tc>
          <w:tcPr>
            <w:tcW w:w="765" w:type="dxa"/>
          </w:tcPr>
          <w:p w14:paraId="26467EF9"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7981DE89"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064323EF"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58C64C88"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3A152A09" w14:textId="77777777" w:rsidTr="00283A80">
        <w:tc>
          <w:tcPr>
            <w:tcW w:w="7650" w:type="dxa"/>
          </w:tcPr>
          <w:p w14:paraId="35F7182F" w14:textId="77777777" w:rsidR="008A0D88" w:rsidRPr="00A5577D" w:rsidRDefault="008A0D88" w:rsidP="00283A80">
            <w:pPr>
              <w:rPr>
                <w:rFonts w:cs="Times New Roman"/>
                <w:sz w:val="22"/>
                <w:szCs w:val="22"/>
              </w:rPr>
            </w:pPr>
            <w:r w:rsidRPr="00A5577D">
              <w:rPr>
                <w:rFonts w:cs="Times New Roman"/>
                <w:i/>
                <w:sz w:val="22"/>
                <w:szCs w:val="22"/>
              </w:rPr>
              <w:t xml:space="preserve">1.4 </w:t>
            </w:r>
            <w:r w:rsidRPr="00A5577D">
              <w:rPr>
                <w:rFonts w:cs="Times New Roman"/>
                <w:sz w:val="22"/>
                <w:szCs w:val="22"/>
              </w:rPr>
              <w:t>Use strategies to support posit</w:t>
            </w:r>
            <w:r>
              <w:rPr>
                <w:rFonts w:cs="Times New Roman"/>
                <w:sz w:val="22"/>
                <w:szCs w:val="22"/>
              </w:rPr>
              <w:t>ive psychosocial development &amp;</w:t>
            </w:r>
            <w:r w:rsidRPr="00A5577D">
              <w:rPr>
                <w:rFonts w:cs="Times New Roman"/>
                <w:sz w:val="22"/>
                <w:szCs w:val="22"/>
              </w:rPr>
              <w:t xml:space="preserve"> self-determined behavior of students with extensive support needs. (U1.1)</w:t>
            </w:r>
          </w:p>
        </w:tc>
        <w:tc>
          <w:tcPr>
            <w:tcW w:w="765" w:type="dxa"/>
          </w:tcPr>
          <w:p w14:paraId="63679ABD"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18A8326F"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07A383C6"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2703064B"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7C33AFB5" w14:textId="77777777" w:rsidTr="00283A80">
        <w:tc>
          <w:tcPr>
            <w:tcW w:w="7650" w:type="dxa"/>
          </w:tcPr>
          <w:p w14:paraId="58FA7D59" w14:textId="77777777" w:rsidR="008A0D88" w:rsidRPr="00A5577D" w:rsidRDefault="008A0D88" w:rsidP="00283A80">
            <w:pPr>
              <w:rPr>
                <w:rFonts w:cs="Times New Roman"/>
                <w:sz w:val="22"/>
                <w:szCs w:val="22"/>
              </w:rPr>
            </w:pPr>
            <w:r w:rsidRPr="00A5577D">
              <w:rPr>
                <w:rFonts w:cs="Times New Roman"/>
                <w:i/>
                <w:sz w:val="22"/>
                <w:szCs w:val="22"/>
              </w:rPr>
              <w:t xml:space="preserve">1.5 </w:t>
            </w:r>
            <w:r w:rsidRPr="00A5577D">
              <w:rPr>
                <w:rFonts w:cs="Times New Roman"/>
                <w:sz w:val="22"/>
                <w:szCs w:val="22"/>
              </w:rPr>
              <w:t>In collaborati</w:t>
            </w:r>
            <w:r>
              <w:rPr>
                <w:rFonts w:cs="Times New Roman"/>
                <w:sz w:val="22"/>
                <w:szCs w:val="22"/>
              </w:rPr>
              <w:t>on with families &amp;</w:t>
            </w:r>
            <w:r w:rsidRPr="00A5577D">
              <w:rPr>
                <w:rFonts w:cs="Times New Roman"/>
                <w:sz w:val="22"/>
                <w:szCs w:val="22"/>
              </w:rPr>
              <w:t xml:space="preserve"> appropriate related services personnel, use students’ present le</w:t>
            </w:r>
            <w:r>
              <w:rPr>
                <w:rFonts w:cs="Times New Roman"/>
                <w:sz w:val="22"/>
                <w:szCs w:val="22"/>
              </w:rPr>
              <w:t>vels of academic achievement &amp;</w:t>
            </w:r>
            <w:r w:rsidRPr="00A5577D">
              <w:rPr>
                <w:rFonts w:cs="Times New Roman"/>
                <w:sz w:val="22"/>
                <w:szCs w:val="22"/>
              </w:rPr>
              <w:t xml:space="preserve"> functional performance from a variety </w:t>
            </w:r>
            <w:r>
              <w:rPr>
                <w:rFonts w:cs="Times New Roman"/>
                <w:sz w:val="22"/>
                <w:szCs w:val="22"/>
              </w:rPr>
              <w:t>of sources to plan, develop, &amp;</w:t>
            </w:r>
            <w:r w:rsidRPr="00A5577D">
              <w:rPr>
                <w:rFonts w:cs="Times New Roman"/>
                <w:sz w:val="22"/>
                <w:szCs w:val="22"/>
              </w:rPr>
              <w:t xml:space="preserve"> adapt/adjust IEPs and ITPs that address the unique learning, sensory </w:t>
            </w:r>
            <w:r>
              <w:rPr>
                <w:rFonts w:cs="Times New Roman"/>
                <w:sz w:val="22"/>
                <w:szCs w:val="22"/>
              </w:rPr>
              <w:t>&amp;</w:t>
            </w:r>
            <w:r w:rsidRPr="00447E36">
              <w:rPr>
                <w:rFonts w:cs="Times New Roman"/>
                <w:sz w:val="22"/>
                <w:szCs w:val="22"/>
              </w:rPr>
              <w:t xml:space="preserve"> accessibility</w:t>
            </w:r>
            <w:r w:rsidRPr="00A5577D">
              <w:rPr>
                <w:rFonts w:cs="Times New Roman"/>
                <w:sz w:val="22"/>
                <w:szCs w:val="22"/>
              </w:rPr>
              <w:t xml:space="preserve"> needs of students with extensive support needs.</w:t>
            </w:r>
          </w:p>
        </w:tc>
        <w:tc>
          <w:tcPr>
            <w:tcW w:w="765" w:type="dxa"/>
          </w:tcPr>
          <w:p w14:paraId="1CA7B69F"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6915ABD4"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7F6DDB73"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3488B926"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42CE4574" w14:textId="77777777" w:rsidTr="00283A80">
        <w:tc>
          <w:tcPr>
            <w:tcW w:w="7650" w:type="dxa"/>
          </w:tcPr>
          <w:p w14:paraId="65E8A8D7" w14:textId="77777777" w:rsidR="008A0D88" w:rsidRPr="00A5577D" w:rsidRDefault="008A0D88" w:rsidP="00283A80">
            <w:pPr>
              <w:rPr>
                <w:rFonts w:cs="Times New Roman"/>
                <w:sz w:val="22"/>
                <w:szCs w:val="22"/>
              </w:rPr>
            </w:pPr>
            <w:r w:rsidRPr="00A5577D">
              <w:rPr>
                <w:rFonts w:cs="Times New Roman"/>
                <w:i/>
                <w:sz w:val="22"/>
                <w:szCs w:val="22"/>
              </w:rPr>
              <w:t xml:space="preserve">1.6 </w:t>
            </w:r>
            <w:r w:rsidRPr="00A5577D">
              <w:rPr>
                <w:rFonts w:cs="Times New Roman"/>
                <w:sz w:val="22"/>
                <w:szCs w:val="22"/>
              </w:rPr>
              <w:t>Demonstrate the ability</w:t>
            </w:r>
            <w:r>
              <w:rPr>
                <w:rFonts w:cs="Times New Roman"/>
                <w:sz w:val="22"/>
                <w:szCs w:val="22"/>
              </w:rPr>
              <w:t xml:space="preserve"> to collaboratively develop/implement IEP</w:t>
            </w:r>
            <w:r w:rsidRPr="00A5577D">
              <w:rPr>
                <w:rFonts w:cs="Times New Roman"/>
                <w:sz w:val="22"/>
                <w:szCs w:val="22"/>
              </w:rPr>
              <w:t xml:space="preserve">, including instructional goals that ensure access to the </w:t>
            </w:r>
            <w:r w:rsidRPr="00447E36">
              <w:rPr>
                <w:rFonts w:cs="Times New Roman"/>
                <w:sz w:val="22"/>
                <w:szCs w:val="22"/>
              </w:rPr>
              <w:t>California</w:t>
            </w:r>
            <w:r w:rsidRPr="00A5577D">
              <w:rPr>
                <w:rFonts w:cs="Times New Roman"/>
                <w:b/>
                <w:sz w:val="22"/>
                <w:szCs w:val="22"/>
              </w:rPr>
              <w:t xml:space="preserve"> </w:t>
            </w:r>
            <w:r w:rsidRPr="00A5577D">
              <w:rPr>
                <w:rFonts w:cs="Times New Roman"/>
                <w:sz w:val="22"/>
                <w:szCs w:val="22"/>
              </w:rPr>
              <w:t>Common Core State Standards and</w:t>
            </w:r>
            <w:r w:rsidRPr="00A5577D">
              <w:rPr>
                <w:rFonts w:cs="Times New Roman"/>
                <w:b/>
                <w:sz w:val="22"/>
                <w:szCs w:val="22"/>
              </w:rPr>
              <w:t>/</w:t>
            </w:r>
            <w:r w:rsidRPr="00447E36">
              <w:rPr>
                <w:rFonts w:cs="Times New Roman"/>
                <w:sz w:val="22"/>
                <w:szCs w:val="22"/>
              </w:rPr>
              <w:t>or</w:t>
            </w:r>
            <w:r w:rsidRPr="00A5577D">
              <w:rPr>
                <w:rFonts w:cs="Times New Roman"/>
                <w:sz w:val="22"/>
                <w:szCs w:val="22"/>
              </w:rPr>
              <w:t xml:space="preserve"> California Preschool Learni</w:t>
            </w:r>
            <w:r>
              <w:rPr>
                <w:rFonts w:cs="Times New Roman"/>
                <w:sz w:val="22"/>
                <w:szCs w:val="22"/>
              </w:rPr>
              <w:t xml:space="preserve">ng Foundations, </w:t>
            </w:r>
            <w:r w:rsidRPr="00A5577D">
              <w:rPr>
                <w:rFonts w:cs="Times New Roman"/>
                <w:sz w:val="22"/>
                <w:szCs w:val="22"/>
              </w:rPr>
              <w:t>that lead to effective inclusion of students with disabilities in the general education core curriculum.</w:t>
            </w:r>
          </w:p>
        </w:tc>
        <w:tc>
          <w:tcPr>
            <w:tcW w:w="765" w:type="dxa"/>
          </w:tcPr>
          <w:p w14:paraId="29A22423"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4C5118FF"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5E38D703"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459D68E7"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0B043E23" w14:textId="77777777" w:rsidTr="00283A80">
        <w:tc>
          <w:tcPr>
            <w:tcW w:w="7650" w:type="dxa"/>
          </w:tcPr>
          <w:p w14:paraId="7E4B3D51" w14:textId="77777777" w:rsidR="008A0D88" w:rsidRPr="00447E36" w:rsidRDefault="008A0D88" w:rsidP="00283A80">
            <w:pPr>
              <w:rPr>
                <w:rFonts w:cs="Times New Roman"/>
                <w:sz w:val="22"/>
                <w:szCs w:val="22"/>
              </w:rPr>
            </w:pPr>
            <w:r w:rsidRPr="00447E36">
              <w:rPr>
                <w:rFonts w:cs="Times New Roman"/>
                <w:i/>
                <w:sz w:val="22"/>
                <w:szCs w:val="22"/>
              </w:rPr>
              <w:t xml:space="preserve">1.7 </w:t>
            </w:r>
            <w:r w:rsidRPr="00447E36">
              <w:rPr>
                <w:rFonts w:cs="Times New Roman"/>
                <w:sz w:val="22"/>
                <w:szCs w:val="22"/>
              </w:rPr>
              <w:t>Demonstrate ability to ident</w:t>
            </w:r>
            <w:r>
              <w:rPr>
                <w:rFonts w:cs="Times New Roman"/>
                <w:sz w:val="22"/>
                <w:szCs w:val="22"/>
              </w:rPr>
              <w:t xml:space="preserve">ify </w:t>
            </w:r>
            <w:r w:rsidRPr="00447E36">
              <w:rPr>
                <w:rFonts w:cs="Times New Roman"/>
                <w:sz w:val="22"/>
                <w:szCs w:val="22"/>
              </w:rPr>
              <w:t xml:space="preserve">appropriate supports of students with complex communication needs </w:t>
            </w:r>
            <w:r>
              <w:rPr>
                <w:rFonts w:cs="Times New Roman"/>
                <w:sz w:val="22"/>
                <w:szCs w:val="22"/>
              </w:rPr>
              <w:t>&amp;</w:t>
            </w:r>
            <w:r w:rsidRPr="00447E36">
              <w:rPr>
                <w:rFonts w:cs="Times New Roman"/>
                <w:sz w:val="22"/>
                <w:szCs w:val="22"/>
              </w:rPr>
              <w:t xml:space="preserve"> design strategies </w:t>
            </w:r>
            <w:r>
              <w:rPr>
                <w:rFonts w:cs="Times New Roman"/>
                <w:sz w:val="22"/>
                <w:szCs w:val="22"/>
              </w:rPr>
              <w:t xml:space="preserve">in order to foster access &amp; build </w:t>
            </w:r>
            <w:proofErr w:type="gramStart"/>
            <w:r>
              <w:rPr>
                <w:rFonts w:cs="Times New Roman"/>
                <w:sz w:val="22"/>
                <w:szCs w:val="22"/>
              </w:rPr>
              <w:t>comprehension, &amp;</w:t>
            </w:r>
            <w:proofErr w:type="gramEnd"/>
            <w:r>
              <w:rPr>
                <w:rFonts w:cs="Times New Roman"/>
                <w:sz w:val="22"/>
                <w:szCs w:val="22"/>
              </w:rPr>
              <w:t xml:space="preserve"> </w:t>
            </w:r>
            <w:r w:rsidRPr="00447E36">
              <w:rPr>
                <w:rFonts w:cs="Times New Roman"/>
                <w:sz w:val="22"/>
                <w:szCs w:val="22"/>
              </w:rPr>
              <w:t>develop appropriate langua</w:t>
            </w:r>
            <w:r>
              <w:rPr>
                <w:rFonts w:cs="Times New Roman"/>
                <w:sz w:val="22"/>
                <w:szCs w:val="22"/>
              </w:rPr>
              <w:t xml:space="preserve">ge development goals within </w:t>
            </w:r>
            <w:r w:rsidRPr="00447E36">
              <w:rPr>
                <w:rFonts w:cs="Times New Roman"/>
                <w:sz w:val="22"/>
                <w:szCs w:val="22"/>
              </w:rPr>
              <w:t>IEPs for those students. (U1.6)</w:t>
            </w:r>
          </w:p>
        </w:tc>
        <w:tc>
          <w:tcPr>
            <w:tcW w:w="765" w:type="dxa"/>
          </w:tcPr>
          <w:p w14:paraId="277C45E3"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6591D9DF"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276039FF"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319DBA63"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7DC20DCB" w14:textId="77777777" w:rsidTr="00283A80">
        <w:tc>
          <w:tcPr>
            <w:tcW w:w="7650" w:type="dxa"/>
          </w:tcPr>
          <w:p w14:paraId="3CD073D8" w14:textId="77777777" w:rsidR="008A0D88" w:rsidRPr="00447E36" w:rsidRDefault="008A0D88" w:rsidP="00283A80">
            <w:pPr>
              <w:rPr>
                <w:rFonts w:cs="Times New Roman"/>
                <w:sz w:val="22"/>
                <w:szCs w:val="22"/>
              </w:rPr>
            </w:pPr>
            <w:r w:rsidRPr="00447E36">
              <w:rPr>
                <w:rFonts w:cs="Times New Roman"/>
                <w:i/>
                <w:sz w:val="22"/>
                <w:szCs w:val="22"/>
              </w:rPr>
              <w:t xml:space="preserve">1.8 </w:t>
            </w:r>
            <w:r w:rsidRPr="00447E36">
              <w:rPr>
                <w:rFonts w:cs="Times New Roman"/>
                <w:sz w:val="22"/>
                <w:szCs w:val="22"/>
              </w:rPr>
              <w:t>Demonstrate knowledge of students’ language dev</w:t>
            </w:r>
            <w:r>
              <w:rPr>
                <w:rFonts w:cs="Times New Roman"/>
                <w:sz w:val="22"/>
                <w:szCs w:val="22"/>
              </w:rPr>
              <w:t>elopment across disabilities &amp;</w:t>
            </w:r>
            <w:r w:rsidRPr="00447E36">
              <w:rPr>
                <w:rFonts w:cs="Times New Roman"/>
                <w:sz w:val="22"/>
                <w:szCs w:val="22"/>
              </w:rPr>
              <w:t xml:space="preserve"> the </w:t>
            </w:r>
            <w:r>
              <w:rPr>
                <w:rFonts w:cs="Times New Roman"/>
                <w:sz w:val="22"/>
                <w:szCs w:val="22"/>
              </w:rPr>
              <w:t>life span, including typical &amp;</w:t>
            </w:r>
            <w:r w:rsidRPr="00447E36">
              <w:rPr>
                <w:rFonts w:cs="Times New Roman"/>
                <w:sz w:val="22"/>
                <w:szCs w:val="22"/>
              </w:rPr>
              <w:t xml:space="preserve"> atypical language development, communication skills, social pragmatics, language skills (</w:t>
            </w:r>
            <w:proofErr w:type="gramStart"/>
            <w:r w:rsidRPr="00447E36">
              <w:rPr>
                <w:rFonts w:cs="Times New Roman"/>
                <w:sz w:val="22"/>
                <w:szCs w:val="22"/>
              </w:rPr>
              <w:t>e.g.</w:t>
            </w:r>
            <w:proofErr w:type="gramEnd"/>
            <w:r w:rsidRPr="00447E36">
              <w:rPr>
                <w:rFonts w:cs="Times New Roman"/>
                <w:sz w:val="22"/>
                <w:szCs w:val="22"/>
              </w:rPr>
              <w:t xml:space="preserve"> executive functioning) and/or vocabulary/semantic development as they relate to the acqui</w:t>
            </w:r>
            <w:r>
              <w:rPr>
                <w:rFonts w:cs="Times New Roman"/>
                <w:sz w:val="22"/>
                <w:szCs w:val="22"/>
              </w:rPr>
              <w:t>sition of academic knowledge &amp;</w:t>
            </w:r>
            <w:r w:rsidRPr="00447E36">
              <w:rPr>
                <w:rFonts w:cs="Times New Roman"/>
                <w:sz w:val="22"/>
                <w:szCs w:val="22"/>
              </w:rPr>
              <w:t xml:space="preserve"> skills. (U1.6)</w:t>
            </w:r>
          </w:p>
        </w:tc>
        <w:tc>
          <w:tcPr>
            <w:tcW w:w="765" w:type="dxa"/>
          </w:tcPr>
          <w:p w14:paraId="23F908FA"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23DA1AB1"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013EB0CD"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5D115A4C"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0E01D5B8" w14:textId="77777777" w:rsidTr="00283A80">
        <w:tc>
          <w:tcPr>
            <w:tcW w:w="7650" w:type="dxa"/>
          </w:tcPr>
          <w:p w14:paraId="1898178A" w14:textId="77777777" w:rsidR="008A0D88" w:rsidRPr="00A5577D" w:rsidRDefault="008A0D88" w:rsidP="00283A80">
            <w:pPr>
              <w:rPr>
                <w:rFonts w:cs="Times New Roman"/>
                <w:sz w:val="22"/>
                <w:szCs w:val="22"/>
              </w:rPr>
            </w:pPr>
            <w:r w:rsidRPr="00A5577D">
              <w:rPr>
                <w:rFonts w:cs="Times New Roman"/>
                <w:i/>
                <w:sz w:val="22"/>
                <w:szCs w:val="22"/>
              </w:rPr>
              <w:t xml:space="preserve">1.9 </w:t>
            </w:r>
            <w:r w:rsidRPr="00A5577D">
              <w:rPr>
                <w:rFonts w:cs="Times New Roman"/>
                <w:sz w:val="22"/>
                <w:szCs w:val="22"/>
              </w:rPr>
              <w:t>Monitor student progress toward learning goals as identified in the ac</w:t>
            </w:r>
            <w:r>
              <w:rPr>
                <w:rFonts w:cs="Times New Roman"/>
                <w:sz w:val="22"/>
                <w:szCs w:val="22"/>
              </w:rPr>
              <w:t>ademic content standards &amp;</w:t>
            </w:r>
            <w:r w:rsidRPr="00A5577D">
              <w:rPr>
                <w:rFonts w:cs="Times New Roman"/>
                <w:sz w:val="22"/>
                <w:szCs w:val="22"/>
              </w:rPr>
              <w:t xml:space="preserve"> IEP/Individual Transition plan (ITP). (U1.4)</w:t>
            </w:r>
          </w:p>
        </w:tc>
        <w:tc>
          <w:tcPr>
            <w:tcW w:w="765" w:type="dxa"/>
          </w:tcPr>
          <w:p w14:paraId="1DCBC71A"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2DA1EC3D"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37F0B80D"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28D1A709"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6D3CC358" w14:textId="77777777" w:rsidTr="00283A80">
        <w:tc>
          <w:tcPr>
            <w:tcW w:w="7650" w:type="dxa"/>
          </w:tcPr>
          <w:p w14:paraId="7770B853" w14:textId="77777777" w:rsidR="008A0D88" w:rsidRPr="00A5577D" w:rsidRDefault="008A0D88" w:rsidP="00283A80">
            <w:pPr>
              <w:rPr>
                <w:rFonts w:cs="Times New Roman"/>
                <w:sz w:val="22"/>
                <w:szCs w:val="22"/>
              </w:rPr>
            </w:pPr>
            <w:r w:rsidRPr="00A5577D">
              <w:rPr>
                <w:rFonts w:cs="Times New Roman"/>
                <w:i/>
                <w:sz w:val="22"/>
                <w:szCs w:val="22"/>
              </w:rPr>
              <w:t xml:space="preserve">1.10 </w:t>
            </w:r>
            <w:proofErr w:type="spellStart"/>
            <w:r>
              <w:rPr>
                <w:rFonts w:cs="Times New Roman"/>
                <w:sz w:val="22"/>
                <w:szCs w:val="22"/>
              </w:rPr>
              <w:t>Demonstrate</w:t>
            </w:r>
            <w:r w:rsidRPr="00A5577D">
              <w:rPr>
                <w:rFonts w:cs="Times New Roman"/>
                <w:sz w:val="22"/>
                <w:szCs w:val="22"/>
              </w:rPr>
              <w:t>ability</w:t>
            </w:r>
            <w:proofErr w:type="spellEnd"/>
            <w:r w:rsidRPr="00A5577D">
              <w:rPr>
                <w:rFonts w:cs="Times New Roman"/>
                <w:sz w:val="22"/>
                <w:szCs w:val="22"/>
              </w:rPr>
              <w:t xml:space="preserve"> to dev</w:t>
            </w:r>
            <w:r>
              <w:rPr>
                <w:rFonts w:cs="Times New Roman"/>
                <w:sz w:val="22"/>
                <w:szCs w:val="22"/>
              </w:rPr>
              <w:t>elop IEPs/ITPs with students &amp;</w:t>
            </w:r>
            <w:r w:rsidRPr="00A5577D">
              <w:rPr>
                <w:rFonts w:cs="Times New Roman"/>
                <w:sz w:val="22"/>
                <w:szCs w:val="22"/>
              </w:rPr>
              <w:t xml:space="preserve"> their families, including goals for independent living, post-secondary education, and</w:t>
            </w:r>
            <w:r w:rsidRPr="00A5577D">
              <w:rPr>
                <w:rFonts w:cs="Times New Roman"/>
                <w:b/>
                <w:sz w:val="22"/>
                <w:szCs w:val="22"/>
              </w:rPr>
              <w:t>/or</w:t>
            </w:r>
            <w:r w:rsidRPr="00A5577D">
              <w:rPr>
                <w:rFonts w:cs="Times New Roman"/>
                <w:sz w:val="22"/>
                <w:szCs w:val="22"/>
              </w:rPr>
              <w:t xml:space="preserve"> careers, with appropriate connections b</w:t>
            </w:r>
            <w:r>
              <w:rPr>
                <w:rFonts w:cs="Times New Roman"/>
                <w:sz w:val="22"/>
                <w:szCs w:val="22"/>
              </w:rPr>
              <w:t>etween the school curriculum &amp;</w:t>
            </w:r>
            <w:r w:rsidRPr="00A5577D">
              <w:rPr>
                <w:rFonts w:cs="Times New Roman"/>
                <w:sz w:val="22"/>
                <w:szCs w:val="22"/>
              </w:rPr>
              <w:t xml:space="preserve"> life beyond high school. (U1.3)</w:t>
            </w:r>
          </w:p>
        </w:tc>
        <w:tc>
          <w:tcPr>
            <w:tcW w:w="765" w:type="dxa"/>
          </w:tcPr>
          <w:p w14:paraId="3A5C491B" w14:textId="77777777" w:rsidR="008A0D88" w:rsidRPr="00F368CD" w:rsidRDefault="008A0D88" w:rsidP="00283A80">
            <w:pPr>
              <w:jc w:val="center"/>
              <w:rPr>
                <w:rFonts w:cs="Times New Roman"/>
                <w:sz w:val="22"/>
                <w:szCs w:val="22"/>
              </w:rPr>
            </w:pPr>
            <w:r w:rsidRPr="00F368CD">
              <w:rPr>
                <w:rFonts w:cs="Times New Roman"/>
                <w:sz w:val="22"/>
                <w:szCs w:val="22"/>
              </w:rPr>
              <w:t>0</w:t>
            </w:r>
          </w:p>
        </w:tc>
        <w:tc>
          <w:tcPr>
            <w:tcW w:w="630" w:type="dxa"/>
          </w:tcPr>
          <w:p w14:paraId="016D5B84"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Pr>
          <w:p w14:paraId="5B5C8E19"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08C4494D" w14:textId="77777777" w:rsidR="008A0D88" w:rsidRPr="00F368CD" w:rsidRDefault="008A0D88" w:rsidP="00283A80">
            <w:pPr>
              <w:jc w:val="center"/>
              <w:rPr>
                <w:rFonts w:cs="Times New Roman"/>
                <w:sz w:val="22"/>
                <w:szCs w:val="22"/>
              </w:rPr>
            </w:pPr>
            <w:r w:rsidRPr="00F368CD">
              <w:rPr>
                <w:rFonts w:cs="Times New Roman"/>
                <w:sz w:val="22"/>
                <w:szCs w:val="22"/>
              </w:rPr>
              <w:t>3</w:t>
            </w:r>
          </w:p>
        </w:tc>
      </w:tr>
      <w:tr w:rsidR="008A0D88" w:rsidRPr="00F368CD" w14:paraId="23777755" w14:textId="77777777" w:rsidTr="00283A80">
        <w:tc>
          <w:tcPr>
            <w:tcW w:w="7650" w:type="dxa"/>
          </w:tcPr>
          <w:p w14:paraId="4F1F05E6" w14:textId="77777777" w:rsidR="008A0D88" w:rsidRPr="00A5577D" w:rsidRDefault="008A0D88" w:rsidP="00283A80">
            <w:pPr>
              <w:rPr>
                <w:rFonts w:cs="Times New Roman"/>
                <w:sz w:val="22"/>
                <w:szCs w:val="22"/>
              </w:rPr>
            </w:pPr>
            <w:r w:rsidRPr="00A5577D">
              <w:rPr>
                <w:rFonts w:cs="Times New Roman"/>
                <w:i/>
                <w:sz w:val="22"/>
                <w:szCs w:val="22"/>
              </w:rPr>
              <w:t xml:space="preserve">1.11 </w:t>
            </w:r>
            <w:r>
              <w:rPr>
                <w:rFonts w:cs="Times New Roman"/>
                <w:sz w:val="22"/>
                <w:szCs w:val="22"/>
              </w:rPr>
              <w:t>Facilitate &amp;</w:t>
            </w:r>
            <w:r w:rsidRPr="00A5577D">
              <w:rPr>
                <w:rFonts w:cs="Times New Roman"/>
                <w:sz w:val="22"/>
                <w:szCs w:val="22"/>
              </w:rPr>
              <w:t xml:space="preserve"> support students in assuming increasing</w:t>
            </w:r>
            <w:r>
              <w:rPr>
                <w:rFonts w:cs="Times New Roman"/>
                <w:sz w:val="22"/>
                <w:szCs w:val="22"/>
              </w:rPr>
              <w:t xml:space="preserve"> responsibility for learning &amp;</w:t>
            </w:r>
            <w:r w:rsidRPr="00A5577D">
              <w:rPr>
                <w:rFonts w:cs="Times New Roman"/>
                <w:sz w:val="22"/>
                <w:szCs w:val="22"/>
              </w:rPr>
              <w:t xml:space="preserve"> self-advocacy based on individual needs, with appropriate transitions between</w:t>
            </w:r>
            <w:r>
              <w:rPr>
                <w:rFonts w:cs="Times New Roman"/>
                <w:sz w:val="22"/>
                <w:szCs w:val="22"/>
              </w:rPr>
              <w:t xml:space="preserve"> </w:t>
            </w:r>
            <w:r>
              <w:rPr>
                <w:rFonts w:cs="Times New Roman"/>
                <w:sz w:val="22"/>
                <w:szCs w:val="22"/>
              </w:rPr>
              <w:lastRenderedPageBreak/>
              <w:t>academic levels in programs &amp;</w:t>
            </w:r>
            <w:r w:rsidRPr="00A5577D">
              <w:rPr>
                <w:rFonts w:cs="Times New Roman"/>
                <w:sz w:val="22"/>
                <w:szCs w:val="22"/>
              </w:rPr>
              <w:t xml:space="preserve"> developing skills related to career,</w:t>
            </w:r>
            <w:r>
              <w:rPr>
                <w:rFonts w:cs="Times New Roman"/>
                <w:sz w:val="22"/>
                <w:szCs w:val="22"/>
              </w:rPr>
              <w:t xml:space="preserve"> college, independent living &amp;</w:t>
            </w:r>
            <w:r w:rsidRPr="00A5577D">
              <w:rPr>
                <w:rFonts w:cs="Times New Roman"/>
                <w:sz w:val="22"/>
                <w:szCs w:val="22"/>
              </w:rPr>
              <w:t xml:space="preserve"> community participation. (U1.3)</w:t>
            </w:r>
          </w:p>
        </w:tc>
        <w:tc>
          <w:tcPr>
            <w:tcW w:w="765" w:type="dxa"/>
            <w:tcBorders>
              <w:bottom w:val="single" w:sz="4" w:space="0" w:color="000000"/>
            </w:tcBorders>
          </w:tcPr>
          <w:p w14:paraId="743216DA" w14:textId="77777777" w:rsidR="008A0D88" w:rsidRPr="00F368CD" w:rsidRDefault="008A0D88" w:rsidP="00283A80">
            <w:pPr>
              <w:jc w:val="center"/>
              <w:rPr>
                <w:rFonts w:cs="Times New Roman"/>
                <w:sz w:val="22"/>
                <w:szCs w:val="22"/>
              </w:rPr>
            </w:pPr>
            <w:r w:rsidRPr="00F368CD">
              <w:rPr>
                <w:rFonts w:cs="Times New Roman"/>
                <w:sz w:val="22"/>
                <w:szCs w:val="22"/>
              </w:rPr>
              <w:lastRenderedPageBreak/>
              <w:t>0</w:t>
            </w:r>
          </w:p>
        </w:tc>
        <w:tc>
          <w:tcPr>
            <w:tcW w:w="630" w:type="dxa"/>
            <w:tcBorders>
              <w:bottom w:val="single" w:sz="4" w:space="0" w:color="000000"/>
            </w:tcBorders>
          </w:tcPr>
          <w:p w14:paraId="40A3A248" w14:textId="77777777" w:rsidR="008A0D88" w:rsidRPr="00F368CD" w:rsidRDefault="008A0D88" w:rsidP="00283A80">
            <w:pPr>
              <w:jc w:val="center"/>
              <w:rPr>
                <w:rFonts w:cs="Times New Roman"/>
                <w:sz w:val="22"/>
                <w:szCs w:val="22"/>
              </w:rPr>
            </w:pPr>
            <w:r w:rsidRPr="00F368CD">
              <w:rPr>
                <w:rFonts w:cs="Times New Roman"/>
                <w:sz w:val="22"/>
                <w:szCs w:val="22"/>
              </w:rPr>
              <w:t>1</w:t>
            </w:r>
          </w:p>
        </w:tc>
        <w:tc>
          <w:tcPr>
            <w:tcW w:w="540" w:type="dxa"/>
            <w:tcBorders>
              <w:bottom w:val="single" w:sz="4" w:space="0" w:color="000000"/>
            </w:tcBorders>
          </w:tcPr>
          <w:p w14:paraId="60956C03" w14:textId="77777777" w:rsidR="008A0D88" w:rsidRPr="00F368CD" w:rsidRDefault="008A0D88" w:rsidP="00283A80">
            <w:pPr>
              <w:jc w:val="center"/>
              <w:rPr>
                <w:rFonts w:cs="Times New Roman"/>
                <w:sz w:val="22"/>
                <w:szCs w:val="22"/>
              </w:rPr>
            </w:pPr>
            <w:r w:rsidRPr="00F368CD">
              <w:rPr>
                <w:rFonts w:cs="Times New Roman"/>
                <w:sz w:val="22"/>
                <w:szCs w:val="22"/>
              </w:rPr>
              <w:t>2</w:t>
            </w:r>
          </w:p>
        </w:tc>
        <w:tc>
          <w:tcPr>
            <w:tcW w:w="720" w:type="dxa"/>
          </w:tcPr>
          <w:p w14:paraId="5F5D9058" w14:textId="77777777" w:rsidR="008A0D88" w:rsidRPr="00F368CD" w:rsidRDefault="008A0D88" w:rsidP="00283A80">
            <w:pPr>
              <w:jc w:val="center"/>
              <w:rPr>
                <w:rFonts w:cs="Times New Roman"/>
                <w:sz w:val="22"/>
                <w:szCs w:val="22"/>
              </w:rPr>
            </w:pPr>
            <w:r w:rsidRPr="00F368CD">
              <w:rPr>
                <w:rFonts w:cs="Times New Roman"/>
                <w:sz w:val="22"/>
                <w:szCs w:val="22"/>
              </w:rPr>
              <w:t>3</w:t>
            </w:r>
          </w:p>
        </w:tc>
      </w:tr>
    </w:tbl>
    <w:p w14:paraId="3929B8EB" w14:textId="77777777" w:rsidR="008A0D88" w:rsidRPr="00F368CD" w:rsidRDefault="008A0D88" w:rsidP="008A0D88">
      <w:pPr>
        <w:ind w:left="-630"/>
        <w:rPr>
          <w:rFonts w:cs="Times New Roman"/>
          <w:sz w:val="22"/>
          <w:szCs w:val="22"/>
        </w:rPr>
      </w:pPr>
      <w:r w:rsidRPr="00F368CD">
        <w:rPr>
          <w:rFonts w:cs="Times New Roman"/>
          <w:sz w:val="22"/>
          <w:szCs w:val="22"/>
        </w:rPr>
        <w:t>Additional Comments:</w:t>
      </w:r>
    </w:p>
    <w:p w14:paraId="208CFCF2" w14:textId="77777777" w:rsidR="008A0D88" w:rsidRDefault="008A0D88" w:rsidP="008A0D88">
      <w:pPr>
        <w:rPr>
          <w:rFonts w:cs="Times New Roman"/>
          <w:sz w:val="22"/>
          <w:szCs w:val="22"/>
        </w:rPr>
      </w:pPr>
    </w:p>
    <w:p w14:paraId="6ACBB3CC" w14:textId="77777777" w:rsidR="008A0D88" w:rsidRDefault="008A0D88" w:rsidP="008A0D88">
      <w:pPr>
        <w:rPr>
          <w:rFonts w:cs="Times New Roman"/>
          <w:sz w:val="22"/>
          <w:szCs w:val="22"/>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45"/>
        <w:gridCol w:w="585"/>
        <w:gridCol w:w="90"/>
        <w:gridCol w:w="450"/>
        <w:gridCol w:w="45"/>
        <w:gridCol w:w="675"/>
      </w:tblGrid>
      <w:tr w:rsidR="008A0D88" w:rsidRPr="00DA2CBA" w14:paraId="7C7FD77E" w14:textId="77777777" w:rsidTr="00283A80">
        <w:tc>
          <w:tcPr>
            <w:tcW w:w="10350" w:type="dxa"/>
            <w:gridSpan w:val="8"/>
          </w:tcPr>
          <w:p w14:paraId="7A59031B" w14:textId="77777777" w:rsidR="008A0D88" w:rsidRPr="00DA2CBA" w:rsidRDefault="008A0D88" w:rsidP="00283A80">
            <w:pPr>
              <w:jc w:val="center"/>
              <w:rPr>
                <w:b/>
                <w:sz w:val="22"/>
                <w:szCs w:val="22"/>
              </w:rPr>
            </w:pPr>
            <w:r w:rsidRPr="00DA2CBA">
              <w:rPr>
                <w:b/>
                <w:sz w:val="22"/>
                <w:szCs w:val="22"/>
              </w:rPr>
              <w:t>CSTP 2: Creating and Maintaining Effective Environments for Student Learning (TPE 2)</w:t>
            </w:r>
          </w:p>
          <w:p w14:paraId="43D9257C" w14:textId="77777777" w:rsidR="008A0D88" w:rsidRPr="00DA2CBA" w:rsidRDefault="008A0D88" w:rsidP="00283A80">
            <w:pPr>
              <w:jc w:val="center"/>
              <w:rPr>
                <w:b/>
                <w:sz w:val="22"/>
                <w:szCs w:val="22"/>
              </w:rPr>
            </w:pPr>
          </w:p>
        </w:tc>
      </w:tr>
      <w:tr w:rsidR="008A0D88" w:rsidRPr="00DA2CBA" w14:paraId="1613441E" w14:textId="77777777" w:rsidTr="00283A80">
        <w:trPr>
          <w:cantSplit/>
          <w:trHeight w:val="1277"/>
        </w:trPr>
        <w:tc>
          <w:tcPr>
            <w:tcW w:w="7650" w:type="dxa"/>
          </w:tcPr>
          <w:p w14:paraId="4F7AE79F" w14:textId="77777777" w:rsidR="008A0D88" w:rsidRPr="00DA2CBA" w:rsidRDefault="008A0D88" w:rsidP="00283A80">
            <w:pPr>
              <w:rPr>
                <w:b/>
                <w:sz w:val="22"/>
                <w:szCs w:val="22"/>
              </w:rPr>
            </w:pPr>
            <w:r w:rsidRPr="00DA2CBA">
              <w:rPr>
                <w:b/>
                <w:sz w:val="22"/>
                <w:szCs w:val="22"/>
              </w:rPr>
              <w:t>Universal Teaching Performance Expectations</w:t>
            </w:r>
          </w:p>
        </w:tc>
        <w:tc>
          <w:tcPr>
            <w:tcW w:w="810" w:type="dxa"/>
            <w:textDirection w:val="btLr"/>
          </w:tcPr>
          <w:p w14:paraId="3914995A"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gridSpan w:val="2"/>
            <w:textDirection w:val="btLr"/>
          </w:tcPr>
          <w:p w14:paraId="664BDC52"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gridSpan w:val="2"/>
            <w:textDirection w:val="btLr"/>
          </w:tcPr>
          <w:p w14:paraId="075032B3"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gridSpan w:val="2"/>
            <w:textDirection w:val="btLr"/>
          </w:tcPr>
          <w:p w14:paraId="2AB5A8A3"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4954F958" w14:textId="77777777" w:rsidTr="00283A80">
        <w:tc>
          <w:tcPr>
            <w:tcW w:w="7650" w:type="dxa"/>
          </w:tcPr>
          <w:p w14:paraId="7C28F0A3" w14:textId="77777777" w:rsidR="008A0D88" w:rsidRPr="00DA2CBA" w:rsidRDefault="008A0D88" w:rsidP="00283A80">
            <w:pPr>
              <w:rPr>
                <w:sz w:val="22"/>
                <w:szCs w:val="22"/>
              </w:rPr>
            </w:pPr>
            <w:r w:rsidRPr="00DA2CBA">
              <w:rPr>
                <w:sz w:val="22"/>
                <w:szCs w:val="22"/>
              </w:rPr>
              <w:t>Beginning teachers:</w:t>
            </w:r>
          </w:p>
        </w:tc>
        <w:tc>
          <w:tcPr>
            <w:tcW w:w="2700" w:type="dxa"/>
            <w:gridSpan w:val="7"/>
          </w:tcPr>
          <w:p w14:paraId="49A490D4" w14:textId="77777777" w:rsidR="008A0D88" w:rsidRPr="00DA2CBA" w:rsidRDefault="008A0D88" w:rsidP="00283A80">
            <w:pPr>
              <w:jc w:val="center"/>
              <w:rPr>
                <w:sz w:val="22"/>
                <w:szCs w:val="22"/>
              </w:rPr>
            </w:pPr>
          </w:p>
        </w:tc>
      </w:tr>
      <w:tr w:rsidR="008A0D88" w:rsidRPr="00DA2CBA" w14:paraId="42506142" w14:textId="77777777" w:rsidTr="00283A80">
        <w:tc>
          <w:tcPr>
            <w:tcW w:w="7650" w:type="dxa"/>
          </w:tcPr>
          <w:p w14:paraId="5BEE8720" w14:textId="77777777" w:rsidR="008A0D88" w:rsidRPr="00DA2CBA" w:rsidRDefault="008A0D88" w:rsidP="00283A80">
            <w:pPr>
              <w:rPr>
                <w:sz w:val="22"/>
                <w:szCs w:val="22"/>
              </w:rPr>
            </w:pPr>
            <w:r w:rsidRPr="00DA2CBA">
              <w:rPr>
                <w:sz w:val="22"/>
                <w:szCs w:val="22"/>
              </w:rPr>
              <w:t xml:space="preserve">2.1 Promote students’ socio-emotional growth, development, &amp; individual responsibility using positive interventions/supports, restorative justice, &amp; conflict resolution practices to foster a caring community.  </w:t>
            </w:r>
          </w:p>
        </w:tc>
        <w:tc>
          <w:tcPr>
            <w:tcW w:w="855" w:type="dxa"/>
            <w:gridSpan w:val="2"/>
          </w:tcPr>
          <w:p w14:paraId="68C2AE84"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0FADDA45"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B9B3427" w14:textId="77777777" w:rsidR="008A0D88" w:rsidRPr="00DA2CBA" w:rsidRDefault="008A0D88" w:rsidP="00283A80">
            <w:pPr>
              <w:jc w:val="center"/>
              <w:rPr>
                <w:sz w:val="22"/>
                <w:szCs w:val="22"/>
              </w:rPr>
            </w:pPr>
            <w:r w:rsidRPr="00DA2CBA">
              <w:rPr>
                <w:sz w:val="22"/>
                <w:szCs w:val="22"/>
              </w:rPr>
              <w:t>2</w:t>
            </w:r>
          </w:p>
        </w:tc>
        <w:tc>
          <w:tcPr>
            <w:tcW w:w="675" w:type="dxa"/>
          </w:tcPr>
          <w:p w14:paraId="2C2C80A7" w14:textId="77777777" w:rsidR="008A0D88" w:rsidRPr="00DA2CBA" w:rsidRDefault="008A0D88" w:rsidP="00283A80">
            <w:pPr>
              <w:jc w:val="center"/>
              <w:rPr>
                <w:sz w:val="22"/>
                <w:szCs w:val="22"/>
              </w:rPr>
            </w:pPr>
            <w:r w:rsidRPr="00DA2CBA">
              <w:rPr>
                <w:sz w:val="22"/>
                <w:szCs w:val="22"/>
              </w:rPr>
              <w:t>3</w:t>
            </w:r>
          </w:p>
        </w:tc>
      </w:tr>
      <w:tr w:rsidR="008A0D88" w:rsidRPr="00DA2CBA" w14:paraId="7E6F967B" w14:textId="77777777" w:rsidTr="00283A80">
        <w:tc>
          <w:tcPr>
            <w:tcW w:w="7650" w:type="dxa"/>
          </w:tcPr>
          <w:p w14:paraId="20AFEB9B" w14:textId="77777777" w:rsidR="008A0D88" w:rsidRPr="00DA2CBA" w:rsidRDefault="008A0D88" w:rsidP="00283A80">
            <w:pPr>
              <w:rPr>
                <w:sz w:val="22"/>
                <w:szCs w:val="22"/>
              </w:rPr>
            </w:pPr>
            <w:r w:rsidRPr="00DA2CBA">
              <w:rPr>
                <w:sz w:val="22"/>
                <w:szCs w:val="22"/>
              </w:rPr>
              <w:t>2.2 Create learning environments that promote productive student learning, encourage positive interactions among students, encourage positive interactions, reflect diversity &amp; multiple perspectives &amp; are culturally responsive.</w:t>
            </w:r>
          </w:p>
        </w:tc>
        <w:tc>
          <w:tcPr>
            <w:tcW w:w="855" w:type="dxa"/>
            <w:gridSpan w:val="2"/>
          </w:tcPr>
          <w:p w14:paraId="17EE6FDB"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3145D02B"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5E4FD085" w14:textId="77777777" w:rsidR="008A0D88" w:rsidRPr="00DA2CBA" w:rsidRDefault="008A0D88" w:rsidP="00283A80">
            <w:pPr>
              <w:jc w:val="center"/>
              <w:rPr>
                <w:sz w:val="22"/>
                <w:szCs w:val="22"/>
              </w:rPr>
            </w:pPr>
            <w:r w:rsidRPr="00DA2CBA">
              <w:rPr>
                <w:sz w:val="22"/>
                <w:szCs w:val="22"/>
              </w:rPr>
              <w:t>2</w:t>
            </w:r>
          </w:p>
        </w:tc>
        <w:tc>
          <w:tcPr>
            <w:tcW w:w="675" w:type="dxa"/>
          </w:tcPr>
          <w:p w14:paraId="36FF626C" w14:textId="77777777" w:rsidR="008A0D88" w:rsidRPr="00DA2CBA" w:rsidRDefault="008A0D88" w:rsidP="00283A80">
            <w:pPr>
              <w:jc w:val="center"/>
              <w:rPr>
                <w:sz w:val="22"/>
                <w:szCs w:val="22"/>
              </w:rPr>
            </w:pPr>
            <w:r w:rsidRPr="00DA2CBA">
              <w:rPr>
                <w:sz w:val="22"/>
                <w:szCs w:val="22"/>
              </w:rPr>
              <w:t>3</w:t>
            </w:r>
          </w:p>
        </w:tc>
      </w:tr>
      <w:tr w:rsidR="008A0D88" w:rsidRPr="00DA2CBA" w14:paraId="507A4B27" w14:textId="77777777" w:rsidTr="00283A80">
        <w:tc>
          <w:tcPr>
            <w:tcW w:w="7650" w:type="dxa"/>
          </w:tcPr>
          <w:p w14:paraId="19ECF74E" w14:textId="77777777" w:rsidR="008A0D88" w:rsidRPr="00DA2CBA" w:rsidRDefault="008A0D88" w:rsidP="00283A80">
            <w:pPr>
              <w:rPr>
                <w:sz w:val="22"/>
                <w:szCs w:val="22"/>
              </w:rPr>
            </w:pPr>
            <w:r>
              <w:rPr>
                <w:sz w:val="22"/>
                <w:szCs w:val="22"/>
              </w:rPr>
              <w:t xml:space="preserve">2.3 </w:t>
            </w:r>
            <w:r w:rsidRPr="00DA2CBA">
              <w:rPr>
                <w:sz w:val="22"/>
                <w:szCs w:val="22"/>
              </w:rPr>
              <w:t>Establish, maintain</w:t>
            </w:r>
            <w:r>
              <w:rPr>
                <w:sz w:val="22"/>
                <w:szCs w:val="22"/>
              </w:rPr>
              <w:t xml:space="preserve">, </w:t>
            </w:r>
            <w:r w:rsidRPr="00DA2CBA">
              <w:rPr>
                <w:sz w:val="22"/>
                <w:szCs w:val="22"/>
              </w:rPr>
              <w:t>monitor inclusive learning environments that are physicall</w:t>
            </w:r>
            <w:r>
              <w:rPr>
                <w:sz w:val="22"/>
                <w:szCs w:val="22"/>
              </w:rPr>
              <w:t xml:space="preserve">y, mentally, intellectually, &amp; emotionally healthy &amp; safe enabling </w:t>
            </w:r>
            <w:r w:rsidRPr="00DA2CBA">
              <w:rPr>
                <w:sz w:val="22"/>
                <w:szCs w:val="22"/>
              </w:rPr>
              <w:t>students to learn</w:t>
            </w:r>
            <w:r>
              <w:rPr>
                <w:sz w:val="22"/>
                <w:szCs w:val="22"/>
              </w:rPr>
              <w:t xml:space="preserve">, recognize &amp; </w:t>
            </w:r>
            <w:r w:rsidRPr="00DA2CBA">
              <w:rPr>
                <w:sz w:val="22"/>
                <w:szCs w:val="22"/>
              </w:rPr>
              <w:t>app</w:t>
            </w:r>
            <w:r>
              <w:rPr>
                <w:sz w:val="22"/>
                <w:szCs w:val="22"/>
              </w:rPr>
              <w:t>ropriately address intolerance &amp;</w:t>
            </w:r>
            <w:r w:rsidRPr="00DA2CBA">
              <w:rPr>
                <w:sz w:val="22"/>
                <w:szCs w:val="22"/>
              </w:rPr>
              <w:t xml:space="preserve"> harassment among stude</w:t>
            </w:r>
            <w:r>
              <w:rPr>
                <w:sz w:val="22"/>
                <w:szCs w:val="22"/>
              </w:rPr>
              <w:t>nts.</w:t>
            </w:r>
          </w:p>
        </w:tc>
        <w:tc>
          <w:tcPr>
            <w:tcW w:w="855" w:type="dxa"/>
            <w:gridSpan w:val="2"/>
          </w:tcPr>
          <w:p w14:paraId="32D82029"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2856A0E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E67C038" w14:textId="77777777" w:rsidR="008A0D88" w:rsidRPr="00DA2CBA" w:rsidRDefault="008A0D88" w:rsidP="00283A80">
            <w:pPr>
              <w:jc w:val="center"/>
              <w:rPr>
                <w:sz w:val="22"/>
                <w:szCs w:val="22"/>
              </w:rPr>
            </w:pPr>
            <w:r w:rsidRPr="00DA2CBA">
              <w:rPr>
                <w:sz w:val="22"/>
                <w:szCs w:val="22"/>
              </w:rPr>
              <w:t>2</w:t>
            </w:r>
          </w:p>
        </w:tc>
        <w:tc>
          <w:tcPr>
            <w:tcW w:w="675" w:type="dxa"/>
          </w:tcPr>
          <w:p w14:paraId="0D45F951" w14:textId="77777777" w:rsidR="008A0D88" w:rsidRPr="00DA2CBA" w:rsidRDefault="008A0D88" w:rsidP="00283A80">
            <w:pPr>
              <w:jc w:val="center"/>
              <w:rPr>
                <w:sz w:val="22"/>
                <w:szCs w:val="22"/>
              </w:rPr>
            </w:pPr>
            <w:r w:rsidRPr="00DA2CBA">
              <w:rPr>
                <w:sz w:val="22"/>
                <w:szCs w:val="22"/>
              </w:rPr>
              <w:t>3</w:t>
            </w:r>
          </w:p>
        </w:tc>
      </w:tr>
      <w:tr w:rsidR="008A0D88" w:rsidRPr="00DA2CBA" w14:paraId="1CEFF077" w14:textId="77777777" w:rsidTr="00283A80">
        <w:tc>
          <w:tcPr>
            <w:tcW w:w="7650" w:type="dxa"/>
          </w:tcPr>
          <w:p w14:paraId="7EA1EFE1" w14:textId="77777777" w:rsidR="008A0D88" w:rsidRPr="00DA2CBA" w:rsidRDefault="008A0D88" w:rsidP="00283A80">
            <w:pPr>
              <w:rPr>
                <w:sz w:val="22"/>
                <w:szCs w:val="22"/>
              </w:rPr>
            </w:pPr>
            <w:r>
              <w:rPr>
                <w:sz w:val="22"/>
                <w:szCs w:val="22"/>
              </w:rPr>
              <w:t xml:space="preserve">2.4 </w:t>
            </w:r>
            <w:r w:rsidRPr="00DA2CBA">
              <w:rPr>
                <w:sz w:val="22"/>
                <w:szCs w:val="22"/>
              </w:rPr>
              <w:t>Know how to access resources to support students, including those who have experiences trauma, homelessness, foster care, incarceration, and/or are medically fragile.</w:t>
            </w:r>
          </w:p>
        </w:tc>
        <w:tc>
          <w:tcPr>
            <w:tcW w:w="855" w:type="dxa"/>
            <w:gridSpan w:val="2"/>
          </w:tcPr>
          <w:p w14:paraId="257C8D57"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36470D2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5ED0AD78" w14:textId="77777777" w:rsidR="008A0D88" w:rsidRPr="00DA2CBA" w:rsidRDefault="008A0D88" w:rsidP="00283A80">
            <w:pPr>
              <w:jc w:val="center"/>
              <w:rPr>
                <w:sz w:val="22"/>
                <w:szCs w:val="22"/>
              </w:rPr>
            </w:pPr>
            <w:r w:rsidRPr="00DA2CBA">
              <w:rPr>
                <w:sz w:val="22"/>
                <w:szCs w:val="22"/>
              </w:rPr>
              <w:t>2</w:t>
            </w:r>
          </w:p>
        </w:tc>
        <w:tc>
          <w:tcPr>
            <w:tcW w:w="675" w:type="dxa"/>
          </w:tcPr>
          <w:p w14:paraId="069BAAB1" w14:textId="77777777" w:rsidR="008A0D88" w:rsidRPr="00DA2CBA" w:rsidRDefault="008A0D88" w:rsidP="00283A80">
            <w:pPr>
              <w:jc w:val="center"/>
              <w:rPr>
                <w:sz w:val="22"/>
                <w:szCs w:val="22"/>
              </w:rPr>
            </w:pPr>
            <w:r w:rsidRPr="00DA2CBA">
              <w:rPr>
                <w:sz w:val="22"/>
                <w:szCs w:val="22"/>
              </w:rPr>
              <w:t>3</w:t>
            </w:r>
          </w:p>
        </w:tc>
      </w:tr>
      <w:tr w:rsidR="008A0D88" w:rsidRPr="00DA2CBA" w14:paraId="3340613F" w14:textId="77777777" w:rsidTr="00283A80">
        <w:tc>
          <w:tcPr>
            <w:tcW w:w="7650" w:type="dxa"/>
          </w:tcPr>
          <w:p w14:paraId="3BE8C67E" w14:textId="77777777" w:rsidR="008A0D88" w:rsidRPr="00DA2CBA" w:rsidRDefault="008A0D88" w:rsidP="00283A80">
            <w:pPr>
              <w:rPr>
                <w:sz w:val="22"/>
                <w:szCs w:val="22"/>
              </w:rPr>
            </w:pPr>
            <w:r>
              <w:rPr>
                <w:sz w:val="22"/>
                <w:szCs w:val="22"/>
              </w:rPr>
              <w:t xml:space="preserve">2.5 </w:t>
            </w:r>
            <w:r w:rsidRPr="00DA2CBA">
              <w:rPr>
                <w:sz w:val="22"/>
                <w:szCs w:val="22"/>
              </w:rPr>
              <w:t>Maintain high expectation for learning with appropriate support for the full range of students in the classroom.</w:t>
            </w:r>
          </w:p>
        </w:tc>
        <w:tc>
          <w:tcPr>
            <w:tcW w:w="855" w:type="dxa"/>
            <w:gridSpan w:val="2"/>
          </w:tcPr>
          <w:p w14:paraId="6C13B1A1"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4A924FDE"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6A0EE484" w14:textId="77777777" w:rsidR="008A0D88" w:rsidRPr="00DA2CBA" w:rsidRDefault="008A0D88" w:rsidP="00283A80">
            <w:pPr>
              <w:jc w:val="center"/>
              <w:rPr>
                <w:sz w:val="22"/>
                <w:szCs w:val="22"/>
              </w:rPr>
            </w:pPr>
            <w:r w:rsidRPr="00DA2CBA">
              <w:rPr>
                <w:sz w:val="22"/>
                <w:szCs w:val="22"/>
              </w:rPr>
              <w:t>2</w:t>
            </w:r>
          </w:p>
        </w:tc>
        <w:tc>
          <w:tcPr>
            <w:tcW w:w="675" w:type="dxa"/>
          </w:tcPr>
          <w:p w14:paraId="5861993B" w14:textId="77777777" w:rsidR="008A0D88" w:rsidRPr="00DA2CBA" w:rsidRDefault="008A0D88" w:rsidP="00283A80">
            <w:pPr>
              <w:jc w:val="center"/>
              <w:rPr>
                <w:sz w:val="22"/>
                <w:szCs w:val="22"/>
              </w:rPr>
            </w:pPr>
            <w:r w:rsidRPr="00DA2CBA">
              <w:rPr>
                <w:sz w:val="22"/>
                <w:szCs w:val="22"/>
              </w:rPr>
              <w:t>3</w:t>
            </w:r>
          </w:p>
        </w:tc>
      </w:tr>
      <w:tr w:rsidR="008A0D88" w:rsidRPr="00DA2CBA" w14:paraId="45BEFCB0" w14:textId="77777777" w:rsidTr="00283A80">
        <w:tc>
          <w:tcPr>
            <w:tcW w:w="7650" w:type="dxa"/>
          </w:tcPr>
          <w:p w14:paraId="47DF8E8B" w14:textId="77777777" w:rsidR="008A0D88" w:rsidRPr="00DA2CBA" w:rsidRDefault="008A0D88" w:rsidP="00283A80">
            <w:pPr>
              <w:rPr>
                <w:sz w:val="22"/>
                <w:szCs w:val="22"/>
              </w:rPr>
            </w:pPr>
            <w:r>
              <w:rPr>
                <w:sz w:val="22"/>
                <w:szCs w:val="22"/>
              </w:rPr>
              <w:t>2.6 Establish &amp;</w:t>
            </w:r>
            <w:r w:rsidRPr="00DA2CBA">
              <w:rPr>
                <w:sz w:val="22"/>
                <w:szCs w:val="22"/>
              </w:rPr>
              <w:t xml:space="preserve"> maintain clear expectations for positive classroom behavior, student-to-student interactions, teacher-to-teacher interactions by communicating routines, procedures, and norms to students and families.</w:t>
            </w:r>
          </w:p>
        </w:tc>
        <w:tc>
          <w:tcPr>
            <w:tcW w:w="855" w:type="dxa"/>
            <w:gridSpan w:val="2"/>
          </w:tcPr>
          <w:p w14:paraId="666C5079"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45813F6"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2202B4B0" w14:textId="77777777" w:rsidR="008A0D88" w:rsidRPr="00DA2CBA" w:rsidRDefault="008A0D88" w:rsidP="00283A80">
            <w:pPr>
              <w:jc w:val="center"/>
              <w:rPr>
                <w:sz w:val="22"/>
                <w:szCs w:val="22"/>
              </w:rPr>
            </w:pPr>
            <w:r w:rsidRPr="00DA2CBA">
              <w:rPr>
                <w:sz w:val="22"/>
                <w:szCs w:val="22"/>
              </w:rPr>
              <w:t>2</w:t>
            </w:r>
          </w:p>
        </w:tc>
        <w:tc>
          <w:tcPr>
            <w:tcW w:w="675" w:type="dxa"/>
          </w:tcPr>
          <w:p w14:paraId="5CDA8220" w14:textId="77777777" w:rsidR="008A0D88" w:rsidRPr="00DA2CBA" w:rsidRDefault="008A0D88" w:rsidP="00283A80">
            <w:pPr>
              <w:jc w:val="center"/>
              <w:rPr>
                <w:sz w:val="22"/>
                <w:szCs w:val="22"/>
              </w:rPr>
            </w:pPr>
            <w:r w:rsidRPr="00DA2CBA">
              <w:rPr>
                <w:sz w:val="22"/>
                <w:szCs w:val="22"/>
              </w:rPr>
              <w:t>3</w:t>
            </w:r>
          </w:p>
        </w:tc>
      </w:tr>
    </w:tbl>
    <w:p w14:paraId="4AF0B777" w14:textId="77777777" w:rsidR="008A0D88" w:rsidRPr="00DA2CBA" w:rsidRDefault="008A0D88" w:rsidP="008A0D88">
      <w:pPr>
        <w:ind w:left="-630"/>
        <w:rPr>
          <w:sz w:val="22"/>
          <w:szCs w:val="22"/>
        </w:rPr>
      </w:pPr>
      <w:r w:rsidRPr="00DA2CBA">
        <w:rPr>
          <w:sz w:val="22"/>
          <w:szCs w:val="22"/>
        </w:rPr>
        <w:t>Additional Comments:</w:t>
      </w:r>
    </w:p>
    <w:p w14:paraId="4879B9C2" w14:textId="77777777" w:rsidR="008A0D88" w:rsidRDefault="008A0D88" w:rsidP="008A0D88">
      <w:pPr>
        <w:rPr>
          <w:sz w:val="22"/>
          <w:szCs w:val="22"/>
        </w:rPr>
      </w:pPr>
    </w:p>
    <w:p w14:paraId="7F77471A" w14:textId="77777777" w:rsidR="008A0D88"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40"/>
        <w:gridCol w:w="810"/>
        <w:gridCol w:w="45"/>
        <w:gridCol w:w="585"/>
        <w:gridCol w:w="90"/>
        <w:gridCol w:w="450"/>
        <w:gridCol w:w="45"/>
        <w:gridCol w:w="675"/>
      </w:tblGrid>
      <w:tr w:rsidR="008A0D88" w:rsidRPr="00DA2CBA" w14:paraId="5229ABC7" w14:textId="77777777" w:rsidTr="00283A80">
        <w:tc>
          <w:tcPr>
            <w:tcW w:w="10440" w:type="dxa"/>
            <w:gridSpan w:val="8"/>
          </w:tcPr>
          <w:p w14:paraId="43BB8A3E" w14:textId="77777777" w:rsidR="008A0D88" w:rsidRPr="00E36DB1" w:rsidRDefault="008A0D88" w:rsidP="00283A80">
            <w:pPr>
              <w:jc w:val="center"/>
              <w:rPr>
                <w:rFonts w:cs="Times New Roman"/>
                <w:sz w:val="22"/>
                <w:szCs w:val="22"/>
              </w:rPr>
            </w:pPr>
            <w:r w:rsidRPr="00E36DB1">
              <w:rPr>
                <w:rFonts w:cs="Times New Roman"/>
                <w:sz w:val="22"/>
                <w:szCs w:val="22"/>
              </w:rPr>
              <w:t>CSTP 2: Creating and Maintaining Effective Environments for Student Learning (TPE 2)</w:t>
            </w:r>
          </w:p>
          <w:p w14:paraId="0CB335F5" w14:textId="77777777" w:rsidR="008A0D88" w:rsidRPr="00E36DB1" w:rsidRDefault="008A0D88" w:rsidP="00283A80">
            <w:pPr>
              <w:jc w:val="center"/>
              <w:rPr>
                <w:rFonts w:cs="Times New Roman"/>
                <w:sz w:val="22"/>
                <w:szCs w:val="22"/>
              </w:rPr>
            </w:pPr>
          </w:p>
        </w:tc>
      </w:tr>
      <w:tr w:rsidR="008A0D88" w:rsidRPr="00DA2CBA" w14:paraId="1472B7E1" w14:textId="77777777" w:rsidTr="00283A80">
        <w:trPr>
          <w:cantSplit/>
          <w:trHeight w:val="1277"/>
        </w:trPr>
        <w:tc>
          <w:tcPr>
            <w:tcW w:w="7740" w:type="dxa"/>
          </w:tcPr>
          <w:p w14:paraId="23AFDED7" w14:textId="77777777" w:rsidR="008A0D88" w:rsidRPr="00417D5C" w:rsidRDefault="008A0D88" w:rsidP="00283A80">
            <w:pPr>
              <w:rPr>
                <w:rFonts w:cs="Times New Roman"/>
                <w:b/>
                <w:sz w:val="22"/>
                <w:szCs w:val="22"/>
              </w:rPr>
            </w:pPr>
            <w:r>
              <w:rPr>
                <w:b/>
                <w:sz w:val="22"/>
                <w:szCs w:val="22"/>
              </w:rPr>
              <w:t>Extensive Support Needs</w:t>
            </w:r>
            <w:r w:rsidRPr="00417D5C">
              <w:rPr>
                <w:rFonts w:cs="Times New Roman"/>
                <w:b/>
                <w:sz w:val="22"/>
                <w:szCs w:val="22"/>
              </w:rPr>
              <w:t xml:space="preserve"> Teaching Performance Expectations</w:t>
            </w:r>
          </w:p>
        </w:tc>
        <w:tc>
          <w:tcPr>
            <w:tcW w:w="810" w:type="dxa"/>
            <w:textDirection w:val="btLr"/>
          </w:tcPr>
          <w:p w14:paraId="2D04A703"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gridSpan w:val="2"/>
            <w:textDirection w:val="btLr"/>
          </w:tcPr>
          <w:p w14:paraId="2687EDD1"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gridSpan w:val="2"/>
            <w:textDirection w:val="btLr"/>
          </w:tcPr>
          <w:p w14:paraId="47BB2897"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gridSpan w:val="2"/>
            <w:textDirection w:val="btLr"/>
          </w:tcPr>
          <w:p w14:paraId="72111580"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6586B386" w14:textId="77777777" w:rsidTr="00283A80">
        <w:tc>
          <w:tcPr>
            <w:tcW w:w="7740" w:type="dxa"/>
          </w:tcPr>
          <w:p w14:paraId="1004E744" w14:textId="77777777" w:rsidR="008A0D88" w:rsidRPr="00E36DB1" w:rsidRDefault="008A0D88" w:rsidP="00283A80">
            <w:pPr>
              <w:rPr>
                <w:rFonts w:cs="Times New Roman"/>
                <w:sz w:val="22"/>
                <w:szCs w:val="22"/>
              </w:rPr>
            </w:pPr>
            <w:r w:rsidRPr="00E36DB1">
              <w:rPr>
                <w:rFonts w:cs="Times New Roman"/>
                <w:sz w:val="22"/>
                <w:szCs w:val="22"/>
              </w:rPr>
              <w:t>Beginning teachers:</w:t>
            </w:r>
          </w:p>
        </w:tc>
        <w:tc>
          <w:tcPr>
            <w:tcW w:w="2700" w:type="dxa"/>
            <w:gridSpan w:val="7"/>
          </w:tcPr>
          <w:p w14:paraId="2728DBD8" w14:textId="77777777" w:rsidR="008A0D88" w:rsidRPr="00DA2CBA" w:rsidRDefault="008A0D88" w:rsidP="00283A80">
            <w:pPr>
              <w:jc w:val="center"/>
              <w:rPr>
                <w:sz w:val="22"/>
                <w:szCs w:val="22"/>
              </w:rPr>
            </w:pPr>
          </w:p>
        </w:tc>
      </w:tr>
      <w:tr w:rsidR="008A0D88" w:rsidRPr="00DA2CBA" w14:paraId="2DDDD663" w14:textId="77777777" w:rsidTr="00283A80">
        <w:tc>
          <w:tcPr>
            <w:tcW w:w="7740" w:type="dxa"/>
          </w:tcPr>
          <w:p w14:paraId="7BA21583" w14:textId="77777777" w:rsidR="008A0D88" w:rsidRPr="00A5577D" w:rsidRDefault="008A0D88" w:rsidP="00283A80">
            <w:pPr>
              <w:rPr>
                <w:rFonts w:cs="Times New Roman"/>
                <w:sz w:val="22"/>
                <w:szCs w:val="22"/>
              </w:rPr>
            </w:pPr>
            <w:r w:rsidRPr="00A5577D">
              <w:rPr>
                <w:rFonts w:cs="Times New Roman"/>
                <w:i/>
                <w:sz w:val="22"/>
                <w:szCs w:val="22"/>
              </w:rPr>
              <w:t xml:space="preserve">2.1 </w:t>
            </w:r>
            <w:r>
              <w:rPr>
                <w:rFonts w:cs="Times New Roman"/>
                <w:sz w:val="22"/>
                <w:szCs w:val="22"/>
              </w:rPr>
              <w:t xml:space="preserve">Use appropriate </w:t>
            </w:r>
            <w:r w:rsidRPr="00A5577D">
              <w:rPr>
                <w:rFonts w:cs="Times New Roman"/>
                <w:sz w:val="22"/>
                <w:szCs w:val="22"/>
              </w:rPr>
              <w:t>safe techniques, procedures, materials, educational techn</w:t>
            </w:r>
            <w:r>
              <w:rPr>
                <w:rFonts w:cs="Times New Roman"/>
                <w:sz w:val="22"/>
                <w:szCs w:val="22"/>
              </w:rPr>
              <w:t>ology, assistive technology, &amp;</w:t>
            </w:r>
            <w:r w:rsidRPr="00A5577D">
              <w:rPr>
                <w:rFonts w:cs="Times New Roman"/>
                <w:sz w:val="22"/>
                <w:szCs w:val="22"/>
              </w:rPr>
              <w:t xml:space="preserve"> other adaptive equipment for students with extensive support needs. Facil</w:t>
            </w:r>
            <w:r>
              <w:rPr>
                <w:rFonts w:cs="Times New Roman"/>
                <w:sz w:val="22"/>
                <w:szCs w:val="22"/>
              </w:rPr>
              <w:t>itate student health &amp;</w:t>
            </w:r>
            <w:r w:rsidRPr="00A5577D">
              <w:rPr>
                <w:rFonts w:cs="Times New Roman"/>
                <w:sz w:val="22"/>
                <w:szCs w:val="22"/>
              </w:rPr>
              <w:t xml:space="preserve"> mobili</w:t>
            </w:r>
            <w:r>
              <w:rPr>
                <w:rFonts w:cs="Times New Roman"/>
                <w:sz w:val="22"/>
                <w:szCs w:val="22"/>
              </w:rPr>
              <w:t>ty by practicing appropriate &amp; safe techniques for lifting &amp; positioning &amp;</w:t>
            </w:r>
            <w:r w:rsidRPr="00A5577D">
              <w:rPr>
                <w:rFonts w:cs="Times New Roman"/>
                <w:sz w:val="22"/>
                <w:szCs w:val="22"/>
              </w:rPr>
              <w:t xml:space="preserve"> </w:t>
            </w:r>
            <w:r w:rsidRPr="00A7696C">
              <w:rPr>
                <w:rFonts w:cs="Times New Roman"/>
                <w:sz w:val="22"/>
                <w:szCs w:val="22"/>
              </w:rPr>
              <w:t>instructing or supervising</w:t>
            </w:r>
            <w:r w:rsidRPr="00A5577D">
              <w:rPr>
                <w:rFonts w:cs="Times New Roman"/>
                <w:sz w:val="22"/>
                <w:szCs w:val="22"/>
              </w:rPr>
              <w:t xml:space="preserve"> other personnel in such procedures.</w:t>
            </w:r>
          </w:p>
        </w:tc>
        <w:tc>
          <w:tcPr>
            <w:tcW w:w="855" w:type="dxa"/>
            <w:gridSpan w:val="2"/>
          </w:tcPr>
          <w:p w14:paraId="142029C5"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30EF22B0"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611295A6" w14:textId="77777777" w:rsidR="008A0D88" w:rsidRPr="00DA2CBA" w:rsidRDefault="008A0D88" w:rsidP="00283A80">
            <w:pPr>
              <w:jc w:val="center"/>
              <w:rPr>
                <w:sz w:val="22"/>
                <w:szCs w:val="22"/>
              </w:rPr>
            </w:pPr>
            <w:r w:rsidRPr="00DA2CBA">
              <w:rPr>
                <w:sz w:val="22"/>
                <w:szCs w:val="22"/>
              </w:rPr>
              <w:t>2</w:t>
            </w:r>
          </w:p>
        </w:tc>
        <w:tc>
          <w:tcPr>
            <w:tcW w:w="675" w:type="dxa"/>
          </w:tcPr>
          <w:p w14:paraId="2103E7BC" w14:textId="77777777" w:rsidR="008A0D88" w:rsidRPr="00DA2CBA" w:rsidRDefault="008A0D88" w:rsidP="00283A80">
            <w:pPr>
              <w:jc w:val="center"/>
              <w:rPr>
                <w:sz w:val="22"/>
                <w:szCs w:val="22"/>
              </w:rPr>
            </w:pPr>
            <w:r w:rsidRPr="00DA2CBA">
              <w:rPr>
                <w:sz w:val="22"/>
                <w:szCs w:val="22"/>
              </w:rPr>
              <w:t>3</w:t>
            </w:r>
          </w:p>
        </w:tc>
      </w:tr>
      <w:tr w:rsidR="008A0D88" w:rsidRPr="00DA2CBA" w14:paraId="01AB0D87" w14:textId="77777777" w:rsidTr="00283A80">
        <w:tc>
          <w:tcPr>
            <w:tcW w:w="7740" w:type="dxa"/>
          </w:tcPr>
          <w:p w14:paraId="32766B8F" w14:textId="77777777" w:rsidR="008A0D88" w:rsidRPr="00A5577D" w:rsidRDefault="008A0D88" w:rsidP="00283A80">
            <w:pPr>
              <w:rPr>
                <w:rFonts w:cs="Times New Roman"/>
                <w:sz w:val="22"/>
                <w:szCs w:val="22"/>
              </w:rPr>
            </w:pPr>
            <w:r w:rsidRPr="00A5577D">
              <w:rPr>
                <w:rFonts w:cs="Times New Roman"/>
                <w:i/>
                <w:sz w:val="22"/>
                <w:szCs w:val="22"/>
              </w:rPr>
              <w:lastRenderedPageBreak/>
              <w:t xml:space="preserve">2.2 </w:t>
            </w:r>
            <w:r w:rsidRPr="00A5577D">
              <w:rPr>
                <w:rFonts w:cs="Times New Roman"/>
                <w:sz w:val="22"/>
                <w:szCs w:val="22"/>
              </w:rPr>
              <w:t>Utilize information from collaboratively developed individualized health care plans t</w:t>
            </w:r>
            <w:r>
              <w:rPr>
                <w:rFonts w:cs="Times New Roman"/>
                <w:sz w:val="22"/>
                <w:szCs w:val="22"/>
              </w:rPr>
              <w:t>o support a safe environment &amp;</w:t>
            </w:r>
            <w:r w:rsidRPr="00A5577D">
              <w:rPr>
                <w:rFonts w:cs="Times New Roman"/>
                <w:sz w:val="22"/>
                <w:szCs w:val="22"/>
              </w:rPr>
              <w:t xml:space="preserve"> implement special</w:t>
            </w:r>
            <w:r>
              <w:rPr>
                <w:rFonts w:cs="Times New Roman"/>
                <w:sz w:val="22"/>
                <w:szCs w:val="22"/>
              </w:rPr>
              <w:t>ized health care regulations &amp;</w:t>
            </w:r>
            <w:r w:rsidRPr="00A5577D">
              <w:rPr>
                <w:rFonts w:cs="Times New Roman"/>
                <w:sz w:val="22"/>
                <w:szCs w:val="22"/>
              </w:rPr>
              <w:t xml:space="preserve"> technological procedures required by students with extensive support needs who require medical services not requiring a physician.</w:t>
            </w:r>
          </w:p>
        </w:tc>
        <w:tc>
          <w:tcPr>
            <w:tcW w:w="855" w:type="dxa"/>
            <w:gridSpan w:val="2"/>
          </w:tcPr>
          <w:p w14:paraId="04090D64"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A5370E5"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E1EEA8B" w14:textId="77777777" w:rsidR="008A0D88" w:rsidRPr="00DA2CBA" w:rsidRDefault="008A0D88" w:rsidP="00283A80">
            <w:pPr>
              <w:jc w:val="center"/>
              <w:rPr>
                <w:sz w:val="22"/>
                <w:szCs w:val="22"/>
              </w:rPr>
            </w:pPr>
            <w:r w:rsidRPr="00DA2CBA">
              <w:rPr>
                <w:sz w:val="22"/>
                <w:szCs w:val="22"/>
              </w:rPr>
              <w:t>2</w:t>
            </w:r>
          </w:p>
        </w:tc>
        <w:tc>
          <w:tcPr>
            <w:tcW w:w="675" w:type="dxa"/>
          </w:tcPr>
          <w:p w14:paraId="231898CF" w14:textId="77777777" w:rsidR="008A0D88" w:rsidRPr="00DA2CBA" w:rsidRDefault="008A0D88" w:rsidP="00283A80">
            <w:pPr>
              <w:jc w:val="center"/>
              <w:rPr>
                <w:sz w:val="22"/>
                <w:szCs w:val="22"/>
              </w:rPr>
            </w:pPr>
            <w:r w:rsidRPr="00DA2CBA">
              <w:rPr>
                <w:sz w:val="22"/>
                <w:szCs w:val="22"/>
              </w:rPr>
              <w:t>3</w:t>
            </w:r>
          </w:p>
        </w:tc>
      </w:tr>
      <w:tr w:rsidR="008A0D88" w:rsidRPr="00DA2CBA" w14:paraId="2DAB42DB" w14:textId="77777777" w:rsidTr="00283A80">
        <w:tc>
          <w:tcPr>
            <w:tcW w:w="7740" w:type="dxa"/>
          </w:tcPr>
          <w:p w14:paraId="1A329CBB" w14:textId="77777777" w:rsidR="008A0D88" w:rsidRPr="00A5577D" w:rsidRDefault="008A0D88" w:rsidP="00283A80">
            <w:pPr>
              <w:rPr>
                <w:rFonts w:cs="Times New Roman"/>
                <w:sz w:val="22"/>
                <w:szCs w:val="22"/>
              </w:rPr>
            </w:pPr>
            <w:r w:rsidRPr="00A5577D">
              <w:rPr>
                <w:rFonts w:cs="Times New Roman"/>
                <w:i/>
                <w:sz w:val="22"/>
                <w:szCs w:val="22"/>
              </w:rPr>
              <w:t xml:space="preserve">2.3 </w:t>
            </w:r>
            <w:r w:rsidRPr="00A5577D">
              <w:rPr>
                <w:rFonts w:cs="Times New Roman"/>
                <w:sz w:val="22"/>
                <w:szCs w:val="22"/>
              </w:rPr>
              <w:t>Demonstrate the skills necessary to develop communication-rich environment</w:t>
            </w:r>
            <w:r>
              <w:rPr>
                <w:rFonts w:cs="Times New Roman"/>
                <w:sz w:val="22"/>
                <w:szCs w:val="22"/>
              </w:rPr>
              <w:t>s that support communication &amp;</w:t>
            </w:r>
            <w:r w:rsidRPr="00A5577D">
              <w:rPr>
                <w:rFonts w:cs="Times New Roman"/>
                <w:sz w:val="22"/>
                <w:szCs w:val="22"/>
              </w:rPr>
              <w:t xml:space="preserve"> social engagement within the context of</w:t>
            </w:r>
            <w:r>
              <w:rPr>
                <w:rFonts w:cs="Times New Roman"/>
                <w:sz w:val="22"/>
                <w:szCs w:val="22"/>
              </w:rPr>
              <w:t xml:space="preserve"> age-appropriate, functional &amp;</w:t>
            </w:r>
            <w:r w:rsidRPr="00A5577D">
              <w:rPr>
                <w:rFonts w:cs="Times New Roman"/>
                <w:sz w:val="22"/>
                <w:szCs w:val="22"/>
              </w:rPr>
              <w:t xml:space="preserve"> meaningful activities as related to students with extensive support needs including those who are deafblind.</w:t>
            </w:r>
          </w:p>
        </w:tc>
        <w:tc>
          <w:tcPr>
            <w:tcW w:w="855" w:type="dxa"/>
            <w:gridSpan w:val="2"/>
          </w:tcPr>
          <w:p w14:paraId="22B37D9E"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5AE6CC0C"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632EC44B" w14:textId="77777777" w:rsidR="008A0D88" w:rsidRPr="00DA2CBA" w:rsidRDefault="008A0D88" w:rsidP="00283A80">
            <w:pPr>
              <w:jc w:val="center"/>
              <w:rPr>
                <w:sz w:val="22"/>
                <w:szCs w:val="22"/>
              </w:rPr>
            </w:pPr>
            <w:r w:rsidRPr="00DA2CBA">
              <w:rPr>
                <w:sz w:val="22"/>
                <w:szCs w:val="22"/>
              </w:rPr>
              <w:t>2</w:t>
            </w:r>
          </w:p>
        </w:tc>
        <w:tc>
          <w:tcPr>
            <w:tcW w:w="675" w:type="dxa"/>
          </w:tcPr>
          <w:p w14:paraId="142D6C95" w14:textId="77777777" w:rsidR="008A0D88" w:rsidRPr="00DA2CBA" w:rsidRDefault="008A0D88" w:rsidP="00283A80">
            <w:pPr>
              <w:jc w:val="center"/>
              <w:rPr>
                <w:sz w:val="22"/>
                <w:szCs w:val="22"/>
              </w:rPr>
            </w:pPr>
            <w:r w:rsidRPr="00DA2CBA">
              <w:rPr>
                <w:sz w:val="22"/>
                <w:szCs w:val="22"/>
              </w:rPr>
              <w:t>3</w:t>
            </w:r>
          </w:p>
        </w:tc>
      </w:tr>
      <w:tr w:rsidR="008A0D88" w:rsidRPr="00DA2CBA" w14:paraId="1D3210D7" w14:textId="77777777" w:rsidTr="00283A80">
        <w:tc>
          <w:tcPr>
            <w:tcW w:w="7740" w:type="dxa"/>
          </w:tcPr>
          <w:p w14:paraId="1E30A447" w14:textId="77777777" w:rsidR="008A0D88" w:rsidRPr="00A5577D" w:rsidRDefault="008A0D88" w:rsidP="00283A80">
            <w:pPr>
              <w:rPr>
                <w:rFonts w:cs="Times New Roman"/>
                <w:sz w:val="22"/>
                <w:szCs w:val="22"/>
              </w:rPr>
            </w:pPr>
            <w:r w:rsidRPr="00A5577D">
              <w:rPr>
                <w:rFonts w:cs="Times New Roman"/>
                <w:i/>
                <w:sz w:val="22"/>
                <w:szCs w:val="22"/>
              </w:rPr>
              <w:t xml:space="preserve">2.4 </w:t>
            </w:r>
            <w:r>
              <w:rPr>
                <w:rFonts w:cs="Times New Roman"/>
                <w:sz w:val="22"/>
                <w:szCs w:val="22"/>
              </w:rPr>
              <w:t>Collaborate with families &amp;</w:t>
            </w:r>
            <w:r w:rsidRPr="00A5577D">
              <w:rPr>
                <w:rFonts w:cs="Times New Roman"/>
                <w:sz w:val="22"/>
                <w:szCs w:val="22"/>
              </w:rPr>
              <w:t xml:space="preserve"> appropriate related services per</w:t>
            </w:r>
            <w:r>
              <w:rPr>
                <w:rFonts w:cs="Times New Roman"/>
                <w:sz w:val="22"/>
                <w:szCs w:val="22"/>
              </w:rPr>
              <w:t>sonnel to support access to, &amp;</w:t>
            </w:r>
            <w:r w:rsidRPr="00A5577D">
              <w:rPr>
                <w:rFonts w:cs="Times New Roman"/>
                <w:sz w:val="22"/>
                <w:szCs w:val="22"/>
              </w:rPr>
              <w:t xml:space="preserve"> optimal learning experiences for, students with extensive support needs in a wide </w:t>
            </w:r>
            <w:r>
              <w:rPr>
                <w:rFonts w:cs="Times New Roman"/>
                <w:sz w:val="22"/>
                <w:szCs w:val="22"/>
              </w:rPr>
              <w:t>variety of general education &amp;</w:t>
            </w:r>
            <w:r w:rsidRPr="00A5577D">
              <w:rPr>
                <w:rFonts w:cs="Times New Roman"/>
                <w:sz w:val="22"/>
                <w:szCs w:val="22"/>
              </w:rPr>
              <w:t xml:space="preserve"> specialized instructional settings, </w:t>
            </w:r>
            <w:r w:rsidRPr="00A7696C">
              <w:rPr>
                <w:rFonts w:cs="Times New Roman"/>
                <w:sz w:val="22"/>
                <w:szCs w:val="22"/>
              </w:rPr>
              <w:t>including but not limited to the home, natural environments, educa</w:t>
            </w:r>
            <w:r>
              <w:rPr>
                <w:rFonts w:cs="Times New Roman"/>
                <w:sz w:val="22"/>
                <w:szCs w:val="22"/>
              </w:rPr>
              <w:t>tional settings in hospitals &amp;</w:t>
            </w:r>
            <w:r w:rsidRPr="00A7696C">
              <w:rPr>
                <w:rFonts w:cs="Times New Roman"/>
                <w:sz w:val="22"/>
                <w:szCs w:val="22"/>
              </w:rPr>
              <w:t xml:space="preserve"> treatment centers, and classroom and/or itinerant</w:t>
            </w:r>
            <w:r w:rsidRPr="00A5577D">
              <w:rPr>
                <w:rFonts w:cs="Times New Roman"/>
                <w:sz w:val="22"/>
                <w:szCs w:val="22"/>
              </w:rPr>
              <w:t xml:space="preserve"> instructional delivery and/or consultation in public/nonpublic school programs.</w:t>
            </w:r>
          </w:p>
        </w:tc>
        <w:tc>
          <w:tcPr>
            <w:tcW w:w="855" w:type="dxa"/>
            <w:gridSpan w:val="2"/>
          </w:tcPr>
          <w:p w14:paraId="4B1AEDAB"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31C839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57F1738D" w14:textId="77777777" w:rsidR="008A0D88" w:rsidRPr="00DA2CBA" w:rsidRDefault="008A0D88" w:rsidP="00283A80">
            <w:pPr>
              <w:jc w:val="center"/>
              <w:rPr>
                <w:sz w:val="22"/>
                <w:szCs w:val="22"/>
              </w:rPr>
            </w:pPr>
            <w:r w:rsidRPr="00DA2CBA">
              <w:rPr>
                <w:sz w:val="22"/>
                <w:szCs w:val="22"/>
              </w:rPr>
              <w:t>2</w:t>
            </w:r>
          </w:p>
        </w:tc>
        <w:tc>
          <w:tcPr>
            <w:tcW w:w="675" w:type="dxa"/>
          </w:tcPr>
          <w:p w14:paraId="64EAC26F" w14:textId="77777777" w:rsidR="008A0D88" w:rsidRPr="00DA2CBA" w:rsidRDefault="008A0D88" w:rsidP="00283A80">
            <w:pPr>
              <w:jc w:val="center"/>
              <w:rPr>
                <w:sz w:val="22"/>
                <w:szCs w:val="22"/>
              </w:rPr>
            </w:pPr>
            <w:r w:rsidRPr="00DA2CBA">
              <w:rPr>
                <w:sz w:val="22"/>
                <w:szCs w:val="22"/>
              </w:rPr>
              <w:t>3</w:t>
            </w:r>
          </w:p>
        </w:tc>
      </w:tr>
      <w:tr w:rsidR="008A0D88" w:rsidRPr="00DA2CBA" w14:paraId="22636956" w14:textId="77777777" w:rsidTr="00283A80">
        <w:tc>
          <w:tcPr>
            <w:tcW w:w="7740" w:type="dxa"/>
          </w:tcPr>
          <w:p w14:paraId="24BCCCE4" w14:textId="77777777" w:rsidR="008A0D88" w:rsidRPr="00A5577D" w:rsidRDefault="008A0D88" w:rsidP="00283A80">
            <w:pPr>
              <w:pStyle w:val="ListParagraph"/>
              <w:ind w:left="0"/>
              <w:rPr>
                <w:rFonts w:cs="Times New Roman"/>
                <w:sz w:val="22"/>
                <w:szCs w:val="22"/>
              </w:rPr>
            </w:pPr>
            <w:r w:rsidRPr="00A5577D">
              <w:rPr>
                <w:rFonts w:cs="Times New Roman"/>
                <w:i/>
                <w:sz w:val="22"/>
                <w:szCs w:val="22"/>
              </w:rPr>
              <w:t xml:space="preserve">2.5 </w:t>
            </w:r>
            <w:r w:rsidRPr="00A5577D">
              <w:rPr>
                <w:rFonts w:cs="Times New Roman"/>
                <w:sz w:val="22"/>
                <w:szCs w:val="22"/>
              </w:rPr>
              <w:t>Develop accommodations and</w:t>
            </w:r>
            <w:r w:rsidRPr="00A7696C">
              <w:rPr>
                <w:rFonts w:cs="Times New Roman"/>
                <w:sz w:val="22"/>
                <w:szCs w:val="22"/>
              </w:rPr>
              <w:t>/or</w:t>
            </w:r>
            <w:r w:rsidRPr="00A5577D">
              <w:rPr>
                <w:rFonts w:cs="Times New Roman"/>
                <w:sz w:val="22"/>
                <w:szCs w:val="22"/>
              </w:rPr>
              <w:t xml:space="preserve"> modifications specific to students with disabilities to allow access to learning environments, </w:t>
            </w:r>
            <w:r w:rsidRPr="00A7696C">
              <w:rPr>
                <w:rFonts w:cs="Times New Roman"/>
                <w:sz w:val="22"/>
                <w:szCs w:val="22"/>
              </w:rPr>
              <w:t>which may include</w:t>
            </w:r>
            <w:r w:rsidRPr="00A5577D">
              <w:rPr>
                <w:rFonts w:cs="Times New Roman"/>
                <w:b/>
                <w:sz w:val="22"/>
                <w:szCs w:val="22"/>
              </w:rPr>
              <w:t xml:space="preserve"> </w:t>
            </w:r>
            <w:r>
              <w:rPr>
                <w:rFonts w:cs="Times New Roman"/>
                <w:sz w:val="22"/>
                <w:szCs w:val="22"/>
              </w:rPr>
              <w:t>incorporating instructional &amp;</w:t>
            </w:r>
            <w:r w:rsidRPr="00A5577D">
              <w:rPr>
                <w:rFonts w:cs="Times New Roman"/>
                <w:sz w:val="22"/>
                <w:szCs w:val="22"/>
              </w:rPr>
              <w:t xml:space="preserve"> assistive technology, </w:t>
            </w:r>
            <w:r>
              <w:rPr>
                <w:rFonts w:cs="Times New Roman"/>
                <w:sz w:val="22"/>
                <w:szCs w:val="22"/>
              </w:rPr>
              <w:t xml:space="preserve">&amp; </w:t>
            </w:r>
            <w:r w:rsidRPr="00A7696C">
              <w:rPr>
                <w:rFonts w:cs="Times New Roman"/>
                <w:sz w:val="22"/>
                <w:szCs w:val="22"/>
              </w:rPr>
              <w:t>AAC</w:t>
            </w:r>
            <w:r w:rsidRPr="00A5577D">
              <w:rPr>
                <w:rFonts w:cs="Times New Roman"/>
                <w:b/>
                <w:sz w:val="22"/>
                <w:szCs w:val="22"/>
              </w:rPr>
              <w:t xml:space="preserve"> </w:t>
            </w:r>
            <w:r w:rsidRPr="00A5577D">
              <w:rPr>
                <w:rFonts w:cs="Times New Roman"/>
                <w:sz w:val="22"/>
                <w:szCs w:val="22"/>
              </w:rPr>
              <w:t>procedures to optimiz</w:t>
            </w:r>
            <w:r>
              <w:rPr>
                <w:rFonts w:cs="Times New Roman"/>
                <w:sz w:val="22"/>
                <w:szCs w:val="22"/>
              </w:rPr>
              <w:t xml:space="preserve">e the learning opportunities/outcomes for all </w:t>
            </w:r>
            <w:proofErr w:type="gramStart"/>
            <w:r>
              <w:rPr>
                <w:rFonts w:cs="Times New Roman"/>
                <w:sz w:val="22"/>
                <w:szCs w:val="22"/>
              </w:rPr>
              <w:t>students, &amp;</w:t>
            </w:r>
            <w:proofErr w:type="gramEnd"/>
            <w:r>
              <w:rPr>
                <w:rFonts w:cs="Times New Roman"/>
                <w:sz w:val="22"/>
                <w:szCs w:val="22"/>
              </w:rPr>
              <w:t xml:space="preserve"> </w:t>
            </w:r>
            <w:r w:rsidRPr="00A5577D">
              <w:rPr>
                <w:rFonts w:cs="Times New Roman"/>
                <w:sz w:val="22"/>
                <w:szCs w:val="22"/>
              </w:rPr>
              <w:t>move them toward effective inclusion in general education settings. (U2.2)</w:t>
            </w:r>
          </w:p>
        </w:tc>
        <w:tc>
          <w:tcPr>
            <w:tcW w:w="855" w:type="dxa"/>
            <w:gridSpan w:val="2"/>
          </w:tcPr>
          <w:p w14:paraId="7A0D16EC"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335629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214AC5A" w14:textId="77777777" w:rsidR="008A0D88" w:rsidRPr="00DA2CBA" w:rsidRDefault="008A0D88" w:rsidP="00283A80">
            <w:pPr>
              <w:jc w:val="center"/>
              <w:rPr>
                <w:sz w:val="22"/>
                <w:szCs w:val="22"/>
              </w:rPr>
            </w:pPr>
            <w:r w:rsidRPr="00DA2CBA">
              <w:rPr>
                <w:sz w:val="22"/>
                <w:szCs w:val="22"/>
              </w:rPr>
              <w:t>2</w:t>
            </w:r>
          </w:p>
        </w:tc>
        <w:tc>
          <w:tcPr>
            <w:tcW w:w="675" w:type="dxa"/>
          </w:tcPr>
          <w:p w14:paraId="3E24BC95" w14:textId="77777777" w:rsidR="008A0D88" w:rsidRPr="00DA2CBA" w:rsidRDefault="008A0D88" w:rsidP="00283A80">
            <w:pPr>
              <w:jc w:val="center"/>
              <w:rPr>
                <w:sz w:val="22"/>
                <w:szCs w:val="22"/>
              </w:rPr>
            </w:pPr>
            <w:r w:rsidRPr="00DA2CBA">
              <w:rPr>
                <w:sz w:val="22"/>
                <w:szCs w:val="22"/>
              </w:rPr>
              <w:t>3</w:t>
            </w:r>
          </w:p>
        </w:tc>
      </w:tr>
      <w:tr w:rsidR="008A0D88" w:rsidRPr="00DA2CBA" w14:paraId="1C7CCF2D" w14:textId="77777777" w:rsidTr="00283A80">
        <w:tc>
          <w:tcPr>
            <w:tcW w:w="7740" w:type="dxa"/>
            <w:vAlign w:val="center"/>
          </w:tcPr>
          <w:p w14:paraId="5ACCCD7A" w14:textId="77777777" w:rsidR="008A0D88" w:rsidRPr="00A5577D" w:rsidRDefault="008A0D88" w:rsidP="00283A80">
            <w:pPr>
              <w:rPr>
                <w:rFonts w:cs="Times New Roman"/>
                <w:sz w:val="22"/>
                <w:szCs w:val="22"/>
              </w:rPr>
            </w:pPr>
            <w:r w:rsidRPr="00A5577D">
              <w:rPr>
                <w:rFonts w:cs="Times New Roman"/>
                <w:i/>
                <w:sz w:val="22"/>
                <w:szCs w:val="22"/>
              </w:rPr>
              <w:t>2.6</w:t>
            </w:r>
            <w:r w:rsidRPr="00A5577D">
              <w:rPr>
                <w:rFonts w:cs="Times New Roman"/>
                <w:sz w:val="22"/>
                <w:szCs w:val="22"/>
              </w:rPr>
              <w:t xml:space="preserve"> Demonstrate the ability to support the movement, mobility, sensory and</w:t>
            </w:r>
            <w:r w:rsidRPr="00A5577D">
              <w:rPr>
                <w:rFonts w:cs="Times New Roman"/>
                <w:b/>
                <w:sz w:val="22"/>
                <w:szCs w:val="22"/>
              </w:rPr>
              <w:t>/</w:t>
            </w:r>
            <w:r w:rsidRPr="00735FF4">
              <w:rPr>
                <w:rFonts w:cs="Times New Roman"/>
                <w:sz w:val="22"/>
                <w:szCs w:val="22"/>
              </w:rPr>
              <w:t>or</w:t>
            </w:r>
            <w:r w:rsidRPr="00A5577D">
              <w:rPr>
                <w:rFonts w:cs="Times New Roman"/>
                <w:sz w:val="22"/>
                <w:szCs w:val="22"/>
              </w:rPr>
              <w:t xml:space="preserve"> specialized health care needs required for students to participate fully in classrooms, school</w:t>
            </w:r>
            <w:r>
              <w:rPr>
                <w:rFonts w:cs="Times New Roman"/>
                <w:sz w:val="22"/>
                <w:szCs w:val="22"/>
              </w:rPr>
              <w:t>s &amp;</w:t>
            </w:r>
            <w:r w:rsidRPr="00A5577D">
              <w:rPr>
                <w:rFonts w:cs="Times New Roman"/>
                <w:sz w:val="22"/>
                <w:szCs w:val="22"/>
              </w:rPr>
              <w:t xml:space="preserve"> the community. </w:t>
            </w:r>
            <w:r>
              <w:rPr>
                <w:rFonts w:cs="Times New Roman"/>
                <w:sz w:val="22"/>
                <w:szCs w:val="22"/>
              </w:rPr>
              <w:t>O</w:t>
            </w:r>
            <w:r w:rsidRPr="00A5577D">
              <w:rPr>
                <w:rFonts w:cs="Times New Roman"/>
                <w:sz w:val="22"/>
                <w:szCs w:val="22"/>
              </w:rPr>
              <w:t>rganize a safe environment for all students that include barrier free space for independen</w:t>
            </w:r>
            <w:r>
              <w:rPr>
                <w:rFonts w:cs="Times New Roman"/>
                <w:sz w:val="22"/>
                <w:szCs w:val="22"/>
              </w:rPr>
              <w:t>t mobility, adequate storage &amp;</w:t>
            </w:r>
            <w:r w:rsidRPr="00A5577D">
              <w:rPr>
                <w:rFonts w:cs="Times New Roman"/>
                <w:sz w:val="22"/>
                <w:szCs w:val="22"/>
              </w:rPr>
              <w:t xml:space="preserve"> operation of medica</w:t>
            </w:r>
            <w:r>
              <w:rPr>
                <w:rFonts w:cs="Times New Roman"/>
                <w:sz w:val="22"/>
                <w:szCs w:val="22"/>
              </w:rPr>
              <w:t>l equipment (as appropriate) &amp; other mobility &amp;</w:t>
            </w:r>
            <w:r w:rsidRPr="00A5577D">
              <w:rPr>
                <w:rFonts w:cs="Times New Roman"/>
                <w:sz w:val="22"/>
                <w:szCs w:val="22"/>
              </w:rPr>
              <w:t xml:space="preserve"> sensory accommodations. (U2.3)</w:t>
            </w:r>
          </w:p>
        </w:tc>
        <w:tc>
          <w:tcPr>
            <w:tcW w:w="855" w:type="dxa"/>
            <w:gridSpan w:val="2"/>
          </w:tcPr>
          <w:p w14:paraId="7DF394DD"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04A2D06F"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522E63F" w14:textId="77777777" w:rsidR="008A0D88" w:rsidRPr="00DA2CBA" w:rsidRDefault="008A0D88" w:rsidP="00283A80">
            <w:pPr>
              <w:jc w:val="center"/>
              <w:rPr>
                <w:sz w:val="22"/>
                <w:szCs w:val="22"/>
              </w:rPr>
            </w:pPr>
            <w:r w:rsidRPr="00DA2CBA">
              <w:rPr>
                <w:sz w:val="22"/>
                <w:szCs w:val="22"/>
              </w:rPr>
              <w:t>2</w:t>
            </w:r>
          </w:p>
        </w:tc>
        <w:tc>
          <w:tcPr>
            <w:tcW w:w="675" w:type="dxa"/>
          </w:tcPr>
          <w:p w14:paraId="56E7FA5E" w14:textId="77777777" w:rsidR="008A0D88" w:rsidRPr="00DA2CBA" w:rsidRDefault="008A0D88" w:rsidP="00283A80">
            <w:pPr>
              <w:jc w:val="center"/>
              <w:rPr>
                <w:sz w:val="22"/>
                <w:szCs w:val="22"/>
              </w:rPr>
            </w:pPr>
            <w:r w:rsidRPr="00DA2CBA">
              <w:rPr>
                <w:sz w:val="22"/>
                <w:szCs w:val="22"/>
              </w:rPr>
              <w:t>3</w:t>
            </w:r>
          </w:p>
        </w:tc>
      </w:tr>
      <w:tr w:rsidR="008A0D88" w:rsidRPr="00DA2CBA" w14:paraId="57A0F557" w14:textId="77777777" w:rsidTr="00283A80">
        <w:tc>
          <w:tcPr>
            <w:tcW w:w="7740" w:type="dxa"/>
          </w:tcPr>
          <w:p w14:paraId="7B24C1D1" w14:textId="77777777" w:rsidR="008A0D88" w:rsidRPr="00A5577D" w:rsidRDefault="008A0D88" w:rsidP="00283A80">
            <w:pPr>
              <w:rPr>
                <w:rFonts w:cs="Times New Roman"/>
                <w:i/>
                <w:sz w:val="22"/>
                <w:szCs w:val="22"/>
              </w:rPr>
            </w:pPr>
            <w:r w:rsidRPr="00A5577D">
              <w:rPr>
                <w:rFonts w:cs="Times New Roman"/>
                <w:i/>
                <w:sz w:val="22"/>
                <w:szCs w:val="22"/>
              </w:rPr>
              <w:t>2.7</w:t>
            </w:r>
            <w:r w:rsidRPr="00A5577D">
              <w:rPr>
                <w:rFonts w:cs="Times New Roman"/>
                <w:sz w:val="22"/>
                <w:szCs w:val="22"/>
              </w:rPr>
              <w:t xml:space="preserve"> Demonstrate the ability to address functional limitations of movement and/or sensation for students with orthopedic impairments who may have a co-existing health impairment and/or intellectual disability </w:t>
            </w:r>
            <w:r>
              <w:rPr>
                <w:rFonts w:cs="Times New Roman"/>
                <w:strike/>
                <w:sz w:val="22"/>
                <w:szCs w:val="22"/>
              </w:rPr>
              <w:t>&amp;</w:t>
            </w:r>
            <w:r w:rsidRPr="00A5577D">
              <w:rPr>
                <w:rFonts w:cs="Times New Roman"/>
                <w:b/>
                <w:color w:val="FF6600"/>
                <w:sz w:val="22"/>
                <w:szCs w:val="22"/>
              </w:rPr>
              <w:t xml:space="preserve"> </w:t>
            </w:r>
            <w:r w:rsidRPr="00A5577D">
              <w:rPr>
                <w:rFonts w:cs="Times New Roman"/>
                <w:sz w:val="22"/>
                <w:szCs w:val="22"/>
              </w:rPr>
              <w:t>have difficulty accessing their education due to physical limitations.</w:t>
            </w:r>
          </w:p>
        </w:tc>
        <w:tc>
          <w:tcPr>
            <w:tcW w:w="855" w:type="dxa"/>
            <w:gridSpan w:val="2"/>
          </w:tcPr>
          <w:p w14:paraId="4C2C7246"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028D14D"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8F26A11" w14:textId="77777777" w:rsidR="008A0D88" w:rsidRPr="00DA2CBA" w:rsidRDefault="008A0D88" w:rsidP="00283A80">
            <w:pPr>
              <w:jc w:val="center"/>
              <w:rPr>
                <w:sz w:val="22"/>
                <w:szCs w:val="22"/>
              </w:rPr>
            </w:pPr>
            <w:r w:rsidRPr="00DA2CBA">
              <w:rPr>
                <w:sz w:val="22"/>
                <w:szCs w:val="22"/>
              </w:rPr>
              <w:t>2</w:t>
            </w:r>
          </w:p>
        </w:tc>
        <w:tc>
          <w:tcPr>
            <w:tcW w:w="675" w:type="dxa"/>
          </w:tcPr>
          <w:p w14:paraId="26DBC1A7" w14:textId="77777777" w:rsidR="008A0D88" w:rsidRPr="00DA2CBA" w:rsidRDefault="008A0D88" w:rsidP="00283A80">
            <w:pPr>
              <w:jc w:val="center"/>
              <w:rPr>
                <w:sz w:val="22"/>
                <w:szCs w:val="22"/>
              </w:rPr>
            </w:pPr>
            <w:r w:rsidRPr="00DA2CBA">
              <w:rPr>
                <w:sz w:val="22"/>
                <w:szCs w:val="22"/>
              </w:rPr>
              <w:t>3</w:t>
            </w:r>
          </w:p>
        </w:tc>
      </w:tr>
      <w:tr w:rsidR="008A0D88" w:rsidRPr="00DA2CBA" w14:paraId="6D39991A" w14:textId="77777777" w:rsidTr="00283A80">
        <w:tc>
          <w:tcPr>
            <w:tcW w:w="7740" w:type="dxa"/>
          </w:tcPr>
          <w:p w14:paraId="54F0E3FE" w14:textId="77777777" w:rsidR="008A0D88" w:rsidRPr="00A5577D" w:rsidRDefault="008A0D88" w:rsidP="00283A80">
            <w:pPr>
              <w:rPr>
                <w:rFonts w:cs="Times New Roman"/>
                <w:i/>
                <w:sz w:val="22"/>
                <w:szCs w:val="22"/>
              </w:rPr>
            </w:pPr>
            <w:r>
              <w:rPr>
                <w:rFonts w:cs="Times New Roman"/>
                <w:sz w:val="22"/>
                <w:szCs w:val="22"/>
              </w:rPr>
              <w:t xml:space="preserve">Demonstrate knowledge of </w:t>
            </w:r>
            <w:r w:rsidRPr="00A5577D">
              <w:rPr>
                <w:rFonts w:cs="Times New Roman"/>
                <w:sz w:val="22"/>
                <w:szCs w:val="22"/>
              </w:rPr>
              <w:t>communicative intent of students’ behavior as well as the ability to help students develop p</w:t>
            </w:r>
            <w:r>
              <w:rPr>
                <w:rFonts w:cs="Times New Roman"/>
                <w:sz w:val="22"/>
                <w:szCs w:val="22"/>
              </w:rPr>
              <w:t>ositive communication skills &amp;</w:t>
            </w:r>
            <w:r w:rsidRPr="00A5577D">
              <w:rPr>
                <w:rFonts w:cs="Times New Roman"/>
                <w:sz w:val="22"/>
                <w:szCs w:val="22"/>
              </w:rPr>
              <w:t xml:space="preserve"> systems to replace negative behavior. (U2.1/ 2.6)</w:t>
            </w:r>
          </w:p>
        </w:tc>
        <w:tc>
          <w:tcPr>
            <w:tcW w:w="855" w:type="dxa"/>
            <w:gridSpan w:val="2"/>
          </w:tcPr>
          <w:p w14:paraId="38677BDD"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507990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3F86E09C" w14:textId="77777777" w:rsidR="008A0D88" w:rsidRPr="00DA2CBA" w:rsidRDefault="008A0D88" w:rsidP="00283A80">
            <w:pPr>
              <w:jc w:val="center"/>
              <w:rPr>
                <w:sz w:val="22"/>
                <w:szCs w:val="22"/>
              </w:rPr>
            </w:pPr>
            <w:r w:rsidRPr="00DA2CBA">
              <w:rPr>
                <w:sz w:val="22"/>
                <w:szCs w:val="22"/>
              </w:rPr>
              <w:t>2</w:t>
            </w:r>
          </w:p>
        </w:tc>
        <w:tc>
          <w:tcPr>
            <w:tcW w:w="675" w:type="dxa"/>
          </w:tcPr>
          <w:p w14:paraId="3463A18E" w14:textId="77777777" w:rsidR="008A0D88" w:rsidRPr="00DA2CBA" w:rsidRDefault="008A0D88" w:rsidP="00283A80">
            <w:pPr>
              <w:jc w:val="center"/>
              <w:rPr>
                <w:sz w:val="22"/>
                <w:szCs w:val="22"/>
              </w:rPr>
            </w:pPr>
            <w:r w:rsidRPr="00DA2CBA">
              <w:rPr>
                <w:sz w:val="22"/>
                <w:szCs w:val="22"/>
              </w:rPr>
              <w:t>3</w:t>
            </w:r>
          </w:p>
        </w:tc>
      </w:tr>
      <w:tr w:rsidR="008A0D88" w:rsidRPr="00DA2CBA" w14:paraId="35AC9D4B" w14:textId="77777777" w:rsidTr="00283A80">
        <w:tc>
          <w:tcPr>
            <w:tcW w:w="7740" w:type="dxa"/>
          </w:tcPr>
          <w:p w14:paraId="55B37673" w14:textId="77777777" w:rsidR="008A0D88" w:rsidRPr="00A5577D" w:rsidRDefault="008A0D88" w:rsidP="00283A80">
            <w:pPr>
              <w:rPr>
                <w:rFonts w:cs="Times New Roman"/>
                <w:i/>
                <w:sz w:val="22"/>
                <w:szCs w:val="22"/>
              </w:rPr>
            </w:pPr>
            <w:r w:rsidRPr="00A5577D">
              <w:rPr>
                <w:rFonts w:cs="Times New Roman"/>
                <w:i/>
                <w:sz w:val="22"/>
                <w:szCs w:val="22"/>
              </w:rPr>
              <w:t>2.9</w:t>
            </w:r>
            <w:r w:rsidRPr="00A5577D">
              <w:rPr>
                <w:rFonts w:cs="Times New Roman"/>
                <w:sz w:val="22"/>
                <w:szCs w:val="22"/>
              </w:rPr>
              <w:t xml:space="preserve"> Demonstrate the ability to identify if a student’s behavi</w:t>
            </w:r>
            <w:r>
              <w:rPr>
                <w:rFonts w:cs="Times New Roman"/>
                <w:sz w:val="22"/>
                <w:szCs w:val="22"/>
              </w:rPr>
              <w:t>or is a manifestation of his/</w:t>
            </w:r>
            <w:r w:rsidRPr="00A5577D">
              <w:rPr>
                <w:rFonts w:cs="Times New Roman"/>
                <w:sz w:val="22"/>
                <w:szCs w:val="22"/>
              </w:rPr>
              <w:t>her disability and</w:t>
            </w:r>
            <w:r w:rsidRPr="00A7696C">
              <w:rPr>
                <w:rFonts w:cs="Times New Roman"/>
                <w:sz w:val="22"/>
                <w:szCs w:val="22"/>
              </w:rPr>
              <w:t>, if so, to</w:t>
            </w:r>
            <w:r w:rsidRPr="00A5577D">
              <w:rPr>
                <w:rFonts w:cs="Times New Roman"/>
                <w:sz w:val="22"/>
                <w:szCs w:val="22"/>
              </w:rPr>
              <w:t xml:space="preserve"> develop positive behavior intervention plans inclusive o</w:t>
            </w:r>
            <w:r>
              <w:rPr>
                <w:rFonts w:cs="Times New Roman"/>
                <w:sz w:val="22"/>
                <w:szCs w:val="22"/>
              </w:rPr>
              <w:t>f the types of interventions &amp;</w:t>
            </w:r>
            <w:r w:rsidRPr="00A5577D">
              <w:rPr>
                <w:rFonts w:cs="Times New Roman"/>
                <w:sz w:val="22"/>
                <w:szCs w:val="22"/>
              </w:rPr>
              <w:t xml:space="preserve"> multi-tiered systems of supports that may be needed to address these behavior issues. (U2.6)</w:t>
            </w:r>
          </w:p>
        </w:tc>
        <w:tc>
          <w:tcPr>
            <w:tcW w:w="855" w:type="dxa"/>
            <w:gridSpan w:val="2"/>
          </w:tcPr>
          <w:p w14:paraId="60D40B4B"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41C21D34"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4EE72F61" w14:textId="77777777" w:rsidR="008A0D88" w:rsidRPr="00DA2CBA" w:rsidRDefault="008A0D88" w:rsidP="00283A80">
            <w:pPr>
              <w:jc w:val="center"/>
              <w:rPr>
                <w:sz w:val="22"/>
                <w:szCs w:val="22"/>
              </w:rPr>
            </w:pPr>
            <w:r w:rsidRPr="00DA2CBA">
              <w:rPr>
                <w:sz w:val="22"/>
                <w:szCs w:val="22"/>
              </w:rPr>
              <w:t>2</w:t>
            </w:r>
          </w:p>
        </w:tc>
        <w:tc>
          <w:tcPr>
            <w:tcW w:w="675" w:type="dxa"/>
          </w:tcPr>
          <w:p w14:paraId="16116DC3" w14:textId="77777777" w:rsidR="008A0D88" w:rsidRPr="00DA2CBA" w:rsidRDefault="008A0D88" w:rsidP="00283A80">
            <w:pPr>
              <w:jc w:val="center"/>
              <w:rPr>
                <w:sz w:val="22"/>
                <w:szCs w:val="22"/>
              </w:rPr>
            </w:pPr>
            <w:r w:rsidRPr="00DA2CBA">
              <w:rPr>
                <w:sz w:val="22"/>
                <w:szCs w:val="22"/>
              </w:rPr>
              <w:t>3</w:t>
            </w:r>
          </w:p>
        </w:tc>
      </w:tr>
      <w:tr w:rsidR="008A0D88" w:rsidRPr="00DA2CBA" w14:paraId="3F05EE74" w14:textId="77777777" w:rsidTr="00283A80">
        <w:tc>
          <w:tcPr>
            <w:tcW w:w="7740" w:type="dxa"/>
          </w:tcPr>
          <w:p w14:paraId="3A1B1CB7" w14:textId="77777777" w:rsidR="008A0D88" w:rsidRPr="00A5577D" w:rsidRDefault="008A0D88" w:rsidP="00283A80">
            <w:pPr>
              <w:rPr>
                <w:rFonts w:cs="Times New Roman"/>
                <w:i/>
                <w:sz w:val="22"/>
                <w:szCs w:val="22"/>
              </w:rPr>
            </w:pPr>
            <w:r w:rsidRPr="00A5577D">
              <w:rPr>
                <w:rFonts w:cs="Times New Roman"/>
                <w:i/>
                <w:sz w:val="22"/>
                <w:szCs w:val="22"/>
              </w:rPr>
              <w:t>2.10</w:t>
            </w:r>
            <w:r>
              <w:rPr>
                <w:rFonts w:cs="Times New Roman"/>
                <w:sz w:val="22"/>
                <w:szCs w:val="22"/>
              </w:rPr>
              <w:t xml:space="preserve"> Understand/</w:t>
            </w:r>
            <w:r w:rsidRPr="00A5577D">
              <w:rPr>
                <w:rFonts w:cs="Times New Roman"/>
                <w:sz w:val="22"/>
                <w:szCs w:val="22"/>
              </w:rPr>
              <w:t>access in a collaborative manner with other agency professionals the variety of int</w:t>
            </w:r>
            <w:r>
              <w:rPr>
                <w:rFonts w:cs="Times New Roman"/>
                <w:sz w:val="22"/>
                <w:szCs w:val="22"/>
              </w:rPr>
              <w:t>erventions, related services &amp;</w:t>
            </w:r>
            <w:r w:rsidRPr="00A5577D">
              <w:rPr>
                <w:rFonts w:cs="Times New Roman"/>
                <w:sz w:val="22"/>
                <w:szCs w:val="22"/>
              </w:rPr>
              <w:t xml:space="preserve"> additional supports, including site-</w:t>
            </w:r>
            <w:r>
              <w:rPr>
                <w:rFonts w:cs="Times New Roman"/>
                <w:sz w:val="22"/>
                <w:szCs w:val="22"/>
              </w:rPr>
              <w:t>based &amp; community resources &amp;</w:t>
            </w:r>
            <w:r w:rsidRPr="00A5577D">
              <w:rPr>
                <w:rFonts w:cs="Times New Roman"/>
                <w:sz w:val="22"/>
                <w:szCs w:val="22"/>
              </w:rPr>
              <w:t xml:space="preserve"> agencies, to provide integrated support for students with behavior, social, emotional, trauma, and/or mental health needs. (U2.4)</w:t>
            </w:r>
          </w:p>
        </w:tc>
        <w:tc>
          <w:tcPr>
            <w:tcW w:w="855" w:type="dxa"/>
            <w:gridSpan w:val="2"/>
          </w:tcPr>
          <w:p w14:paraId="3D29637C"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7DA5F10"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0F7DF2E9" w14:textId="77777777" w:rsidR="008A0D88" w:rsidRPr="00DA2CBA" w:rsidRDefault="008A0D88" w:rsidP="00283A80">
            <w:pPr>
              <w:jc w:val="center"/>
              <w:rPr>
                <w:sz w:val="22"/>
                <w:szCs w:val="22"/>
              </w:rPr>
            </w:pPr>
            <w:r w:rsidRPr="00DA2CBA">
              <w:rPr>
                <w:sz w:val="22"/>
                <w:szCs w:val="22"/>
              </w:rPr>
              <w:t>2</w:t>
            </w:r>
          </w:p>
        </w:tc>
        <w:tc>
          <w:tcPr>
            <w:tcW w:w="675" w:type="dxa"/>
          </w:tcPr>
          <w:p w14:paraId="6DDC7F20" w14:textId="77777777" w:rsidR="008A0D88" w:rsidRPr="00DA2CBA" w:rsidRDefault="008A0D88" w:rsidP="00283A80">
            <w:pPr>
              <w:jc w:val="center"/>
              <w:rPr>
                <w:sz w:val="22"/>
                <w:szCs w:val="22"/>
              </w:rPr>
            </w:pPr>
            <w:r w:rsidRPr="00DA2CBA">
              <w:rPr>
                <w:sz w:val="22"/>
                <w:szCs w:val="22"/>
              </w:rPr>
              <w:t>3</w:t>
            </w:r>
          </w:p>
        </w:tc>
      </w:tr>
      <w:tr w:rsidR="008A0D88" w:rsidRPr="00DA2CBA" w14:paraId="422FDA40" w14:textId="77777777" w:rsidTr="00283A80">
        <w:tc>
          <w:tcPr>
            <w:tcW w:w="7740" w:type="dxa"/>
          </w:tcPr>
          <w:p w14:paraId="6199AD55" w14:textId="77777777" w:rsidR="008A0D88" w:rsidRPr="00A5577D" w:rsidRDefault="008A0D88" w:rsidP="00283A80">
            <w:pPr>
              <w:rPr>
                <w:rFonts w:cs="Times New Roman"/>
                <w:i/>
                <w:sz w:val="22"/>
                <w:szCs w:val="22"/>
              </w:rPr>
            </w:pPr>
            <w:r w:rsidRPr="00A5577D">
              <w:rPr>
                <w:rFonts w:cs="Times New Roman"/>
                <w:i/>
                <w:sz w:val="22"/>
                <w:szCs w:val="22"/>
              </w:rPr>
              <w:t>2.11</w:t>
            </w:r>
            <w:r>
              <w:rPr>
                <w:rFonts w:cs="Times New Roman"/>
                <w:sz w:val="22"/>
                <w:szCs w:val="22"/>
              </w:rPr>
              <w:t xml:space="preserve"> Apply/</w:t>
            </w:r>
            <w:r w:rsidRPr="00A5577D">
              <w:rPr>
                <w:rFonts w:cs="Times New Roman"/>
                <w:sz w:val="22"/>
                <w:szCs w:val="22"/>
              </w:rPr>
              <w:t xml:space="preserve">collaboratively implement </w:t>
            </w:r>
            <w:r>
              <w:rPr>
                <w:rFonts w:cs="Times New Roman"/>
                <w:sz w:val="22"/>
                <w:szCs w:val="22"/>
              </w:rPr>
              <w:t>supports needed to establish &amp;</w:t>
            </w:r>
            <w:r w:rsidRPr="00A5577D">
              <w:rPr>
                <w:rFonts w:cs="Times New Roman"/>
                <w:sz w:val="22"/>
                <w:szCs w:val="22"/>
              </w:rPr>
              <w:t xml:space="preserve"> maintain student success in the least restrictive environment, according to students’ unique needs.</w:t>
            </w:r>
          </w:p>
        </w:tc>
        <w:tc>
          <w:tcPr>
            <w:tcW w:w="855" w:type="dxa"/>
            <w:gridSpan w:val="2"/>
          </w:tcPr>
          <w:p w14:paraId="5F9B83DF"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6C1EF4B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A9F60ED" w14:textId="77777777" w:rsidR="008A0D88" w:rsidRPr="00DA2CBA" w:rsidRDefault="008A0D88" w:rsidP="00283A80">
            <w:pPr>
              <w:jc w:val="center"/>
              <w:rPr>
                <w:sz w:val="22"/>
                <w:szCs w:val="22"/>
              </w:rPr>
            </w:pPr>
            <w:r w:rsidRPr="00DA2CBA">
              <w:rPr>
                <w:sz w:val="22"/>
                <w:szCs w:val="22"/>
              </w:rPr>
              <w:t>2</w:t>
            </w:r>
          </w:p>
        </w:tc>
        <w:tc>
          <w:tcPr>
            <w:tcW w:w="675" w:type="dxa"/>
          </w:tcPr>
          <w:p w14:paraId="4F5670BD" w14:textId="77777777" w:rsidR="008A0D88" w:rsidRPr="00DA2CBA" w:rsidRDefault="008A0D88" w:rsidP="00283A80">
            <w:pPr>
              <w:jc w:val="center"/>
              <w:rPr>
                <w:sz w:val="22"/>
                <w:szCs w:val="22"/>
              </w:rPr>
            </w:pPr>
            <w:r w:rsidRPr="00DA2CBA">
              <w:rPr>
                <w:sz w:val="22"/>
                <w:szCs w:val="22"/>
              </w:rPr>
              <w:t>3</w:t>
            </w:r>
          </w:p>
        </w:tc>
      </w:tr>
      <w:tr w:rsidR="008A0D88" w:rsidRPr="00DA2CBA" w14:paraId="27B90C1D" w14:textId="77777777" w:rsidTr="00283A80">
        <w:tc>
          <w:tcPr>
            <w:tcW w:w="7740" w:type="dxa"/>
          </w:tcPr>
          <w:p w14:paraId="40D4B00D" w14:textId="77777777" w:rsidR="008A0D88" w:rsidRPr="00A5577D" w:rsidRDefault="008A0D88" w:rsidP="00283A80">
            <w:pPr>
              <w:rPr>
                <w:rFonts w:cs="Times New Roman"/>
                <w:i/>
                <w:sz w:val="22"/>
                <w:szCs w:val="22"/>
              </w:rPr>
            </w:pPr>
            <w:r w:rsidRPr="00A5577D">
              <w:rPr>
                <w:rFonts w:cs="Times New Roman"/>
                <w:i/>
                <w:sz w:val="22"/>
                <w:szCs w:val="22"/>
              </w:rPr>
              <w:t>2.12</w:t>
            </w:r>
            <w:r>
              <w:rPr>
                <w:rFonts w:cs="Times New Roman"/>
                <w:sz w:val="22"/>
                <w:szCs w:val="22"/>
              </w:rPr>
              <w:t xml:space="preserve"> Demonstrate </w:t>
            </w:r>
            <w:r w:rsidRPr="00A5577D">
              <w:rPr>
                <w:rFonts w:cs="Times New Roman"/>
                <w:sz w:val="22"/>
                <w:szCs w:val="22"/>
              </w:rPr>
              <w:t>skills required to ensure that interventions and/or instructional environments are appropriate to the student’s chronologica</w:t>
            </w:r>
            <w:r>
              <w:rPr>
                <w:rFonts w:cs="Times New Roman"/>
                <w:sz w:val="22"/>
                <w:szCs w:val="22"/>
              </w:rPr>
              <w:t xml:space="preserve">l age, developmental </w:t>
            </w:r>
            <w:r>
              <w:rPr>
                <w:rFonts w:cs="Times New Roman"/>
                <w:sz w:val="22"/>
                <w:szCs w:val="22"/>
              </w:rPr>
              <w:lastRenderedPageBreak/>
              <w:t>levels, &amp;</w:t>
            </w:r>
            <w:r w:rsidRPr="00A5577D">
              <w:rPr>
                <w:rFonts w:cs="Times New Roman"/>
                <w:sz w:val="22"/>
                <w:szCs w:val="22"/>
              </w:rPr>
              <w:t xml:space="preserve"> disability-specific needs, including community-based instructional environments. (U2.5)</w:t>
            </w:r>
          </w:p>
        </w:tc>
        <w:tc>
          <w:tcPr>
            <w:tcW w:w="855" w:type="dxa"/>
            <w:gridSpan w:val="2"/>
          </w:tcPr>
          <w:p w14:paraId="3A72C4A8" w14:textId="77777777" w:rsidR="008A0D88" w:rsidRPr="00DA2CBA" w:rsidRDefault="008A0D88" w:rsidP="00283A80">
            <w:pPr>
              <w:jc w:val="center"/>
              <w:rPr>
                <w:sz w:val="22"/>
                <w:szCs w:val="22"/>
              </w:rPr>
            </w:pPr>
            <w:r w:rsidRPr="00DA2CBA">
              <w:rPr>
                <w:sz w:val="22"/>
                <w:szCs w:val="22"/>
              </w:rPr>
              <w:lastRenderedPageBreak/>
              <w:t>0</w:t>
            </w:r>
          </w:p>
        </w:tc>
        <w:tc>
          <w:tcPr>
            <w:tcW w:w="675" w:type="dxa"/>
            <w:gridSpan w:val="2"/>
          </w:tcPr>
          <w:p w14:paraId="5FEF2404"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4459620" w14:textId="77777777" w:rsidR="008A0D88" w:rsidRPr="00DA2CBA" w:rsidRDefault="008A0D88" w:rsidP="00283A80">
            <w:pPr>
              <w:jc w:val="center"/>
              <w:rPr>
                <w:sz w:val="22"/>
                <w:szCs w:val="22"/>
              </w:rPr>
            </w:pPr>
            <w:r w:rsidRPr="00DA2CBA">
              <w:rPr>
                <w:sz w:val="22"/>
                <w:szCs w:val="22"/>
              </w:rPr>
              <w:t>2</w:t>
            </w:r>
          </w:p>
        </w:tc>
        <w:tc>
          <w:tcPr>
            <w:tcW w:w="675" w:type="dxa"/>
          </w:tcPr>
          <w:p w14:paraId="2C9D4050" w14:textId="77777777" w:rsidR="008A0D88" w:rsidRPr="00DA2CBA" w:rsidRDefault="008A0D88" w:rsidP="00283A80">
            <w:pPr>
              <w:jc w:val="center"/>
              <w:rPr>
                <w:sz w:val="22"/>
                <w:szCs w:val="22"/>
              </w:rPr>
            </w:pPr>
            <w:r w:rsidRPr="00DA2CBA">
              <w:rPr>
                <w:sz w:val="22"/>
                <w:szCs w:val="22"/>
              </w:rPr>
              <w:t>3</w:t>
            </w:r>
          </w:p>
        </w:tc>
      </w:tr>
      <w:tr w:rsidR="008A0D88" w:rsidRPr="00DA2CBA" w14:paraId="15EE27D6" w14:textId="77777777" w:rsidTr="00283A80">
        <w:tc>
          <w:tcPr>
            <w:tcW w:w="7740" w:type="dxa"/>
          </w:tcPr>
          <w:p w14:paraId="01128038" w14:textId="77777777" w:rsidR="008A0D88" w:rsidRPr="00A5577D" w:rsidRDefault="008A0D88" w:rsidP="00283A80">
            <w:pPr>
              <w:rPr>
                <w:rFonts w:cs="Times New Roman"/>
                <w:i/>
                <w:sz w:val="22"/>
                <w:szCs w:val="22"/>
              </w:rPr>
            </w:pPr>
            <w:r w:rsidRPr="00A5577D">
              <w:rPr>
                <w:rFonts w:cs="Times New Roman"/>
                <w:i/>
                <w:sz w:val="22"/>
                <w:szCs w:val="22"/>
              </w:rPr>
              <w:t>2.13</w:t>
            </w:r>
            <w:r w:rsidRPr="00A5577D">
              <w:rPr>
                <w:rFonts w:cs="Times New Roman"/>
                <w:sz w:val="22"/>
                <w:szCs w:val="22"/>
              </w:rPr>
              <w:t xml:space="preserve"> Implement systems to ass</w:t>
            </w:r>
            <w:r>
              <w:rPr>
                <w:rFonts w:cs="Times New Roman"/>
                <w:sz w:val="22"/>
                <w:szCs w:val="22"/>
              </w:rPr>
              <w:t>ess/plan/provide academic &amp;</w:t>
            </w:r>
            <w:r w:rsidRPr="00A5577D">
              <w:rPr>
                <w:rFonts w:cs="Times New Roman"/>
                <w:sz w:val="22"/>
                <w:szCs w:val="22"/>
              </w:rPr>
              <w:t xml:space="preserve"> social skills instruction to support positive behavior in all students, including students who present complex soci</w:t>
            </w:r>
            <w:r>
              <w:rPr>
                <w:rFonts w:cs="Times New Roman"/>
                <w:sz w:val="22"/>
                <w:szCs w:val="22"/>
              </w:rPr>
              <w:t>al communication, behavioral &amp;</w:t>
            </w:r>
            <w:r w:rsidRPr="00A5577D">
              <w:rPr>
                <w:rFonts w:cs="Times New Roman"/>
                <w:sz w:val="22"/>
                <w:szCs w:val="22"/>
              </w:rPr>
              <w:t xml:space="preserve"> emotional needs. (U2.6)</w:t>
            </w:r>
          </w:p>
        </w:tc>
        <w:tc>
          <w:tcPr>
            <w:tcW w:w="855" w:type="dxa"/>
            <w:gridSpan w:val="2"/>
          </w:tcPr>
          <w:p w14:paraId="3DCD82FD"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102708EB"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448DD89E" w14:textId="77777777" w:rsidR="008A0D88" w:rsidRPr="00DA2CBA" w:rsidRDefault="008A0D88" w:rsidP="00283A80">
            <w:pPr>
              <w:jc w:val="center"/>
              <w:rPr>
                <w:sz w:val="22"/>
                <w:szCs w:val="22"/>
              </w:rPr>
            </w:pPr>
            <w:r w:rsidRPr="00DA2CBA">
              <w:rPr>
                <w:sz w:val="22"/>
                <w:szCs w:val="22"/>
              </w:rPr>
              <w:t>2</w:t>
            </w:r>
          </w:p>
        </w:tc>
        <w:tc>
          <w:tcPr>
            <w:tcW w:w="675" w:type="dxa"/>
          </w:tcPr>
          <w:p w14:paraId="10BBF68D" w14:textId="77777777" w:rsidR="008A0D88" w:rsidRPr="00DA2CBA" w:rsidRDefault="008A0D88" w:rsidP="00283A80">
            <w:pPr>
              <w:jc w:val="center"/>
              <w:rPr>
                <w:sz w:val="22"/>
                <w:szCs w:val="22"/>
              </w:rPr>
            </w:pPr>
            <w:r w:rsidRPr="00DA2CBA">
              <w:rPr>
                <w:sz w:val="22"/>
                <w:szCs w:val="22"/>
              </w:rPr>
              <w:t>3</w:t>
            </w:r>
          </w:p>
        </w:tc>
      </w:tr>
      <w:tr w:rsidR="008A0D88" w:rsidRPr="00DA2CBA" w14:paraId="1D859555" w14:textId="77777777" w:rsidTr="00283A80">
        <w:tc>
          <w:tcPr>
            <w:tcW w:w="7740" w:type="dxa"/>
          </w:tcPr>
          <w:p w14:paraId="6C7B0173" w14:textId="77777777" w:rsidR="008A0D88" w:rsidRPr="00A5577D" w:rsidRDefault="008A0D88" w:rsidP="00283A80">
            <w:pPr>
              <w:rPr>
                <w:rFonts w:cs="Times New Roman"/>
                <w:i/>
                <w:sz w:val="22"/>
                <w:szCs w:val="22"/>
              </w:rPr>
            </w:pPr>
            <w:r w:rsidRPr="00A5577D">
              <w:rPr>
                <w:rFonts w:cs="Times New Roman"/>
                <w:i/>
                <w:sz w:val="22"/>
                <w:szCs w:val="22"/>
              </w:rPr>
              <w:t>2.14</w:t>
            </w:r>
            <w:r>
              <w:rPr>
                <w:rFonts w:cs="Times New Roman"/>
                <w:sz w:val="22"/>
                <w:szCs w:val="22"/>
              </w:rPr>
              <w:t xml:space="preserve"> Demonstrate knowledge/skills/abilities to understand &amp;</w:t>
            </w:r>
            <w:r w:rsidRPr="00A5577D">
              <w:rPr>
                <w:rFonts w:cs="Times New Roman"/>
                <w:sz w:val="22"/>
                <w:szCs w:val="22"/>
              </w:rPr>
              <w:t xml:space="preserve"> ad</w:t>
            </w:r>
            <w:r>
              <w:rPr>
                <w:rFonts w:cs="Times New Roman"/>
                <w:sz w:val="22"/>
                <w:szCs w:val="22"/>
              </w:rPr>
              <w:t>dress the needs of the peers &amp;</w:t>
            </w:r>
            <w:r w:rsidRPr="00A5577D">
              <w:rPr>
                <w:rFonts w:cs="Times New Roman"/>
                <w:sz w:val="22"/>
                <w:szCs w:val="22"/>
              </w:rPr>
              <w:t xml:space="preserve"> family members of students who have sustained a traumatic brain injury </w:t>
            </w:r>
            <w:r>
              <w:rPr>
                <w:rFonts w:cs="Times New Roman"/>
                <w:sz w:val="22"/>
                <w:szCs w:val="22"/>
              </w:rPr>
              <w:t>as they transition to school &amp;</w:t>
            </w:r>
            <w:r w:rsidRPr="00A5577D">
              <w:rPr>
                <w:rFonts w:cs="Times New Roman"/>
                <w:sz w:val="22"/>
                <w:szCs w:val="22"/>
              </w:rPr>
              <w:t xml:space="preserve"> present with a change in function.</w:t>
            </w:r>
          </w:p>
        </w:tc>
        <w:tc>
          <w:tcPr>
            <w:tcW w:w="855" w:type="dxa"/>
            <w:gridSpan w:val="2"/>
          </w:tcPr>
          <w:p w14:paraId="45F38845"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2ABFA3B2"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4F7BB55" w14:textId="77777777" w:rsidR="008A0D88" w:rsidRPr="00DA2CBA" w:rsidRDefault="008A0D88" w:rsidP="00283A80">
            <w:pPr>
              <w:jc w:val="center"/>
              <w:rPr>
                <w:sz w:val="22"/>
                <w:szCs w:val="22"/>
              </w:rPr>
            </w:pPr>
            <w:r w:rsidRPr="00DA2CBA">
              <w:rPr>
                <w:sz w:val="22"/>
                <w:szCs w:val="22"/>
              </w:rPr>
              <w:t>2</w:t>
            </w:r>
          </w:p>
        </w:tc>
        <w:tc>
          <w:tcPr>
            <w:tcW w:w="675" w:type="dxa"/>
          </w:tcPr>
          <w:p w14:paraId="7EDA7348" w14:textId="77777777" w:rsidR="008A0D88" w:rsidRPr="00DA2CBA" w:rsidRDefault="008A0D88" w:rsidP="00283A80">
            <w:pPr>
              <w:jc w:val="center"/>
              <w:rPr>
                <w:sz w:val="22"/>
                <w:szCs w:val="22"/>
              </w:rPr>
            </w:pPr>
            <w:r w:rsidRPr="00DA2CBA">
              <w:rPr>
                <w:sz w:val="22"/>
                <w:szCs w:val="22"/>
              </w:rPr>
              <w:t>3</w:t>
            </w:r>
          </w:p>
        </w:tc>
      </w:tr>
    </w:tbl>
    <w:p w14:paraId="28BEA13E" w14:textId="77777777" w:rsidR="008A0D88" w:rsidRDefault="008A0D88" w:rsidP="008A0D88">
      <w:pPr>
        <w:ind w:left="-630"/>
        <w:rPr>
          <w:sz w:val="22"/>
          <w:szCs w:val="22"/>
        </w:rPr>
      </w:pPr>
      <w:r w:rsidRPr="00DA2CBA">
        <w:rPr>
          <w:sz w:val="22"/>
          <w:szCs w:val="22"/>
        </w:rPr>
        <w:t>Additional Comments:</w:t>
      </w:r>
    </w:p>
    <w:p w14:paraId="343C8650" w14:textId="77777777" w:rsidR="008A0D88" w:rsidRDefault="008A0D88" w:rsidP="008A0D88">
      <w:pPr>
        <w:ind w:left="-630"/>
        <w:rPr>
          <w:sz w:val="22"/>
          <w:szCs w:val="22"/>
        </w:rPr>
      </w:pPr>
    </w:p>
    <w:p w14:paraId="10F98D26" w14:textId="77777777" w:rsidR="008A0D88" w:rsidRDefault="008A0D88" w:rsidP="008A0D88">
      <w:pPr>
        <w:ind w:left="-630"/>
        <w:rPr>
          <w:sz w:val="22"/>
          <w:szCs w:val="22"/>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8A0D88" w:rsidRPr="00DA2CBA" w14:paraId="6D1C969A" w14:textId="77777777" w:rsidTr="00283A80">
        <w:trPr>
          <w:trHeight w:val="512"/>
        </w:trPr>
        <w:tc>
          <w:tcPr>
            <w:tcW w:w="10350" w:type="dxa"/>
            <w:gridSpan w:val="5"/>
          </w:tcPr>
          <w:p w14:paraId="2E50CEDC" w14:textId="77777777" w:rsidR="008A0D88" w:rsidRPr="00DA2CBA" w:rsidRDefault="008A0D88" w:rsidP="00283A80">
            <w:pPr>
              <w:ind w:left="72" w:firstLine="288"/>
              <w:jc w:val="center"/>
              <w:rPr>
                <w:b/>
                <w:sz w:val="22"/>
                <w:szCs w:val="22"/>
              </w:rPr>
            </w:pPr>
            <w:r w:rsidRPr="00DA2CBA">
              <w:rPr>
                <w:b/>
                <w:sz w:val="22"/>
                <w:szCs w:val="22"/>
              </w:rPr>
              <w:t>CSTP 3: Understanding and Organizing Subject Matter for Student Learning (TPE 3)</w:t>
            </w:r>
          </w:p>
        </w:tc>
      </w:tr>
      <w:tr w:rsidR="008A0D88" w:rsidRPr="00DA2CBA" w14:paraId="06E08862" w14:textId="77777777" w:rsidTr="00283A80">
        <w:trPr>
          <w:cantSplit/>
          <w:trHeight w:val="1232"/>
        </w:trPr>
        <w:tc>
          <w:tcPr>
            <w:tcW w:w="7650" w:type="dxa"/>
          </w:tcPr>
          <w:p w14:paraId="7CCA7320" w14:textId="77777777" w:rsidR="008A0D88" w:rsidRPr="00DA2CBA" w:rsidRDefault="008A0D88" w:rsidP="00283A80">
            <w:pPr>
              <w:ind w:left="-18"/>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7DAF8317"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5144FBEC"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5E815C3B" w14:textId="77777777" w:rsidR="008A0D88" w:rsidRPr="00DA2CBA" w:rsidRDefault="008A0D88" w:rsidP="00283A80">
            <w:pPr>
              <w:ind w:left="113" w:right="113"/>
              <w:jc w:val="center"/>
              <w:rPr>
                <w:b/>
                <w:sz w:val="22"/>
                <w:szCs w:val="22"/>
              </w:rPr>
            </w:pPr>
            <w:r w:rsidRPr="00DA2CBA">
              <w:rPr>
                <w:b/>
                <w:sz w:val="22"/>
                <w:szCs w:val="22"/>
              </w:rPr>
              <w:t>Emerging</w:t>
            </w:r>
          </w:p>
        </w:tc>
        <w:tc>
          <w:tcPr>
            <w:tcW w:w="630" w:type="dxa"/>
            <w:textDirection w:val="btLr"/>
          </w:tcPr>
          <w:p w14:paraId="23BC38EC"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AD4969" w14:paraId="634BBEF9" w14:textId="77777777" w:rsidTr="00283A80">
        <w:tc>
          <w:tcPr>
            <w:tcW w:w="7650" w:type="dxa"/>
          </w:tcPr>
          <w:p w14:paraId="6EDCD87D" w14:textId="77777777" w:rsidR="008A0D88" w:rsidRPr="00AD4969" w:rsidRDefault="008A0D88" w:rsidP="00283A80">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296A18CA" w14:textId="77777777" w:rsidR="008A0D88" w:rsidRPr="00AD4969" w:rsidRDefault="008A0D88" w:rsidP="00283A80">
            <w:pPr>
              <w:jc w:val="center"/>
              <w:rPr>
                <w:rFonts w:cs="Times New Roman"/>
                <w:sz w:val="22"/>
                <w:szCs w:val="22"/>
              </w:rPr>
            </w:pPr>
          </w:p>
        </w:tc>
        <w:tc>
          <w:tcPr>
            <w:tcW w:w="720" w:type="dxa"/>
            <w:tcBorders>
              <w:left w:val="nil"/>
              <w:right w:val="nil"/>
            </w:tcBorders>
          </w:tcPr>
          <w:p w14:paraId="6645CE14" w14:textId="77777777" w:rsidR="008A0D88" w:rsidRPr="00AD4969" w:rsidRDefault="008A0D88" w:rsidP="00283A80">
            <w:pPr>
              <w:jc w:val="center"/>
              <w:rPr>
                <w:rFonts w:cs="Times New Roman"/>
                <w:sz w:val="22"/>
                <w:szCs w:val="22"/>
              </w:rPr>
            </w:pPr>
          </w:p>
        </w:tc>
        <w:tc>
          <w:tcPr>
            <w:tcW w:w="540" w:type="dxa"/>
            <w:tcBorders>
              <w:left w:val="nil"/>
              <w:right w:val="nil"/>
            </w:tcBorders>
          </w:tcPr>
          <w:p w14:paraId="1EFFC729" w14:textId="77777777" w:rsidR="008A0D88" w:rsidRPr="00AD4969" w:rsidRDefault="008A0D88" w:rsidP="00283A80">
            <w:pPr>
              <w:jc w:val="center"/>
              <w:rPr>
                <w:rFonts w:cs="Times New Roman"/>
                <w:sz w:val="22"/>
                <w:szCs w:val="22"/>
              </w:rPr>
            </w:pPr>
          </w:p>
        </w:tc>
        <w:tc>
          <w:tcPr>
            <w:tcW w:w="630" w:type="dxa"/>
            <w:tcBorders>
              <w:left w:val="nil"/>
            </w:tcBorders>
          </w:tcPr>
          <w:p w14:paraId="558826F7" w14:textId="77777777" w:rsidR="008A0D88" w:rsidRPr="00AD4969" w:rsidRDefault="008A0D88" w:rsidP="00283A80">
            <w:pPr>
              <w:rPr>
                <w:rFonts w:cs="Times New Roman"/>
                <w:sz w:val="22"/>
                <w:szCs w:val="22"/>
              </w:rPr>
            </w:pPr>
          </w:p>
        </w:tc>
      </w:tr>
      <w:tr w:rsidR="008A0D88" w:rsidRPr="00AD4969" w14:paraId="5A75D182" w14:textId="77777777" w:rsidTr="00283A80">
        <w:tc>
          <w:tcPr>
            <w:tcW w:w="7650" w:type="dxa"/>
          </w:tcPr>
          <w:p w14:paraId="6BEA5037" w14:textId="77777777" w:rsidR="008A0D88" w:rsidRPr="00AD4969" w:rsidRDefault="008A0D88" w:rsidP="00283A80">
            <w:pPr>
              <w:rPr>
                <w:rFonts w:cs="Times New Roman"/>
                <w:sz w:val="22"/>
                <w:szCs w:val="22"/>
              </w:rPr>
            </w:pPr>
            <w:r w:rsidRPr="00AD4969">
              <w:rPr>
                <w:rFonts w:cs="Times New Roman"/>
                <w:sz w:val="22"/>
                <w:szCs w:val="22"/>
              </w:rPr>
              <w:t xml:space="preserve">3.1Demonstrate subject matter knowledge, including the adopted California State Standards/curriculum frameworks, to promote access for all students. </w:t>
            </w:r>
          </w:p>
        </w:tc>
        <w:tc>
          <w:tcPr>
            <w:tcW w:w="810" w:type="dxa"/>
          </w:tcPr>
          <w:p w14:paraId="17142E31"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7C3CC9F7"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431D0377"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4B1AB3F0"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3C70837E" w14:textId="77777777" w:rsidTr="00283A80">
        <w:tc>
          <w:tcPr>
            <w:tcW w:w="7650" w:type="dxa"/>
          </w:tcPr>
          <w:p w14:paraId="74F34177" w14:textId="77777777" w:rsidR="008A0D88" w:rsidRPr="00AD4969" w:rsidRDefault="008A0D88" w:rsidP="00283A80">
            <w:pPr>
              <w:rPr>
                <w:rFonts w:cs="Times New Roman"/>
                <w:sz w:val="22"/>
                <w:szCs w:val="22"/>
              </w:rPr>
            </w:pPr>
            <w:r w:rsidRPr="00AD4969">
              <w:rPr>
                <w:rFonts w:cs="Times New Roman"/>
                <w:sz w:val="22"/>
                <w:szCs w:val="22"/>
              </w:rPr>
              <w:t xml:space="preserve">3.2 Use knowledge </w:t>
            </w:r>
            <w:r w:rsidRPr="00AD4969">
              <w:rPr>
                <w:rFonts w:cs="Times New Roman"/>
                <w:noProof/>
                <w:sz w:val="22"/>
                <w:szCs w:val="22"/>
              </w:rPr>
              <w:t>about</w:t>
            </w:r>
            <w:r w:rsidRPr="00AD4969">
              <w:rPr>
                <w:rFonts w:cs="Times New Roman"/>
                <w:sz w:val="22"/>
                <w:szCs w:val="22"/>
              </w:rPr>
              <w:t xml:space="preserve"> students &amp; learning goals to organize the curriculum to facilitate student understanding of subject </w:t>
            </w:r>
            <w:proofErr w:type="gramStart"/>
            <w:r w:rsidRPr="00AD4969">
              <w:rPr>
                <w:rFonts w:cs="Times New Roman"/>
                <w:sz w:val="22"/>
                <w:szCs w:val="22"/>
              </w:rPr>
              <w:t>matter, &amp;</w:t>
            </w:r>
            <w:proofErr w:type="gramEnd"/>
            <w:r w:rsidRPr="00AD4969">
              <w:rPr>
                <w:rFonts w:cs="Times New Roman"/>
                <w:sz w:val="22"/>
                <w:szCs w:val="22"/>
              </w:rPr>
              <w:t xml:space="preserve"> make accommodations and/or modifications as needed to promote student access to the curriculum.</w:t>
            </w:r>
          </w:p>
        </w:tc>
        <w:tc>
          <w:tcPr>
            <w:tcW w:w="810" w:type="dxa"/>
          </w:tcPr>
          <w:p w14:paraId="332358E2"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6E15AA18"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502B4C4F"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281B5AA0"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7D985207" w14:textId="77777777" w:rsidTr="00283A80">
        <w:tc>
          <w:tcPr>
            <w:tcW w:w="7650" w:type="dxa"/>
          </w:tcPr>
          <w:p w14:paraId="43714AAC" w14:textId="77777777" w:rsidR="008A0D88" w:rsidRPr="00AD4969" w:rsidRDefault="008A0D88" w:rsidP="00283A80">
            <w:pPr>
              <w:rPr>
                <w:rFonts w:cs="Times New Roman"/>
                <w:sz w:val="22"/>
                <w:szCs w:val="22"/>
              </w:rPr>
            </w:pPr>
            <w:r w:rsidRPr="00AD4969">
              <w:rPr>
                <w:rFonts w:cs="Times New Roman"/>
                <w:sz w:val="22"/>
                <w:szCs w:val="22"/>
              </w:rPr>
              <w:t xml:space="preserve">3.3 Plan, design, implement, &amp; monitor instruction consistent with current subject-specific pedagogy in content area(s); design/implement disciplinary cross-disciplinary learning sequences, including integrating the visual &amp; performing arts. </w:t>
            </w:r>
          </w:p>
        </w:tc>
        <w:tc>
          <w:tcPr>
            <w:tcW w:w="810" w:type="dxa"/>
          </w:tcPr>
          <w:p w14:paraId="6C4A706A"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7EC77ABB"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45BC4B40"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639F9EB4"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084CD981" w14:textId="77777777" w:rsidTr="00283A80">
        <w:tc>
          <w:tcPr>
            <w:tcW w:w="7650" w:type="dxa"/>
          </w:tcPr>
          <w:p w14:paraId="578FD34C" w14:textId="77777777" w:rsidR="008A0D88" w:rsidRPr="00AD4969" w:rsidRDefault="008A0D88" w:rsidP="00283A80">
            <w:pPr>
              <w:rPr>
                <w:rFonts w:cs="Times New Roman"/>
                <w:sz w:val="22"/>
                <w:szCs w:val="22"/>
              </w:rPr>
            </w:pPr>
            <w:r w:rsidRPr="00AD4969">
              <w:rPr>
                <w:rFonts w:cs="Times New Roman"/>
                <w:i/>
                <w:sz w:val="22"/>
                <w:szCs w:val="22"/>
              </w:rPr>
              <w:t xml:space="preserve">3.4  </w:t>
            </w:r>
            <w:r w:rsidRPr="00AD4969">
              <w:rPr>
                <w:rFonts w:cs="Times New Roman"/>
                <w:sz w:val="22"/>
                <w:szCs w:val="22"/>
              </w:rPr>
              <w:t>Individually &amp; through consultation/collaboration with other in larger school community, plan for effective subject matter instruction using multiple means of representing, expressing, &amp; engaging students to demonstrate their knowledge.</w:t>
            </w:r>
          </w:p>
        </w:tc>
        <w:tc>
          <w:tcPr>
            <w:tcW w:w="810" w:type="dxa"/>
          </w:tcPr>
          <w:p w14:paraId="43A9F515"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6A2C04BD"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35BEA5E5"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6DEF16DC"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01609947" w14:textId="77777777" w:rsidTr="00283A80">
        <w:tc>
          <w:tcPr>
            <w:tcW w:w="7650" w:type="dxa"/>
          </w:tcPr>
          <w:p w14:paraId="0740ECC7" w14:textId="77777777" w:rsidR="008A0D88" w:rsidRPr="00AD4969" w:rsidRDefault="008A0D88" w:rsidP="00283A80">
            <w:pPr>
              <w:rPr>
                <w:rFonts w:cs="Times New Roman"/>
                <w:sz w:val="22"/>
                <w:szCs w:val="22"/>
              </w:rPr>
            </w:pPr>
            <w:r w:rsidRPr="00AD4969">
              <w:rPr>
                <w:rFonts w:cs="Times New Roman"/>
                <w:i/>
                <w:sz w:val="22"/>
                <w:szCs w:val="22"/>
              </w:rPr>
              <w:t xml:space="preserve">3.5 </w:t>
            </w:r>
            <w:r w:rsidRPr="00AD4969">
              <w:rPr>
                <w:rFonts w:cs="Times New Roman"/>
                <w:sz w:val="22"/>
                <w:szCs w:val="22"/>
              </w:rPr>
              <w:t>Adapt subject matter curriculum, organization, &amp; planning to support the acquisition/use of academic language within learning activities to promote the subject matter knowledge of all students, in the least restrictive environment.</w:t>
            </w:r>
            <w:r w:rsidRPr="00AD4969">
              <w:rPr>
                <w:rFonts w:cs="Times New Roman"/>
                <w:i/>
                <w:sz w:val="22"/>
                <w:szCs w:val="22"/>
              </w:rPr>
              <w:t xml:space="preserve"> </w:t>
            </w:r>
          </w:p>
        </w:tc>
        <w:tc>
          <w:tcPr>
            <w:tcW w:w="810" w:type="dxa"/>
          </w:tcPr>
          <w:p w14:paraId="60C849A2"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7EBDC6A8"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517B1012"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792451BC"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036A6E67" w14:textId="77777777" w:rsidTr="00283A80">
        <w:tc>
          <w:tcPr>
            <w:tcW w:w="7650" w:type="dxa"/>
          </w:tcPr>
          <w:p w14:paraId="71E4F58F" w14:textId="77777777" w:rsidR="008A0D88" w:rsidRPr="00AD4969" w:rsidRDefault="008A0D88" w:rsidP="00283A80">
            <w:pPr>
              <w:rPr>
                <w:rFonts w:cs="Times New Roman"/>
                <w:sz w:val="22"/>
                <w:szCs w:val="22"/>
              </w:rPr>
            </w:pPr>
            <w:r w:rsidRPr="00AD4969">
              <w:rPr>
                <w:rFonts w:cs="Times New Roman"/>
                <w:i/>
                <w:sz w:val="22"/>
                <w:szCs w:val="22"/>
              </w:rPr>
              <w:t xml:space="preserve">3.6 </w:t>
            </w:r>
            <w:r w:rsidRPr="00AD4969">
              <w:rPr>
                <w:rFonts w:cs="Times New Roman"/>
                <w:sz w:val="22"/>
                <w:szCs w:val="22"/>
              </w:rPr>
              <w:t>Use/adapt resources, standards-aligned instructional materials, &amp; a range of technology, including assistive technology, to facilitate students' equitable access to the curriculum.</w:t>
            </w:r>
          </w:p>
        </w:tc>
        <w:tc>
          <w:tcPr>
            <w:tcW w:w="810" w:type="dxa"/>
          </w:tcPr>
          <w:p w14:paraId="77AD54B3"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4F975608"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7BCC463F"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66AFDAD1"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103812AE" w14:textId="77777777" w:rsidTr="00283A80">
        <w:tc>
          <w:tcPr>
            <w:tcW w:w="7650" w:type="dxa"/>
          </w:tcPr>
          <w:p w14:paraId="251A1D2B" w14:textId="77777777" w:rsidR="008A0D88" w:rsidRPr="00AD4969" w:rsidRDefault="008A0D88" w:rsidP="00283A80">
            <w:pPr>
              <w:rPr>
                <w:rFonts w:cs="Times New Roman"/>
                <w:sz w:val="22"/>
                <w:szCs w:val="22"/>
              </w:rPr>
            </w:pPr>
            <w:r w:rsidRPr="00AD4969">
              <w:rPr>
                <w:rFonts w:cs="Times New Roman"/>
                <w:i/>
                <w:sz w:val="22"/>
                <w:szCs w:val="22"/>
              </w:rPr>
              <w:t xml:space="preserve">3.7 </w:t>
            </w:r>
            <w:r w:rsidRPr="00AD4969">
              <w:rPr>
                <w:rFonts w:cs="Times New Roman"/>
                <w:sz w:val="22"/>
                <w:szCs w:val="22"/>
              </w:rPr>
              <w:t>Model/develop digital literacy using technology to engage students and support their learning, &amp; promote digital citizenship, including respecting copyright law, understanding fair use guidelines, use of Creative Commons license, &amp; maintaining Internet Security</w:t>
            </w:r>
          </w:p>
        </w:tc>
        <w:tc>
          <w:tcPr>
            <w:tcW w:w="810" w:type="dxa"/>
          </w:tcPr>
          <w:p w14:paraId="75DDB37D" w14:textId="77777777" w:rsidR="008A0D88" w:rsidRPr="00AD4969" w:rsidRDefault="008A0D88" w:rsidP="00283A80">
            <w:pPr>
              <w:jc w:val="center"/>
              <w:rPr>
                <w:rFonts w:cs="Times New Roman"/>
                <w:sz w:val="22"/>
                <w:szCs w:val="22"/>
              </w:rPr>
            </w:pPr>
          </w:p>
        </w:tc>
        <w:tc>
          <w:tcPr>
            <w:tcW w:w="720" w:type="dxa"/>
          </w:tcPr>
          <w:p w14:paraId="553BBD71" w14:textId="77777777" w:rsidR="008A0D88" w:rsidRPr="00AD4969" w:rsidRDefault="008A0D88" w:rsidP="00283A80">
            <w:pPr>
              <w:jc w:val="center"/>
              <w:rPr>
                <w:rFonts w:cs="Times New Roman"/>
                <w:sz w:val="22"/>
                <w:szCs w:val="22"/>
              </w:rPr>
            </w:pPr>
          </w:p>
        </w:tc>
        <w:tc>
          <w:tcPr>
            <w:tcW w:w="540" w:type="dxa"/>
          </w:tcPr>
          <w:p w14:paraId="6FDF7BA1" w14:textId="77777777" w:rsidR="008A0D88" w:rsidRPr="00AD4969" w:rsidRDefault="008A0D88" w:rsidP="00283A80">
            <w:pPr>
              <w:jc w:val="center"/>
              <w:rPr>
                <w:rFonts w:cs="Times New Roman"/>
                <w:sz w:val="22"/>
                <w:szCs w:val="22"/>
              </w:rPr>
            </w:pPr>
          </w:p>
        </w:tc>
        <w:tc>
          <w:tcPr>
            <w:tcW w:w="630" w:type="dxa"/>
          </w:tcPr>
          <w:p w14:paraId="6B96B8AF" w14:textId="77777777" w:rsidR="008A0D88" w:rsidRPr="00AD4969" w:rsidRDefault="008A0D88" w:rsidP="00283A80">
            <w:pPr>
              <w:jc w:val="center"/>
              <w:rPr>
                <w:rFonts w:cs="Times New Roman"/>
                <w:sz w:val="22"/>
                <w:szCs w:val="22"/>
              </w:rPr>
            </w:pPr>
          </w:p>
        </w:tc>
      </w:tr>
      <w:tr w:rsidR="008A0D88" w:rsidRPr="00AD4969" w14:paraId="2D80B971" w14:textId="77777777" w:rsidTr="00283A80">
        <w:tc>
          <w:tcPr>
            <w:tcW w:w="7650" w:type="dxa"/>
          </w:tcPr>
          <w:p w14:paraId="52314F7D" w14:textId="77777777" w:rsidR="008A0D88" w:rsidRPr="00AD4969" w:rsidRDefault="008A0D88" w:rsidP="00283A80">
            <w:pPr>
              <w:rPr>
                <w:rFonts w:cs="Times New Roman"/>
                <w:sz w:val="22"/>
                <w:szCs w:val="22"/>
              </w:rPr>
            </w:pPr>
            <w:r w:rsidRPr="00AD4969">
              <w:rPr>
                <w:rFonts w:cs="Times New Roman"/>
                <w:i/>
                <w:sz w:val="22"/>
                <w:szCs w:val="22"/>
              </w:rPr>
              <w:t xml:space="preserve">3.8 </w:t>
            </w:r>
            <w:r w:rsidRPr="00AD4969">
              <w:rPr>
                <w:rFonts w:cs="Times New Roman"/>
                <w:sz w:val="22"/>
                <w:szCs w:val="22"/>
              </w:rPr>
              <w:t>Demonstrate knowledge of effective teaching strategies aligned with the internationally recognized educational technology standards.</w:t>
            </w:r>
          </w:p>
        </w:tc>
        <w:tc>
          <w:tcPr>
            <w:tcW w:w="810" w:type="dxa"/>
          </w:tcPr>
          <w:p w14:paraId="48C343AE" w14:textId="77777777" w:rsidR="008A0D88" w:rsidRPr="00AD4969" w:rsidRDefault="008A0D88" w:rsidP="00283A80">
            <w:pPr>
              <w:jc w:val="center"/>
              <w:rPr>
                <w:rFonts w:cs="Times New Roman"/>
                <w:sz w:val="22"/>
                <w:szCs w:val="22"/>
              </w:rPr>
            </w:pPr>
          </w:p>
        </w:tc>
        <w:tc>
          <w:tcPr>
            <w:tcW w:w="720" w:type="dxa"/>
          </w:tcPr>
          <w:p w14:paraId="060838D1" w14:textId="77777777" w:rsidR="008A0D88" w:rsidRPr="00AD4969" w:rsidRDefault="008A0D88" w:rsidP="00283A80">
            <w:pPr>
              <w:jc w:val="center"/>
              <w:rPr>
                <w:rFonts w:cs="Times New Roman"/>
                <w:sz w:val="22"/>
                <w:szCs w:val="22"/>
              </w:rPr>
            </w:pPr>
          </w:p>
        </w:tc>
        <w:tc>
          <w:tcPr>
            <w:tcW w:w="540" w:type="dxa"/>
          </w:tcPr>
          <w:p w14:paraId="04784BCC" w14:textId="77777777" w:rsidR="008A0D88" w:rsidRPr="00AD4969" w:rsidRDefault="008A0D88" w:rsidP="00283A80">
            <w:pPr>
              <w:jc w:val="center"/>
              <w:rPr>
                <w:rFonts w:cs="Times New Roman"/>
                <w:sz w:val="22"/>
                <w:szCs w:val="22"/>
              </w:rPr>
            </w:pPr>
          </w:p>
        </w:tc>
        <w:tc>
          <w:tcPr>
            <w:tcW w:w="630" w:type="dxa"/>
          </w:tcPr>
          <w:p w14:paraId="1600887C" w14:textId="77777777" w:rsidR="008A0D88" w:rsidRPr="00AD4969" w:rsidRDefault="008A0D88" w:rsidP="00283A80">
            <w:pPr>
              <w:jc w:val="center"/>
              <w:rPr>
                <w:rFonts w:cs="Times New Roman"/>
                <w:sz w:val="22"/>
                <w:szCs w:val="22"/>
              </w:rPr>
            </w:pPr>
          </w:p>
        </w:tc>
      </w:tr>
    </w:tbl>
    <w:p w14:paraId="3E56E6F6" w14:textId="77777777" w:rsidR="008A0D88" w:rsidRPr="00AD4969" w:rsidRDefault="008A0D88" w:rsidP="008A0D88">
      <w:pPr>
        <w:ind w:left="-630"/>
        <w:rPr>
          <w:rFonts w:cs="Times New Roman"/>
          <w:sz w:val="22"/>
          <w:szCs w:val="22"/>
        </w:rPr>
      </w:pPr>
      <w:r w:rsidRPr="00AD4969">
        <w:rPr>
          <w:rFonts w:cs="Times New Roman"/>
          <w:sz w:val="22"/>
          <w:szCs w:val="22"/>
        </w:rPr>
        <w:t>Additional Comments:</w:t>
      </w:r>
    </w:p>
    <w:p w14:paraId="0E86D6F6" w14:textId="77777777" w:rsidR="008A0D88" w:rsidRDefault="008A0D88" w:rsidP="008A0D88">
      <w:pPr>
        <w:rPr>
          <w:sz w:val="22"/>
          <w:szCs w:val="22"/>
        </w:rPr>
      </w:pPr>
    </w:p>
    <w:p w14:paraId="74483333" w14:textId="77777777" w:rsidR="008A0D88" w:rsidRDefault="008A0D88" w:rsidP="008A0D88">
      <w:pPr>
        <w:rPr>
          <w:sz w:val="22"/>
          <w:szCs w:val="22"/>
        </w:rPr>
      </w:pPr>
    </w:p>
    <w:p w14:paraId="2868E157" w14:textId="77777777" w:rsidR="008A0D88" w:rsidRDefault="008A0D88" w:rsidP="008A0D88">
      <w:pPr>
        <w:rPr>
          <w:sz w:val="22"/>
          <w:szCs w:val="22"/>
        </w:rPr>
      </w:pPr>
    </w:p>
    <w:p w14:paraId="52202D6C" w14:textId="77777777" w:rsidR="008A0D88" w:rsidRDefault="008A0D88" w:rsidP="008A0D88">
      <w:pPr>
        <w:rPr>
          <w:sz w:val="22"/>
          <w:szCs w:val="22"/>
        </w:rPr>
      </w:pPr>
    </w:p>
    <w:p w14:paraId="14E113E5" w14:textId="77777777" w:rsidR="008A0D88" w:rsidRDefault="008A0D88" w:rsidP="008A0D88">
      <w:pPr>
        <w:rPr>
          <w:sz w:val="22"/>
          <w:szCs w:val="22"/>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8A0D88" w:rsidRPr="00DA2CBA" w14:paraId="56C68418" w14:textId="77777777" w:rsidTr="00283A80">
        <w:trPr>
          <w:trHeight w:val="512"/>
        </w:trPr>
        <w:tc>
          <w:tcPr>
            <w:tcW w:w="10350" w:type="dxa"/>
            <w:gridSpan w:val="5"/>
          </w:tcPr>
          <w:p w14:paraId="58F554E4" w14:textId="77777777" w:rsidR="008A0D88" w:rsidRPr="00DA2CBA" w:rsidRDefault="008A0D88" w:rsidP="00283A80">
            <w:pPr>
              <w:ind w:left="72" w:firstLine="288"/>
              <w:jc w:val="center"/>
              <w:rPr>
                <w:b/>
                <w:sz w:val="22"/>
                <w:szCs w:val="22"/>
              </w:rPr>
            </w:pPr>
            <w:r w:rsidRPr="00DA2CBA">
              <w:rPr>
                <w:b/>
                <w:sz w:val="22"/>
                <w:szCs w:val="22"/>
              </w:rPr>
              <w:lastRenderedPageBreak/>
              <w:t>CSTP 3: Understanding and Organizing Subject Matter for Student Learning (TPE 3)</w:t>
            </w:r>
          </w:p>
        </w:tc>
      </w:tr>
      <w:tr w:rsidR="008A0D88" w:rsidRPr="00DA2CBA" w14:paraId="65269E86" w14:textId="77777777" w:rsidTr="00283A80">
        <w:trPr>
          <w:cantSplit/>
          <w:trHeight w:val="1232"/>
        </w:trPr>
        <w:tc>
          <w:tcPr>
            <w:tcW w:w="7650" w:type="dxa"/>
          </w:tcPr>
          <w:p w14:paraId="18C681AF" w14:textId="77777777" w:rsidR="008A0D88" w:rsidRPr="00DA2CBA" w:rsidRDefault="008A0D88" w:rsidP="00283A80">
            <w:pPr>
              <w:ind w:left="-18"/>
              <w:rPr>
                <w:b/>
                <w:sz w:val="22"/>
                <w:szCs w:val="22"/>
              </w:rPr>
            </w:pPr>
            <w:r>
              <w:rPr>
                <w:b/>
                <w:sz w:val="22"/>
                <w:szCs w:val="22"/>
              </w:rPr>
              <w:t xml:space="preserve">Extensive Support Needs </w:t>
            </w:r>
            <w:r w:rsidRPr="00DA2CBA">
              <w:rPr>
                <w:b/>
                <w:sz w:val="22"/>
                <w:szCs w:val="22"/>
              </w:rPr>
              <w:t>Teaching Performance Expectations</w:t>
            </w:r>
          </w:p>
        </w:tc>
        <w:tc>
          <w:tcPr>
            <w:tcW w:w="810" w:type="dxa"/>
            <w:tcBorders>
              <w:bottom w:val="single" w:sz="4" w:space="0" w:color="000000"/>
            </w:tcBorders>
            <w:textDirection w:val="btLr"/>
          </w:tcPr>
          <w:p w14:paraId="1269DECF"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02956293"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7F35DCC" w14:textId="77777777" w:rsidR="008A0D88" w:rsidRPr="00DA2CBA" w:rsidRDefault="008A0D88" w:rsidP="00283A80">
            <w:pPr>
              <w:ind w:left="113" w:right="113"/>
              <w:jc w:val="center"/>
              <w:rPr>
                <w:b/>
                <w:sz w:val="22"/>
                <w:szCs w:val="22"/>
              </w:rPr>
            </w:pPr>
            <w:r w:rsidRPr="00DA2CBA">
              <w:rPr>
                <w:b/>
                <w:sz w:val="22"/>
                <w:szCs w:val="22"/>
              </w:rPr>
              <w:t>Emerging</w:t>
            </w:r>
          </w:p>
        </w:tc>
        <w:tc>
          <w:tcPr>
            <w:tcW w:w="630" w:type="dxa"/>
            <w:textDirection w:val="btLr"/>
          </w:tcPr>
          <w:p w14:paraId="0E621E07"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1BFB3F4A" w14:textId="77777777" w:rsidTr="00283A80">
        <w:tc>
          <w:tcPr>
            <w:tcW w:w="7650" w:type="dxa"/>
          </w:tcPr>
          <w:p w14:paraId="159C6C6C" w14:textId="77777777" w:rsidR="008A0D88" w:rsidRPr="00AD4969" w:rsidRDefault="008A0D88" w:rsidP="00283A80">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2CF83ABC" w14:textId="77777777" w:rsidR="008A0D88" w:rsidRPr="00AD4969" w:rsidRDefault="008A0D88" w:rsidP="00283A80">
            <w:pPr>
              <w:jc w:val="center"/>
              <w:rPr>
                <w:rFonts w:cs="Times New Roman"/>
                <w:sz w:val="22"/>
                <w:szCs w:val="22"/>
              </w:rPr>
            </w:pPr>
          </w:p>
        </w:tc>
        <w:tc>
          <w:tcPr>
            <w:tcW w:w="720" w:type="dxa"/>
            <w:tcBorders>
              <w:left w:val="nil"/>
              <w:right w:val="nil"/>
            </w:tcBorders>
          </w:tcPr>
          <w:p w14:paraId="49F20D6C" w14:textId="77777777" w:rsidR="008A0D88" w:rsidRPr="00AD4969" w:rsidRDefault="008A0D88" w:rsidP="00283A80">
            <w:pPr>
              <w:jc w:val="center"/>
              <w:rPr>
                <w:rFonts w:cs="Times New Roman"/>
                <w:sz w:val="22"/>
                <w:szCs w:val="22"/>
              </w:rPr>
            </w:pPr>
          </w:p>
        </w:tc>
        <w:tc>
          <w:tcPr>
            <w:tcW w:w="540" w:type="dxa"/>
            <w:tcBorders>
              <w:left w:val="nil"/>
              <w:right w:val="nil"/>
            </w:tcBorders>
          </w:tcPr>
          <w:p w14:paraId="65F9BAE1" w14:textId="77777777" w:rsidR="008A0D88" w:rsidRPr="00AD4969" w:rsidRDefault="008A0D88" w:rsidP="00283A80">
            <w:pPr>
              <w:jc w:val="center"/>
              <w:rPr>
                <w:rFonts w:cs="Times New Roman"/>
                <w:sz w:val="22"/>
                <w:szCs w:val="22"/>
              </w:rPr>
            </w:pPr>
          </w:p>
        </w:tc>
        <w:tc>
          <w:tcPr>
            <w:tcW w:w="630" w:type="dxa"/>
            <w:tcBorders>
              <w:left w:val="nil"/>
            </w:tcBorders>
          </w:tcPr>
          <w:p w14:paraId="388330FE" w14:textId="77777777" w:rsidR="008A0D88" w:rsidRPr="00AD4969" w:rsidRDefault="008A0D88" w:rsidP="00283A80">
            <w:pPr>
              <w:rPr>
                <w:rFonts w:cs="Times New Roman"/>
                <w:sz w:val="22"/>
                <w:szCs w:val="22"/>
              </w:rPr>
            </w:pPr>
          </w:p>
        </w:tc>
      </w:tr>
      <w:tr w:rsidR="008A0D88" w:rsidRPr="00DA2CBA" w14:paraId="6EA2ADC8" w14:textId="77777777" w:rsidTr="00283A80">
        <w:tc>
          <w:tcPr>
            <w:tcW w:w="7650" w:type="dxa"/>
          </w:tcPr>
          <w:p w14:paraId="10B7CA82" w14:textId="77777777" w:rsidR="008A0D88" w:rsidRPr="00A5577D" w:rsidRDefault="008A0D88" w:rsidP="00283A80">
            <w:pPr>
              <w:rPr>
                <w:rFonts w:cs="Times New Roman"/>
                <w:sz w:val="22"/>
                <w:szCs w:val="22"/>
              </w:rPr>
            </w:pPr>
            <w:r w:rsidRPr="00A5577D">
              <w:rPr>
                <w:rFonts w:cs="Times New Roman"/>
                <w:i/>
                <w:sz w:val="22"/>
                <w:szCs w:val="22"/>
              </w:rPr>
              <w:t xml:space="preserve">3.1 </w:t>
            </w:r>
            <w:r>
              <w:rPr>
                <w:rFonts w:cs="Times New Roman"/>
                <w:sz w:val="22"/>
                <w:szCs w:val="22"/>
              </w:rPr>
              <w:t>Demonstrate depth of knowledge &amp;</w:t>
            </w:r>
            <w:r w:rsidRPr="00A5577D">
              <w:rPr>
                <w:rFonts w:cs="Times New Roman"/>
                <w:sz w:val="22"/>
                <w:szCs w:val="22"/>
              </w:rPr>
              <w:t xml:space="preserve"> skills, including the use of assistive technology, in the teaching of strategies for early literacy ski</w:t>
            </w:r>
            <w:r>
              <w:rPr>
                <w:rFonts w:cs="Times New Roman"/>
                <w:sz w:val="22"/>
                <w:szCs w:val="22"/>
              </w:rPr>
              <w:t>lls, reading, writing, math, &amp;</w:t>
            </w:r>
            <w:r w:rsidRPr="00A5577D">
              <w:rPr>
                <w:rFonts w:cs="Times New Roman"/>
                <w:sz w:val="22"/>
                <w:szCs w:val="22"/>
              </w:rPr>
              <w:t xml:space="preserve"> science, that ultimately enable students with extensive support needs to access the academic core curriculum. (U1.6)</w:t>
            </w:r>
          </w:p>
        </w:tc>
        <w:tc>
          <w:tcPr>
            <w:tcW w:w="810" w:type="dxa"/>
          </w:tcPr>
          <w:p w14:paraId="75E0A1C8"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45AB7D93"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5EFD5D46"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38F01D59"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DA2CBA" w14:paraId="63011644" w14:textId="77777777" w:rsidTr="00283A80">
        <w:tc>
          <w:tcPr>
            <w:tcW w:w="7650" w:type="dxa"/>
          </w:tcPr>
          <w:p w14:paraId="71F1B250" w14:textId="77777777" w:rsidR="008A0D88" w:rsidRPr="00A5577D" w:rsidRDefault="008A0D88" w:rsidP="00283A80">
            <w:pPr>
              <w:rPr>
                <w:rFonts w:cs="Times New Roman"/>
                <w:sz w:val="22"/>
                <w:szCs w:val="22"/>
              </w:rPr>
            </w:pPr>
            <w:r w:rsidRPr="00A5577D">
              <w:rPr>
                <w:rFonts w:cs="Times New Roman"/>
                <w:i/>
                <w:sz w:val="22"/>
                <w:szCs w:val="22"/>
              </w:rPr>
              <w:t xml:space="preserve">3.2 </w:t>
            </w:r>
            <w:r w:rsidRPr="00A5577D">
              <w:rPr>
                <w:rFonts w:cs="Times New Roman"/>
                <w:sz w:val="22"/>
                <w:szCs w:val="22"/>
              </w:rPr>
              <w:t xml:space="preserve">Identify and utilize </w:t>
            </w:r>
            <w:r>
              <w:rPr>
                <w:rFonts w:cs="Times New Roman"/>
                <w:sz w:val="22"/>
                <w:szCs w:val="22"/>
              </w:rPr>
              <w:t>curricula &amp;</w:t>
            </w:r>
            <w:r w:rsidRPr="00A5577D">
              <w:rPr>
                <w:rFonts w:cs="Times New Roman"/>
                <w:sz w:val="22"/>
                <w:szCs w:val="22"/>
              </w:rPr>
              <w:t xml:space="preserve"> evidence-based instructional strategies that meet the diverse learning characteristics of students with extensive support needs acr</w:t>
            </w:r>
            <w:r>
              <w:rPr>
                <w:rFonts w:cs="Times New Roman"/>
                <w:sz w:val="22"/>
                <w:szCs w:val="22"/>
              </w:rPr>
              <w:t>oss an array of environments &amp;</w:t>
            </w:r>
            <w:r w:rsidRPr="00A5577D">
              <w:rPr>
                <w:rFonts w:cs="Times New Roman"/>
                <w:sz w:val="22"/>
                <w:szCs w:val="22"/>
              </w:rPr>
              <w:t xml:space="preserve"> activities.</w:t>
            </w:r>
          </w:p>
        </w:tc>
        <w:tc>
          <w:tcPr>
            <w:tcW w:w="810" w:type="dxa"/>
          </w:tcPr>
          <w:p w14:paraId="60528D0A"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59F99AB6"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57B12F67"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437462DA"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DA2CBA" w14:paraId="4B578E0D" w14:textId="77777777" w:rsidTr="00283A80">
        <w:tc>
          <w:tcPr>
            <w:tcW w:w="7650" w:type="dxa"/>
          </w:tcPr>
          <w:p w14:paraId="3BC01D13" w14:textId="77777777" w:rsidR="008A0D88" w:rsidRPr="00A5577D" w:rsidRDefault="008A0D88" w:rsidP="00283A80">
            <w:pPr>
              <w:rPr>
                <w:rFonts w:cs="Times New Roman"/>
                <w:sz w:val="22"/>
                <w:szCs w:val="22"/>
              </w:rPr>
            </w:pPr>
            <w:r w:rsidRPr="00A5577D">
              <w:rPr>
                <w:rFonts w:cs="Times New Roman"/>
                <w:i/>
                <w:sz w:val="22"/>
                <w:szCs w:val="22"/>
              </w:rPr>
              <w:t>3.3</w:t>
            </w:r>
            <w:r w:rsidRPr="00A5577D">
              <w:rPr>
                <w:rFonts w:cs="Times New Roman"/>
                <w:sz w:val="22"/>
                <w:szCs w:val="22"/>
              </w:rPr>
              <w:t xml:space="preserve"> </w:t>
            </w:r>
            <w:r w:rsidRPr="00A75309">
              <w:rPr>
                <w:rFonts w:cs="Times New Roman"/>
                <w:sz w:val="22"/>
                <w:szCs w:val="22"/>
              </w:rPr>
              <w:t>Effectively a</w:t>
            </w:r>
            <w:r>
              <w:rPr>
                <w:rFonts w:cs="Times New Roman"/>
                <w:sz w:val="22"/>
                <w:szCs w:val="22"/>
              </w:rPr>
              <w:t>dapt/modify/accommodate/</w:t>
            </w:r>
            <w:r w:rsidRPr="00A5577D">
              <w:rPr>
                <w:rFonts w:cs="Times New Roman"/>
                <w:sz w:val="22"/>
                <w:szCs w:val="22"/>
              </w:rPr>
              <w:t>differenti</w:t>
            </w:r>
            <w:r>
              <w:rPr>
                <w:rFonts w:cs="Times New Roman"/>
                <w:sz w:val="22"/>
                <w:szCs w:val="22"/>
              </w:rPr>
              <w:t>ate</w:t>
            </w:r>
            <w:r w:rsidRPr="00A5577D">
              <w:rPr>
                <w:rFonts w:cs="Times New Roman"/>
                <w:sz w:val="22"/>
                <w:szCs w:val="22"/>
              </w:rPr>
              <w:t xml:space="preserve"> instruction of students with identified disabilities in order </w:t>
            </w:r>
            <w:r>
              <w:rPr>
                <w:rFonts w:cs="Times New Roman"/>
                <w:sz w:val="22"/>
                <w:szCs w:val="22"/>
              </w:rPr>
              <w:t>to develop appropriate goals &amp; accommodations &amp;</w:t>
            </w:r>
            <w:r w:rsidRPr="00A5577D">
              <w:rPr>
                <w:rFonts w:cs="Times New Roman"/>
                <w:sz w:val="22"/>
                <w:szCs w:val="22"/>
              </w:rPr>
              <w:t xml:space="preserve"> facilitate access to the Least Restrictive Environment (LRE). (U3.5)</w:t>
            </w:r>
          </w:p>
        </w:tc>
        <w:tc>
          <w:tcPr>
            <w:tcW w:w="810" w:type="dxa"/>
          </w:tcPr>
          <w:p w14:paraId="54282ABB"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23FC370E"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1DD8D5E0"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2291B849"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DA2CBA" w14:paraId="1A213973" w14:textId="77777777" w:rsidTr="00283A80">
        <w:tc>
          <w:tcPr>
            <w:tcW w:w="7650" w:type="dxa"/>
          </w:tcPr>
          <w:p w14:paraId="78F17823" w14:textId="77777777" w:rsidR="008A0D88" w:rsidRPr="00A5577D" w:rsidRDefault="008A0D88" w:rsidP="00283A80">
            <w:pPr>
              <w:rPr>
                <w:rFonts w:cs="Times New Roman"/>
                <w:i/>
                <w:sz w:val="22"/>
                <w:szCs w:val="22"/>
              </w:rPr>
            </w:pPr>
            <w:r w:rsidRPr="00A5577D">
              <w:rPr>
                <w:rFonts w:cs="Times New Roman"/>
                <w:i/>
                <w:sz w:val="22"/>
                <w:szCs w:val="22"/>
              </w:rPr>
              <w:t>3.4</w:t>
            </w:r>
            <w:r w:rsidRPr="00A5577D">
              <w:rPr>
                <w:rFonts w:cs="Times New Roman"/>
                <w:sz w:val="22"/>
                <w:szCs w:val="22"/>
              </w:rPr>
              <w:t xml:space="preserve"> Demonstra</w:t>
            </w:r>
            <w:r>
              <w:rPr>
                <w:rFonts w:cs="Times New Roman"/>
                <w:sz w:val="22"/>
                <w:szCs w:val="22"/>
              </w:rPr>
              <w:t>te knowledge of disabilities &amp;</w:t>
            </w:r>
            <w:r w:rsidRPr="00A5577D">
              <w:rPr>
                <w:rFonts w:cs="Times New Roman"/>
                <w:sz w:val="22"/>
                <w:szCs w:val="22"/>
              </w:rPr>
              <w:t xml:space="preserve"> their effects on learning, skills development, social-emotional</w:t>
            </w:r>
            <w:r>
              <w:rPr>
                <w:rFonts w:cs="Times New Roman"/>
                <w:sz w:val="22"/>
                <w:szCs w:val="22"/>
              </w:rPr>
              <w:t xml:space="preserve"> development, mental health, &amp; behavior, &amp; how to access &amp; use related services &amp;</w:t>
            </w:r>
            <w:r w:rsidRPr="00A5577D">
              <w:rPr>
                <w:rFonts w:cs="Times New Roman"/>
                <w:sz w:val="22"/>
                <w:szCs w:val="22"/>
              </w:rPr>
              <w:t xml:space="preserve"> add</w:t>
            </w:r>
            <w:r>
              <w:rPr>
                <w:rFonts w:cs="Times New Roman"/>
                <w:sz w:val="22"/>
                <w:szCs w:val="22"/>
              </w:rPr>
              <w:t>itional supports to organize &amp;</w:t>
            </w:r>
            <w:r w:rsidRPr="00A5577D">
              <w:rPr>
                <w:rFonts w:cs="Times New Roman"/>
                <w:sz w:val="22"/>
                <w:szCs w:val="22"/>
              </w:rPr>
              <w:t xml:space="preserve"> support effective instruction. (U3.2)</w:t>
            </w:r>
          </w:p>
        </w:tc>
        <w:tc>
          <w:tcPr>
            <w:tcW w:w="810" w:type="dxa"/>
          </w:tcPr>
          <w:p w14:paraId="629ADABD"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69C66072"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7A6EE2CE"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0B000089"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DA2CBA" w14:paraId="2AFDFDB1" w14:textId="77777777" w:rsidTr="00283A80">
        <w:tc>
          <w:tcPr>
            <w:tcW w:w="7650" w:type="dxa"/>
          </w:tcPr>
          <w:p w14:paraId="07A5B4AB" w14:textId="77777777" w:rsidR="008A0D88" w:rsidRPr="00A5577D" w:rsidRDefault="008A0D88" w:rsidP="00283A80">
            <w:pPr>
              <w:rPr>
                <w:rFonts w:cs="Times New Roman"/>
                <w:i/>
                <w:sz w:val="22"/>
                <w:szCs w:val="22"/>
              </w:rPr>
            </w:pPr>
            <w:r w:rsidRPr="00A5577D">
              <w:rPr>
                <w:rFonts w:cs="Times New Roman"/>
                <w:i/>
                <w:sz w:val="22"/>
                <w:szCs w:val="22"/>
              </w:rPr>
              <w:t>3.5</w:t>
            </w:r>
            <w:r w:rsidRPr="00A5577D">
              <w:rPr>
                <w:rFonts w:cs="Times New Roman"/>
                <w:sz w:val="22"/>
                <w:szCs w:val="22"/>
              </w:rPr>
              <w:t xml:space="preserve"> Demonstrate comprehensive knowledge of atypical development associat</w:t>
            </w:r>
            <w:r>
              <w:rPr>
                <w:rFonts w:cs="Times New Roman"/>
                <w:sz w:val="22"/>
                <w:szCs w:val="22"/>
              </w:rPr>
              <w:t>ed with various disabilities &amp;</w:t>
            </w:r>
            <w:r w:rsidRPr="00A5577D">
              <w:rPr>
                <w:rFonts w:cs="Times New Roman"/>
                <w:sz w:val="22"/>
                <w:szCs w:val="22"/>
              </w:rPr>
              <w:t xml:space="preserve"> risk conditions (</w:t>
            </w:r>
            <w:proofErr w:type="gramStart"/>
            <w:r w:rsidRPr="00A5577D">
              <w:rPr>
                <w:rFonts w:cs="Times New Roman"/>
                <w:sz w:val="22"/>
                <w:szCs w:val="22"/>
              </w:rPr>
              <w:t>e.g.</w:t>
            </w:r>
            <w:proofErr w:type="gramEnd"/>
            <w:r w:rsidRPr="00A5577D">
              <w:rPr>
                <w:rFonts w:cs="Times New Roman"/>
                <w:sz w:val="22"/>
                <w:szCs w:val="22"/>
              </w:rPr>
              <w:t xml:space="preserve"> orthopedic impairment, autism spectrum disorders, cerebral p</w:t>
            </w:r>
            <w:r>
              <w:rPr>
                <w:rFonts w:cs="Times New Roman"/>
                <w:sz w:val="22"/>
                <w:szCs w:val="22"/>
              </w:rPr>
              <w:t>alsy), as well as resilience &amp;</w:t>
            </w:r>
            <w:r w:rsidRPr="00A5577D">
              <w:rPr>
                <w:rFonts w:cs="Times New Roman"/>
                <w:sz w:val="22"/>
                <w:szCs w:val="22"/>
              </w:rPr>
              <w:t xml:space="preserve"> protective factors (e.g. attachment, te</w:t>
            </w:r>
            <w:r>
              <w:rPr>
                <w:rFonts w:cs="Times New Roman"/>
                <w:sz w:val="22"/>
                <w:szCs w:val="22"/>
              </w:rPr>
              <w:t>mperament), &amp;</w:t>
            </w:r>
            <w:r w:rsidRPr="00A5577D">
              <w:rPr>
                <w:rFonts w:cs="Times New Roman"/>
                <w:sz w:val="22"/>
                <w:szCs w:val="22"/>
              </w:rPr>
              <w:t xml:space="preserve"> their implications for learning.</w:t>
            </w:r>
          </w:p>
        </w:tc>
        <w:tc>
          <w:tcPr>
            <w:tcW w:w="810" w:type="dxa"/>
          </w:tcPr>
          <w:p w14:paraId="7B10A6F6"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48E216F7"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2497D547"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6FDDCC92" w14:textId="77777777" w:rsidR="008A0D88" w:rsidRPr="00AD4969" w:rsidRDefault="008A0D88" w:rsidP="00283A80">
            <w:pPr>
              <w:jc w:val="center"/>
              <w:rPr>
                <w:rFonts w:cs="Times New Roman"/>
                <w:sz w:val="22"/>
                <w:szCs w:val="22"/>
              </w:rPr>
            </w:pPr>
            <w:r w:rsidRPr="00AD4969">
              <w:rPr>
                <w:rFonts w:cs="Times New Roman"/>
                <w:sz w:val="22"/>
                <w:szCs w:val="22"/>
              </w:rPr>
              <w:t>3</w:t>
            </w:r>
          </w:p>
        </w:tc>
      </w:tr>
    </w:tbl>
    <w:p w14:paraId="6CFA447E" w14:textId="77777777" w:rsidR="008A0D88" w:rsidRPr="00DA2CBA" w:rsidRDefault="008A0D88" w:rsidP="008A0D88">
      <w:pPr>
        <w:ind w:left="-630"/>
        <w:rPr>
          <w:sz w:val="22"/>
          <w:szCs w:val="22"/>
        </w:rPr>
      </w:pPr>
      <w:r w:rsidRPr="00DA2CBA">
        <w:rPr>
          <w:sz w:val="22"/>
          <w:szCs w:val="22"/>
        </w:rPr>
        <w:t>Additional Comments:</w:t>
      </w:r>
    </w:p>
    <w:p w14:paraId="582283C4" w14:textId="77777777" w:rsidR="008A0D88" w:rsidRPr="00DA2CBA" w:rsidRDefault="008A0D88" w:rsidP="008A0D88">
      <w:pPr>
        <w:rPr>
          <w:sz w:val="22"/>
          <w:szCs w:val="22"/>
        </w:rPr>
      </w:pPr>
    </w:p>
    <w:p w14:paraId="33526821" w14:textId="77777777" w:rsidR="008A0D88" w:rsidRDefault="008A0D88" w:rsidP="008A0D88">
      <w:pPr>
        <w:rPr>
          <w:sz w:val="22"/>
          <w:szCs w:val="22"/>
        </w:rPr>
      </w:pPr>
    </w:p>
    <w:p w14:paraId="4E0D6B86" w14:textId="77777777" w:rsidR="008A0D88"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5857405E" w14:textId="77777777" w:rsidTr="00283A80">
        <w:tc>
          <w:tcPr>
            <w:tcW w:w="10440" w:type="dxa"/>
            <w:gridSpan w:val="5"/>
            <w:tcBorders>
              <w:bottom w:val="single" w:sz="4" w:space="0" w:color="000000"/>
            </w:tcBorders>
          </w:tcPr>
          <w:p w14:paraId="5C0A3EF1" w14:textId="77777777" w:rsidR="008A0D88" w:rsidRPr="00DA2CBA" w:rsidRDefault="008A0D88" w:rsidP="00283A80">
            <w:pPr>
              <w:jc w:val="center"/>
              <w:rPr>
                <w:b/>
                <w:sz w:val="22"/>
                <w:szCs w:val="22"/>
              </w:rPr>
            </w:pPr>
            <w:r w:rsidRPr="00DA2CBA">
              <w:rPr>
                <w:b/>
                <w:sz w:val="22"/>
                <w:szCs w:val="22"/>
              </w:rPr>
              <w:t>CSTP 4:  Planning Instruction and Designing Learning Experiences for All Students (TPE 4)</w:t>
            </w:r>
          </w:p>
          <w:p w14:paraId="101D8A81" w14:textId="77777777" w:rsidR="008A0D88" w:rsidRPr="00DA2CBA" w:rsidRDefault="008A0D88" w:rsidP="00283A80">
            <w:pPr>
              <w:jc w:val="center"/>
              <w:rPr>
                <w:b/>
                <w:sz w:val="22"/>
                <w:szCs w:val="22"/>
              </w:rPr>
            </w:pPr>
          </w:p>
        </w:tc>
      </w:tr>
      <w:tr w:rsidR="008A0D88" w:rsidRPr="00DA2CBA" w14:paraId="4BC76806" w14:textId="77777777" w:rsidTr="00283A80">
        <w:trPr>
          <w:cantSplit/>
          <w:trHeight w:val="1259"/>
        </w:trPr>
        <w:tc>
          <w:tcPr>
            <w:tcW w:w="7650" w:type="dxa"/>
            <w:tcBorders>
              <w:bottom w:val="single" w:sz="4" w:space="0" w:color="000000"/>
            </w:tcBorders>
          </w:tcPr>
          <w:p w14:paraId="264D3742" w14:textId="77777777" w:rsidR="008A0D88" w:rsidRPr="00DA2CBA" w:rsidRDefault="008A0D88" w:rsidP="00283A80">
            <w:pPr>
              <w:ind w:left="95"/>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7B4DA209"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6C4E22E9"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0C9E3737"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2CB8E21E"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172076B1" w14:textId="77777777" w:rsidTr="00283A80">
        <w:trPr>
          <w:trHeight w:val="80"/>
        </w:trPr>
        <w:tc>
          <w:tcPr>
            <w:tcW w:w="7650" w:type="dxa"/>
            <w:tcBorders>
              <w:top w:val="nil"/>
            </w:tcBorders>
          </w:tcPr>
          <w:p w14:paraId="3BEE80D3" w14:textId="77777777" w:rsidR="008A0D88" w:rsidRPr="00DA2CBA" w:rsidRDefault="008A0D88" w:rsidP="00283A80">
            <w:pPr>
              <w:rPr>
                <w:sz w:val="22"/>
                <w:szCs w:val="22"/>
              </w:rPr>
            </w:pPr>
            <w:r w:rsidRPr="00DA2CBA">
              <w:rPr>
                <w:sz w:val="22"/>
                <w:szCs w:val="22"/>
              </w:rPr>
              <w:t>Beginning teachers:</w:t>
            </w:r>
          </w:p>
        </w:tc>
        <w:tc>
          <w:tcPr>
            <w:tcW w:w="810" w:type="dxa"/>
            <w:tcBorders>
              <w:top w:val="single" w:sz="4" w:space="0" w:color="000000"/>
              <w:right w:val="nil"/>
            </w:tcBorders>
          </w:tcPr>
          <w:p w14:paraId="47D105E7" w14:textId="77777777" w:rsidR="008A0D88" w:rsidRPr="00DA2CBA" w:rsidRDefault="008A0D88" w:rsidP="00283A80">
            <w:pPr>
              <w:rPr>
                <w:sz w:val="22"/>
                <w:szCs w:val="22"/>
              </w:rPr>
            </w:pPr>
          </w:p>
        </w:tc>
        <w:tc>
          <w:tcPr>
            <w:tcW w:w="720" w:type="dxa"/>
            <w:tcBorders>
              <w:top w:val="single" w:sz="4" w:space="0" w:color="000000"/>
              <w:left w:val="nil"/>
              <w:right w:val="nil"/>
            </w:tcBorders>
          </w:tcPr>
          <w:p w14:paraId="38DC544C" w14:textId="77777777" w:rsidR="008A0D88" w:rsidRPr="00DA2CBA" w:rsidRDefault="008A0D88" w:rsidP="00283A80">
            <w:pPr>
              <w:rPr>
                <w:sz w:val="22"/>
                <w:szCs w:val="22"/>
              </w:rPr>
            </w:pPr>
          </w:p>
        </w:tc>
        <w:tc>
          <w:tcPr>
            <w:tcW w:w="540" w:type="dxa"/>
            <w:tcBorders>
              <w:top w:val="single" w:sz="4" w:space="0" w:color="000000"/>
              <w:left w:val="nil"/>
              <w:right w:val="nil"/>
            </w:tcBorders>
          </w:tcPr>
          <w:p w14:paraId="779AB83B" w14:textId="77777777" w:rsidR="008A0D88" w:rsidRPr="00DA2CBA" w:rsidRDefault="008A0D88" w:rsidP="00283A80">
            <w:pPr>
              <w:rPr>
                <w:sz w:val="22"/>
                <w:szCs w:val="22"/>
              </w:rPr>
            </w:pPr>
          </w:p>
        </w:tc>
        <w:tc>
          <w:tcPr>
            <w:tcW w:w="720" w:type="dxa"/>
            <w:tcBorders>
              <w:top w:val="nil"/>
              <w:left w:val="nil"/>
            </w:tcBorders>
          </w:tcPr>
          <w:p w14:paraId="059A9A5C" w14:textId="77777777" w:rsidR="008A0D88" w:rsidRPr="00DA2CBA" w:rsidRDefault="008A0D88" w:rsidP="00283A80">
            <w:pPr>
              <w:rPr>
                <w:sz w:val="22"/>
                <w:szCs w:val="22"/>
              </w:rPr>
            </w:pPr>
          </w:p>
        </w:tc>
      </w:tr>
      <w:tr w:rsidR="008A0D88" w:rsidRPr="00DA2CBA" w14:paraId="2E04CCC5" w14:textId="77777777" w:rsidTr="00283A80">
        <w:tc>
          <w:tcPr>
            <w:tcW w:w="7650" w:type="dxa"/>
          </w:tcPr>
          <w:p w14:paraId="537631C7" w14:textId="77777777" w:rsidR="008A0D88" w:rsidRPr="003619CC" w:rsidRDefault="008A0D88" w:rsidP="00283A80">
            <w:pPr>
              <w:rPr>
                <w:rFonts w:cs="Times New Roman"/>
                <w:sz w:val="22"/>
                <w:szCs w:val="22"/>
              </w:rPr>
            </w:pPr>
            <w:r w:rsidRPr="003619CC">
              <w:rPr>
                <w:rFonts w:cs="Times New Roman"/>
                <w:i/>
                <w:sz w:val="22"/>
                <w:szCs w:val="22"/>
              </w:rPr>
              <w:t xml:space="preserve">4.1 </w:t>
            </w:r>
            <w:r>
              <w:rPr>
                <w:rFonts w:cs="Times New Roman"/>
                <w:sz w:val="22"/>
                <w:szCs w:val="22"/>
              </w:rPr>
              <w:t>Locate/</w:t>
            </w:r>
            <w:r w:rsidRPr="003619CC">
              <w:rPr>
                <w:rFonts w:cs="Times New Roman"/>
                <w:sz w:val="22"/>
                <w:szCs w:val="22"/>
              </w:rPr>
              <w:t>apply information about students' curre</w:t>
            </w:r>
            <w:r>
              <w:rPr>
                <w:rFonts w:cs="Times New Roman"/>
                <w:sz w:val="22"/>
                <w:szCs w:val="22"/>
              </w:rPr>
              <w:t>nt academic status, content- &amp;</w:t>
            </w:r>
            <w:r w:rsidRPr="003619CC">
              <w:rPr>
                <w:rFonts w:cs="Times New Roman"/>
                <w:sz w:val="22"/>
                <w:szCs w:val="22"/>
              </w:rPr>
              <w:t xml:space="preserve"> stand</w:t>
            </w:r>
            <w:r>
              <w:rPr>
                <w:rFonts w:cs="Times New Roman"/>
                <w:sz w:val="22"/>
                <w:szCs w:val="22"/>
              </w:rPr>
              <w:t xml:space="preserve">ards-related learning needs &amp; </w:t>
            </w:r>
            <w:r w:rsidRPr="003619CC">
              <w:rPr>
                <w:rFonts w:cs="Times New Roman"/>
                <w:sz w:val="22"/>
                <w:szCs w:val="22"/>
              </w:rPr>
              <w:t xml:space="preserve">goals, assessment data, </w:t>
            </w:r>
            <w:r>
              <w:rPr>
                <w:rFonts w:cs="Times New Roman"/>
                <w:sz w:val="22"/>
                <w:szCs w:val="22"/>
              </w:rPr>
              <w:t>language proficiency status, &amp;</w:t>
            </w:r>
            <w:r w:rsidRPr="003619CC">
              <w:rPr>
                <w:rFonts w:cs="Times New Roman"/>
                <w:sz w:val="22"/>
                <w:szCs w:val="22"/>
              </w:rPr>
              <w:t xml:space="preserve"> cultural </w:t>
            </w:r>
            <w:r>
              <w:rPr>
                <w:rFonts w:cs="Times New Roman"/>
                <w:sz w:val="22"/>
                <w:szCs w:val="22"/>
              </w:rPr>
              <w:t>background for both short &amp;</w:t>
            </w:r>
            <w:r w:rsidRPr="003619CC">
              <w:rPr>
                <w:rFonts w:cs="Times New Roman"/>
                <w:sz w:val="22"/>
                <w:szCs w:val="22"/>
              </w:rPr>
              <w:t xml:space="preserve"> long-term</w:t>
            </w:r>
            <w:r>
              <w:rPr>
                <w:rFonts w:cs="Times New Roman"/>
                <w:sz w:val="22"/>
                <w:szCs w:val="22"/>
              </w:rPr>
              <w:t xml:space="preserve"> instructional planning</w:t>
            </w:r>
            <w:r w:rsidRPr="003619CC">
              <w:rPr>
                <w:rFonts w:cs="Times New Roman"/>
                <w:sz w:val="22"/>
                <w:szCs w:val="22"/>
              </w:rPr>
              <w:t>.</w:t>
            </w:r>
          </w:p>
        </w:tc>
        <w:tc>
          <w:tcPr>
            <w:tcW w:w="810" w:type="dxa"/>
          </w:tcPr>
          <w:p w14:paraId="78607216"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2705AB2F"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1F84E0D9"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47B2B634"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2166C956" w14:textId="77777777" w:rsidTr="00283A80">
        <w:tc>
          <w:tcPr>
            <w:tcW w:w="7650" w:type="dxa"/>
          </w:tcPr>
          <w:p w14:paraId="09308048" w14:textId="77777777" w:rsidR="008A0D88" w:rsidRPr="003619CC" w:rsidRDefault="008A0D88" w:rsidP="00283A80">
            <w:pPr>
              <w:rPr>
                <w:rFonts w:cs="Times New Roman"/>
                <w:sz w:val="22"/>
                <w:szCs w:val="22"/>
              </w:rPr>
            </w:pPr>
            <w:r w:rsidRPr="003619CC">
              <w:rPr>
                <w:rFonts w:cs="Times New Roman"/>
                <w:i/>
                <w:sz w:val="22"/>
                <w:szCs w:val="22"/>
              </w:rPr>
              <w:t xml:space="preserve">4.2 </w:t>
            </w:r>
            <w:r>
              <w:rPr>
                <w:rFonts w:cs="Times New Roman"/>
                <w:sz w:val="22"/>
                <w:szCs w:val="22"/>
              </w:rPr>
              <w:t>Understand/apply knowledge of</w:t>
            </w:r>
            <w:r w:rsidRPr="003619CC">
              <w:rPr>
                <w:rFonts w:cs="Times New Roman"/>
                <w:sz w:val="22"/>
                <w:szCs w:val="22"/>
              </w:rPr>
              <w:t xml:space="preserve"> range and characteristics of typical and atypical child development </w:t>
            </w:r>
            <w:r>
              <w:rPr>
                <w:rFonts w:cs="Times New Roman"/>
                <w:sz w:val="22"/>
                <w:szCs w:val="22"/>
              </w:rPr>
              <w:t xml:space="preserve">[birth through </w:t>
            </w:r>
            <w:r w:rsidRPr="003619CC">
              <w:rPr>
                <w:rFonts w:cs="Times New Roman"/>
                <w:sz w:val="22"/>
                <w:szCs w:val="22"/>
              </w:rPr>
              <w:t>adolescence</w:t>
            </w:r>
            <w:r>
              <w:rPr>
                <w:rFonts w:cs="Times New Roman"/>
                <w:sz w:val="22"/>
                <w:szCs w:val="22"/>
              </w:rPr>
              <w:t xml:space="preserve">] to </w:t>
            </w:r>
            <w:r w:rsidRPr="003619CC">
              <w:rPr>
                <w:rFonts w:cs="Times New Roman"/>
                <w:sz w:val="22"/>
                <w:szCs w:val="22"/>
              </w:rPr>
              <w:t>i</w:t>
            </w:r>
            <w:r>
              <w:rPr>
                <w:rFonts w:cs="Times New Roman"/>
                <w:sz w:val="22"/>
                <w:szCs w:val="22"/>
              </w:rPr>
              <w:t>nform instructional planning &amp;</w:t>
            </w:r>
            <w:r w:rsidRPr="003619CC">
              <w:rPr>
                <w:rFonts w:cs="Times New Roman"/>
                <w:sz w:val="22"/>
                <w:szCs w:val="22"/>
              </w:rPr>
              <w:t xml:space="preserve"> learning experiences for all students.</w:t>
            </w:r>
          </w:p>
        </w:tc>
        <w:tc>
          <w:tcPr>
            <w:tcW w:w="810" w:type="dxa"/>
            <w:tcBorders>
              <w:bottom w:val="single" w:sz="4" w:space="0" w:color="000000"/>
            </w:tcBorders>
          </w:tcPr>
          <w:p w14:paraId="24B5EE0D"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727A1C6C"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51A141CF"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326695AA" w14:textId="77777777" w:rsidR="008A0D88" w:rsidRPr="003619CC" w:rsidRDefault="008A0D88" w:rsidP="00283A80">
            <w:pPr>
              <w:jc w:val="center"/>
              <w:rPr>
                <w:rFonts w:cs="Times New Roman"/>
                <w:sz w:val="22"/>
                <w:szCs w:val="22"/>
              </w:rPr>
            </w:pPr>
            <w:r w:rsidRPr="003619CC">
              <w:rPr>
                <w:rFonts w:cs="Times New Roman"/>
                <w:sz w:val="22"/>
                <w:szCs w:val="22"/>
              </w:rPr>
              <w:t>3</w:t>
            </w:r>
          </w:p>
          <w:p w14:paraId="24887114" w14:textId="77777777" w:rsidR="008A0D88" w:rsidRPr="003619CC" w:rsidRDefault="008A0D88" w:rsidP="00283A80">
            <w:pPr>
              <w:jc w:val="center"/>
              <w:rPr>
                <w:rFonts w:cs="Times New Roman"/>
                <w:sz w:val="22"/>
                <w:szCs w:val="22"/>
              </w:rPr>
            </w:pPr>
          </w:p>
        </w:tc>
      </w:tr>
      <w:tr w:rsidR="008A0D88" w:rsidRPr="00DA2CBA" w14:paraId="2800D785" w14:textId="77777777" w:rsidTr="00283A80">
        <w:tc>
          <w:tcPr>
            <w:tcW w:w="7650" w:type="dxa"/>
          </w:tcPr>
          <w:p w14:paraId="7F469D23" w14:textId="77777777" w:rsidR="008A0D88" w:rsidRPr="003619CC" w:rsidRDefault="008A0D88" w:rsidP="00283A80">
            <w:pPr>
              <w:rPr>
                <w:rFonts w:cs="Times New Roman"/>
                <w:sz w:val="22"/>
                <w:szCs w:val="22"/>
              </w:rPr>
            </w:pPr>
            <w:r w:rsidRPr="003619CC">
              <w:rPr>
                <w:rFonts w:cs="Times New Roman"/>
                <w:i/>
                <w:sz w:val="22"/>
                <w:szCs w:val="22"/>
              </w:rPr>
              <w:t xml:space="preserve">4.3 </w:t>
            </w:r>
            <w:r>
              <w:rPr>
                <w:rFonts w:cs="Times New Roman"/>
                <w:sz w:val="22"/>
                <w:szCs w:val="22"/>
              </w:rPr>
              <w:t>Design/implement instruction &amp;</w:t>
            </w:r>
            <w:r w:rsidRPr="003619CC">
              <w:rPr>
                <w:rFonts w:cs="Times New Roman"/>
                <w:sz w:val="22"/>
                <w:szCs w:val="22"/>
              </w:rPr>
              <w:t xml:space="preserve"> assessment that reflects the interconnectedne</w:t>
            </w:r>
            <w:r>
              <w:rPr>
                <w:rFonts w:cs="Times New Roman"/>
                <w:sz w:val="22"/>
                <w:szCs w:val="22"/>
              </w:rPr>
              <w:t>ss of academic content areas &amp;</w:t>
            </w:r>
            <w:r w:rsidRPr="003619CC">
              <w:rPr>
                <w:rFonts w:cs="Times New Roman"/>
                <w:sz w:val="22"/>
                <w:szCs w:val="22"/>
              </w:rPr>
              <w:t xml:space="preserve"> related student skills </w:t>
            </w:r>
            <w:r w:rsidRPr="003619CC">
              <w:rPr>
                <w:rFonts w:cs="Times New Roman"/>
                <w:sz w:val="22"/>
                <w:szCs w:val="22"/>
              </w:rPr>
              <w:lastRenderedPageBreak/>
              <w:t>development in literacy, mathematics, science, and other disciplines across the cur</w:t>
            </w:r>
            <w:r>
              <w:rPr>
                <w:rFonts w:cs="Times New Roman"/>
                <w:sz w:val="22"/>
                <w:szCs w:val="22"/>
              </w:rPr>
              <w:t>riculum.</w:t>
            </w:r>
            <w:r w:rsidRPr="003619CC">
              <w:rPr>
                <w:rFonts w:cs="Times New Roman"/>
                <w:sz w:val="22"/>
                <w:szCs w:val="22"/>
              </w:rPr>
              <w:t xml:space="preserve"> </w:t>
            </w:r>
          </w:p>
        </w:tc>
        <w:tc>
          <w:tcPr>
            <w:tcW w:w="810" w:type="dxa"/>
          </w:tcPr>
          <w:p w14:paraId="5307510F" w14:textId="77777777" w:rsidR="008A0D88" w:rsidRPr="003619CC" w:rsidRDefault="008A0D88" w:rsidP="00283A80">
            <w:pPr>
              <w:jc w:val="center"/>
              <w:rPr>
                <w:rFonts w:cs="Times New Roman"/>
                <w:sz w:val="22"/>
                <w:szCs w:val="22"/>
              </w:rPr>
            </w:pPr>
            <w:r w:rsidRPr="003619CC">
              <w:rPr>
                <w:rFonts w:cs="Times New Roman"/>
                <w:sz w:val="22"/>
                <w:szCs w:val="22"/>
              </w:rPr>
              <w:lastRenderedPageBreak/>
              <w:t>0</w:t>
            </w:r>
          </w:p>
        </w:tc>
        <w:tc>
          <w:tcPr>
            <w:tcW w:w="720" w:type="dxa"/>
          </w:tcPr>
          <w:p w14:paraId="5ABD8457" w14:textId="77777777" w:rsidR="008A0D88" w:rsidRPr="003619CC" w:rsidRDefault="008A0D88" w:rsidP="00283A80">
            <w:pPr>
              <w:ind w:left="-153" w:firstLine="153"/>
              <w:jc w:val="center"/>
              <w:rPr>
                <w:rFonts w:cs="Times New Roman"/>
                <w:sz w:val="22"/>
                <w:szCs w:val="22"/>
              </w:rPr>
            </w:pPr>
            <w:r w:rsidRPr="003619CC">
              <w:rPr>
                <w:rFonts w:cs="Times New Roman"/>
                <w:sz w:val="22"/>
                <w:szCs w:val="22"/>
              </w:rPr>
              <w:t>1</w:t>
            </w:r>
          </w:p>
        </w:tc>
        <w:tc>
          <w:tcPr>
            <w:tcW w:w="540" w:type="dxa"/>
          </w:tcPr>
          <w:p w14:paraId="338AD9EB"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70D6DDD1" w14:textId="77777777" w:rsidR="008A0D88" w:rsidRPr="003619CC" w:rsidRDefault="008A0D88" w:rsidP="00283A80">
            <w:pPr>
              <w:jc w:val="center"/>
              <w:rPr>
                <w:rFonts w:cs="Times New Roman"/>
                <w:sz w:val="22"/>
                <w:szCs w:val="22"/>
              </w:rPr>
            </w:pPr>
            <w:r w:rsidRPr="003619CC">
              <w:rPr>
                <w:rFonts w:cs="Times New Roman"/>
                <w:sz w:val="22"/>
                <w:szCs w:val="22"/>
              </w:rPr>
              <w:t>3</w:t>
            </w:r>
          </w:p>
          <w:p w14:paraId="7E0885C5" w14:textId="77777777" w:rsidR="008A0D88" w:rsidRPr="003619CC" w:rsidRDefault="008A0D88" w:rsidP="00283A80">
            <w:pPr>
              <w:jc w:val="center"/>
              <w:rPr>
                <w:rFonts w:cs="Times New Roman"/>
                <w:sz w:val="22"/>
                <w:szCs w:val="22"/>
              </w:rPr>
            </w:pPr>
          </w:p>
        </w:tc>
      </w:tr>
      <w:tr w:rsidR="008A0D88" w:rsidRPr="00DA2CBA" w14:paraId="3D7A17F4" w14:textId="77777777" w:rsidTr="00283A80">
        <w:tc>
          <w:tcPr>
            <w:tcW w:w="7650" w:type="dxa"/>
          </w:tcPr>
          <w:p w14:paraId="4358D405" w14:textId="77777777" w:rsidR="008A0D88" w:rsidRDefault="008A0D88" w:rsidP="00283A80">
            <w:pPr>
              <w:ind w:left="360" w:hanging="450"/>
              <w:rPr>
                <w:rFonts w:cs="Times New Roman"/>
                <w:sz w:val="22"/>
                <w:szCs w:val="22"/>
              </w:rPr>
            </w:pPr>
            <w:r w:rsidRPr="003619CC">
              <w:rPr>
                <w:rFonts w:cs="Times New Roman"/>
                <w:i/>
                <w:sz w:val="22"/>
                <w:szCs w:val="22"/>
              </w:rPr>
              <w:t xml:space="preserve">4.4 </w:t>
            </w:r>
            <w:r>
              <w:rPr>
                <w:rFonts w:cs="Times New Roman"/>
                <w:sz w:val="22"/>
                <w:szCs w:val="22"/>
              </w:rPr>
              <w:t>Plan/design/implement/monitor instruction; make</w:t>
            </w:r>
            <w:r w:rsidRPr="003619CC">
              <w:rPr>
                <w:rFonts w:cs="Times New Roman"/>
                <w:sz w:val="22"/>
                <w:szCs w:val="22"/>
              </w:rPr>
              <w:t xml:space="preserve"> effective u</w:t>
            </w:r>
            <w:r>
              <w:rPr>
                <w:rFonts w:cs="Times New Roman"/>
                <w:sz w:val="22"/>
                <w:szCs w:val="22"/>
              </w:rPr>
              <w:t xml:space="preserve">se of </w:t>
            </w:r>
            <w:proofErr w:type="gramStart"/>
            <w:r>
              <w:rPr>
                <w:rFonts w:cs="Times New Roman"/>
                <w:sz w:val="22"/>
                <w:szCs w:val="22"/>
              </w:rPr>
              <w:t>instructional</w:t>
            </w:r>
            <w:proofErr w:type="gramEnd"/>
          </w:p>
          <w:p w14:paraId="41CAA154" w14:textId="77777777" w:rsidR="008A0D88" w:rsidRPr="003619CC" w:rsidRDefault="008A0D88" w:rsidP="00283A80">
            <w:pPr>
              <w:ind w:hanging="18"/>
              <w:rPr>
                <w:rFonts w:cs="Times New Roman"/>
                <w:sz w:val="22"/>
                <w:szCs w:val="22"/>
              </w:rPr>
            </w:pPr>
            <w:r>
              <w:rPr>
                <w:rFonts w:cs="Times New Roman"/>
                <w:sz w:val="22"/>
                <w:szCs w:val="22"/>
              </w:rPr>
              <w:t xml:space="preserve">time; </w:t>
            </w:r>
            <w:r w:rsidRPr="003619CC">
              <w:rPr>
                <w:rFonts w:cs="Times New Roman"/>
                <w:sz w:val="22"/>
                <w:szCs w:val="22"/>
              </w:rPr>
              <w:t>provide access to the curriculum for all students through instruc</w:t>
            </w:r>
            <w:r>
              <w:rPr>
                <w:rFonts w:cs="Times New Roman"/>
                <w:sz w:val="22"/>
                <w:szCs w:val="22"/>
              </w:rPr>
              <w:t xml:space="preserve">tional strategies </w:t>
            </w:r>
          </w:p>
        </w:tc>
        <w:tc>
          <w:tcPr>
            <w:tcW w:w="810" w:type="dxa"/>
          </w:tcPr>
          <w:p w14:paraId="159BE15E"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1821A26D"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5D60E9D1"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69F6D5EF"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36D5652E" w14:textId="77777777" w:rsidTr="00283A80">
        <w:tc>
          <w:tcPr>
            <w:tcW w:w="7650" w:type="dxa"/>
          </w:tcPr>
          <w:p w14:paraId="0FF5B539" w14:textId="77777777" w:rsidR="008A0D88" w:rsidRPr="00472C23" w:rsidRDefault="008A0D88" w:rsidP="00283A80">
            <w:pPr>
              <w:pStyle w:val="ListParagraph"/>
              <w:numPr>
                <w:ilvl w:val="0"/>
                <w:numId w:val="39"/>
              </w:numPr>
              <w:ind w:left="702"/>
              <w:rPr>
                <w:rFonts w:cs="Times New Roman"/>
                <w:i/>
                <w:sz w:val="22"/>
                <w:szCs w:val="22"/>
              </w:rPr>
            </w:pPr>
            <w:r>
              <w:rPr>
                <w:sz w:val="22"/>
                <w:szCs w:val="22"/>
              </w:rPr>
              <w:t>A</w:t>
            </w:r>
            <w:r w:rsidRPr="00472C23">
              <w:rPr>
                <w:sz w:val="22"/>
                <w:szCs w:val="22"/>
              </w:rPr>
              <w:t>ppropriate use of instructional technology including assistive technology</w:t>
            </w:r>
          </w:p>
        </w:tc>
        <w:tc>
          <w:tcPr>
            <w:tcW w:w="810" w:type="dxa"/>
          </w:tcPr>
          <w:p w14:paraId="60360D6B" w14:textId="77777777" w:rsidR="008A0D88" w:rsidRPr="003619CC" w:rsidRDefault="008A0D88" w:rsidP="00283A80">
            <w:pPr>
              <w:jc w:val="center"/>
              <w:rPr>
                <w:rFonts w:cs="Times New Roman"/>
                <w:sz w:val="22"/>
                <w:szCs w:val="22"/>
              </w:rPr>
            </w:pPr>
            <w:r w:rsidRPr="00DA2CBA">
              <w:rPr>
                <w:sz w:val="22"/>
                <w:szCs w:val="22"/>
              </w:rPr>
              <w:t>0</w:t>
            </w:r>
          </w:p>
        </w:tc>
        <w:tc>
          <w:tcPr>
            <w:tcW w:w="720" w:type="dxa"/>
          </w:tcPr>
          <w:p w14:paraId="14ADA72D" w14:textId="77777777" w:rsidR="008A0D88" w:rsidRPr="003619CC" w:rsidRDefault="008A0D88" w:rsidP="00283A80">
            <w:pPr>
              <w:jc w:val="center"/>
              <w:rPr>
                <w:rFonts w:cs="Times New Roman"/>
                <w:sz w:val="22"/>
                <w:szCs w:val="22"/>
              </w:rPr>
            </w:pPr>
            <w:r w:rsidRPr="00DA2CBA">
              <w:rPr>
                <w:sz w:val="22"/>
                <w:szCs w:val="22"/>
              </w:rPr>
              <w:t>1</w:t>
            </w:r>
          </w:p>
        </w:tc>
        <w:tc>
          <w:tcPr>
            <w:tcW w:w="540" w:type="dxa"/>
          </w:tcPr>
          <w:p w14:paraId="64F33300" w14:textId="77777777" w:rsidR="008A0D88" w:rsidRPr="003619CC" w:rsidRDefault="008A0D88" w:rsidP="00283A80">
            <w:pPr>
              <w:jc w:val="center"/>
              <w:rPr>
                <w:rFonts w:cs="Times New Roman"/>
                <w:sz w:val="22"/>
                <w:szCs w:val="22"/>
              </w:rPr>
            </w:pPr>
            <w:r w:rsidRPr="00DA2CBA">
              <w:rPr>
                <w:sz w:val="22"/>
                <w:szCs w:val="22"/>
              </w:rPr>
              <w:t>2</w:t>
            </w:r>
          </w:p>
        </w:tc>
        <w:tc>
          <w:tcPr>
            <w:tcW w:w="720" w:type="dxa"/>
          </w:tcPr>
          <w:p w14:paraId="60F8760B" w14:textId="77777777" w:rsidR="008A0D88" w:rsidRPr="003619CC" w:rsidRDefault="008A0D88" w:rsidP="00283A80">
            <w:pPr>
              <w:jc w:val="center"/>
              <w:rPr>
                <w:rFonts w:cs="Times New Roman"/>
                <w:sz w:val="22"/>
                <w:szCs w:val="22"/>
              </w:rPr>
            </w:pPr>
            <w:r w:rsidRPr="00DA2CBA">
              <w:rPr>
                <w:sz w:val="22"/>
                <w:szCs w:val="22"/>
              </w:rPr>
              <w:t>3</w:t>
            </w:r>
          </w:p>
        </w:tc>
      </w:tr>
      <w:tr w:rsidR="008A0D88" w:rsidRPr="00DA2CBA" w14:paraId="4906A148" w14:textId="77777777" w:rsidTr="00283A80">
        <w:tc>
          <w:tcPr>
            <w:tcW w:w="7650" w:type="dxa"/>
          </w:tcPr>
          <w:p w14:paraId="33975FBE" w14:textId="77777777" w:rsidR="008A0D88" w:rsidRPr="00472C23" w:rsidRDefault="008A0D88" w:rsidP="00283A80">
            <w:pPr>
              <w:pStyle w:val="ListParagraph"/>
              <w:numPr>
                <w:ilvl w:val="0"/>
                <w:numId w:val="39"/>
              </w:numPr>
              <w:ind w:left="702"/>
              <w:rPr>
                <w:rFonts w:cs="Times New Roman"/>
                <w:i/>
                <w:sz w:val="22"/>
                <w:szCs w:val="22"/>
              </w:rPr>
            </w:pPr>
            <w:r>
              <w:rPr>
                <w:sz w:val="22"/>
                <w:szCs w:val="22"/>
              </w:rPr>
              <w:t>P</w:t>
            </w:r>
            <w:r w:rsidRPr="00472C23">
              <w:rPr>
                <w:sz w:val="22"/>
                <w:szCs w:val="22"/>
              </w:rPr>
              <w:t>rinciple of Universal Design of Learning (UDL)</w:t>
            </w:r>
          </w:p>
        </w:tc>
        <w:tc>
          <w:tcPr>
            <w:tcW w:w="810" w:type="dxa"/>
          </w:tcPr>
          <w:p w14:paraId="5140C12E" w14:textId="77777777" w:rsidR="008A0D88" w:rsidRPr="003619CC" w:rsidRDefault="008A0D88" w:rsidP="00283A80">
            <w:pPr>
              <w:jc w:val="center"/>
              <w:rPr>
                <w:rFonts w:cs="Times New Roman"/>
                <w:sz w:val="22"/>
                <w:szCs w:val="22"/>
              </w:rPr>
            </w:pPr>
            <w:r w:rsidRPr="00DA2CBA">
              <w:rPr>
                <w:sz w:val="22"/>
                <w:szCs w:val="22"/>
              </w:rPr>
              <w:t>0</w:t>
            </w:r>
          </w:p>
        </w:tc>
        <w:tc>
          <w:tcPr>
            <w:tcW w:w="720" w:type="dxa"/>
          </w:tcPr>
          <w:p w14:paraId="3C3FF4A7" w14:textId="77777777" w:rsidR="008A0D88" w:rsidRPr="003619CC" w:rsidRDefault="008A0D88" w:rsidP="00283A80">
            <w:pPr>
              <w:jc w:val="center"/>
              <w:rPr>
                <w:rFonts w:cs="Times New Roman"/>
                <w:sz w:val="22"/>
                <w:szCs w:val="22"/>
              </w:rPr>
            </w:pPr>
            <w:r w:rsidRPr="00DA2CBA">
              <w:rPr>
                <w:sz w:val="22"/>
                <w:szCs w:val="22"/>
              </w:rPr>
              <w:t>1</w:t>
            </w:r>
          </w:p>
        </w:tc>
        <w:tc>
          <w:tcPr>
            <w:tcW w:w="540" w:type="dxa"/>
          </w:tcPr>
          <w:p w14:paraId="7C997691" w14:textId="77777777" w:rsidR="008A0D88" w:rsidRPr="003619CC" w:rsidRDefault="008A0D88" w:rsidP="00283A80">
            <w:pPr>
              <w:jc w:val="center"/>
              <w:rPr>
                <w:rFonts w:cs="Times New Roman"/>
                <w:sz w:val="22"/>
                <w:szCs w:val="22"/>
              </w:rPr>
            </w:pPr>
            <w:r w:rsidRPr="00DA2CBA">
              <w:rPr>
                <w:sz w:val="22"/>
                <w:szCs w:val="22"/>
              </w:rPr>
              <w:t>2</w:t>
            </w:r>
          </w:p>
        </w:tc>
        <w:tc>
          <w:tcPr>
            <w:tcW w:w="720" w:type="dxa"/>
          </w:tcPr>
          <w:p w14:paraId="266698F4" w14:textId="77777777" w:rsidR="008A0D88" w:rsidRPr="003619CC" w:rsidRDefault="008A0D88" w:rsidP="00283A80">
            <w:pPr>
              <w:jc w:val="center"/>
              <w:rPr>
                <w:rFonts w:cs="Times New Roman"/>
                <w:sz w:val="22"/>
                <w:szCs w:val="22"/>
              </w:rPr>
            </w:pPr>
            <w:r w:rsidRPr="00DA2CBA">
              <w:rPr>
                <w:sz w:val="22"/>
                <w:szCs w:val="22"/>
              </w:rPr>
              <w:t>3</w:t>
            </w:r>
          </w:p>
        </w:tc>
      </w:tr>
      <w:tr w:rsidR="008A0D88" w:rsidRPr="00DA2CBA" w14:paraId="6E1AB3A7" w14:textId="77777777" w:rsidTr="00283A80">
        <w:tc>
          <w:tcPr>
            <w:tcW w:w="7650" w:type="dxa"/>
          </w:tcPr>
          <w:p w14:paraId="1E661C6D" w14:textId="77777777" w:rsidR="008A0D88" w:rsidRPr="00472C23" w:rsidRDefault="008A0D88" w:rsidP="00283A80">
            <w:pPr>
              <w:pStyle w:val="ListParagraph"/>
              <w:numPr>
                <w:ilvl w:val="0"/>
                <w:numId w:val="39"/>
              </w:numPr>
              <w:ind w:left="702"/>
              <w:rPr>
                <w:rFonts w:cs="Times New Roman"/>
                <w:i/>
                <w:sz w:val="22"/>
                <w:szCs w:val="22"/>
              </w:rPr>
            </w:pPr>
            <w:r>
              <w:rPr>
                <w:sz w:val="22"/>
                <w:szCs w:val="22"/>
              </w:rPr>
              <w:t>P</w:t>
            </w:r>
            <w:r w:rsidRPr="00472C23">
              <w:rPr>
                <w:sz w:val="22"/>
                <w:szCs w:val="22"/>
              </w:rPr>
              <w:t>rinciples Multi-Tiered Systems of Supports (MTSS)</w:t>
            </w:r>
          </w:p>
        </w:tc>
        <w:tc>
          <w:tcPr>
            <w:tcW w:w="810" w:type="dxa"/>
          </w:tcPr>
          <w:p w14:paraId="4E5D5032" w14:textId="77777777" w:rsidR="008A0D88" w:rsidRPr="003619CC" w:rsidRDefault="008A0D88" w:rsidP="00283A80">
            <w:pPr>
              <w:jc w:val="center"/>
              <w:rPr>
                <w:rFonts w:cs="Times New Roman"/>
                <w:sz w:val="22"/>
                <w:szCs w:val="22"/>
              </w:rPr>
            </w:pPr>
            <w:r w:rsidRPr="00DA2CBA">
              <w:rPr>
                <w:sz w:val="22"/>
                <w:szCs w:val="22"/>
              </w:rPr>
              <w:t>0</w:t>
            </w:r>
          </w:p>
        </w:tc>
        <w:tc>
          <w:tcPr>
            <w:tcW w:w="720" w:type="dxa"/>
          </w:tcPr>
          <w:p w14:paraId="6CDA7CC1" w14:textId="77777777" w:rsidR="008A0D88" w:rsidRPr="003619CC" w:rsidRDefault="008A0D88" w:rsidP="00283A80">
            <w:pPr>
              <w:jc w:val="center"/>
              <w:rPr>
                <w:rFonts w:cs="Times New Roman"/>
                <w:sz w:val="22"/>
                <w:szCs w:val="22"/>
              </w:rPr>
            </w:pPr>
            <w:r w:rsidRPr="00DA2CBA">
              <w:rPr>
                <w:sz w:val="22"/>
                <w:szCs w:val="22"/>
              </w:rPr>
              <w:t>1</w:t>
            </w:r>
          </w:p>
        </w:tc>
        <w:tc>
          <w:tcPr>
            <w:tcW w:w="540" w:type="dxa"/>
          </w:tcPr>
          <w:p w14:paraId="14F0FC37" w14:textId="77777777" w:rsidR="008A0D88" w:rsidRPr="003619CC" w:rsidRDefault="008A0D88" w:rsidP="00283A80">
            <w:pPr>
              <w:jc w:val="center"/>
              <w:rPr>
                <w:rFonts w:cs="Times New Roman"/>
                <w:sz w:val="22"/>
                <w:szCs w:val="22"/>
              </w:rPr>
            </w:pPr>
            <w:r w:rsidRPr="00DA2CBA">
              <w:rPr>
                <w:sz w:val="22"/>
                <w:szCs w:val="22"/>
              </w:rPr>
              <w:t>2</w:t>
            </w:r>
          </w:p>
        </w:tc>
        <w:tc>
          <w:tcPr>
            <w:tcW w:w="720" w:type="dxa"/>
          </w:tcPr>
          <w:p w14:paraId="7C088672" w14:textId="77777777" w:rsidR="008A0D88" w:rsidRPr="003619CC" w:rsidRDefault="008A0D88" w:rsidP="00283A80">
            <w:pPr>
              <w:jc w:val="center"/>
              <w:rPr>
                <w:rFonts w:cs="Times New Roman"/>
                <w:sz w:val="22"/>
                <w:szCs w:val="22"/>
              </w:rPr>
            </w:pPr>
            <w:r w:rsidRPr="00DA2CBA">
              <w:rPr>
                <w:sz w:val="22"/>
                <w:szCs w:val="22"/>
              </w:rPr>
              <w:t>3</w:t>
            </w:r>
          </w:p>
        </w:tc>
      </w:tr>
      <w:tr w:rsidR="008A0D88" w:rsidRPr="00DA2CBA" w14:paraId="52D37925" w14:textId="77777777" w:rsidTr="00283A80">
        <w:tc>
          <w:tcPr>
            <w:tcW w:w="7650" w:type="dxa"/>
          </w:tcPr>
          <w:p w14:paraId="116B119F" w14:textId="77777777" w:rsidR="008A0D88" w:rsidRPr="00472C23" w:rsidRDefault="008A0D88" w:rsidP="00283A80">
            <w:pPr>
              <w:pStyle w:val="ListParagraph"/>
              <w:numPr>
                <w:ilvl w:val="0"/>
                <w:numId w:val="39"/>
              </w:numPr>
              <w:ind w:left="702"/>
              <w:rPr>
                <w:sz w:val="22"/>
                <w:szCs w:val="22"/>
              </w:rPr>
            </w:pPr>
            <w:r>
              <w:rPr>
                <w:rFonts w:cs="Times New Roman"/>
                <w:sz w:val="22"/>
                <w:szCs w:val="22"/>
              </w:rPr>
              <w:t>U</w:t>
            </w:r>
            <w:r w:rsidRPr="00472C23">
              <w:rPr>
                <w:rFonts w:cs="Times New Roman"/>
                <w:sz w:val="22"/>
                <w:szCs w:val="22"/>
              </w:rPr>
              <w:t>se developmental/linguistically/culturally appropriate activities, materials, resources for all students, including full range of English learners</w:t>
            </w:r>
          </w:p>
        </w:tc>
        <w:tc>
          <w:tcPr>
            <w:tcW w:w="810" w:type="dxa"/>
          </w:tcPr>
          <w:p w14:paraId="538FAF4B" w14:textId="77777777" w:rsidR="008A0D88" w:rsidRPr="00DA2CBA" w:rsidRDefault="008A0D88" w:rsidP="00283A80">
            <w:pPr>
              <w:jc w:val="center"/>
              <w:rPr>
                <w:sz w:val="22"/>
                <w:szCs w:val="22"/>
              </w:rPr>
            </w:pPr>
            <w:r w:rsidRPr="00DA2CBA">
              <w:rPr>
                <w:sz w:val="22"/>
                <w:szCs w:val="22"/>
              </w:rPr>
              <w:t>0</w:t>
            </w:r>
          </w:p>
        </w:tc>
        <w:tc>
          <w:tcPr>
            <w:tcW w:w="720" w:type="dxa"/>
          </w:tcPr>
          <w:p w14:paraId="4A44A25E" w14:textId="77777777" w:rsidR="008A0D88" w:rsidRPr="00DA2CBA" w:rsidRDefault="008A0D88" w:rsidP="00283A80">
            <w:pPr>
              <w:jc w:val="center"/>
              <w:rPr>
                <w:sz w:val="22"/>
                <w:szCs w:val="22"/>
              </w:rPr>
            </w:pPr>
            <w:r w:rsidRPr="00DA2CBA">
              <w:rPr>
                <w:sz w:val="22"/>
                <w:szCs w:val="22"/>
              </w:rPr>
              <w:t>1</w:t>
            </w:r>
          </w:p>
        </w:tc>
        <w:tc>
          <w:tcPr>
            <w:tcW w:w="540" w:type="dxa"/>
          </w:tcPr>
          <w:p w14:paraId="4615CCFC" w14:textId="77777777" w:rsidR="008A0D88" w:rsidRPr="00DA2CBA" w:rsidRDefault="008A0D88" w:rsidP="00283A80">
            <w:pPr>
              <w:jc w:val="center"/>
              <w:rPr>
                <w:sz w:val="22"/>
                <w:szCs w:val="22"/>
              </w:rPr>
            </w:pPr>
            <w:r w:rsidRPr="00DA2CBA">
              <w:rPr>
                <w:sz w:val="22"/>
                <w:szCs w:val="22"/>
              </w:rPr>
              <w:t>2</w:t>
            </w:r>
          </w:p>
        </w:tc>
        <w:tc>
          <w:tcPr>
            <w:tcW w:w="720" w:type="dxa"/>
          </w:tcPr>
          <w:p w14:paraId="4D65BB69" w14:textId="77777777" w:rsidR="008A0D88" w:rsidRPr="00DA2CBA" w:rsidRDefault="008A0D88" w:rsidP="00283A80">
            <w:pPr>
              <w:jc w:val="center"/>
              <w:rPr>
                <w:sz w:val="22"/>
                <w:szCs w:val="22"/>
              </w:rPr>
            </w:pPr>
            <w:r w:rsidRPr="00DA2CBA">
              <w:rPr>
                <w:sz w:val="22"/>
                <w:szCs w:val="22"/>
              </w:rPr>
              <w:t>3</w:t>
            </w:r>
          </w:p>
        </w:tc>
      </w:tr>
      <w:tr w:rsidR="008A0D88" w:rsidRPr="00DA2CBA" w14:paraId="0EA52C74" w14:textId="77777777" w:rsidTr="00283A80">
        <w:tc>
          <w:tcPr>
            <w:tcW w:w="7650" w:type="dxa"/>
          </w:tcPr>
          <w:p w14:paraId="15DB5DA8" w14:textId="77777777" w:rsidR="008A0D88" w:rsidRPr="00472C23" w:rsidRDefault="008A0D88" w:rsidP="00283A80">
            <w:pPr>
              <w:pStyle w:val="ListParagraph"/>
              <w:numPr>
                <w:ilvl w:val="0"/>
                <w:numId w:val="39"/>
              </w:numPr>
              <w:ind w:left="702"/>
              <w:rPr>
                <w:sz w:val="22"/>
                <w:szCs w:val="22"/>
              </w:rPr>
            </w:pPr>
            <w:r>
              <w:rPr>
                <w:rFonts w:cs="Times New Roman"/>
                <w:sz w:val="22"/>
                <w:szCs w:val="22"/>
              </w:rPr>
              <w:t>A</w:t>
            </w:r>
            <w:r w:rsidRPr="00472C23">
              <w:rPr>
                <w:rFonts w:cs="Times New Roman"/>
                <w:sz w:val="22"/>
                <w:szCs w:val="22"/>
              </w:rPr>
              <w:t>ppropriate modifications for students with disabilities in general education classrooms</w:t>
            </w:r>
          </w:p>
        </w:tc>
        <w:tc>
          <w:tcPr>
            <w:tcW w:w="810" w:type="dxa"/>
          </w:tcPr>
          <w:p w14:paraId="1BA4A803" w14:textId="77777777" w:rsidR="008A0D88" w:rsidRPr="00DA2CBA" w:rsidRDefault="008A0D88" w:rsidP="00283A80">
            <w:pPr>
              <w:jc w:val="center"/>
              <w:rPr>
                <w:sz w:val="22"/>
                <w:szCs w:val="22"/>
              </w:rPr>
            </w:pPr>
            <w:r w:rsidRPr="00DA2CBA">
              <w:rPr>
                <w:sz w:val="22"/>
                <w:szCs w:val="22"/>
              </w:rPr>
              <w:t>0</w:t>
            </w:r>
          </w:p>
        </w:tc>
        <w:tc>
          <w:tcPr>
            <w:tcW w:w="720" w:type="dxa"/>
          </w:tcPr>
          <w:p w14:paraId="16CE347D" w14:textId="77777777" w:rsidR="008A0D88" w:rsidRPr="00DA2CBA" w:rsidRDefault="008A0D88" w:rsidP="00283A80">
            <w:pPr>
              <w:jc w:val="center"/>
              <w:rPr>
                <w:sz w:val="22"/>
                <w:szCs w:val="22"/>
              </w:rPr>
            </w:pPr>
            <w:r w:rsidRPr="00DA2CBA">
              <w:rPr>
                <w:sz w:val="22"/>
                <w:szCs w:val="22"/>
              </w:rPr>
              <w:t>1</w:t>
            </w:r>
          </w:p>
        </w:tc>
        <w:tc>
          <w:tcPr>
            <w:tcW w:w="540" w:type="dxa"/>
          </w:tcPr>
          <w:p w14:paraId="7FC05821" w14:textId="77777777" w:rsidR="008A0D88" w:rsidRPr="00DA2CBA" w:rsidRDefault="008A0D88" w:rsidP="00283A80">
            <w:pPr>
              <w:jc w:val="center"/>
              <w:rPr>
                <w:sz w:val="22"/>
                <w:szCs w:val="22"/>
              </w:rPr>
            </w:pPr>
            <w:r w:rsidRPr="00DA2CBA">
              <w:rPr>
                <w:sz w:val="22"/>
                <w:szCs w:val="22"/>
              </w:rPr>
              <w:t>2</w:t>
            </w:r>
          </w:p>
        </w:tc>
        <w:tc>
          <w:tcPr>
            <w:tcW w:w="720" w:type="dxa"/>
          </w:tcPr>
          <w:p w14:paraId="1101D716" w14:textId="77777777" w:rsidR="008A0D88" w:rsidRPr="00DA2CBA" w:rsidRDefault="008A0D88" w:rsidP="00283A80">
            <w:pPr>
              <w:jc w:val="center"/>
              <w:rPr>
                <w:sz w:val="22"/>
                <w:szCs w:val="22"/>
              </w:rPr>
            </w:pPr>
            <w:r w:rsidRPr="00DA2CBA">
              <w:rPr>
                <w:sz w:val="22"/>
                <w:szCs w:val="22"/>
              </w:rPr>
              <w:t>3</w:t>
            </w:r>
          </w:p>
        </w:tc>
      </w:tr>
      <w:tr w:rsidR="008A0D88" w:rsidRPr="00DA2CBA" w14:paraId="068C933E" w14:textId="77777777" w:rsidTr="00283A80">
        <w:tc>
          <w:tcPr>
            <w:tcW w:w="7650" w:type="dxa"/>
          </w:tcPr>
          <w:p w14:paraId="71A7203A" w14:textId="77777777" w:rsidR="008A0D88" w:rsidRPr="00472C23" w:rsidRDefault="008A0D88" w:rsidP="00283A80">
            <w:pPr>
              <w:pStyle w:val="ListParagraph"/>
              <w:numPr>
                <w:ilvl w:val="0"/>
                <w:numId w:val="39"/>
              </w:numPr>
              <w:ind w:left="702"/>
              <w:rPr>
                <w:sz w:val="22"/>
                <w:szCs w:val="22"/>
              </w:rPr>
            </w:pPr>
            <w:r>
              <w:rPr>
                <w:rFonts w:cs="Times New Roman"/>
                <w:sz w:val="22"/>
                <w:szCs w:val="22"/>
              </w:rPr>
              <w:t>O</w:t>
            </w:r>
            <w:r w:rsidRPr="00472C23">
              <w:rPr>
                <w:rFonts w:cs="Times New Roman"/>
                <w:sz w:val="22"/>
                <w:szCs w:val="22"/>
              </w:rPr>
              <w:t>pportunities for students to support each other in learning</w:t>
            </w:r>
          </w:p>
        </w:tc>
        <w:tc>
          <w:tcPr>
            <w:tcW w:w="810" w:type="dxa"/>
          </w:tcPr>
          <w:p w14:paraId="338C32DA" w14:textId="77777777" w:rsidR="008A0D88" w:rsidRPr="00DA2CBA" w:rsidRDefault="008A0D88" w:rsidP="00283A80">
            <w:pPr>
              <w:jc w:val="center"/>
              <w:rPr>
                <w:sz w:val="22"/>
                <w:szCs w:val="22"/>
              </w:rPr>
            </w:pPr>
            <w:r w:rsidRPr="00DA2CBA">
              <w:rPr>
                <w:sz w:val="22"/>
                <w:szCs w:val="22"/>
              </w:rPr>
              <w:t>0</w:t>
            </w:r>
          </w:p>
        </w:tc>
        <w:tc>
          <w:tcPr>
            <w:tcW w:w="720" w:type="dxa"/>
          </w:tcPr>
          <w:p w14:paraId="2487B0AF" w14:textId="77777777" w:rsidR="008A0D88" w:rsidRPr="00DA2CBA" w:rsidRDefault="008A0D88" w:rsidP="00283A80">
            <w:pPr>
              <w:jc w:val="center"/>
              <w:rPr>
                <w:sz w:val="22"/>
                <w:szCs w:val="22"/>
              </w:rPr>
            </w:pPr>
            <w:r w:rsidRPr="00DA2CBA">
              <w:rPr>
                <w:sz w:val="22"/>
                <w:szCs w:val="22"/>
              </w:rPr>
              <w:t>1</w:t>
            </w:r>
          </w:p>
        </w:tc>
        <w:tc>
          <w:tcPr>
            <w:tcW w:w="540" w:type="dxa"/>
          </w:tcPr>
          <w:p w14:paraId="0491FB1A" w14:textId="77777777" w:rsidR="008A0D88" w:rsidRPr="00DA2CBA" w:rsidRDefault="008A0D88" w:rsidP="00283A80">
            <w:pPr>
              <w:jc w:val="center"/>
              <w:rPr>
                <w:sz w:val="22"/>
                <w:szCs w:val="22"/>
              </w:rPr>
            </w:pPr>
            <w:r w:rsidRPr="00DA2CBA">
              <w:rPr>
                <w:sz w:val="22"/>
                <w:szCs w:val="22"/>
              </w:rPr>
              <w:t>2</w:t>
            </w:r>
          </w:p>
        </w:tc>
        <w:tc>
          <w:tcPr>
            <w:tcW w:w="720" w:type="dxa"/>
          </w:tcPr>
          <w:p w14:paraId="6F5AB988" w14:textId="77777777" w:rsidR="008A0D88" w:rsidRPr="00DA2CBA" w:rsidRDefault="008A0D88" w:rsidP="00283A80">
            <w:pPr>
              <w:jc w:val="center"/>
              <w:rPr>
                <w:sz w:val="22"/>
                <w:szCs w:val="22"/>
              </w:rPr>
            </w:pPr>
            <w:r w:rsidRPr="00DA2CBA">
              <w:rPr>
                <w:sz w:val="22"/>
                <w:szCs w:val="22"/>
              </w:rPr>
              <w:t>3</w:t>
            </w:r>
          </w:p>
        </w:tc>
      </w:tr>
      <w:tr w:rsidR="008A0D88" w:rsidRPr="00DA2CBA" w14:paraId="7652B687" w14:textId="77777777" w:rsidTr="00283A80">
        <w:tc>
          <w:tcPr>
            <w:tcW w:w="7650" w:type="dxa"/>
          </w:tcPr>
          <w:p w14:paraId="59F9562A" w14:textId="77777777" w:rsidR="008A0D88" w:rsidRPr="00472C23" w:rsidRDefault="008A0D88" w:rsidP="00283A80">
            <w:pPr>
              <w:pStyle w:val="ListParagraph"/>
              <w:numPr>
                <w:ilvl w:val="0"/>
                <w:numId w:val="39"/>
              </w:numPr>
              <w:ind w:left="702"/>
              <w:rPr>
                <w:rFonts w:cs="Times New Roman"/>
                <w:sz w:val="22"/>
                <w:szCs w:val="22"/>
              </w:rPr>
            </w:pPr>
            <w:r>
              <w:rPr>
                <w:rFonts w:cs="Times New Roman"/>
                <w:sz w:val="22"/>
                <w:szCs w:val="22"/>
              </w:rPr>
              <w:t>U</w:t>
            </w:r>
            <w:r w:rsidRPr="00472C23">
              <w:rPr>
                <w:rFonts w:cs="Times New Roman"/>
                <w:sz w:val="22"/>
                <w:szCs w:val="22"/>
              </w:rPr>
              <w:t>se of community resources and services</w:t>
            </w:r>
          </w:p>
        </w:tc>
        <w:tc>
          <w:tcPr>
            <w:tcW w:w="810" w:type="dxa"/>
          </w:tcPr>
          <w:p w14:paraId="4D6B5C47" w14:textId="77777777" w:rsidR="008A0D88" w:rsidRPr="00DA2CBA" w:rsidRDefault="008A0D88" w:rsidP="00283A80">
            <w:pPr>
              <w:jc w:val="center"/>
              <w:rPr>
                <w:sz w:val="22"/>
                <w:szCs w:val="22"/>
              </w:rPr>
            </w:pPr>
            <w:r w:rsidRPr="00DA2CBA">
              <w:rPr>
                <w:sz w:val="22"/>
                <w:szCs w:val="22"/>
              </w:rPr>
              <w:t>0</w:t>
            </w:r>
          </w:p>
        </w:tc>
        <w:tc>
          <w:tcPr>
            <w:tcW w:w="720" w:type="dxa"/>
          </w:tcPr>
          <w:p w14:paraId="2ABFF386" w14:textId="77777777" w:rsidR="008A0D88" w:rsidRPr="00DA2CBA" w:rsidRDefault="008A0D88" w:rsidP="00283A80">
            <w:pPr>
              <w:jc w:val="center"/>
              <w:rPr>
                <w:sz w:val="22"/>
                <w:szCs w:val="22"/>
              </w:rPr>
            </w:pPr>
            <w:r w:rsidRPr="00DA2CBA">
              <w:rPr>
                <w:sz w:val="22"/>
                <w:szCs w:val="22"/>
              </w:rPr>
              <w:t>1</w:t>
            </w:r>
          </w:p>
        </w:tc>
        <w:tc>
          <w:tcPr>
            <w:tcW w:w="540" w:type="dxa"/>
          </w:tcPr>
          <w:p w14:paraId="20EE2C74" w14:textId="77777777" w:rsidR="008A0D88" w:rsidRPr="00DA2CBA" w:rsidRDefault="008A0D88" w:rsidP="00283A80">
            <w:pPr>
              <w:jc w:val="center"/>
              <w:rPr>
                <w:sz w:val="22"/>
                <w:szCs w:val="22"/>
              </w:rPr>
            </w:pPr>
            <w:r w:rsidRPr="00DA2CBA">
              <w:rPr>
                <w:sz w:val="22"/>
                <w:szCs w:val="22"/>
              </w:rPr>
              <w:t>2</w:t>
            </w:r>
          </w:p>
        </w:tc>
        <w:tc>
          <w:tcPr>
            <w:tcW w:w="720" w:type="dxa"/>
          </w:tcPr>
          <w:p w14:paraId="6C2C30A2" w14:textId="77777777" w:rsidR="008A0D88" w:rsidRPr="00DA2CBA" w:rsidRDefault="008A0D88" w:rsidP="00283A80">
            <w:pPr>
              <w:jc w:val="center"/>
              <w:rPr>
                <w:sz w:val="22"/>
                <w:szCs w:val="22"/>
              </w:rPr>
            </w:pPr>
            <w:r w:rsidRPr="00DA2CBA">
              <w:rPr>
                <w:sz w:val="22"/>
                <w:szCs w:val="22"/>
              </w:rPr>
              <w:t>3</w:t>
            </w:r>
          </w:p>
        </w:tc>
      </w:tr>
      <w:tr w:rsidR="008A0D88" w:rsidRPr="00DA2CBA" w14:paraId="59F7DEE6" w14:textId="77777777" w:rsidTr="00283A80">
        <w:tc>
          <w:tcPr>
            <w:tcW w:w="7650" w:type="dxa"/>
          </w:tcPr>
          <w:p w14:paraId="5E3146A9" w14:textId="77777777" w:rsidR="008A0D88" w:rsidRPr="003619CC" w:rsidRDefault="008A0D88" w:rsidP="00283A80">
            <w:pPr>
              <w:ind w:left="-18" w:hanging="18"/>
              <w:rPr>
                <w:rFonts w:cs="Times New Roman"/>
                <w:i/>
                <w:sz w:val="22"/>
                <w:szCs w:val="22"/>
              </w:rPr>
            </w:pPr>
            <w:r w:rsidRPr="003619CC">
              <w:rPr>
                <w:rFonts w:cs="Times New Roman"/>
                <w:i/>
                <w:sz w:val="22"/>
                <w:szCs w:val="22"/>
              </w:rPr>
              <w:t xml:space="preserve">4.5 </w:t>
            </w:r>
            <w:r w:rsidRPr="003619CC">
              <w:rPr>
                <w:rFonts w:cs="Times New Roman"/>
                <w:sz w:val="22"/>
                <w:szCs w:val="22"/>
              </w:rPr>
              <w:t>Promote student success by providing opportunitie</w:t>
            </w:r>
            <w:r>
              <w:rPr>
                <w:rFonts w:cs="Times New Roman"/>
                <w:sz w:val="22"/>
                <w:szCs w:val="22"/>
              </w:rPr>
              <w:t>s for students to understand &amp;</w:t>
            </w:r>
            <w:r w:rsidRPr="003619CC">
              <w:rPr>
                <w:rFonts w:cs="Times New Roman"/>
                <w:sz w:val="22"/>
                <w:szCs w:val="22"/>
              </w:rPr>
              <w:t xml:space="preserve"> advocat</w:t>
            </w:r>
            <w:r>
              <w:rPr>
                <w:rFonts w:cs="Times New Roman"/>
                <w:sz w:val="22"/>
                <w:szCs w:val="22"/>
              </w:rPr>
              <w:t xml:space="preserve">e for strategies that meet </w:t>
            </w:r>
            <w:r w:rsidRPr="003619CC">
              <w:rPr>
                <w:rFonts w:cs="Times New Roman"/>
                <w:sz w:val="22"/>
                <w:szCs w:val="22"/>
              </w:rPr>
              <w:t xml:space="preserve"> individua</w:t>
            </w:r>
            <w:r>
              <w:rPr>
                <w:rFonts w:cs="Times New Roman"/>
                <w:sz w:val="22"/>
                <w:szCs w:val="22"/>
              </w:rPr>
              <w:t>l learning needs &amp;</w:t>
            </w:r>
            <w:r w:rsidRPr="003619CC">
              <w:rPr>
                <w:rFonts w:cs="Times New Roman"/>
                <w:sz w:val="22"/>
                <w:szCs w:val="22"/>
              </w:rPr>
              <w:t xml:space="preserve"> assist students with specific learning needs to successfully participate in transition plans (e.g., IEP, IFSP, ITP, and 504 plans.)</w:t>
            </w:r>
          </w:p>
        </w:tc>
        <w:tc>
          <w:tcPr>
            <w:tcW w:w="810" w:type="dxa"/>
          </w:tcPr>
          <w:p w14:paraId="2370B7B5"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36446D53"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7A22E96F"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286230D3"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212EAB96" w14:textId="77777777" w:rsidTr="00283A80">
        <w:tc>
          <w:tcPr>
            <w:tcW w:w="7650" w:type="dxa"/>
          </w:tcPr>
          <w:p w14:paraId="152F0C00" w14:textId="77777777" w:rsidR="008A0D88" w:rsidRPr="003619CC" w:rsidRDefault="008A0D88" w:rsidP="00283A80">
            <w:pPr>
              <w:ind w:hanging="18"/>
              <w:rPr>
                <w:rFonts w:cs="Times New Roman"/>
                <w:i/>
                <w:sz w:val="22"/>
                <w:szCs w:val="22"/>
              </w:rPr>
            </w:pPr>
            <w:r w:rsidRPr="003619CC">
              <w:rPr>
                <w:rFonts w:cs="Times New Roman"/>
                <w:i/>
                <w:sz w:val="22"/>
                <w:szCs w:val="22"/>
              </w:rPr>
              <w:t xml:space="preserve">4.6 </w:t>
            </w:r>
            <w:r w:rsidRPr="003619CC">
              <w:rPr>
                <w:rFonts w:cs="Times New Roman"/>
                <w:sz w:val="22"/>
                <w:szCs w:val="22"/>
              </w:rPr>
              <w:t>Ac</w:t>
            </w:r>
            <w:r>
              <w:rPr>
                <w:rFonts w:cs="Times New Roman"/>
                <w:sz w:val="22"/>
                <w:szCs w:val="22"/>
              </w:rPr>
              <w:t xml:space="preserve">cess resources for planning &amp; </w:t>
            </w:r>
            <w:r w:rsidRPr="003619CC">
              <w:rPr>
                <w:rFonts w:cs="Times New Roman"/>
                <w:sz w:val="22"/>
                <w:szCs w:val="22"/>
              </w:rPr>
              <w:t>instruction, includin</w:t>
            </w:r>
            <w:r>
              <w:rPr>
                <w:rFonts w:cs="Times New Roman"/>
                <w:sz w:val="22"/>
                <w:szCs w:val="22"/>
              </w:rPr>
              <w:t>g the expertise of community &amp;</w:t>
            </w:r>
            <w:r w:rsidRPr="003619CC">
              <w:rPr>
                <w:rFonts w:cs="Times New Roman"/>
                <w:sz w:val="22"/>
                <w:szCs w:val="22"/>
              </w:rPr>
              <w:t xml:space="preserve"> school colleagues through in-person or virtual collaboration, co-teaching, coaching, and/or networking.</w:t>
            </w:r>
          </w:p>
        </w:tc>
        <w:tc>
          <w:tcPr>
            <w:tcW w:w="810" w:type="dxa"/>
          </w:tcPr>
          <w:p w14:paraId="48EC2BCC"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27591C1C"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20982056"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071D45A2" w14:textId="77777777" w:rsidR="008A0D88" w:rsidRPr="003619CC" w:rsidRDefault="008A0D88" w:rsidP="00283A80">
            <w:pPr>
              <w:jc w:val="center"/>
              <w:rPr>
                <w:rFonts w:cs="Times New Roman"/>
                <w:sz w:val="22"/>
                <w:szCs w:val="22"/>
              </w:rPr>
            </w:pPr>
            <w:r w:rsidRPr="003619CC">
              <w:rPr>
                <w:rFonts w:cs="Times New Roman"/>
                <w:sz w:val="22"/>
                <w:szCs w:val="22"/>
              </w:rPr>
              <w:t>3</w:t>
            </w:r>
          </w:p>
          <w:p w14:paraId="090508C9" w14:textId="77777777" w:rsidR="008A0D88" w:rsidRPr="003619CC" w:rsidRDefault="008A0D88" w:rsidP="00283A80">
            <w:pPr>
              <w:jc w:val="center"/>
              <w:rPr>
                <w:rFonts w:cs="Times New Roman"/>
                <w:sz w:val="22"/>
                <w:szCs w:val="22"/>
              </w:rPr>
            </w:pPr>
          </w:p>
        </w:tc>
      </w:tr>
      <w:tr w:rsidR="008A0D88" w:rsidRPr="00DA2CBA" w14:paraId="3BA33F20" w14:textId="77777777" w:rsidTr="00283A80">
        <w:tc>
          <w:tcPr>
            <w:tcW w:w="7650" w:type="dxa"/>
          </w:tcPr>
          <w:p w14:paraId="1679658C" w14:textId="77777777" w:rsidR="008A0D88" w:rsidRPr="003619CC" w:rsidRDefault="008A0D88" w:rsidP="00283A80">
            <w:pPr>
              <w:ind w:hanging="18"/>
              <w:rPr>
                <w:rFonts w:cs="Times New Roman"/>
                <w:i/>
                <w:sz w:val="22"/>
                <w:szCs w:val="22"/>
              </w:rPr>
            </w:pPr>
            <w:r w:rsidRPr="003619CC">
              <w:rPr>
                <w:rFonts w:cs="Times New Roman"/>
                <w:i/>
                <w:sz w:val="22"/>
                <w:szCs w:val="22"/>
              </w:rPr>
              <w:t xml:space="preserve">4.7 </w:t>
            </w:r>
            <w:r w:rsidRPr="003619CC">
              <w:rPr>
                <w:rFonts w:cs="Times New Roman"/>
                <w:sz w:val="22"/>
                <w:szCs w:val="22"/>
              </w:rPr>
              <w:t>P</w:t>
            </w:r>
            <w:r>
              <w:rPr>
                <w:rFonts w:cs="Times New Roman"/>
                <w:sz w:val="22"/>
                <w:szCs w:val="22"/>
              </w:rPr>
              <w:t xml:space="preserve">lan instruction that promotes </w:t>
            </w:r>
            <w:r w:rsidRPr="003619CC">
              <w:rPr>
                <w:rFonts w:cs="Times New Roman"/>
                <w:sz w:val="22"/>
                <w:szCs w:val="22"/>
              </w:rPr>
              <w:t>range</w:t>
            </w:r>
            <w:r>
              <w:rPr>
                <w:rFonts w:cs="Times New Roman"/>
                <w:sz w:val="22"/>
                <w:szCs w:val="22"/>
              </w:rPr>
              <w:t xml:space="preserve"> of communication strategies &amp;</w:t>
            </w:r>
            <w:r w:rsidRPr="003619CC">
              <w:rPr>
                <w:rFonts w:cs="Times New Roman"/>
                <w:sz w:val="22"/>
                <w:szCs w:val="22"/>
              </w:rPr>
              <w:t xml:space="preserve"> ac</w:t>
            </w:r>
            <w:r>
              <w:rPr>
                <w:rFonts w:cs="Times New Roman"/>
                <w:sz w:val="22"/>
                <w:szCs w:val="22"/>
              </w:rPr>
              <w:t>tivity modes between teacher &amp; student &amp;</w:t>
            </w:r>
            <w:r w:rsidRPr="003619CC">
              <w:rPr>
                <w:rFonts w:cs="Times New Roman"/>
                <w:sz w:val="22"/>
                <w:szCs w:val="22"/>
              </w:rPr>
              <w:t xml:space="preserve"> among students that encourage student participation in learning.</w:t>
            </w:r>
          </w:p>
        </w:tc>
        <w:tc>
          <w:tcPr>
            <w:tcW w:w="810" w:type="dxa"/>
          </w:tcPr>
          <w:p w14:paraId="4A396D59"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1824BFBC"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54DC3EF3"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2067DE33" w14:textId="77777777" w:rsidR="008A0D88" w:rsidRPr="003619CC" w:rsidRDefault="008A0D88" w:rsidP="00283A80">
            <w:pPr>
              <w:jc w:val="center"/>
              <w:rPr>
                <w:rFonts w:cs="Times New Roman"/>
                <w:sz w:val="22"/>
                <w:szCs w:val="22"/>
              </w:rPr>
            </w:pPr>
            <w:r w:rsidRPr="003619CC">
              <w:rPr>
                <w:rFonts w:cs="Times New Roman"/>
                <w:sz w:val="22"/>
                <w:szCs w:val="22"/>
              </w:rPr>
              <w:t>3</w:t>
            </w:r>
          </w:p>
          <w:p w14:paraId="4BC40FE9" w14:textId="77777777" w:rsidR="008A0D88" w:rsidRPr="003619CC" w:rsidRDefault="008A0D88" w:rsidP="00283A80">
            <w:pPr>
              <w:jc w:val="center"/>
              <w:rPr>
                <w:rFonts w:cs="Times New Roman"/>
                <w:sz w:val="22"/>
                <w:szCs w:val="22"/>
              </w:rPr>
            </w:pPr>
          </w:p>
        </w:tc>
      </w:tr>
      <w:tr w:rsidR="008A0D88" w:rsidRPr="00DA2CBA" w14:paraId="319E0C75" w14:textId="77777777" w:rsidTr="00283A80">
        <w:tc>
          <w:tcPr>
            <w:tcW w:w="7650" w:type="dxa"/>
          </w:tcPr>
          <w:p w14:paraId="00B99488" w14:textId="77777777" w:rsidR="008A0D88" w:rsidRPr="003619CC" w:rsidRDefault="008A0D88" w:rsidP="00283A80">
            <w:pPr>
              <w:ind w:hanging="18"/>
              <w:rPr>
                <w:rFonts w:cs="Times New Roman"/>
                <w:i/>
                <w:sz w:val="22"/>
                <w:szCs w:val="22"/>
              </w:rPr>
            </w:pPr>
            <w:r w:rsidRPr="003619CC">
              <w:rPr>
                <w:rFonts w:cs="Times New Roman"/>
                <w:i/>
                <w:sz w:val="22"/>
                <w:szCs w:val="22"/>
              </w:rPr>
              <w:t xml:space="preserve">4.8 </w:t>
            </w:r>
            <w:r>
              <w:rPr>
                <w:rFonts w:cs="Times New Roman"/>
                <w:sz w:val="22"/>
                <w:szCs w:val="22"/>
              </w:rPr>
              <w:t>Use digital tools &amp;</w:t>
            </w:r>
            <w:r w:rsidRPr="003619CC">
              <w:rPr>
                <w:rFonts w:cs="Times New Roman"/>
                <w:sz w:val="22"/>
                <w:szCs w:val="22"/>
              </w:rPr>
              <w:t xml:space="preserve"> learning technologies across learning environments as approp</w:t>
            </w:r>
            <w:r>
              <w:rPr>
                <w:rFonts w:cs="Times New Roman"/>
                <w:sz w:val="22"/>
                <w:szCs w:val="22"/>
              </w:rPr>
              <w:t>riate to create new content; provide personalized &amp;</w:t>
            </w:r>
            <w:r w:rsidRPr="003619CC">
              <w:rPr>
                <w:rFonts w:cs="Times New Roman"/>
                <w:sz w:val="22"/>
                <w:szCs w:val="22"/>
              </w:rPr>
              <w:t xml:space="preserve"> integrated technology-rich lessons to engage students in learnin</w:t>
            </w:r>
            <w:r>
              <w:rPr>
                <w:rFonts w:cs="Times New Roman"/>
                <w:sz w:val="22"/>
                <w:szCs w:val="22"/>
              </w:rPr>
              <w:t>g, promote digital literacy;</w:t>
            </w:r>
            <w:r w:rsidRPr="003619CC">
              <w:rPr>
                <w:rFonts w:cs="Times New Roman"/>
                <w:sz w:val="22"/>
                <w:szCs w:val="22"/>
              </w:rPr>
              <w:t xml:space="preserve"> offer students multiple means to demonstrate their learning.</w:t>
            </w:r>
          </w:p>
        </w:tc>
        <w:tc>
          <w:tcPr>
            <w:tcW w:w="810" w:type="dxa"/>
          </w:tcPr>
          <w:p w14:paraId="6A83DA14"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5F5225B4"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6D7D5A08"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7CF3D778" w14:textId="77777777" w:rsidR="008A0D88" w:rsidRPr="003619CC" w:rsidRDefault="008A0D88" w:rsidP="00283A80">
            <w:pPr>
              <w:jc w:val="center"/>
              <w:rPr>
                <w:rFonts w:cs="Times New Roman"/>
                <w:sz w:val="22"/>
                <w:szCs w:val="22"/>
              </w:rPr>
            </w:pPr>
            <w:r w:rsidRPr="003619CC">
              <w:rPr>
                <w:rFonts w:cs="Times New Roman"/>
                <w:sz w:val="22"/>
                <w:szCs w:val="22"/>
              </w:rPr>
              <w:t>3</w:t>
            </w:r>
          </w:p>
        </w:tc>
      </w:tr>
    </w:tbl>
    <w:p w14:paraId="1750B3B5" w14:textId="77777777" w:rsidR="008A0D88" w:rsidRDefault="008A0D88" w:rsidP="008A0D88">
      <w:pPr>
        <w:ind w:left="-630"/>
        <w:rPr>
          <w:sz w:val="22"/>
          <w:szCs w:val="22"/>
        </w:rPr>
      </w:pPr>
      <w:r w:rsidRPr="00DA2CBA">
        <w:rPr>
          <w:sz w:val="22"/>
          <w:szCs w:val="22"/>
        </w:rPr>
        <w:t>Additional Comments:</w:t>
      </w:r>
    </w:p>
    <w:p w14:paraId="0E0ADA02" w14:textId="77777777" w:rsidR="008A0D88" w:rsidRDefault="008A0D88" w:rsidP="008A0D88">
      <w:pPr>
        <w:ind w:left="-630"/>
        <w:rPr>
          <w:sz w:val="22"/>
          <w:szCs w:val="22"/>
        </w:rPr>
      </w:pPr>
    </w:p>
    <w:p w14:paraId="2F9DA625" w14:textId="77777777" w:rsidR="008A0D88" w:rsidRDefault="008A0D88" w:rsidP="008A0D88">
      <w:pPr>
        <w:rPr>
          <w:sz w:val="22"/>
          <w:szCs w:val="22"/>
        </w:rPr>
      </w:pPr>
    </w:p>
    <w:p w14:paraId="4DFBAFC2" w14:textId="77777777" w:rsidR="008A0D88"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097D427B" w14:textId="77777777" w:rsidTr="00283A80">
        <w:tc>
          <w:tcPr>
            <w:tcW w:w="10440" w:type="dxa"/>
            <w:gridSpan w:val="5"/>
            <w:tcBorders>
              <w:bottom w:val="single" w:sz="4" w:space="0" w:color="000000"/>
            </w:tcBorders>
          </w:tcPr>
          <w:p w14:paraId="4B9288E8" w14:textId="77777777" w:rsidR="008A0D88" w:rsidRPr="00DA2CBA" w:rsidRDefault="008A0D88" w:rsidP="00283A80">
            <w:pPr>
              <w:jc w:val="center"/>
              <w:rPr>
                <w:b/>
                <w:sz w:val="22"/>
                <w:szCs w:val="22"/>
              </w:rPr>
            </w:pPr>
            <w:r w:rsidRPr="00DA2CBA">
              <w:rPr>
                <w:b/>
                <w:sz w:val="22"/>
                <w:szCs w:val="22"/>
              </w:rPr>
              <w:t>CSTP 4:  Planning Instruction and Designing Learning Experiences for All Students (TPE 4)</w:t>
            </w:r>
          </w:p>
          <w:p w14:paraId="4F9B078B" w14:textId="77777777" w:rsidR="008A0D88" w:rsidRPr="00DA2CBA" w:rsidRDefault="008A0D88" w:rsidP="00283A80">
            <w:pPr>
              <w:jc w:val="center"/>
              <w:rPr>
                <w:b/>
                <w:sz w:val="22"/>
                <w:szCs w:val="22"/>
              </w:rPr>
            </w:pPr>
          </w:p>
        </w:tc>
      </w:tr>
      <w:tr w:rsidR="008A0D88" w:rsidRPr="00DA2CBA" w14:paraId="5135147D" w14:textId="77777777" w:rsidTr="00283A80">
        <w:trPr>
          <w:cantSplit/>
          <w:trHeight w:val="1259"/>
        </w:trPr>
        <w:tc>
          <w:tcPr>
            <w:tcW w:w="7650" w:type="dxa"/>
            <w:tcBorders>
              <w:bottom w:val="single" w:sz="4" w:space="0" w:color="000000"/>
            </w:tcBorders>
          </w:tcPr>
          <w:p w14:paraId="256C1A23" w14:textId="77777777" w:rsidR="008A0D88" w:rsidRPr="00DA2CBA" w:rsidRDefault="008A0D88" w:rsidP="00283A80">
            <w:pPr>
              <w:ind w:left="95"/>
              <w:rPr>
                <w:b/>
                <w:sz w:val="22"/>
                <w:szCs w:val="22"/>
              </w:rPr>
            </w:pPr>
            <w:r>
              <w:rPr>
                <w:b/>
                <w:sz w:val="22"/>
                <w:szCs w:val="22"/>
              </w:rPr>
              <w:t xml:space="preserve">Extensive Support Needs </w:t>
            </w:r>
            <w:r w:rsidRPr="00DA2CBA">
              <w:rPr>
                <w:b/>
                <w:sz w:val="22"/>
                <w:szCs w:val="22"/>
              </w:rPr>
              <w:t>Teaching Performance Expectations</w:t>
            </w:r>
          </w:p>
        </w:tc>
        <w:tc>
          <w:tcPr>
            <w:tcW w:w="810" w:type="dxa"/>
            <w:tcBorders>
              <w:bottom w:val="single" w:sz="4" w:space="0" w:color="000000"/>
            </w:tcBorders>
            <w:textDirection w:val="btLr"/>
          </w:tcPr>
          <w:p w14:paraId="3F33860F"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36AAC305"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50085AED"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6B951435"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13F94F9F" w14:textId="77777777" w:rsidTr="00283A80">
        <w:trPr>
          <w:trHeight w:val="80"/>
        </w:trPr>
        <w:tc>
          <w:tcPr>
            <w:tcW w:w="7650" w:type="dxa"/>
            <w:tcBorders>
              <w:top w:val="nil"/>
            </w:tcBorders>
          </w:tcPr>
          <w:p w14:paraId="7C5FD427" w14:textId="77777777" w:rsidR="008A0D88" w:rsidRPr="00DA2CBA" w:rsidRDefault="008A0D88" w:rsidP="00283A80">
            <w:pPr>
              <w:rPr>
                <w:sz w:val="22"/>
                <w:szCs w:val="22"/>
              </w:rPr>
            </w:pPr>
            <w:r w:rsidRPr="00DA2CBA">
              <w:rPr>
                <w:sz w:val="22"/>
                <w:szCs w:val="22"/>
              </w:rPr>
              <w:t>Beginning teachers:</w:t>
            </w:r>
          </w:p>
        </w:tc>
        <w:tc>
          <w:tcPr>
            <w:tcW w:w="810" w:type="dxa"/>
            <w:tcBorders>
              <w:top w:val="single" w:sz="4" w:space="0" w:color="000000"/>
              <w:right w:val="nil"/>
            </w:tcBorders>
          </w:tcPr>
          <w:p w14:paraId="035AC6B8" w14:textId="77777777" w:rsidR="008A0D88" w:rsidRPr="00DA2CBA" w:rsidRDefault="008A0D88" w:rsidP="00283A80">
            <w:pPr>
              <w:rPr>
                <w:sz w:val="22"/>
                <w:szCs w:val="22"/>
              </w:rPr>
            </w:pPr>
          </w:p>
        </w:tc>
        <w:tc>
          <w:tcPr>
            <w:tcW w:w="720" w:type="dxa"/>
            <w:tcBorders>
              <w:top w:val="single" w:sz="4" w:space="0" w:color="000000"/>
              <w:left w:val="nil"/>
              <w:right w:val="nil"/>
            </w:tcBorders>
          </w:tcPr>
          <w:p w14:paraId="4C863F8F" w14:textId="77777777" w:rsidR="008A0D88" w:rsidRPr="00DA2CBA" w:rsidRDefault="008A0D88" w:rsidP="00283A80">
            <w:pPr>
              <w:rPr>
                <w:sz w:val="22"/>
                <w:szCs w:val="22"/>
              </w:rPr>
            </w:pPr>
          </w:p>
        </w:tc>
        <w:tc>
          <w:tcPr>
            <w:tcW w:w="540" w:type="dxa"/>
            <w:tcBorders>
              <w:top w:val="single" w:sz="4" w:space="0" w:color="000000"/>
              <w:left w:val="nil"/>
              <w:right w:val="nil"/>
            </w:tcBorders>
          </w:tcPr>
          <w:p w14:paraId="55412C10" w14:textId="77777777" w:rsidR="008A0D88" w:rsidRPr="00DA2CBA" w:rsidRDefault="008A0D88" w:rsidP="00283A80">
            <w:pPr>
              <w:rPr>
                <w:sz w:val="22"/>
                <w:szCs w:val="22"/>
              </w:rPr>
            </w:pPr>
          </w:p>
        </w:tc>
        <w:tc>
          <w:tcPr>
            <w:tcW w:w="720" w:type="dxa"/>
            <w:tcBorders>
              <w:top w:val="nil"/>
              <w:left w:val="nil"/>
            </w:tcBorders>
          </w:tcPr>
          <w:p w14:paraId="404436DB" w14:textId="77777777" w:rsidR="008A0D88" w:rsidRPr="00DA2CBA" w:rsidRDefault="008A0D88" w:rsidP="00283A80">
            <w:pPr>
              <w:rPr>
                <w:sz w:val="22"/>
                <w:szCs w:val="22"/>
              </w:rPr>
            </w:pPr>
          </w:p>
        </w:tc>
      </w:tr>
      <w:tr w:rsidR="008A0D88" w:rsidRPr="00DA2CBA" w14:paraId="7C866006" w14:textId="77777777" w:rsidTr="00283A80">
        <w:tc>
          <w:tcPr>
            <w:tcW w:w="7650" w:type="dxa"/>
          </w:tcPr>
          <w:p w14:paraId="5E7034FE" w14:textId="77777777" w:rsidR="008A0D88" w:rsidRPr="00A5577D" w:rsidRDefault="008A0D88" w:rsidP="00283A80">
            <w:pPr>
              <w:rPr>
                <w:rFonts w:cs="Times New Roman"/>
                <w:sz w:val="22"/>
                <w:szCs w:val="22"/>
              </w:rPr>
            </w:pPr>
            <w:r w:rsidRPr="00A5577D">
              <w:rPr>
                <w:rFonts w:cs="Times New Roman"/>
                <w:i/>
                <w:sz w:val="22"/>
                <w:szCs w:val="22"/>
              </w:rPr>
              <w:t xml:space="preserve">4.1 </w:t>
            </w:r>
            <w:r>
              <w:rPr>
                <w:rFonts w:cs="Times New Roman"/>
                <w:sz w:val="22"/>
                <w:szCs w:val="22"/>
              </w:rPr>
              <w:t>Identify/</w:t>
            </w:r>
            <w:r w:rsidRPr="00A5577D">
              <w:rPr>
                <w:rFonts w:cs="Times New Roman"/>
                <w:sz w:val="22"/>
                <w:szCs w:val="22"/>
              </w:rPr>
              <w:t>utilize behaviorally based teach</w:t>
            </w:r>
            <w:r>
              <w:rPr>
                <w:rFonts w:cs="Times New Roman"/>
                <w:sz w:val="22"/>
                <w:szCs w:val="22"/>
              </w:rPr>
              <w:t>ing strategies in the design &amp;</w:t>
            </w:r>
            <w:r w:rsidRPr="00A5577D">
              <w:rPr>
                <w:rFonts w:cs="Times New Roman"/>
                <w:sz w:val="22"/>
                <w:szCs w:val="22"/>
              </w:rPr>
              <w:t xml:space="preserve"> implementation of instruction to effectively serve students with extensive support needs with the understanding that</w:t>
            </w:r>
            <w:r>
              <w:rPr>
                <w:rFonts w:cs="Times New Roman"/>
                <w:sz w:val="22"/>
                <w:szCs w:val="22"/>
              </w:rPr>
              <w:t xml:space="preserve"> behaviors are communicative &amp;</w:t>
            </w:r>
            <w:r w:rsidRPr="00A5577D">
              <w:rPr>
                <w:rFonts w:cs="Times New Roman"/>
                <w:sz w:val="22"/>
                <w:szCs w:val="22"/>
              </w:rPr>
              <w:t xml:space="preserve"> serve a function.</w:t>
            </w:r>
          </w:p>
        </w:tc>
        <w:tc>
          <w:tcPr>
            <w:tcW w:w="810" w:type="dxa"/>
          </w:tcPr>
          <w:p w14:paraId="11ADD0E3"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54335B6C"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51471899"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2F8781AC"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17E0A215" w14:textId="77777777" w:rsidTr="00283A80">
        <w:tc>
          <w:tcPr>
            <w:tcW w:w="7650" w:type="dxa"/>
          </w:tcPr>
          <w:p w14:paraId="4A1EBD64" w14:textId="77777777" w:rsidR="008A0D88" w:rsidRPr="00A5577D" w:rsidRDefault="008A0D88" w:rsidP="00283A80">
            <w:pPr>
              <w:rPr>
                <w:rFonts w:cs="Times New Roman"/>
                <w:sz w:val="22"/>
                <w:szCs w:val="22"/>
              </w:rPr>
            </w:pPr>
            <w:r w:rsidRPr="00A5577D">
              <w:rPr>
                <w:rFonts w:cs="Times New Roman"/>
                <w:i/>
                <w:sz w:val="22"/>
                <w:szCs w:val="22"/>
              </w:rPr>
              <w:t xml:space="preserve">4.2 </w:t>
            </w:r>
            <w:r w:rsidRPr="00A5577D">
              <w:rPr>
                <w:rFonts w:cs="Times New Roman"/>
                <w:sz w:val="22"/>
                <w:szCs w:val="22"/>
              </w:rPr>
              <w:t>D</w:t>
            </w:r>
            <w:r>
              <w:rPr>
                <w:rFonts w:cs="Times New Roman"/>
                <w:sz w:val="22"/>
                <w:szCs w:val="22"/>
              </w:rPr>
              <w:t>emonstrate understanding of structure &amp; function of the auditory &amp; visual sensory systems &amp; skills to interpret &amp;</w:t>
            </w:r>
            <w:r w:rsidRPr="00A5577D">
              <w:rPr>
                <w:rFonts w:cs="Times New Roman"/>
                <w:sz w:val="22"/>
                <w:szCs w:val="22"/>
              </w:rPr>
              <w:t xml:space="preserve"> contribute to </w:t>
            </w:r>
            <w:r>
              <w:rPr>
                <w:rFonts w:cs="Times New Roman"/>
                <w:sz w:val="22"/>
                <w:szCs w:val="22"/>
              </w:rPr>
              <w:t>functional hearing &amp;</w:t>
            </w:r>
            <w:r w:rsidRPr="00A5577D">
              <w:rPr>
                <w:rFonts w:cs="Times New Roman"/>
                <w:sz w:val="22"/>
                <w:szCs w:val="22"/>
              </w:rPr>
              <w:t xml:space="preserve"> vision assessment findings to guide program development.</w:t>
            </w:r>
          </w:p>
        </w:tc>
        <w:tc>
          <w:tcPr>
            <w:tcW w:w="810" w:type="dxa"/>
            <w:tcBorders>
              <w:bottom w:val="single" w:sz="4" w:space="0" w:color="000000"/>
            </w:tcBorders>
          </w:tcPr>
          <w:p w14:paraId="18547EDF"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7C93E6CF"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510A7D12"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1A6D0EB5" w14:textId="77777777" w:rsidR="008A0D88" w:rsidRPr="003619CC" w:rsidRDefault="008A0D88" w:rsidP="00283A80">
            <w:pPr>
              <w:jc w:val="center"/>
              <w:rPr>
                <w:rFonts w:cs="Times New Roman"/>
                <w:sz w:val="22"/>
                <w:szCs w:val="22"/>
              </w:rPr>
            </w:pPr>
            <w:r w:rsidRPr="003619CC">
              <w:rPr>
                <w:rFonts w:cs="Times New Roman"/>
                <w:sz w:val="22"/>
                <w:szCs w:val="22"/>
              </w:rPr>
              <w:t>3</w:t>
            </w:r>
          </w:p>
          <w:p w14:paraId="64D9F032" w14:textId="77777777" w:rsidR="008A0D88" w:rsidRPr="003619CC" w:rsidRDefault="008A0D88" w:rsidP="00283A80">
            <w:pPr>
              <w:jc w:val="center"/>
              <w:rPr>
                <w:rFonts w:cs="Times New Roman"/>
                <w:sz w:val="22"/>
                <w:szCs w:val="22"/>
              </w:rPr>
            </w:pPr>
          </w:p>
        </w:tc>
      </w:tr>
      <w:tr w:rsidR="008A0D88" w:rsidRPr="00DA2CBA" w14:paraId="4C22B5CD" w14:textId="77777777" w:rsidTr="00283A80">
        <w:tc>
          <w:tcPr>
            <w:tcW w:w="7650" w:type="dxa"/>
          </w:tcPr>
          <w:p w14:paraId="1FB6B308" w14:textId="77777777" w:rsidR="008A0D88" w:rsidRPr="00A5577D" w:rsidRDefault="008A0D88" w:rsidP="00283A80">
            <w:pPr>
              <w:rPr>
                <w:rFonts w:cs="Times New Roman"/>
                <w:sz w:val="22"/>
                <w:szCs w:val="22"/>
              </w:rPr>
            </w:pPr>
            <w:r w:rsidRPr="00A5577D">
              <w:rPr>
                <w:rFonts w:cs="Times New Roman"/>
                <w:i/>
                <w:sz w:val="22"/>
                <w:szCs w:val="22"/>
              </w:rPr>
              <w:lastRenderedPageBreak/>
              <w:t>4.3</w:t>
            </w:r>
            <w:r w:rsidRPr="00A5577D">
              <w:rPr>
                <w:rFonts w:cs="Times New Roman"/>
                <w:sz w:val="22"/>
                <w:szCs w:val="22"/>
              </w:rPr>
              <w:t xml:space="preserve"> Demonstrate the ability to use assistive technology, </w:t>
            </w:r>
            <w:r w:rsidRPr="003F0E98">
              <w:rPr>
                <w:rFonts w:cs="Times New Roman"/>
                <w:sz w:val="22"/>
                <w:szCs w:val="22"/>
              </w:rPr>
              <w:t xml:space="preserve">AAC </w:t>
            </w:r>
            <w:r w:rsidRPr="00A5577D">
              <w:rPr>
                <w:rFonts w:cs="Times New Roman"/>
                <w:sz w:val="22"/>
                <w:szCs w:val="22"/>
              </w:rPr>
              <w:t xml:space="preserve">including </w:t>
            </w:r>
            <w:r>
              <w:rPr>
                <w:rFonts w:cs="Times New Roman"/>
                <w:sz w:val="22"/>
                <w:szCs w:val="22"/>
              </w:rPr>
              <w:t>low- and high-tech equipment &amp;</w:t>
            </w:r>
            <w:r w:rsidRPr="00A5577D">
              <w:rPr>
                <w:rFonts w:cs="Times New Roman"/>
                <w:sz w:val="22"/>
                <w:szCs w:val="22"/>
              </w:rPr>
              <w:t xml:space="preserve"> materials to facilitate commu</w:t>
            </w:r>
            <w:r>
              <w:rPr>
                <w:rFonts w:cs="Times New Roman"/>
                <w:sz w:val="22"/>
                <w:szCs w:val="22"/>
              </w:rPr>
              <w:t>nication, curriculum access, &amp;</w:t>
            </w:r>
            <w:r w:rsidRPr="00A5577D">
              <w:rPr>
                <w:rFonts w:cs="Times New Roman"/>
                <w:sz w:val="22"/>
                <w:szCs w:val="22"/>
              </w:rPr>
              <w:t xml:space="preserve"> skills development of students with disabilities. (U4.4)</w:t>
            </w:r>
          </w:p>
        </w:tc>
        <w:tc>
          <w:tcPr>
            <w:tcW w:w="810" w:type="dxa"/>
          </w:tcPr>
          <w:p w14:paraId="3EFF049C"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5860B22E" w14:textId="77777777" w:rsidR="008A0D88" w:rsidRPr="003619CC" w:rsidRDefault="008A0D88" w:rsidP="00283A80">
            <w:pPr>
              <w:ind w:left="-153" w:firstLine="153"/>
              <w:jc w:val="center"/>
              <w:rPr>
                <w:rFonts w:cs="Times New Roman"/>
                <w:sz w:val="22"/>
                <w:szCs w:val="22"/>
              </w:rPr>
            </w:pPr>
            <w:r w:rsidRPr="003619CC">
              <w:rPr>
                <w:rFonts w:cs="Times New Roman"/>
                <w:sz w:val="22"/>
                <w:szCs w:val="22"/>
              </w:rPr>
              <w:t>1</w:t>
            </w:r>
          </w:p>
        </w:tc>
        <w:tc>
          <w:tcPr>
            <w:tcW w:w="540" w:type="dxa"/>
          </w:tcPr>
          <w:p w14:paraId="10A082EE"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78CB8D5E" w14:textId="77777777" w:rsidR="008A0D88" w:rsidRPr="003619CC" w:rsidRDefault="008A0D88" w:rsidP="00283A80">
            <w:pPr>
              <w:jc w:val="center"/>
              <w:rPr>
                <w:rFonts w:cs="Times New Roman"/>
                <w:sz w:val="22"/>
                <w:szCs w:val="22"/>
              </w:rPr>
            </w:pPr>
            <w:r w:rsidRPr="003619CC">
              <w:rPr>
                <w:rFonts w:cs="Times New Roman"/>
                <w:sz w:val="22"/>
                <w:szCs w:val="22"/>
              </w:rPr>
              <w:t>3</w:t>
            </w:r>
          </w:p>
          <w:p w14:paraId="33FB5618" w14:textId="77777777" w:rsidR="008A0D88" w:rsidRPr="003619CC" w:rsidRDefault="008A0D88" w:rsidP="00283A80">
            <w:pPr>
              <w:jc w:val="center"/>
              <w:rPr>
                <w:rFonts w:cs="Times New Roman"/>
                <w:sz w:val="22"/>
                <w:szCs w:val="22"/>
              </w:rPr>
            </w:pPr>
          </w:p>
        </w:tc>
      </w:tr>
      <w:tr w:rsidR="008A0D88" w:rsidRPr="00DA2CBA" w14:paraId="20A20106" w14:textId="77777777" w:rsidTr="00283A80">
        <w:tc>
          <w:tcPr>
            <w:tcW w:w="7650" w:type="dxa"/>
          </w:tcPr>
          <w:p w14:paraId="6AA56691" w14:textId="77777777" w:rsidR="008A0D88" w:rsidRPr="003F0E98" w:rsidRDefault="008A0D88" w:rsidP="00283A80">
            <w:pPr>
              <w:rPr>
                <w:rFonts w:cs="Times New Roman"/>
                <w:sz w:val="22"/>
                <w:szCs w:val="22"/>
              </w:rPr>
            </w:pPr>
            <w:r w:rsidRPr="003F0E98">
              <w:rPr>
                <w:rFonts w:cs="Times New Roman"/>
                <w:i/>
                <w:sz w:val="22"/>
                <w:szCs w:val="22"/>
              </w:rPr>
              <w:t>4.4</w:t>
            </w:r>
            <w:r w:rsidRPr="003F0E98">
              <w:rPr>
                <w:rFonts w:cs="Times New Roman"/>
                <w:sz w:val="22"/>
                <w:szCs w:val="22"/>
              </w:rPr>
              <w:t xml:space="preserve"> Demonstrate the ability to use evidenced-based high leverage practices with a range of student needs, determine variety of pedagogical approaches to instruction, including </w:t>
            </w:r>
            <w:r>
              <w:rPr>
                <w:rFonts w:cs="Times New Roman"/>
                <w:sz w:val="22"/>
                <w:szCs w:val="22"/>
              </w:rPr>
              <w:t>scope &amp; sequences, unit &amp;</w:t>
            </w:r>
            <w:r w:rsidRPr="003F0E98">
              <w:rPr>
                <w:rFonts w:cs="Times New Roman"/>
                <w:sz w:val="22"/>
                <w:szCs w:val="22"/>
              </w:rPr>
              <w:t xml:space="preserve"> lesson plans, in order to provide students with disabilities equ</w:t>
            </w:r>
            <w:r>
              <w:rPr>
                <w:rFonts w:cs="Times New Roman"/>
                <w:sz w:val="22"/>
                <w:szCs w:val="22"/>
              </w:rPr>
              <w:t>itable access to the content &amp;</w:t>
            </w:r>
            <w:r w:rsidRPr="003F0E98">
              <w:rPr>
                <w:rFonts w:cs="Times New Roman"/>
                <w:sz w:val="22"/>
                <w:szCs w:val="22"/>
              </w:rPr>
              <w:t xml:space="preserve"> experiences aligned with the state-adopted core curriculum. (U4.3)</w:t>
            </w:r>
          </w:p>
        </w:tc>
        <w:tc>
          <w:tcPr>
            <w:tcW w:w="810" w:type="dxa"/>
          </w:tcPr>
          <w:p w14:paraId="665CB47F"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0D855497"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4F0AE046"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6F4AB8D7"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683FEFCA" w14:textId="77777777" w:rsidTr="00283A80">
        <w:tc>
          <w:tcPr>
            <w:tcW w:w="7650" w:type="dxa"/>
          </w:tcPr>
          <w:p w14:paraId="020E12D5" w14:textId="77777777" w:rsidR="008A0D88" w:rsidRPr="003F0E98" w:rsidRDefault="008A0D88" w:rsidP="00283A80">
            <w:pPr>
              <w:ind w:hanging="18"/>
              <w:rPr>
                <w:rFonts w:cs="Times New Roman"/>
                <w:i/>
                <w:sz w:val="22"/>
                <w:szCs w:val="22"/>
              </w:rPr>
            </w:pPr>
            <w:r w:rsidRPr="003F0E98">
              <w:rPr>
                <w:rFonts w:cs="Times New Roman"/>
                <w:i/>
                <w:sz w:val="22"/>
                <w:szCs w:val="22"/>
              </w:rPr>
              <w:t>4.5</w:t>
            </w:r>
            <w:r w:rsidRPr="003F0E98">
              <w:rPr>
                <w:rFonts w:cs="Times New Roman"/>
                <w:sz w:val="22"/>
                <w:szCs w:val="22"/>
              </w:rPr>
              <w:t xml:space="preserve"> Demonstrate </w:t>
            </w:r>
            <w:r>
              <w:rPr>
                <w:rFonts w:cs="Times New Roman"/>
                <w:sz w:val="22"/>
                <w:szCs w:val="22"/>
              </w:rPr>
              <w:t xml:space="preserve">the ability to create short &amp; </w:t>
            </w:r>
            <w:r w:rsidRPr="003F0E98">
              <w:rPr>
                <w:rFonts w:cs="Times New Roman"/>
                <w:sz w:val="22"/>
                <w:szCs w:val="22"/>
              </w:rPr>
              <w:t>long-term goals that are responsive to the unique needs of the student that meet the grade level requirem</w:t>
            </w:r>
            <w:r>
              <w:rPr>
                <w:rFonts w:cs="Times New Roman"/>
                <w:sz w:val="22"/>
                <w:szCs w:val="22"/>
              </w:rPr>
              <w:t>ents of the core curriculum, &amp;</w:t>
            </w:r>
            <w:r w:rsidRPr="003F0E98">
              <w:rPr>
                <w:rFonts w:cs="Times New Roman"/>
                <w:sz w:val="22"/>
                <w:szCs w:val="22"/>
              </w:rPr>
              <w:t xml:space="preserve"> sy</w:t>
            </w:r>
            <w:r>
              <w:rPr>
                <w:rFonts w:cs="Times New Roman"/>
                <w:sz w:val="22"/>
                <w:szCs w:val="22"/>
              </w:rPr>
              <w:t xml:space="preserve">stematically adjusted </w:t>
            </w:r>
            <w:r w:rsidRPr="003F0E98">
              <w:rPr>
                <w:rFonts w:cs="Times New Roman"/>
                <w:sz w:val="22"/>
                <w:szCs w:val="22"/>
              </w:rPr>
              <w:t>to promote academic achievement within inclusive environments. (U4.1)</w:t>
            </w:r>
          </w:p>
        </w:tc>
        <w:tc>
          <w:tcPr>
            <w:tcW w:w="810" w:type="dxa"/>
          </w:tcPr>
          <w:p w14:paraId="70F52C13"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08A8C5AD"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4DB43020"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14A710E5" w14:textId="77777777" w:rsidR="008A0D88" w:rsidRPr="003619CC" w:rsidRDefault="008A0D88" w:rsidP="00283A80">
            <w:pPr>
              <w:jc w:val="center"/>
              <w:rPr>
                <w:rFonts w:cs="Times New Roman"/>
                <w:sz w:val="22"/>
                <w:szCs w:val="22"/>
              </w:rPr>
            </w:pPr>
            <w:r w:rsidRPr="003619CC">
              <w:rPr>
                <w:rFonts w:cs="Times New Roman"/>
                <w:sz w:val="22"/>
                <w:szCs w:val="22"/>
              </w:rPr>
              <w:t>3</w:t>
            </w:r>
          </w:p>
        </w:tc>
      </w:tr>
      <w:tr w:rsidR="008A0D88" w:rsidRPr="00DA2CBA" w14:paraId="7D18C1F6" w14:textId="77777777" w:rsidTr="00283A80">
        <w:tc>
          <w:tcPr>
            <w:tcW w:w="7650" w:type="dxa"/>
          </w:tcPr>
          <w:p w14:paraId="77DF06F9" w14:textId="77777777" w:rsidR="008A0D88" w:rsidRPr="00A5577D" w:rsidRDefault="008A0D88" w:rsidP="00283A80">
            <w:pPr>
              <w:ind w:hanging="18"/>
              <w:rPr>
                <w:rFonts w:cs="Times New Roman"/>
                <w:i/>
                <w:sz w:val="22"/>
                <w:szCs w:val="22"/>
              </w:rPr>
            </w:pPr>
            <w:r w:rsidRPr="00A5577D">
              <w:rPr>
                <w:rFonts w:cs="Times New Roman"/>
                <w:i/>
                <w:sz w:val="22"/>
                <w:szCs w:val="22"/>
              </w:rPr>
              <w:t xml:space="preserve">4.6 </w:t>
            </w:r>
            <w:r w:rsidRPr="00A5577D">
              <w:rPr>
                <w:rFonts w:cs="Times New Roman"/>
                <w:sz w:val="22"/>
                <w:szCs w:val="22"/>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w:t>
            </w:r>
            <w:r>
              <w:rPr>
                <w:rFonts w:cs="Times New Roman"/>
                <w:sz w:val="22"/>
                <w:szCs w:val="22"/>
              </w:rPr>
              <w:t>nstrate difficulty acquiring &amp;</w:t>
            </w:r>
            <w:r w:rsidRPr="00A5577D">
              <w:rPr>
                <w:rFonts w:cs="Times New Roman"/>
                <w:sz w:val="22"/>
                <w:szCs w:val="22"/>
              </w:rPr>
              <w:t xml:space="preserve"> retaining new information due to poor memory processing, as well as neuro behavioral issues </w:t>
            </w:r>
          </w:p>
        </w:tc>
        <w:tc>
          <w:tcPr>
            <w:tcW w:w="810" w:type="dxa"/>
          </w:tcPr>
          <w:p w14:paraId="421B828E"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346C646B"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3D5526C0"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06BC7157" w14:textId="77777777" w:rsidR="008A0D88" w:rsidRPr="003619CC" w:rsidRDefault="008A0D88" w:rsidP="00283A80">
            <w:pPr>
              <w:jc w:val="center"/>
              <w:rPr>
                <w:rFonts w:cs="Times New Roman"/>
                <w:sz w:val="22"/>
                <w:szCs w:val="22"/>
              </w:rPr>
            </w:pPr>
            <w:r w:rsidRPr="003619CC">
              <w:rPr>
                <w:rFonts w:cs="Times New Roman"/>
                <w:sz w:val="22"/>
                <w:szCs w:val="22"/>
              </w:rPr>
              <w:t>3</w:t>
            </w:r>
          </w:p>
          <w:p w14:paraId="0654C511" w14:textId="77777777" w:rsidR="008A0D88" w:rsidRPr="003619CC" w:rsidRDefault="008A0D88" w:rsidP="00283A80">
            <w:pPr>
              <w:jc w:val="center"/>
              <w:rPr>
                <w:rFonts w:cs="Times New Roman"/>
                <w:sz w:val="22"/>
                <w:szCs w:val="22"/>
              </w:rPr>
            </w:pPr>
          </w:p>
        </w:tc>
      </w:tr>
      <w:tr w:rsidR="008A0D88" w:rsidRPr="00DA2CBA" w14:paraId="4E22D911" w14:textId="77777777" w:rsidTr="00283A80">
        <w:tc>
          <w:tcPr>
            <w:tcW w:w="7650" w:type="dxa"/>
          </w:tcPr>
          <w:p w14:paraId="39D601B0" w14:textId="77777777" w:rsidR="008A0D88" w:rsidRPr="00A5577D" w:rsidRDefault="008A0D88" w:rsidP="00283A80">
            <w:pPr>
              <w:ind w:hanging="18"/>
              <w:rPr>
                <w:rFonts w:cs="Times New Roman"/>
                <w:i/>
                <w:sz w:val="22"/>
                <w:szCs w:val="22"/>
              </w:rPr>
            </w:pPr>
            <w:r w:rsidRPr="00A5577D">
              <w:rPr>
                <w:rFonts w:cs="Times New Roman"/>
                <w:i/>
                <w:sz w:val="22"/>
                <w:szCs w:val="22"/>
              </w:rPr>
              <w:t>4.7</w:t>
            </w:r>
            <w:r>
              <w:rPr>
                <w:rFonts w:cs="Times New Roman"/>
                <w:sz w:val="22"/>
                <w:szCs w:val="22"/>
              </w:rPr>
              <w:t xml:space="preserve"> Coordinate/collaborate/co-teach/</w:t>
            </w:r>
            <w:r w:rsidRPr="00A5577D">
              <w:rPr>
                <w:rFonts w:cs="Times New Roman"/>
                <w:sz w:val="22"/>
                <w:szCs w:val="22"/>
              </w:rPr>
              <w:t>communicate effectively with other service providers, including paraprofessionals, general education teachers, parents, students, and community agencie</w:t>
            </w:r>
            <w:r>
              <w:rPr>
                <w:rFonts w:cs="Times New Roman"/>
                <w:sz w:val="22"/>
                <w:szCs w:val="22"/>
              </w:rPr>
              <w:t>s for instructional planning &amp;</w:t>
            </w:r>
            <w:r w:rsidRPr="00A5577D">
              <w:rPr>
                <w:rFonts w:cs="Times New Roman"/>
                <w:sz w:val="22"/>
                <w:szCs w:val="22"/>
              </w:rPr>
              <w:t xml:space="preserve"> successful student transitions. (U4.6)</w:t>
            </w:r>
          </w:p>
        </w:tc>
        <w:tc>
          <w:tcPr>
            <w:tcW w:w="810" w:type="dxa"/>
          </w:tcPr>
          <w:p w14:paraId="620B986C"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71E35F1E"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3AC4F3B7"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30C68A06" w14:textId="77777777" w:rsidR="008A0D88" w:rsidRPr="003619CC" w:rsidRDefault="008A0D88" w:rsidP="00283A80">
            <w:pPr>
              <w:jc w:val="center"/>
              <w:rPr>
                <w:rFonts w:cs="Times New Roman"/>
                <w:sz w:val="22"/>
                <w:szCs w:val="22"/>
              </w:rPr>
            </w:pPr>
            <w:r w:rsidRPr="003619CC">
              <w:rPr>
                <w:rFonts w:cs="Times New Roman"/>
                <w:sz w:val="22"/>
                <w:szCs w:val="22"/>
              </w:rPr>
              <w:t>3</w:t>
            </w:r>
          </w:p>
          <w:p w14:paraId="4BA9DA27" w14:textId="77777777" w:rsidR="008A0D88" w:rsidRPr="003619CC" w:rsidRDefault="008A0D88" w:rsidP="00283A80">
            <w:pPr>
              <w:jc w:val="center"/>
              <w:rPr>
                <w:rFonts w:cs="Times New Roman"/>
                <w:sz w:val="22"/>
                <w:szCs w:val="22"/>
              </w:rPr>
            </w:pPr>
          </w:p>
        </w:tc>
      </w:tr>
      <w:tr w:rsidR="008A0D88" w:rsidRPr="00DA2CBA" w14:paraId="0B38E0CD" w14:textId="77777777" w:rsidTr="00283A80">
        <w:tc>
          <w:tcPr>
            <w:tcW w:w="7650" w:type="dxa"/>
          </w:tcPr>
          <w:p w14:paraId="29EE4548" w14:textId="77777777" w:rsidR="008A0D88" w:rsidRPr="00A5577D" w:rsidRDefault="008A0D88" w:rsidP="00283A80">
            <w:pPr>
              <w:ind w:hanging="18"/>
              <w:rPr>
                <w:rFonts w:cs="Times New Roman"/>
                <w:i/>
                <w:sz w:val="22"/>
                <w:szCs w:val="22"/>
              </w:rPr>
            </w:pPr>
            <w:r w:rsidRPr="00A5577D">
              <w:rPr>
                <w:rFonts w:cs="Times New Roman"/>
                <w:i/>
                <w:sz w:val="22"/>
                <w:szCs w:val="22"/>
              </w:rPr>
              <w:t>4.8</w:t>
            </w:r>
            <w:r w:rsidRPr="00A5577D">
              <w:rPr>
                <w:rFonts w:cs="Times New Roman"/>
                <w:sz w:val="22"/>
                <w:szCs w:val="22"/>
              </w:rPr>
              <w:t xml:space="preserve"> Use person-centered/family </w:t>
            </w:r>
            <w:r>
              <w:rPr>
                <w:rFonts w:cs="Times New Roman"/>
                <w:sz w:val="22"/>
                <w:szCs w:val="22"/>
              </w:rPr>
              <w:t>centered planning processes, &amp;</w:t>
            </w:r>
            <w:r w:rsidRPr="00A5577D">
              <w:rPr>
                <w:rFonts w:cs="Times New Roman"/>
                <w:sz w:val="22"/>
                <w:szCs w:val="22"/>
              </w:rPr>
              <w:t xml:space="preserve"> strengths-based, functional/ecological </w:t>
            </w:r>
            <w:r>
              <w:rPr>
                <w:rFonts w:cs="Times New Roman"/>
                <w:sz w:val="22"/>
                <w:szCs w:val="22"/>
              </w:rPr>
              <w:t>assessments across classroom &amp;</w:t>
            </w:r>
            <w:r w:rsidRPr="00A5577D">
              <w:rPr>
                <w:rFonts w:cs="Times New Roman"/>
                <w:sz w:val="22"/>
                <w:szCs w:val="22"/>
              </w:rPr>
              <w:t xml:space="preserve"> non-classroom contexts that lead to students’ meaningful participation in core, standards-based curriculum, life skills curriculum,</w:t>
            </w:r>
            <w:r>
              <w:rPr>
                <w:rFonts w:cs="Times New Roman"/>
                <w:sz w:val="22"/>
                <w:szCs w:val="22"/>
              </w:rPr>
              <w:t xml:space="preserve"> and/or wellness curriculum, &amp;</w:t>
            </w:r>
            <w:r w:rsidRPr="00A5577D">
              <w:rPr>
                <w:rFonts w:cs="Times New Roman"/>
                <w:sz w:val="22"/>
                <w:szCs w:val="22"/>
              </w:rPr>
              <w:t xml:space="preserve"> that support progress toward IEP goals and objectives. (U4.5)</w:t>
            </w:r>
          </w:p>
        </w:tc>
        <w:tc>
          <w:tcPr>
            <w:tcW w:w="810" w:type="dxa"/>
          </w:tcPr>
          <w:p w14:paraId="34E4A869" w14:textId="77777777" w:rsidR="008A0D88" w:rsidRPr="003619CC" w:rsidRDefault="008A0D88" w:rsidP="00283A80">
            <w:pPr>
              <w:jc w:val="center"/>
              <w:rPr>
                <w:rFonts w:cs="Times New Roman"/>
                <w:sz w:val="22"/>
                <w:szCs w:val="22"/>
              </w:rPr>
            </w:pPr>
            <w:r w:rsidRPr="003619CC">
              <w:rPr>
                <w:rFonts w:cs="Times New Roman"/>
                <w:sz w:val="22"/>
                <w:szCs w:val="22"/>
              </w:rPr>
              <w:t>0</w:t>
            </w:r>
          </w:p>
        </w:tc>
        <w:tc>
          <w:tcPr>
            <w:tcW w:w="720" w:type="dxa"/>
          </w:tcPr>
          <w:p w14:paraId="431D8209" w14:textId="77777777" w:rsidR="008A0D88" w:rsidRPr="003619CC" w:rsidRDefault="008A0D88" w:rsidP="00283A80">
            <w:pPr>
              <w:jc w:val="center"/>
              <w:rPr>
                <w:rFonts w:cs="Times New Roman"/>
                <w:sz w:val="22"/>
                <w:szCs w:val="22"/>
              </w:rPr>
            </w:pPr>
            <w:r w:rsidRPr="003619CC">
              <w:rPr>
                <w:rFonts w:cs="Times New Roman"/>
                <w:sz w:val="22"/>
                <w:szCs w:val="22"/>
              </w:rPr>
              <w:t>1</w:t>
            </w:r>
          </w:p>
        </w:tc>
        <w:tc>
          <w:tcPr>
            <w:tcW w:w="540" w:type="dxa"/>
          </w:tcPr>
          <w:p w14:paraId="5E126E75" w14:textId="77777777" w:rsidR="008A0D88" w:rsidRPr="003619CC" w:rsidRDefault="008A0D88" w:rsidP="00283A80">
            <w:pPr>
              <w:jc w:val="center"/>
              <w:rPr>
                <w:rFonts w:cs="Times New Roman"/>
                <w:sz w:val="22"/>
                <w:szCs w:val="22"/>
              </w:rPr>
            </w:pPr>
            <w:r w:rsidRPr="003619CC">
              <w:rPr>
                <w:rFonts w:cs="Times New Roman"/>
                <w:sz w:val="22"/>
                <w:szCs w:val="22"/>
              </w:rPr>
              <w:t>2</w:t>
            </w:r>
          </w:p>
        </w:tc>
        <w:tc>
          <w:tcPr>
            <w:tcW w:w="720" w:type="dxa"/>
          </w:tcPr>
          <w:p w14:paraId="04245A85" w14:textId="77777777" w:rsidR="008A0D88" w:rsidRPr="003619CC" w:rsidRDefault="008A0D88" w:rsidP="00283A80">
            <w:pPr>
              <w:jc w:val="center"/>
              <w:rPr>
                <w:rFonts w:cs="Times New Roman"/>
                <w:sz w:val="22"/>
                <w:szCs w:val="22"/>
              </w:rPr>
            </w:pPr>
            <w:r w:rsidRPr="003619CC">
              <w:rPr>
                <w:rFonts w:cs="Times New Roman"/>
                <w:sz w:val="22"/>
                <w:szCs w:val="22"/>
              </w:rPr>
              <w:t>3</w:t>
            </w:r>
          </w:p>
          <w:p w14:paraId="01B155E5" w14:textId="77777777" w:rsidR="008A0D88" w:rsidRPr="003619CC" w:rsidRDefault="008A0D88" w:rsidP="00283A80">
            <w:pPr>
              <w:jc w:val="center"/>
              <w:rPr>
                <w:rFonts w:cs="Times New Roman"/>
                <w:sz w:val="22"/>
                <w:szCs w:val="22"/>
              </w:rPr>
            </w:pPr>
          </w:p>
        </w:tc>
      </w:tr>
    </w:tbl>
    <w:p w14:paraId="2014CB34" w14:textId="77777777" w:rsidR="008A0D88" w:rsidRDefault="008A0D88" w:rsidP="008A0D88">
      <w:pPr>
        <w:ind w:left="-630"/>
        <w:rPr>
          <w:sz w:val="22"/>
          <w:szCs w:val="22"/>
        </w:rPr>
      </w:pPr>
      <w:r w:rsidRPr="00DA2CBA">
        <w:rPr>
          <w:sz w:val="22"/>
          <w:szCs w:val="22"/>
        </w:rPr>
        <w:t>Additional Comments:</w:t>
      </w:r>
    </w:p>
    <w:p w14:paraId="61BC18EA" w14:textId="77777777" w:rsidR="008A0D88"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4F7CBAB3" w14:textId="77777777" w:rsidTr="00283A80">
        <w:trPr>
          <w:trHeight w:val="512"/>
        </w:trPr>
        <w:tc>
          <w:tcPr>
            <w:tcW w:w="10440" w:type="dxa"/>
            <w:gridSpan w:val="5"/>
          </w:tcPr>
          <w:p w14:paraId="5F25FD8C" w14:textId="77777777" w:rsidR="008A0D88" w:rsidRPr="00DA2CBA" w:rsidRDefault="008A0D88" w:rsidP="00283A80">
            <w:pPr>
              <w:jc w:val="center"/>
              <w:rPr>
                <w:b/>
                <w:sz w:val="22"/>
                <w:szCs w:val="22"/>
              </w:rPr>
            </w:pPr>
            <w:r w:rsidRPr="00DA2CBA">
              <w:rPr>
                <w:b/>
                <w:sz w:val="22"/>
                <w:szCs w:val="22"/>
              </w:rPr>
              <w:t>CSTP 5:  Assessing Student Learning (TPE 5)</w:t>
            </w:r>
          </w:p>
        </w:tc>
      </w:tr>
      <w:tr w:rsidR="008A0D88" w:rsidRPr="00DA2CBA" w14:paraId="433048C0" w14:textId="77777777" w:rsidTr="00283A80">
        <w:trPr>
          <w:cantSplit/>
          <w:trHeight w:val="1268"/>
        </w:trPr>
        <w:tc>
          <w:tcPr>
            <w:tcW w:w="7650" w:type="dxa"/>
          </w:tcPr>
          <w:p w14:paraId="7F1352DE" w14:textId="77777777" w:rsidR="008A0D88" w:rsidRPr="00DA2CBA" w:rsidRDefault="008A0D88" w:rsidP="00283A80">
            <w:pPr>
              <w:ind w:left="72"/>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235F19CB"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126D4010"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043F6BF3"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extDirection w:val="btLr"/>
          </w:tcPr>
          <w:p w14:paraId="101CFD5B"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404DDF9F" w14:textId="77777777" w:rsidTr="00283A80">
        <w:tc>
          <w:tcPr>
            <w:tcW w:w="7650" w:type="dxa"/>
          </w:tcPr>
          <w:p w14:paraId="2E63CC89" w14:textId="77777777" w:rsidR="008A0D88" w:rsidRPr="00DA2CBA" w:rsidRDefault="008A0D88" w:rsidP="00283A80">
            <w:pPr>
              <w:ind w:left="-468" w:firstLine="468"/>
              <w:rPr>
                <w:sz w:val="22"/>
                <w:szCs w:val="22"/>
              </w:rPr>
            </w:pPr>
            <w:r w:rsidRPr="00DA2CBA">
              <w:rPr>
                <w:sz w:val="22"/>
                <w:szCs w:val="22"/>
              </w:rPr>
              <w:t>Beginning teachers:</w:t>
            </w:r>
          </w:p>
        </w:tc>
        <w:tc>
          <w:tcPr>
            <w:tcW w:w="810" w:type="dxa"/>
            <w:tcBorders>
              <w:right w:val="nil"/>
            </w:tcBorders>
          </w:tcPr>
          <w:p w14:paraId="45AA74FE" w14:textId="77777777" w:rsidR="008A0D88" w:rsidRPr="00DA2CBA" w:rsidRDefault="008A0D88" w:rsidP="00283A80">
            <w:pPr>
              <w:jc w:val="center"/>
              <w:rPr>
                <w:sz w:val="22"/>
                <w:szCs w:val="22"/>
              </w:rPr>
            </w:pPr>
          </w:p>
        </w:tc>
        <w:tc>
          <w:tcPr>
            <w:tcW w:w="720" w:type="dxa"/>
            <w:tcBorders>
              <w:left w:val="nil"/>
              <w:right w:val="nil"/>
            </w:tcBorders>
          </w:tcPr>
          <w:p w14:paraId="37570A38" w14:textId="77777777" w:rsidR="008A0D88" w:rsidRPr="00DA2CBA" w:rsidRDefault="008A0D88" w:rsidP="00283A80">
            <w:pPr>
              <w:jc w:val="center"/>
              <w:rPr>
                <w:sz w:val="22"/>
                <w:szCs w:val="22"/>
              </w:rPr>
            </w:pPr>
          </w:p>
        </w:tc>
        <w:tc>
          <w:tcPr>
            <w:tcW w:w="540" w:type="dxa"/>
            <w:tcBorders>
              <w:left w:val="nil"/>
              <w:right w:val="nil"/>
            </w:tcBorders>
          </w:tcPr>
          <w:p w14:paraId="212FC6EF" w14:textId="77777777" w:rsidR="008A0D88" w:rsidRPr="00DA2CBA" w:rsidRDefault="008A0D88" w:rsidP="00283A80">
            <w:pPr>
              <w:jc w:val="center"/>
              <w:rPr>
                <w:sz w:val="22"/>
                <w:szCs w:val="22"/>
              </w:rPr>
            </w:pPr>
          </w:p>
        </w:tc>
        <w:tc>
          <w:tcPr>
            <w:tcW w:w="720" w:type="dxa"/>
            <w:tcBorders>
              <w:left w:val="nil"/>
            </w:tcBorders>
          </w:tcPr>
          <w:p w14:paraId="40EF8854" w14:textId="77777777" w:rsidR="008A0D88" w:rsidRPr="00DA2CBA" w:rsidRDefault="008A0D88" w:rsidP="00283A80">
            <w:pPr>
              <w:jc w:val="center"/>
              <w:rPr>
                <w:sz w:val="22"/>
                <w:szCs w:val="22"/>
              </w:rPr>
            </w:pPr>
          </w:p>
        </w:tc>
      </w:tr>
      <w:tr w:rsidR="008A0D88" w:rsidRPr="00DA2CBA" w14:paraId="415AE81D" w14:textId="77777777" w:rsidTr="00283A80">
        <w:tc>
          <w:tcPr>
            <w:tcW w:w="7650" w:type="dxa"/>
          </w:tcPr>
          <w:p w14:paraId="0688C031" w14:textId="77777777" w:rsidR="008A0D88" w:rsidRPr="00DA2CBA" w:rsidRDefault="008A0D88" w:rsidP="00283A80">
            <w:pPr>
              <w:rPr>
                <w:sz w:val="22"/>
                <w:szCs w:val="22"/>
              </w:rPr>
            </w:pPr>
            <w:r>
              <w:rPr>
                <w:sz w:val="22"/>
                <w:szCs w:val="22"/>
              </w:rPr>
              <w:t xml:space="preserve">5.1 </w:t>
            </w:r>
            <w:r w:rsidRPr="00DA2CBA">
              <w:rPr>
                <w:sz w:val="22"/>
                <w:szCs w:val="22"/>
              </w:rPr>
              <w:t>Apply knowledge of the purposes, characteristics, and appropriate uses of different types of assessments to design and administer classroom assessments, including use of scoring rubrics.</w:t>
            </w:r>
          </w:p>
        </w:tc>
        <w:tc>
          <w:tcPr>
            <w:tcW w:w="810" w:type="dxa"/>
          </w:tcPr>
          <w:p w14:paraId="4741BAB8" w14:textId="77777777" w:rsidR="008A0D88" w:rsidRPr="00DA2CBA" w:rsidRDefault="008A0D88" w:rsidP="00283A80">
            <w:pPr>
              <w:jc w:val="center"/>
              <w:rPr>
                <w:sz w:val="22"/>
                <w:szCs w:val="22"/>
              </w:rPr>
            </w:pPr>
            <w:r w:rsidRPr="00DA2CBA">
              <w:rPr>
                <w:sz w:val="22"/>
                <w:szCs w:val="22"/>
              </w:rPr>
              <w:t>0</w:t>
            </w:r>
          </w:p>
        </w:tc>
        <w:tc>
          <w:tcPr>
            <w:tcW w:w="720" w:type="dxa"/>
          </w:tcPr>
          <w:p w14:paraId="3FA4F10C" w14:textId="77777777" w:rsidR="008A0D88" w:rsidRPr="00DA2CBA" w:rsidRDefault="008A0D88" w:rsidP="00283A80">
            <w:pPr>
              <w:jc w:val="center"/>
              <w:rPr>
                <w:sz w:val="22"/>
                <w:szCs w:val="22"/>
              </w:rPr>
            </w:pPr>
            <w:r w:rsidRPr="00DA2CBA">
              <w:rPr>
                <w:sz w:val="22"/>
                <w:szCs w:val="22"/>
              </w:rPr>
              <w:t>1</w:t>
            </w:r>
          </w:p>
        </w:tc>
        <w:tc>
          <w:tcPr>
            <w:tcW w:w="540" w:type="dxa"/>
          </w:tcPr>
          <w:p w14:paraId="35C028C9" w14:textId="77777777" w:rsidR="008A0D88" w:rsidRPr="00DA2CBA" w:rsidRDefault="008A0D88" w:rsidP="00283A80">
            <w:pPr>
              <w:jc w:val="center"/>
              <w:rPr>
                <w:sz w:val="22"/>
                <w:szCs w:val="22"/>
              </w:rPr>
            </w:pPr>
            <w:r w:rsidRPr="00DA2CBA">
              <w:rPr>
                <w:sz w:val="22"/>
                <w:szCs w:val="22"/>
              </w:rPr>
              <w:t>2</w:t>
            </w:r>
          </w:p>
        </w:tc>
        <w:tc>
          <w:tcPr>
            <w:tcW w:w="720" w:type="dxa"/>
          </w:tcPr>
          <w:p w14:paraId="27E96F2D" w14:textId="77777777" w:rsidR="008A0D88" w:rsidRPr="00DA2CBA" w:rsidRDefault="008A0D88" w:rsidP="00283A80">
            <w:pPr>
              <w:jc w:val="center"/>
              <w:rPr>
                <w:sz w:val="22"/>
                <w:szCs w:val="22"/>
              </w:rPr>
            </w:pPr>
            <w:r w:rsidRPr="00DA2CBA">
              <w:rPr>
                <w:sz w:val="22"/>
                <w:szCs w:val="22"/>
              </w:rPr>
              <w:t>3</w:t>
            </w:r>
          </w:p>
        </w:tc>
      </w:tr>
      <w:tr w:rsidR="008A0D88" w:rsidRPr="00DA2CBA" w14:paraId="266839AD" w14:textId="77777777" w:rsidTr="00283A80">
        <w:tc>
          <w:tcPr>
            <w:tcW w:w="7650" w:type="dxa"/>
            <w:tcBorders>
              <w:bottom w:val="single" w:sz="4" w:space="0" w:color="000000"/>
            </w:tcBorders>
          </w:tcPr>
          <w:p w14:paraId="57878769" w14:textId="77777777" w:rsidR="008A0D88" w:rsidRPr="00DA2CBA" w:rsidRDefault="008A0D88" w:rsidP="00283A80">
            <w:pPr>
              <w:rPr>
                <w:sz w:val="22"/>
                <w:szCs w:val="22"/>
              </w:rPr>
            </w:pPr>
            <w:r>
              <w:rPr>
                <w:sz w:val="22"/>
                <w:szCs w:val="22"/>
              </w:rPr>
              <w:t xml:space="preserve">5.2 </w:t>
            </w:r>
            <w:r w:rsidRPr="00DA2CBA">
              <w:rPr>
                <w:sz w:val="22"/>
                <w:szCs w:val="22"/>
              </w:rPr>
              <w:t>Collect and analyze assessment data from multiple measures and courses to plan and modify instruction and document students’ learning over time.</w:t>
            </w:r>
          </w:p>
        </w:tc>
        <w:tc>
          <w:tcPr>
            <w:tcW w:w="810" w:type="dxa"/>
            <w:tcBorders>
              <w:bottom w:val="single" w:sz="4" w:space="0" w:color="000000"/>
            </w:tcBorders>
          </w:tcPr>
          <w:p w14:paraId="0562B00C"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36087B3A"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7E6C22C1"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157E3948" w14:textId="77777777" w:rsidR="008A0D88" w:rsidRPr="00DA2CBA" w:rsidRDefault="008A0D88" w:rsidP="00283A80">
            <w:pPr>
              <w:jc w:val="center"/>
              <w:rPr>
                <w:sz w:val="22"/>
                <w:szCs w:val="22"/>
              </w:rPr>
            </w:pPr>
            <w:r w:rsidRPr="00DA2CBA">
              <w:rPr>
                <w:sz w:val="22"/>
                <w:szCs w:val="22"/>
              </w:rPr>
              <w:t>3</w:t>
            </w:r>
          </w:p>
        </w:tc>
      </w:tr>
      <w:tr w:rsidR="008A0D88" w:rsidRPr="00DA2CBA" w14:paraId="2CEC2896" w14:textId="77777777" w:rsidTr="00283A80">
        <w:tc>
          <w:tcPr>
            <w:tcW w:w="7650" w:type="dxa"/>
          </w:tcPr>
          <w:p w14:paraId="0779765F" w14:textId="77777777" w:rsidR="008A0D88" w:rsidRPr="00DA2CBA" w:rsidRDefault="008A0D88" w:rsidP="00283A80">
            <w:pPr>
              <w:rPr>
                <w:sz w:val="22"/>
                <w:szCs w:val="22"/>
              </w:rPr>
            </w:pPr>
            <w:r>
              <w:rPr>
                <w:sz w:val="22"/>
                <w:szCs w:val="22"/>
              </w:rPr>
              <w:t xml:space="preserve">5.3 </w:t>
            </w:r>
            <w:r w:rsidRPr="00DA2CBA">
              <w:rPr>
                <w:sz w:val="22"/>
                <w:szCs w:val="22"/>
              </w:rPr>
              <w:t xml:space="preserve">Involve all </w:t>
            </w:r>
            <w:r>
              <w:rPr>
                <w:sz w:val="22"/>
                <w:szCs w:val="22"/>
              </w:rPr>
              <w:t xml:space="preserve">students in self-assessment &amp; </w:t>
            </w:r>
            <w:r w:rsidRPr="00DA2CBA">
              <w:rPr>
                <w:sz w:val="22"/>
                <w:szCs w:val="22"/>
              </w:rPr>
              <w:t>reflec</w:t>
            </w:r>
            <w:r>
              <w:rPr>
                <w:sz w:val="22"/>
                <w:szCs w:val="22"/>
              </w:rPr>
              <w:t xml:space="preserve">tion on their learning goals &amp; progress; </w:t>
            </w:r>
            <w:r w:rsidRPr="00DA2CBA">
              <w:rPr>
                <w:sz w:val="22"/>
                <w:szCs w:val="22"/>
              </w:rPr>
              <w:t>provide students with opportunities to revise or reframe their work based on assessment feedback.</w:t>
            </w:r>
          </w:p>
        </w:tc>
        <w:tc>
          <w:tcPr>
            <w:tcW w:w="810" w:type="dxa"/>
          </w:tcPr>
          <w:p w14:paraId="59BEC9CA" w14:textId="77777777" w:rsidR="008A0D88" w:rsidRPr="00DA2CBA" w:rsidRDefault="008A0D88" w:rsidP="00283A80">
            <w:pPr>
              <w:jc w:val="center"/>
              <w:rPr>
                <w:sz w:val="22"/>
                <w:szCs w:val="22"/>
              </w:rPr>
            </w:pPr>
            <w:r w:rsidRPr="00DA2CBA">
              <w:rPr>
                <w:sz w:val="22"/>
                <w:szCs w:val="22"/>
              </w:rPr>
              <w:t>0</w:t>
            </w:r>
          </w:p>
        </w:tc>
        <w:tc>
          <w:tcPr>
            <w:tcW w:w="720" w:type="dxa"/>
          </w:tcPr>
          <w:p w14:paraId="07503BD4" w14:textId="77777777" w:rsidR="008A0D88" w:rsidRPr="00DA2CBA" w:rsidRDefault="008A0D88" w:rsidP="00283A80">
            <w:pPr>
              <w:jc w:val="center"/>
              <w:rPr>
                <w:sz w:val="22"/>
                <w:szCs w:val="22"/>
              </w:rPr>
            </w:pPr>
            <w:r w:rsidRPr="00DA2CBA">
              <w:rPr>
                <w:sz w:val="22"/>
                <w:szCs w:val="22"/>
              </w:rPr>
              <w:t>1</w:t>
            </w:r>
          </w:p>
        </w:tc>
        <w:tc>
          <w:tcPr>
            <w:tcW w:w="540" w:type="dxa"/>
          </w:tcPr>
          <w:p w14:paraId="2C13E7A5" w14:textId="77777777" w:rsidR="008A0D88" w:rsidRPr="00DA2CBA" w:rsidRDefault="008A0D88" w:rsidP="00283A80">
            <w:pPr>
              <w:jc w:val="center"/>
              <w:rPr>
                <w:sz w:val="22"/>
                <w:szCs w:val="22"/>
              </w:rPr>
            </w:pPr>
            <w:r w:rsidRPr="00DA2CBA">
              <w:rPr>
                <w:sz w:val="22"/>
                <w:szCs w:val="22"/>
              </w:rPr>
              <w:t>2</w:t>
            </w:r>
          </w:p>
        </w:tc>
        <w:tc>
          <w:tcPr>
            <w:tcW w:w="720" w:type="dxa"/>
          </w:tcPr>
          <w:p w14:paraId="12AA5E31" w14:textId="77777777" w:rsidR="008A0D88" w:rsidRPr="00DA2CBA" w:rsidRDefault="008A0D88" w:rsidP="00283A80">
            <w:pPr>
              <w:jc w:val="center"/>
              <w:rPr>
                <w:sz w:val="22"/>
                <w:szCs w:val="22"/>
              </w:rPr>
            </w:pPr>
            <w:r w:rsidRPr="00DA2CBA">
              <w:rPr>
                <w:sz w:val="22"/>
                <w:szCs w:val="22"/>
              </w:rPr>
              <w:t>3</w:t>
            </w:r>
          </w:p>
        </w:tc>
      </w:tr>
      <w:tr w:rsidR="008A0D88" w:rsidRPr="00DA2CBA" w14:paraId="62B5C677" w14:textId="77777777" w:rsidTr="00283A80">
        <w:tc>
          <w:tcPr>
            <w:tcW w:w="7650" w:type="dxa"/>
          </w:tcPr>
          <w:p w14:paraId="7ADDD177" w14:textId="77777777" w:rsidR="008A0D88" w:rsidRPr="00DA2CBA" w:rsidRDefault="008A0D88" w:rsidP="00283A80">
            <w:pPr>
              <w:rPr>
                <w:sz w:val="22"/>
                <w:szCs w:val="22"/>
              </w:rPr>
            </w:pPr>
            <w:r>
              <w:rPr>
                <w:sz w:val="22"/>
                <w:szCs w:val="22"/>
              </w:rPr>
              <w:t xml:space="preserve">5.4 </w:t>
            </w:r>
            <w:r w:rsidRPr="00DA2CBA">
              <w:rPr>
                <w:sz w:val="22"/>
                <w:szCs w:val="22"/>
              </w:rPr>
              <w:t>Use technology as appropriate to support assessment administra</w:t>
            </w:r>
            <w:r>
              <w:rPr>
                <w:sz w:val="22"/>
                <w:szCs w:val="22"/>
              </w:rPr>
              <w:t>tion, conduct data analysis, &amp;</w:t>
            </w:r>
            <w:r w:rsidRPr="00DA2CBA">
              <w:rPr>
                <w:sz w:val="22"/>
                <w:szCs w:val="22"/>
              </w:rPr>
              <w:t xml:space="preserve"> communicate learning outcomes t students and families.</w:t>
            </w:r>
          </w:p>
        </w:tc>
        <w:tc>
          <w:tcPr>
            <w:tcW w:w="810" w:type="dxa"/>
          </w:tcPr>
          <w:p w14:paraId="2AB9AD4E" w14:textId="77777777" w:rsidR="008A0D88" w:rsidRPr="00DA2CBA" w:rsidRDefault="008A0D88" w:rsidP="00283A80">
            <w:pPr>
              <w:jc w:val="center"/>
              <w:rPr>
                <w:sz w:val="22"/>
                <w:szCs w:val="22"/>
              </w:rPr>
            </w:pPr>
            <w:r w:rsidRPr="00DA2CBA">
              <w:rPr>
                <w:sz w:val="22"/>
                <w:szCs w:val="22"/>
              </w:rPr>
              <w:t>0</w:t>
            </w:r>
          </w:p>
        </w:tc>
        <w:tc>
          <w:tcPr>
            <w:tcW w:w="720" w:type="dxa"/>
          </w:tcPr>
          <w:p w14:paraId="303A528B" w14:textId="77777777" w:rsidR="008A0D88" w:rsidRPr="00DA2CBA" w:rsidRDefault="008A0D88" w:rsidP="00283A80">
            <w:pPr>
              <w:jc w:val="center"/>
              <w:rPr>
                <w:sz w:val="22"/>
                <w:szCs w:val="22"/>
              </w:rPr>
            </w:pPr>
            <w:r w:rsidRPr="00DA2CBA">
              <w:rPr>
                <w:sz w:val="22"/>
                <w:szCs w:val="22"/>
              </w:rPr>
              <w:t>1</w:t>
            </w:r>
          </w:p>
        </w:tc>
        <w:tc>
          <w:tcPr>
            <w:tcW w:w="540" w:type="dxa"/>
          </w:tcPr>
          <w:p w14:paraId="487D63BB" w14:textId="77777777" w:rsidR="008A0D88" w:rsidRPr="00DA2CBA" w:rsidRDefault="008A0D88" w:rsidP="00283A80">
            <w:pPr>
              <w:jc w:val="center"/>
              <w:rPr>
                <w:sz w:val="22"/>
                <w:szCs w:val="22"/>
              </w:rPr>
            </w:pPr>
            <w:r w:rsidRPr="00DA2CBA">
              <w:rPr>
                <w:sz w:val="22"/>
                <w:szCs w:val="22"/>
              </w:rPr>
              <w:t>2</w:t>
            </w:r>
          </w:p>
        </w:tc>
        <w:tc>
          <w:tcPr>
            <w:tcW w:w="720" w:type="dxa"/>
          </w:tcPr>
          <w:p w14:paraId="0D67D07B" w14:textId="77777777" w:rsidR="008A0D88" w:rsidRPr="00DA2CBA" w:rsidRDefault="008A0D88" w:rsidP="00283A80">
            <w:pPr>
              <w:jc w:val="center"/>
              <w:rPr>
                <w:sz w:val="22"/>
                <w:szCs w:val="22"/>
              </w:rPr>
            </w:pPr>
            <w:r w:rsidRPr="00DA2CBA">
              <w:rPr>
                <w:sz w:val="22"/>
                <w:szCs w:val="22"/>
              </w:rPr>
              <w:t>3</w:t>
            </w:r>
          </w:p>
        </w:tc>
      </w:tr>
      <w:tr w:rsidR="008A0D88" w:rsidRPr="00DA2CBA" w14:paraId="64E071DE" w14:textId="77777777" w:rsidTr="00283A80">
        <w:tc>
          <w:tcPr>
            <w:tcW w:w="7650" w:type="dxa"/>
          </w:tcPr>
          <w:p w14:paraId="728B9D84" w14:textId="77777777" w:rsidR="008A0D88" w:rsidRPr="00DA2CBA" w:rsidRDefault="008A0D88" w:rsidP="00283A80">
            <w:pPr>
              <w:rPr>
                <w:sz w:val="22"/>
                <w:szCs w:val="22"/>
              </w:rPr>
            </w:pPr>
            <w:r>
              <w:rPr>
                <w:sz w:val="22"/>
                <w:szCs w:val="22"/>
              </w:rPr>
              <w:lastRenderedPageBreak/>
              <w:t xml:space="preserve">5.5 </w:t>
            </w:r>
            <w:r w:rsidRPr="00DA2CBA">
              <w:rPr>
                <w:sz w:val="22"/>
                <w:szCs w:val="22"/>
              </w:rPr>
              <w:t>Use assessment information in a timely manner to</w:t>
            </w:r>
            <w:r>
              <w:rPr>
                <w:sz w:val="22"/>
                <w:szCs w:val="22"/>
              </w:rPr>
              <w:t xml:space="preserve"> assist students &amp;</w:t>
            </w:r>
            <w:r w:rsidRPr="00DA2CBA">
              <w:rPr>
                <w:sz w:val="22"/>
                <w:szCs w:val="22"/>
              </w:rPr>
              <w:t xml:space="preserve"> families in understanding student progress in meeting learning goals.</w:t>
            </w:r>
          </w:p>
        </w:tc>
        <w:tc>
          <w:tcPr>
            <w:tcW w:w="810" w:type="dxa"/>
          </w:tcPr>
          <w:p w14:paraId="7126CC6F" w14:textId="77777777" w:rsidR="008A0D88" w:rsidRPr="00DA2CBA" w:rsidRDefault="008A0D88" w:rsidP="00283A80">
            <w:pPr>
              <w:jc w:val="center"/>
              <w:rPr>
                <w:sz w:val="22"/>
                <w:szCs w:val="22"/>
              </w:rPr>
            </w:pPr>
            <w:r w:rsidRPr="00DA2CBA">
              <w:rPr>
                <w:sz w:val="22"/>
                <w:szCs w:val="22"/>
              </w:rPr>
              <w:t>0</w:t>
            </w:r>
          </w:p>
        </w:tc>
        <w:tc>
          <w:tcPr>
            <w:tcW w:w="720" w:type="dxa"/>
          </w:tcPr>
          <w:p w14:paraId="787DA559" w14:textId="77777777" w:rsidR="008A0D88" w:rsidRPr="00DA2CBA" w:rsidRDefault="008A0D88" w:rsidP="00283A80">
            <w:pPr>
              <w:jc w:val="center"/>
              <w:rPr>
                <w:sz w:val="22"/>
                <w:szCs w:val="22"/>
              </w:rPr>
            </w:pPr>
            <w:r w:rsidRPr="00DA2CBA">
              <w:rPr>
                <w:sz w:val="22"/>
                <w:szCs w:val="22"/>
              </w:rPr>
              <w:t>1</w:t>
            </w:r>
          </w:p>
        </w:tc>
        <w:tc>
          <w:tcPr>
            <w:tcW w:w="540" w:type="dxa"/>
          </w:tcPr>
          <w:p w14:paraId="073D3E3F" w14:textId="77777777" w:rsidR="008A0D88" w:rsidRPr="00DA2CBA" w:rsidRDefault="008A0D88" w:rsidP="00283A80">
            <w:pPr>
              <w:jc w:val="center"/>
              <w:rPr>
                <w:sz w:val="22"/>
                <w:szCs w:val="22"/>
              </w:rPr>
            </w:pPr>
            <w:r w:rsidRPr="00DA2CBA">
              <w:rPr>
                <w:sz w:val="22"/>
                <w:szCs w:val="22"/>
              </w:rPr>
              <w:t>2</w:t>
            </w:r>
          </w:p>
        </w:tc>
        <w:tc>
          <w:tcPr>
            <w:tcW w:w="720" w:type="dxa"/>
          </w:tcPr>
          <w:p w14:paraId="5389B48D" w14:textId="77777777" w:rsidR="008A0D88" w:rsidRPr="00DA2CBA" w:rsidRDefault="008A0D88" w:rsidP="00283A80">
            <w:pPr>
              <w:jc w:val="center"/>
              <w:rPr>
                <w:sz w:val="22"/>
                <w:szCs w:val="22"/>
              </w:rPr>
            </w:pPr>
            <w:r w:rsidRPr="00DA2CBA">
              <w:rPr>
                <w:sz w:val="22"/>
                <w:szCs w:val="22"/>
              </w:rPr>
              <w:t>3</w:t>
            </w:r>
          </w:p>
        </w:tc>
      </w:tr>
      <w:tr w:rsidR="008A0D88" w:rsidRPr="00DA2CBA" w14:paraId="23A1B794" w14:textId="77777777" w:rsidTr="00283A80">
        <w:tc>
          <w:tcPr>
            <w:tcW w:w="7650" w:type="dxa"/>
            <w:tcBorders>
              <w:bottom w:val="single" w:sz="4" w:space="0" w:color="000000"/>
            </w:tcBorders>
          </w:tcPr>
          <w:p w14:paraId="117D3A07" w14:textId="77777777" w:rsidR="008A0D88" w:rsidRPr="00DA2CBA" w:rsidRDefault="008A0D88" w:rsidP="00283A80">
            <w:pPr>
              <w:rPr>
                <w:sz w:val="22"/>
                <w:szCs w:val="22"/>
              </w:rPr>
            </w:pPr>
            <w:r>
              <w:rPr>
                <w:sz w:val="22"/>
                <w:szCs w:val="22"/>
              </w:rPr>
              <w:t xml:space="preserve">5.6 </w:t>
            </w:r>
            <w:r w:rsidRPr="00DA2CBA">
              <w:rPr>
                <w:sz w:val="22"/>
                <w:szCs w:val="22"/>
              </w:rPr>
              <w:t>Work with specialist to interpret asses</w:t>
            </w:r>
            <w:r>
              <w:rPr>
                <w:sz w:val="22"/>
                <w:szCs w:val="22"/>
              </w:rPr>
              <w:t>sment results from formative &amp;</w:t>
            </w:r>
            <w:r w:rsidRPr="00DA2CBA">
              <w:rPr>
                <w:sz w:val="22"/>
                <w:szCs w:val="22"/>
              </w:rPr>
              <w:t xml:space="preserve"> summative assessments to distinguish between students whose first language is English, English learners</w:t>
            </w:r>
            <w:r>
              <w:rPr>
                <w:sz w:val="22"/>
                <w:szCs w:val="22"/>
              </w:rPr>
              <w:t>, Standard English learners, &amp;</w:t>
            </w:r>
            <w:r w:rsidRPr="00DA2CBA">
              <w:rPr>
                <w:sz w:val="22"/>
                <w:szCs w:val="22"/>
              </w:rPr>
              <w:t xml:space="preserve"> students with language or other disabilities.</w:t>
            </w:r>
          </w:p>
        </w:tc>
        <w:tc>
          <w:tcPr>
            <w:tcW w:w="810" w:type="dxa"/>
            <w:tcBorders>
              <w:bottom w:val="single" w:sz="4" w:space="0" w:color="000000"/>
            </w:tcBorders>
          </w:tcPr>
          <w:p w14:paraId="0C27D2FF"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6ED639CE"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2B748461"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30075056" w14:textId="77777777" w:rsidR="008A0D88" w:rsidRPr="00DA2CBA" w:rsidRDefault="008A0D88" w:rsidP="00283A80">
            <w:pPr>
              <w:jc w:val="center"/>
              <w:rPr>
                <w:sz w:val="22"/>
                <w:szCs w:val="22"/>
              </w:rPr>
            </w:pPr>
            <w:r w:rsidRPr="00DA2CBA">
              <w:rPr>
                <w:sz w:val="22"/>
                <w:szCs w:val="22"/>
              </w:rPr>
              <w:t>3</w:t>
            </w:r>
          </w:p>
        </w:tc>
      </w:tr>
      <w:tr w:rsidR="008A0D88" w:rsidRPr="00DA2CBA" w14:paraId="68E6B2F7" w14:textId="77777777" w:rsidTr="00283A80">
        <w:tc>
          <w:tcPr>
            <w:tcW w:w="7650" w:type="dxa"/>
            <w:tcBorders>
              <w:bottom w:val="single" w:sz="4" w:space="0" w:color="000000"/>
            </w:tcBorders>
          </w:tcPr>
          <w:p w14:paraId="0E0C756C" w14:textId="77777777" w:rsidR="008A0D88" w:rsidRPr="00DA2CBA" w:rsidRDefault="008A0D88" w:rsidP="00283A80">
            <w:pPr>
              <w:rPr>
                <w:sz w:val="22"/>
                <w:szCs w:val="22"/>
              </w:rPr>
            </w:pPr>
            <w:r>
              <w:rPr>
                <w:sz w:val="22"/>
                <w:szCs w:val="22"/>
              </w:rPr>
              <w:t>5.7 Interpret English learners’</w:t>
            </w:r>
            <w:r w:rsidRPr="00DA2CBA">
              <w:rPr>
                <w:sz w:val="22"/>
                <w:szCs w:val="22"/>
              </w:rPr>
              <w:t xml:space="preserve"> assessment data to identify their level of academic proficiency in English as well as in their primary language, as appl</w:t>
            </w:r>
            <w:r>
              <w:rPr>
                <w:sz w:val="22"/>
                <w:szCs w:val="22"/>
              </w:rPr>
              <w:t>icable;</w:t>
            </w:r>
            <w:r w:rsidRPr="00DA2CBA">
              <w:rPr>
                <w:sz w:val="22"/>
                <w:szCs w:val="22"/>
              </w:rPr>
              <w:t xml:space="preserve"> use this information in planning instruction.</w:t>
            </w:r>
          </w:p>
        </w:tc>
        <w:tc>
          <w:tcPr>
            <w:tcW w:w="810" w:type="dxa"/>
            <w:tcBorders>
              <w:bottom w:val="single" w:sz="4" w:space="0" w:color="000000"/>
            </w:tcBorders>
          </w:tcPr>
          <w:p w14:paraId="0F015CBF"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424FBAD1"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07BEBCF2"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3B633B4C" w14:textId="77777777" w:rsidR="008A0D88" w:rsidRPr="00DA2CBA" w:rsidRDefault="008A0D88" w:rsidP="00283A80">
            <w:pPr>
              <w:jc w:val="center"/>
              <w:rPr>
                <w:sz w:val="22"/>
                <w:szCs w:val="22"/>
              </w:rPr>
            </w:pPr>
            <w:r w:rsidRPr="00DA2CBA">
              <w:rPr>
                <w:sz w:val="22"/>
                <w:szCs w:val="22"/>
              </w:rPr>
              <w:t>3</w:t>
            </w:r>
          </w:p>
        </w:tc>
      </w:tr>
      <w:tr w:rsidR="008A0D88" w:rsidRPr="00DA2CBA" w14:paraId="66439CE9" w14:textId="77777777" w:rsidTr="00283A80">
        <w:tc>
          <w:tcPr>
            <w:tcW w:w="7650" w:type="dxa"/>
            <w:tcBorders>
              <w:bottom w:val="single" w:sz="4" w:space="0" w:color="000000"/>
            </w:tcBorders>
          </w:tcPr>
          <w:p w14:paraId="756C9E32" w14:textId="77777777" w:rsidR="008A0D88" w:rsidRPr="00DA2CBA" w:rsidRDefault="008A0D88" w:rsidP="00283A80">
            <w:pPr>
              <w:rPr>
                <w:sz w:val="22"/>
                <w:szCs w:val="22"/>
              </w:rPr>
            </w:pPr>
            <w:r>
              <w:rPr>
                <w:sz w:val="22"/>
                <w:szCs w:val="22"/>
              </w:rPr>
              <w:t xml:space="preserve">5.8 </w:t>
            </w:r>
            <w:r w:rsidRPr="00DA2CBA">
              <w:rPr>
                <w:sz w:val="22"/>
                <w:szCs w:val="22"/>
              </w:rPr>
              <w:t>Use assessment data, including information from students’ IEP, IFSP, ITP, and 504 plans,</w:t>
            </w:r>
            <w:r>
              <w:rPr>
                <w:sz w:val="22"/>
                <w:szCs w:val="22"/>
              </w:rPr>
              <w:t xml:space="preserve"> to establish learning goals &amp;</w:t>
            </w:r>
            <w:r w:rsidRPr="00DA2CBA">
              <w:rPr>
                <w:sz w:val="22"/>
                <w:szCs w:val="22"/>
              </w:rPr>
              <w:t xml:space="preserve"> to plan, differentiate, make accommodations, and/or modify instruction.</w:t>
            </w:r>
          </w:p>
        </w:tc>
        <w:tc>
          <w:tcPr>
            <w:tcW w:w="810" w:type="dxa"/>
            <w:tcBorders>
              <w:bottom w:val="single" w:sz="4" w:space="0" w:color="000000"/>
            </w:tcBorders>
          </w:tcPr>
          <w:p w14:paraId="62FDD6A7"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3F20B37D"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64928EAF"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6578CC54" w14:textId="77777777" w:rsidR="008A0D88" w:rsidRPr="00DA2CBA" w:rsidRDefault="008A0D88" w:rsidP="00283A80">
            <w:pPr>
              <w:jc w:val="center"/>
              <w:rPr>
                <w:sz w:val="22"/>
                <w:szCs w:val="22"/>
              </w:rPr>
            </w:pPr>
            <w:r w:rsidRPr="00DA2CBA">
              <w:rPr>
                <w:sz w:val="22"/>
                <w:szCs w:val="22"/>
              </w:rPr>
              <w:t>3</w:t>
            </w:r>
          </w:p>
        </w:tc>
      </w:tr>
    </w:tbl>
    <w:p w14:paraId="4AE79426" w14:textId="77777777" w:rsidR="008A0D88" w:rsidRPr="00DA2CBA" w:rsidRDefault="008A0D88" w:rsidP="008A0D88">
      <w:pPr>
        <w:ind w:left="-630"/>
        <w:rPr>
          <w:sz w:val="22"/>
          <w:szCs w:val="22"/>
        </w:rPr>
      </w:pPr>
      <w:r w:rsidRPr="00DA2CBA">
        <w:rPr>
          <w:sz w:val="22"/>
          <w:szCs w:val="22"/>
        </w:rPr>
        <w:t>Additional Comments:</w:t>
      </w:r>
    </w:p>
    <w:p w14:paraId="1CB7D97D" w14:textId="77777777" w:rsidR="008A0D88" w:rsidRDefault="008A0D88" w:rsidP="008A0D88">
      <w:pPr>
        <w:rPr>
          <w:sz w:val="22"/>
          <w:szCs w:val="22"/>
        </w:rPr>
      </w:pPr>
    </w:p>
    <w:p w14:paraId="4DB8B5EE" w14:textId="77777777" w:rsidR="008A0D88"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21F829DA" w14:textId="77777777" w:rsidTr="00283A80">
        <w:trPr>
          <w:trHeight w:val="512"/>
        </w:trPr>
        <w:tc>
          <w:tcPr>
            <w:tcW w:w="10440" w:type="dxa"/>
            <w:gridSpan w:val="5"/>
          </w:tcPr>
          <w:p w14:paraId="1BD6FEC2" w14:textId="77777777" w:rsidR="008A0D88" w:rsidRPr="00DA2CBA" w:rsidRDefault="008A0D88" w:rsidP="00283A80">
            <w:pPr>
              <w:jc w:val="center"/>
              <w:rPr>
                <w:b/>
                <w:sz w:val="22"/>
                <w:szCs w:val="22"/>
              </w:rPr>
            </w:pPr>
            <w:r w:rsidRPr="00DA2CBA">
              <w:rPr>
                <w:b/>
                <w:sz w:val="22"/>
                <w:szCs w:val="22"/>
              </w:rPr>
              <w:t>CSTP 5:  Assessing Student Learning (TPE 5)</w:t>
            </w:r>
          </w:p>
        </w:tc>
      </w:tr>
      <w:tr w:rsidR="008A0D88" w:rsidRPr="00DA2CBA" w14:paraId="01DDF0B5" w14:textId="77777777" w:rsidTr="00283A80">
        <w:trPr>
          <w:cantSplit/>
          <w:trHeight w:val="1268"/>
        </w:trPr>
        <w:tc>
          <w:tcPr>
            <w:tcW w:w="7650" w:type="dxa"/>
          </w:tcPr>
          <w:p w14:paraId="486A4DB6" w14:textId="77777777" w:rsidR="008A0D88" w:rsidRPr="00DA2CBA" w:rsidRDefault="008A0D88" w:rsidP="00283A80">
            <w:pPr>
              <w:ind w:left="72"/>
              <w:rPr>
                <w:b/>
                <w:sz w:val="22"/>
                <w:szCs w:val="22"/>
              </w:rPr>
            </w:pPr>
            <w:r>
              <w:rPr>
                <w:b/>
                <w:sz w:val="22"/>
                <w:szCs w:val="22"/>
              </w:rPr>
              <w:t xml:space="preserve">Extensive Support Needs </w:t>
            </w:r>
            <w:r w:rsidRPr="00DA2CBA">
              <w:rPr>
                <w:b/>
                <w:sz w:val="22"/>
                <w:szCs w:val="22"/>
              </w:rPr>
              <w:t>Teaching Performance Expectations</w:t>
            </w:r>
          </w:p>
        </w:tc>
        <w:tc>
          <w:tcPr>
            <w:tcW w:w="810" w:type="dxa"/>
            <w:tcBorders>
              <w:bottom w:val="single" w:sz="4" w:space="0" w:color="000000"/>
            </w:tcBorders>
            <w:textDirection w:val="btLr"/>
          </w:tcPr>
          <w:p w14:paraId="31341DD4"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37691845"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55D4E921"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extDirection w:val="btLr"/>
          </w:tcPr>
          <w:p w14:paraId="64007D90"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5BB7DDF9" w14:textId="77777777" w:rsidTr="00283A80">
        <w:tc>
          <w:tcPr>
            <w:tcW w:w="7650" w:type="dxa"/>
          </w:tcPr>
          <w:p w14:paraId="3A67F8BE" w14:textId="77777777" w:rsidR="008A0D88" w:rsidRPr="00DA2CBA" w:rsidRDefault="008A0D88" w:rsidP="00283A80">
            <w:pPr>
              <w:ind w:left="-468" w:firstLine="468"/>
              <w:rPr>
                <w:sz w:val="22"/>
                <w:szCs w:val="22"/>
              </w:rPr>
            </w:pPr>
            <w:r w:rsidRPr="00DA2CBA">
              <w:rPr>
                <w:sz w:val="22"/>
                <w:szCs w:val="22"/>
              </w:rPr>
              <w:t>Beginning teachers:</w:t>
            </w:r>
          </w:p>
        </w:tc>
        <w:tc>
          <w:tcPr>
            <w:tcW w:w="810" w:type="dxa"/>
            <w:tcBorders>
              <w:right w:val="nil"/>
            </w:tcBorders>
          </w:tcPr>
          <w:p w14:paraId="41BE5237" w14:textId="77777777" w:rsidR="008A0D88" w:rsidRPr="00DA2CBA" w:rsidRDefault="008A0D88" w:rsidP="00283A80">
            <w:pPr>
              <w:jc w:val="center"/>
              <w:rPr>
                <w:sz w:val="22"/>
                <w:szCs w:val="22"/>
              </w:rPr>
            </w:pPr>
          </w:p>
        </w:tc>
        <w:tc>
          <w:tcPr>
            <w:tcW w:w="720" w:type="dxa"/>
            <w:tcBorders>
              <w:left w:val="nil"/>
              <w:right w:val="nil"/>
            </w:tcBorders>
          </w:tcPr>
          <w:p w14:paraId="3D64D382" w14:textId="77777777" w:rsidR="008A0D88" w:rsidRPr="00DA2CBA" w:rsidRDefault="008A0D88" w:rsidP="00283A80">
            <w:pPr>
              <w:jc w:val="center"/>
              <w:rPr>
                <w:sz w:val="22"/>
                <w:szCs w:val="22"/>
              </w:rPr>
            </w:pPr>
          </w:p>
        </w:tc>
        <w:tc>
          <w:tcPr>
            <w:tcW w:w="540" w:type="dxa"/>
            <w:tcBorders>
              <w:left w:val="nil"/>
              <w:right w:val="nil"/>
            </w:tcBorders>
          </w:tcPr>
          <w:p w14:paraId="6012FFA9" w14:textId="77777777" w:rsidR="008A0D88" w:rsidRPr="00DA2CBA" w:rsidRDefault="008A0D88" w:rsidP="00283A80">
            <w:pPr>
              <w:jc w:val="center"/>
              <w:rPr>
                <w:sz w:val="22"/>
                <w:szCs w:val="22"/>
              </w:rPr>
            </w:pPr>
          </w:p>
        </w:tc>
        <w:tc>
          <w:tcPr>
            <w:tcW w:w="720" w:type="dxa"/>
            <w:tcBorders>
              <w:left w:val="nil"/>
            </w:tcBorders>
          </w:tcPr>
          <w:p w14:paraId="53E6E3A4" w14:textId="77777777" w:rsidR="008A0D88" w:rsidRPr="00DA2CBA" w:rsidRDefault="008A0D88" w:rsidP="00283A80">
            <w:pPr>
              <w:jc w:val="center"/>
              <w:rPr>
                <w:sz w:val="22"/>
                <w:szCs w:val="22"/>
              </w:rPr>
            </w:pPr>
          </w:p>
        </w:tc>
      </w:tr>
      <w:tr w:rsidR="008A0D88" w:rsidRPr="005C404F" w14:paraId="21009949" w14:textId="77777777" w:rsidTr="00283A80">
        <w:tc>
          <w:tcPr>
            <w:tcW w:w="7650" w:type="dxa"/>
          </w:tcPr>
          <w:p w14:paraId="37CB79AA" w14:textId="77777777" w:rsidR="008A0D88" w:rsidRPr="00A5577D" w:rsidRDefault="008A0D88" w:rsidP="00283A80">
            <w:pPr>
              <w:rPr>
                <w:rFonts w:cs="Times New Roman"/>
                <w:sz w:val="22"/>
                <w:szCs w:val="22"/>
              </w:rPr>
            </w:pPr>
            <w:r w:rsidRPr="00A5577D">
              <w:rPr>
                <w:rFonts w:cs="Times New Roman"/>
                <w:i/>
                <w:sz w:val="22"/>
                <w:szCs w:val="22"/>
              </w:rPr>
              <w:t xml:space="preserve">5.1 </w:t>
            </w:r>
            <w:r w:rsidRPr="00A5577D">
              <w:rPr>
                <w:rFonts w:cs="Times New Roman"/>
                <w:sz w:val="22"/>
                <w:szCs w:val="22"/>
              </w:rPr>
              <w:t>Utilize person-centered/family centered planning processes, self-determination, strengths-b</w:t>
            </w:r>
            <w:r>
              <w:rPr>
                <w:rFonts w:cs="Times New Roman"/>
                <w:sz w:val="22"/>
                <w:szCs w:val="22"/>
              </w:rPr>
              <w:t>ased, functional/ecological, &amp;</w:t>
            </w:r>
            <w:r w:rsidRPr="00A5577D">
              <w:rPr>
                <w:rFonts w:cs="Times New Roman"/>
                <w:sz w:val="22"/>
                <w:szCs w:val="22"/>
              </w:rPr>
              <w:t xml:space="preserve"> observational assessment data from multiple sources to develop effective evidence-</w:t>
            </w:r>
            <w:r>
              <w:rPr>
                <w:rFonts w:cs="Times New Roman"/>
                <w:sz w:val="22"/>
                <w:szCs w:val="22"/>
              </w:rPr>
              <w:t>based instructional supports &amp;</w:t>
            </w:r>
            <w:r w:rsidRPr="00A5577D">
              <w:rPr>
                <w:rFonts w:cs="Times New Roman"/>
                <w:sz w:val="22"/>
                <w:szCs w:val="22"/>
              </w:rPr>
              <w:t xml:space="preserve"> strategies for students with extensive support needs.</w:t>
            </w:r>
          </w:p>
        </w:tc>
        <w:tc>
          <w:tcPr>
            <w:tcW w:w="810" w:type="dxa"/>
          </w:tcPr>
          <w:p w14:paraId="1407514B"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Pr>
          <w:p w14:paraId="77C65840"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Pr>
          <w:p w14:paraId="0F347D53"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Pr>
          <w:p w14:paraId="6BB8862F"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73FBB81D" w14:textId="77777777" w:rsidTr="00283A80">
        <w:tc>
          <w:tcPr>
            <w:tcW w:w="7650" w:type="dxa"/>
            <w:tcBorders>
              <w:bottom w:val="single" w:sz="4" w:space="0" w:color="000000"/>
            </w:tcBorders>
          </w:tcPr>
          <w:p w14:paraId="2F0541B0" w14:textId="77777777" w:rsidR="008A0D88" w:rsidRPr="00A5577D" w:rsidRDefault="008A0D88" w:rsidP="00283A80">
            <w:pPr>
              <w:rPr>
                <w:rFonts w:cs="Times New Roman"/>
                <w:sz w:val="22"/>
                <w:szCs w:val="22"/>
              </w:rPr>
            </w:pPr>
            <w:r w:rsidRPr="00A5577D">
              <w:rPr>
                <w:rFonts w:cs="Times New Roman"/>
                <w:i/>
                <w:sz w:val="22"/>
                <w:szCs w:val="22"/>
              </w:rPr>
              <w:t xml:space="preserve">5.2 </w:t>
            </w:r>
            <w:r w:rsidRPr="00A5577D">
              <w:rPr>
                <w:rFonts w:cs="Times New Roman"/>
                <w:sz w:val="22"/>
                <w:szCs w:val="22"/>
              </w:rPr>
              <w:t>Apply knowledge of the</w:t>
            </w:r>
            <w:r>
              <w:rPr>
                <w:rFonts w:cs="Times New Roman"/>
                <w:sz w:val="22"/>
                <w:szCs w:val="22"/>
              </w:rPr>
              <w:t xml:space="preserve"> purposes, characteristics, &amp; </w:t>
            </w:r>
            <w:r w:rsidRPr="00A5577D">
              <w:rPr>
                <w:rFonts w:cs="Times New Roman"/>
                <w:sz w:val="22"/>
                <w:szCs w:val="22"/>
              </w:rPr>
              <w:t xml:space="preserve">appropriate uses of different types of assessments used to determine special education eligibility, progress monitoring, </w:t>
            </w:r>
            <w:r>
              <w:rPr>
                <w:rFonts w:cs="Times New Roman"/>
                <w:sz w:val="22"/>
                <w:szCs w:val="22"/>
              </w:rPr>
              <w:t>placement in LRE, &amp;</w:t>
            </w:r>
            <w:r w:rsidRPr="00A5577D">
              <w:rPr>
                <w:rFonts w:cs="Times New Roman"/>
                <w:sz w:val="22"/>
                <w:szCs w:val="22"/>
              </w:rPr>
              <w:t xml:space="preserve"> services. </w:t>
            </w:r>
            <w:r w:rsidRPr="00A5577D">
              <w:rPr>
                <w:rFonts w:eastAsia="Calibri" w:cs="Times New Roman"/>
                <w:sz w:val="22"/>
                <w:szCs w:val="22"/>
              </w:rPr>
              <w:t>Candida</w:t>
            </w:r>
            <w:r>
              <w:rPr>
                <w:rFonts w:eastAsia="Calibri" w:cs="Times New Roman"/>
                <w:sz w:val="22"/>
                <w:szCs w:val="22"/>
              </w:rPr>
              <w:t>tes apply knowledge of when &amp;</w:t>
            </w:r>
            <w:r w:rsidRPr="00A5577D">
              <w:rPr>
                <w:rFonts w:eastAsia="Calibri" w:cs="Times New Roman"/>
                <w:sz w:val="22"/>
                <w:szCs w:val="22"/>
              </w:rPr>
              <w:t xml:space="preserve"> how to use assessment sources that integrate alternative statewide assessm</w:t>
            </w:r>
            <w:r>
              <w:rPr>
                <w:rFonts w:eastAsia="Calibri" w:cs="Times New Roman"/>
                <w:sz w:val="22"/>
                <w:szCs w:val="22"/>
              </w:rPr>
              <w:t>ents, formative assessments, &amp;</w:t>
            </w:r>
            <w:r w:rsidRPr="00A5577D">
              <w:rPr>
                <w:rFonts w:eastAsia="Calibri" w:cs="Times New Roman"/>
                <w:sz w:val="22"/>
                <w:szCs w:val="22"/>
              </w:rPr>
              <w:t xml:space="preserve"> formal/informal assessment results as appropriate, based on students’ needs. (U5.1/5.2)</w:t>
            </w:r>
          </w:p>
        </w:tc>
        <w:tc>
          <w:tcPr>
            <w:tcW w:w="810" w:type="dxa"/>
            <w:tcBorders>
              <w:bottom w:val="single" w:sz="4" w:space="0" w:color="000000"/>
            </w:tcBorders>
          </w:tcPr>
          <w:p w14:paraId="77B5D14E"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Borders>
              <w:bottom w:val="single" w:sz="4" w:space="0" w:color="000000"/>
            </w:tcBorders>
          </w:tcPr>
          <w:p w14:paraId="152B8B69"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428FE82D"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25CAE68F"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42FAABC1" w14:textId="77777777" w:rsidTr="00283A80">
        <w:tc>
          <w:tcPr>
            <w:tcW w:w="7650" w:type="dxa"/>
          </w:tcPr>
          <w:p w14:paraId="1AD32B45" w14:textId="77777777" w:rsidR="008A0D88" w:rsidRPr="00A5577D" w:rsidRDefault="008A0D88" w:rsidP="00283A80">
            <w:pPr>
              <w:rPr>
                <w:rFonts w:cs="Times New Roman"/>
                <w:sz w:val="22"/>
                <w:szCs w:val="22"/>
              </w:rPr>
            </w:pPr>
            <w:r w:rsidRPr="00A5577D">
              <w:rPr>
                <w:rFonts w:cs="Times New Roman"/>
                <w:i/>
                <w:sz w:val="22"/>
                <w:szCs w:val="22"/>
              </w:rPr>
              <w:t>5.3</w:t>
            </w:r>
            <w:r w:rsidRPr="00A5577D">
              <w:rPr>
                <w:rFonts w:eastAsia="Calibri" w:cs="Times New Roman"/>
                <w:sz w:val="22"/>
                <w:szCs w:val="22"/>
              </w:rPr>
              <w:t xml:space="preserve"> Each </w:t>
            </w:r>
            <w:r w:rsidRPr="00A5577D">
              <w:rPr>
                <w:rFonts w:cs="Times New Roman"/>
                <w:sz w:val="22"/>
                <w:szCs w:val="22"/>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10" w:type="dxa"/>
          </w:tcPr>
          <w:p w14:paraId="322FBDC6"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Pr>
          <w:p w14:paraId="6C90283F"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Pr>
          <w:p w14:paraId="7164F87D"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Pr>
          <w:p w14:paraId="499DBA23"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55F31295" w14:textId="77777777" w:rsidTr="00283A80">
        <w:tc>
          <w:tcPr>
            <w:tcW w:w="7650" w:type="dxa"/>
          </w:tcPr>
          <w:p w14:paraId="259BD931" w14:textId="77777777" w:rsidR="008A0D88" w:rsidRPr="00A5577D" w:rsidRDefault="008A0D88" w:rsidP="00283A80">
            <w:pPr>
              <w:rPr>
                <w:rFonts w:cs="Times New Roman"/>
                <w:sz w:val="22"/>
                <w:szCs w:val="22"/>
              </w:rPr>
            </w:pPr>
            <w:r w:rsidRPr="00A5577D">
              <w:rPr>
                <w:rFonts w:cs="Times New Roman"/>
                <w:i/>
                <w:sz w:val="22"/>
                <w:szCs w:val="22"/>
              </w:rPr>
              <w:t>5.4</w:t>
            </w:r>
            <w:r w:rsidRPr="00A5577D">
              <w:rPr>
                <w:rFonts w:cs="Times New Roman"/>
                <w:sz w:val="22"/>
                <w:szCs w:val="22"/>
              </w:rPr>
              <w:t xml:space="preserve"> Demonstrate </w:t>
            </w:r>
            <w:r w:rsidRPr="00A5577D">
              <w:rPr>
                <w:rFonts w:eastAsia="Calibri" w:cs="Times New Roman"/>
                <w:sz w:val="22"/>
                <w:szCs w:val="22"/>
              </w:rPr>
              <w:t xml:space="preserve">knowledge of special education law, including the administration and </w:t>
            </w:r>
            <w:r>
              <w:rPr>
                <w:rFonts w:eastAsia="Calibri" w:cs="Times New Roman"/>
                <w:sz w:val="22"/>
                <w:szCs w:val="22"/>
              </w:rPr>
              <w:t>documentation of assessments &amp;</w:t>
            </w:r>
            <w:r w:rsidRPr="00A5577D">
              <w:rPr>
                <w:rFonts w:eastAsia="Calibri" w:cs="Times New Roman"/>
                <w:sz w:val="22"/>
                <w:szCs w:val="22"/>
              </w:rPr>
              <w:t xml:space="preserve"> how to hold IEP meetings according to the guidelines established by law.</w:t>
            </w:r>
          </w:p>
        </w:tc>
        <w:tc>
          <w:tcPr>
            <w:tcW w:w="810" w:type="dxa"/>
          </w:tcPr>
          <w:p w14:paraId="66E7EA9D"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Pr>
          <w:p w14:paraId="6A20839E"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Pr>
          <w:p w14:paraId="7C662487"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Pr>
          <w:p w14:paraId="759450F7"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00DDEAB8" w14:textId="77777777" w:rsidTr="00283A80">
        <w:tc>
          <w:tcPr>
            <w:tcW w:w="7650" w:type="dxa"/>
          </w:tcPr>
          <w:p w14:paraId="691CCBE6" w14:textId="77777777" w:rsidR="008A0D88" w:rsidRPr="00A5577D" w:rsidRDefault="008A0D88" w:rsidP="00283A80">
            <w:pPr>
              <w:rPr>
                <w:rFonts w:cs="Times New Roman"/>
                <w:sz w:val="22"/>
                <w:szCs w:val="22"/>
              </w:rPr>
            </w:pPr>
            <w:r w:rsidRPr="00A5577D">
              <w:rPr>
                <w:rFonts w:cs="Times New Roman"/>
                <w:i/>
                <w:sz w:val="22"/>
                <w:szCs w:val="22"/>
              </w:rPr>
              <w:t xml:space="preserve">5.5 </w:t>
            </w:r>
            <w:r w:rsidRPr="00A5577D">
              <w:rPr>
                <w:rFonts w:eastAsia="Calibri" w:cs="Times New Roman"/>
                <w:sz w:val="22"/>
                <w:szCs w:val="22"/>
              </w:rPr>
              <w:t xml:space="preserve">Demonstrate </w:t>
            </w:r>
            <w:r w:rsidRPr="00A5577D">
              <w:rPr>
                <w:rFonts w:cs="Times New Roman"/>
                <w:sz w:val="22"/>
                <w:szCs w:val="22"/>
              </w:rPr>
              <w:t xml:space="preserve">knowledge of requirements for </w:t>
            </w:r>
            <w:r>
              <w:rPr>
                <w:rFonts w:cs="Times New Roman"/>
                <w:sz w:val="22"/>
                <w:szCs w:val="22"/>
              </w:rPr>
              <w:t>appropriate assessment &amp;</w:t>
            </w:r>
            <w:r w:rsidRPr="00A5577D">
              <w:rPr>
                <w:rFonts w:cs="Times New Roman"/>
                <w:sz w:val="22"/>
                <w:szCs w:val="22"/>
              </w:rPr>
              <w:t xml:space="preserve"> identification of students whose cultural, ethnic, gender, or linguistic differences may be misunderstood or misidentified as manifestations of a disability. (U5.6)</w:t>
            </w:r>
          </w:p>
        </w:tc>
        <w:tc>
          <w:tcPr>
            <w:tcW w:w="810" w:type="dxa"/>
          </w:tcPr>
          <w:p w14:paraId="10C7145E"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Pr>
          <w:p w14:paraId="40651D82"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Pr>
          <w:p w14:paraId="0229E962"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Pr>
          <w:p w14:paraId="1CEB1052"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0AB07BE4" w14:textId="77777777" w:rsidTr="00283A80">
        <w:tc>
          <w:tcPr>
            <w:tcW w:w="7650" w:type="dxa"/>
          </w:tcPr>
          <w:p w14:paraId="5C823F8D" w14:textId="77777777" w:rsidR="008A0D88" w:rsidRPr="00A5577D" w:rsidRDefault="008A0D88" w:rsidP="00283A80">
            <w:pPr>
              <w:rPr>
                <w:rFonts w:cs="Times New Roman"/>
                <w:sz w:val="22"/>
                <w:szCs w:val="22"/>
              </w:rPr>
            </w:pPr>
            <w:r w:rsidRPr="00A5577D">
              <w:rPr>
                <w:rFonts w:cs="Times New Roman"/>
                <w:i/>
                <w:sz w:val="22"/>
                <w:szCs w:val="22"/>
              </w:rPr>
              <w:t xml:space="preserve">5.6 </w:t>
            </w:r>
            <w:r w:rsidRPr="00A5577D">
              <w:rPr>
                <w:rFonts w:cs="Times New Roman"/>
                <w:sz w:val="22"/>
                <w:szCs w:val="22"/>
              </w:rPr>
              <w:t>Demonstrate knowledge of second language developmen</w:t>
            </w:r>
            <w:r>
              <w:rPr>
                <w:rFonts w:cs="Times New Roman"/>
                <w:sz w:val="22"/>
                <w:szCs w:val="22"/>
              </w:rPr>
              <w:t>t &amp;</w:t>
            </w:r>
            <w:r w:rsidRPr="00A5577D">
              <w:rPr>
                <w:rFonts w:cs="Times New Roman"/>
                <w:sz w:val="22"/>
                <w:szCs w:val="22"/>
              </w:rPr>
              <w:t xml:space="preserve"> the distinction between language disorders, disabilities, and language differences.</w:t>
            </w:r>
          </w:p>
        </w:tc>
        <w:tc>
          <w:tcPr>
            <w:tcW w:w="810" w:type="dxa"/>
          </w:tcPr>
          <w:p w14:paraId="0BCCF299"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Pr>
          <w:p w14:paraId="50838583"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Pr>
          <w:p w14:paraId="60A5D9B1"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Pr>
          <w:p w14:paraId="559D32BE" w14:textId="77777777" w:rsidR="008A0D88" w:rsidRPr="005C404F" w:rsidRDefault="008A0D88" w:rsidP="00283A80">
            <w:pPr>
              <w:jc w:val="center"/>
              <w:rPr>
                <w:rFonts w:cs="Times New Roman"/>
                <w:sz w:val="22"/>
                <w:szCs w:val="22"/>
              </w:rPr>
            </w:pPr>
            <w:r w:rsidRPr="005C404F">
              <w:rPr>
                <w:rFonts w:cs="Times New Roman"/>
                <w:sz w:val="22"/>
                <w:szCs w:val="22"/>
              </w:rPr>
              <w:t>3</w:t>
            </w:r>
          </w:p>
        </w:tc>
      </w:tr>
      <w:tr w:rsidR="008A0D88" w:rsidRPr="005C404F" w14:paraId="574607D2" w14:textId="77777777" w:rsidTr="00283A80">
        <w:tc>
          <w:tcPr>
            <w:tcW w:w="7650" w:type="dxa"/>
            <w:tcBorders>
              <w:bottom w:val="single" w:sz="4" w:space="0" w:color="000000"/>
            </w:tcBorders>
          </w:tcPr>
          <w:p w14:paraId="2F8D9DA4" w14:textId="77777777" w:rsidR="008A0D88" w:rsidRPr="00A5577D" w:rsidRDefault="008A0D88" w:rsidP="00283A80">
            <w:pPr>
              <w:rPr>
                <w:rFonts w:cs="Times New Roman"/>
                <w:i/>
                <w:sz w:val="22"/>
                <w:szCs w:val="22"/>
              </w:rPr>
            </w:pPr>
            <w:r w:rsidRPr="00A5577D">
              <w:rPr>
                <w:rFonts w:cs="Times New Roman"/>
                <w:i/>
                <w:sz w:val="22"/>
                <w:szCs w:val="22"/>
              </w:rPr>
              <w:lastRenderedPageBreak/>
              <w:t xml:space="preserve">5.7 </w:t>
            </w:r>
            <w:r w:rsidRPr="00A5577D">
              <w:rPr>
                <w:rFonts w:cs="Times New Roman"/>
                <w:sz w:val="22"/>
                <w:szCs w:val="22"/>
              </w:rPr>
              <w:t xml:space="preserve">Know </w:t>
            </w:r>
            <w:r w:rsidRPr="00A5577D">
              <w:rPr>
                <w:rFonts w:eastAsia="Calibri" w:cs="Times New Roman"/>
                <w:sz w:val="22"/>
                <w:szCs w:val="22"/>
              </w:rPr>
              <w:t>how to appropriately administer assessments according to the established protocols for e</w:t>
            </w:r>
            <w:r>
              <w:rPr>
                <w:rFonts w:eastAsia="Calibri" w:cs="Times New Roman"/>
                <w:sz w:val="22"/>
                <w:szCs w:val="22"/>
              </w:rPr>
              <w:t xml:space="preserve">ach assessment. Candidates </w:t>
            </w:r>
            <w:r w:rsidRPr="00A5577D">
              <w:rPr>
                <w:rFonts w:eastAsia="Calibri" w:cs="Times New Roman"/>
                <w:sz w:val="22"/>
                <w:szCs w:val="22"/>
              </w:rPr>
              <w:t>understand how to implement appropriate accommodations on assessments for students with disabilities that do not fundamentally alter the nature and/or cont</w:t>
            </w:r>
            <w:r>
              <w:rPr>
                <w:rFonts w:eastAsia="Calibri" w:cs="Times New Roman"/>
                <w:sz w:val="22"/>
                <w:szCs w:val="22"/>
              </w:rPr>
              <w:t>ent of what is being tested, &amp;</w:t>
            </w:r>
            <w:r w:rsidRPr="00A5577D">
              <w:rPr>
                <w:rFonts w:eastAsia="Calibri" w:cs="Times New Roman"/>
                <w:sz w:val="22"/>
                <w:szCs w:val="22"/>
              </w:rPr>
              <w:t xml:space="preserve"> how to use AAC appropriately for facilitating the participation in the assessment of students with complex communications needs. (U5.2/5.4)</w:t>
            </w:r>
          </w:p>
        </w:tc>
        <w:tc>
          <w:tcPr>
            <w:tcW w:w="810" w:type="dxa"/>
            <w:tcBorders>
              <w:bottom w:val="single" w:sz="4" w:space="0" w:color="000000"/>
            </w:tcBorders>
          </w:tcPr>
          <w:p w14:paraId="66E55ED0" w14:textId="77777777" w:rsidR="008A0D88" w:rsidRPr="005C404F" w:rsidRDefault="008A0D88" w:rsidP="00283A80">
            <w:pPr>
              <w:jc w:val="center"/>
              <w:rPr>
                <w:rFonts w:cs="Times New Roman"/>
                <w:sz w:val="22"/>
                <w:szCs w:val="22"/>
              </w:rPr>
            </w:pPr>
            <w:r w:rsidRPr="005C404F">
              <w:rPr>
                <w:rFonts w:cs="Times New Roman"/>
                <w:sz w:val="22"/>
                <w:szCs w:val="22"/>
              </w:rPr>
              <w:t>0</w:t>
            </w:r>
          </w:p>
        </w:tc>
        <w:tc>
          <w:tcPr>
            <w:tcW w:w="720" w:type="dxa"/>
            <w:tcBorders>
              <w:bottom w:val="single" w:sz="4" w:space="0" w:color="000000"/>
            </w:tcBorders>
          </w:tcPr>
          <w:p w14:paraId="08734149" w14:textId="77777777" w:rsidR="008A0D88" w:rsidRPr="005C404F" w:rsidRDefault="008A0D88" w:rsidP="00283A80">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489C3A54" w14:textId="77777777" w:rsidR="008A0D88" w:rsidRPr="005C404F" w:rsidRDefault="008A0D88" w:rsidP="00283A80">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2C7673D2" w14:textId="77777777" w:rsidR="008A0D88" w:rsidRPr="005C404F" w:rsidRDefault="008A0D88" w:rsidP="00283A80">
            <w:pPr>
              <w:jc w:val="center"/>
              <w:rPr>
                <w:rFonts w:cs="Times New Roman"/>
                <w:sz w:val="22"/>
                <w:szCs w:val="22"/>
              </w:rPr>
            </w:pPr>
            <w:r w:rsidRPr="005C404F">
              <w:rPr>
                <w:rFonts w:cs="Times New Roman"/>
                <w:sz w:val="22"/>
                <w:szCs w:val="22"/>
              </w:rPr>
              <w:t>3</w:t>
            </w:r>
          </w:p>
        </w:tc>
      </w:tr>
    </w:tbl>
    <w:p w14:paraId="34A6D689" w14:textId="77777777" w:rsidR="008A0D88" w:rsidRPr="005C404F" w:rsidRDefault="008A0D88" w:rsidP="008A0D88">
      <w:pPr>
        <w:ind w:left="-630"/>
        <w:rPr>
          <w:rFonts w:cs="Times New Roman"/>
          <w:sz w:val="22"/>
          <w:szCs w:val="22"/>
        </w:rPr>
      </w:pPr>
      <w:r w:rsidRPr="005C404F">
        <w:rPr>
          <w:rFonts w:cs="Times New Roman"/>
          <w:sz w:val="22"/>
          <w:szCs w:val="22"/>
        </w:rPr>
        <w:t>Additional Comments:</w:t>
      </w:r>
    </w:p>
    <w:p w14:paraId="7F81180A" w14:textId="77777777" w:rsidR="008A0D88" w:rsidRPr="00DA2CBA" w:rsidRDefault="008A0D88" w:rsidP="008A0D88">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074EF0D3" w14:textId="77777777" w:rsidTr="00283A80">
        <w:trPr>
          <w:cantSplit/>
          <w:trHeight w:val="530"/>
        </w:trPr>
        <w:tc>
          <w:tcPr>
            <w:tcW w:w="10440" w:type="dxa"/>
            <w:gridSpan w:val="5"/>
            <w:tcBorders>
              <w:bottom w:val="single" w:sz="4" w:space="0" w:color="000000"/>
            </w:tcBorders>
          </w:tcPr>
          <w:p w14:paraId="32D743C0" w14:textId="77777777" w:rsidR="008A0D88" w:rsidRPr="00DA2CBA" w:rsidRDefault="008A0D88" w:rsidP="00283A80">
            <w:pPr>
              <w:jc w:val="center"/>
              <w:rPr>
                <w:sz w:val="22"/>
                <w:szCs w:val="22"/>
              </w:rPr>
            </w:pPr>
            <w:r w:rsidRPr="00DA2CBA">
              <w:rPr>
                <w:b/>
                <w:sz w:val="22"/>
                <w:szCs w:val="22"/>
              </w:rPr>
              <w:t>CSTP 6:  Developing as a Professional Educator (TPE 6)</w:t>
            </w:r>
          </w:p>
        </w:tc>
      </w:tr>
      <w:tr w:rsidR="008A0D88" w:rsidRPr="00DA2CBA" w14:paraId="76190118" w14:textId="77777777" w:rsidTr="00283A80">
        <w:trPr>
          <w:cantSplit/>
          <w:trHeight w:val="1340"/>
        </w:trPr>
        <w:tc>
          <w:tcPr>
            <w:tcW w:w="7650" w:type="dxa"/>
            <w:tcBorders>
              <w:bottom w:val="single" w:sz="4" w:space="0" w:color="000000"/>
            </w:tcBorders>
          </w:tcPr>
          <w:p w14:paraId="7A797A7B" w14:textId="77777777" w:rsidR="008A0D88" w:rsidRPr="00DA2CBA" w:rsidRDefault="008A0D88" w:rsidP="00283A80">
            <w:pPr>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215CCADB"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7FDEE4EF"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5019991"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496D0300"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46DC0D21" w14:textId="77777777" w:rsidTr="00283A80">
        <w:tc>
          <w:tcPr>
            <w:tcW w:w="7650" w:type="dxa"/>
            <w:tcBorders>
              <w:top w:val="nil"/>
            </w:tcBorders>
          </w:tcPr>
          <w:p w14:paraId="384BFDB7" w14:textId="77777777" w:rsidR="008A0D88" w:rsidRPr="00DA2CBA" w:rsidRDefault="008A0D88" w:rsidP="00283A80">
            <w:pPr>
              <w:rPr>
                <w:sz w:val="22"/>
                <w:szCs w:val="22"/>
              </w:rPr>
            </w:pPr>
            <w:r w:rsidRPr="00DA2CBA">
              <w:rPr>
                <w:sz w:val="22"/>
                <w:szCs w:val="22"/>
              </w:rPr>
              <w:t>Beginning teachers:</w:t>
            </w:r>
          </w:p>
        </w:tc>
        <w:tc>
          <w:tcPr>
            <w:tcW w:w="810" w:type="dxa"/>
            <w:tcBorders>
              <w:top w:val="single" w:sz="4" w:space="0" w:color="000000"/>
              <w:right w:val="nil"/>
            </w:tcBorders>
          </w:tcPr>
          <w:p w14:paraId="56512308" w14:textId="77777777" w:rsidR="008A0D88" w:rsidRPr="00DA2CBA" w:rsidRDefault="008A0D88" w:rsidP="00283A80">
            <w:pPr>
              <w:jc w:val="center"/>
              <w:rPr>
                <w:sz w:val="22"/>
                <w:szCs w:val="22"/>
              </w:rPr>
            </w:pPr>
          </w:p>
        </w:tc>
        <w:tc>
          <w:tcPr>
            <w:tcW w:w="720" w:type="dxa"/>
            <w:tcBorders>
              <w:top w:val="single" w:sz="4" w:space="0" w:color="000000"/>
              <w:left w:val="nil"/>
              <w:right w:val="nil"/>
            </w:tcBorders>
          </w:tcPr>
          <w:p w14:paraId="01B9C3AD" w14:textId="77777777" w:rsidR="008A0D88" w:rsidRPr="00DA2CBA" w:rsidRDefault="008A0D88" w:rsidP="00283A80">
            <w:pPr>
              <w:jc w:val="center"/>
              <w:rPr>
                <w:sz w:val="22"/>
                <w:szCs w:val="22"/>
              </w:rPr>
            </w:pPr>
          </w:p>
        </w:tc>
        <w:tc>
          <w:tcPr>
            <w:tcW w:w="540" w:type="dxa"/>
            <w:tcBorders>
              <w:top w:val="single" w:sz="4" w:space="0" w:color="000000"/>
              <w:left w:val="nil"/>
              <w:right w:val="nil"/>
            </w:tcBorders>
          </w:tcPr>
          <w:p w14:paraId="4E946830" w14:textId="77777777" w:rsidR="008A0D88" w:rsidRPr="00DA2CBA" w:rsidRDefault="008A0D88" w:rsidP="00283A80">
            <w:pPr>
              <w:jc w:val="center"/>
              <w:rPr>
                <w:sz w:val="22"/>
                <w:szCs w:val="22"/>
              </w:rPr>
            </w:pPr>
          </w:p>
        </w:tc>
        <w:tc>
          <w:tcPr>
            <w:tcW w:w="720" w:type="dxa"/>
            <w:tcBorders>
              <w:top w:val="nil"/>
              <w:left w:val="nil"/>
            </w:tcBorders>
          </w:tcPr>
          <w:p w14:paraId="2E6DD6F4" w14:textId="77777777" w:rsidR="008A0D88" w:rsidRPr="00DA2CBA" w:rsidRDefault="008A0D88" w:rsidP="00283A80">
            <w:pPr>
              <w:jc w:val="center"/>
              <w:rPr>
                <w:sz w:val="22"/>
                <w:szCs w:val="22"/>
              </w:rPr>
            </w:pPr>
          </w:p>
        </w:tc>
      </w:tr>
      <w:tr w:rsidR="008A0D88" w:rsidRPr="00DA2CBA" w14:paraId="45F8F050" w14:textId="77777777" w:rsidTr="00283A80">
        <w:tc>
          <w:tcPr>
            <w:tcW w:w="7650" w:type="dxa"/>
          </w:tcPr>
          <w:p w14:paraId="02F09790" w14:textId="77777777" w:rsidR="008A0D88" w:rsidRPr="005F341C" w:rsidRDefault="008A0D88" w:rsidP="00283A80">
            <w:pPr>
              <w:rPr>
                <w:rFonts w:cs="Times New Roman"/>
                <w:sz w:val="22"/>
                <w:szCs w:val="22"/>
              </w:rPr>
            </w:pPr>
            <w:r w:rsidRPr="005F341C">
              <w:rPr>
                <w:rFonts w:cs="Times New Roman"/>
                <w:sz w:val="22"/>
                <w:szCs w:val="22"/>
              </w:rPr>
              <w:t>6.1 Reflect on their teaching practice &amp; level subject matter and pedagogical knowledge to plan &amp; implement instruction that can improve student learning.</w:t>
            </w:r>
          </w:p>
        </w:tc>
        <w:tc>
          <w:tcPr>
            <w:tcW w:w="810" w:type="dxa"/>
          </w:tcPr>
          <w:p w14:paraId="62F32A5B" w14:textId="77777777" w:rsidR="008A0D88" w:rsidRPr="00DA2CBA" w:rsidRDefault="008A0D88" w:rsidP="00283A80">
            <w:pPr>
              <w:jc w:val="center"/>
              <w:rPr>
                <w:sz w:val="22"/>
                <w:szCs w:val="22"/>
              </w:rPr>
            </w:pPr>
            <w:r w:rsidRPr="00DA2CBA">
              <w:rPr>
                <w:sz w:val="22"/>
                <w:szCs w:val="22"/>
              </w:rPr>
              <w:t>0</w:t>
            </w:r>
          </w:p>
        </w:tc>
        <w:tc>
          <w:tcPr>
            <w:tcW w:w="720" w:type="dxa"/>
          </w:tcPr>
          <w:p w14:paraId="25ACC3FF" w14:textId="77777777" w:rsidR="008A0D88" w:rsidRPr="00DA2CBA" w:rsidRDefault="008A0D88" w:rsidP="00283A80">
            <w:pPr>
              <w:jc w:val="center"/>
              <w:rPr>
                <w:sz w:val="22"/>
                <w:szCs w:val="22"/>
              </w:rPr>
            </w:pPr>
            <w:r w:rsidRPr="00DA2CBA">
              <w:rPr>
                <w:sz w:val="22"/>
                <w:szCs w:val="22"/>
              </w:rPr>
              <w:t>1</w:t>
            </w:r>
          </w:p>
        </w:tc>
        <w:tc>
          <w:tcPr>
            <w:tcW w:w="540" w:type="dxa"/>
          </w:tcPr>
          <w:p w14:paraId="6FE7DD6F" w14:textId="77777777" w:rsidR="008A0D88" w:rsidRPr="00DA2CBA" w:rsidRDefault="008A0D88" w:rsidP="00283A80">
            <w:pPr>
              <w:jc w:val="center"/>
              <w:rPr>
                <w:sz w:val="22"/>
                <w:szCs w:val="22"/>
              </w:rPr>
            </w:pPr>
            <w:r w:rsidRPr="00DA2CBA">
              <w:rPr>
                <w:sz w:val="22"/>
                <w:szCs w:val="22"/>
              </w:rPr>
              <w:t>2</w:t>
            </w:r>
          </w:p>
        </w:tc>
        <w:tc>
          <w:tcPr>
            <w:tcW w:w="720" w:type="dxa"/>
          </w:tcPr>
          <w:p w14:paraId="2D26D653" w14:textId="77777777" w:rsidR="008A0D88" w:rsidRPr="00DA2CBA" w:rsidRDefault="008A0D88" w:rsidP="00283A80">
            <w:pPr>
              <w:jc w:val="center"/>
              <w:rPr>
                <w:sz w:val="22"/>
                <w:szCs w:val="22"/>
              </w:rPr>
            </w:pPr>
            <w:r w:rsidRPr="00DA2CBA">
              <w:rPr>
                <w:sz w:val="22"/>
                <w:szCs w:val="22"/>
              </w:rPr>
              <w:t>3</w:t>
            </w:r>
          </w:p>
        </w:tc>
      </w:tr>
      <w:tr w:rsidR="008A0D88" w:rsidRPr="00DA2CBA" w14:paraId="6A8EB955" w14:textId="77777777" w:rsidTr="00283A80">
        <w:tc>
          <w:tcPr>
            <w:tcW w:w="7650" w:type="dxa"/>
          </w:tcPr>
          <w:p w14:paraId="7A2815CF" w14:textId="77777777" w:rsidR="008A0D88" w:rsidRPr="005F341C" w:rsidRDefault="008A0D88" w:rsidP="00283A80">
            <w:pPr>
              <w:rPr>
                <w:rFonts w:cs="Times New Roman"/>
                <w:sz w:val="22"/>
                <w:szCs w:val="22"/>
              </w:rPr>
            </w:pPr>
            <w:r w:rsidRPr="005F341C">
              <w:rPr>
                <w:rFonts w:cs="Times New Roman"/>
                <w:sz w:val="22"/>
                <w:szCs w:val="22"/>
              </w:rPr>
              <w:t>6.2 Recognize their own values, implicit/explicit biases, the ways in which these may affect teaching/learning, &amp; work to mitigate any negative on the teaching and learning of students. They exhibit positive dispositions of caring, support, acceptance, and fairness toward all students/families, as well as toward their colleagues.</w:t>
            </w:r>
          </w:p>
        </w:tc>
        <w:tc>
          <w:tcPr>
            <w:tcW w:w="810" w:type="dxa"/>
          </w:tcPr>
          <w:p w14:paraId="6ED9A3DA" w14:textId="77777777" w:rsidR="008A0D88" w:rsidRPr="00DA2CBA" w:rsidRDefault="008A0D88" w:rsidP="00283A80">
            <w:pPr>
              <w:jc w:val="center"/>
              <w:rPr>
                <w:sz w:val="22"/>
                <w:szCs w:val="22"/>
              </w:rPr>
            </w:pPr>
            <w:r w:rsidRPr="00DA2CBA">
              <w:rPr>
                <w:sz w:val="22"/>
                <w:szCs w:val="22"/>
              </w:rPr>
              <w:t>0</w:t>
            </w:r>
          </w:p>
        </w:tc>
        <w:tc>
          <w:tcPr>
            <w:tcW w:w="720" w:type="dxa"/>
          </w:tcPr>
          <w:p w14:paraId="2E6FD390" w14:textId="77777777" w:rsidR="008A0D88" w:rsidRPr="00DA2CBA" w:rsidRDefault="008A0D88" w:rsidP="00283A80">
            <w:pPr>
              <w:jc w:val="center"/>
              <w:rPr>
                <w:sz w:val="22"/>
                <w:szCs w:val="22"/>
              </w:rPr>
            </w:pPr>
            <w:r w:rsidRPr="00DA2CBA">
              <w:rPr>
                <w:sz w:val="22"/>
                <w:szCs w:val="22"/>
              </w:rPr>
              <w:t>1</w:t>
            </w:r>
          </w:p>
        </w:tc>
        <w:tc>
          <w:tcPr>
            <w:tcW w:w="540" w:type="dxa"/>
          </w:tcPr>
          <w:p w14:paraId="13140E69" w14:textId="77777777" w:rsidR="008A0D88" w:rsidRPr="00DA2CBA" w:rsidRDefault="008A0D88" w:rsidP="00283A80">
            <w:pPr>
              <w:jc w:val="center"/>
              <w:rPr>
                <w:sz w:val="22"/>
                <w:szCs w:val="22"/>
              </w:rPr>
            </w:pPr>
            <w:r w:rsidRPr="00DA2CBA">
              <w:rPr>
                <w:sz w:val="22"/>
                <w:szCs w:val="22"/>
              </w:rPr>
              <w:t>2</w:t>
            </w:r>
          </w:p>
        </w:tc>
        <w:tc>
          <w:tcPr>
            <w:tcW w:w="720" w:type="dxa"/>
          </w:tcPr>
          <w:p w14:paraId="0379967C" w14:textId="77777777" w:rsidR="008A0D88" w:rsidRPr="00DA2CBA" w:rsidRDefault="008A0D88" w:rsidP="00283A80">
            <w:pPr>
              <w:jc w:val="center"/>
              <w:rPr>
                <w:sz w:val="22"/>
                <w:szCs w:val="22"/>
              </w:rPr>
            </w:pPr>
            <w:r w:rsidRPr="00DA2CBA">
              <w:rPr>
                <w:sz w:val="22"/>
                <w:szCs w:val="22"/>
              </w:rPr>
              <w:t>3</w:t>
            </w:r>
          </w:p>
        </w:tc>
      </w:tr>
      <w:tr w:rsidR="008A0D88" w:rsidRPr="00DA2CBA" w14:paraId="173A9B28" w14:textId="77777777" w:rsidTr="00283A80">
        <w:tc>
          <w:tcPr>
            <w:tcW w:w="7650" w:type="dxa"/>
          </w:tcPr>
          <w:p w14:paraId="0068EB1E" w14:textId="77777777" w:rsidR="008A0D88" w:rsidRPr="005F341C" w:rsidRDefault="008A0D88" w:rsidP="00283A80">
            <w:pPr>
              <w:rPr>
                <w:rFonts w:cs="Times New Roman"/>
                <w:sz w:val="22"/>
                <w:szCs w:val="22"/>
              </w:rPr>
            </w:pPr>
            <w:r w:rsidRPr="005F341C">
              <w:rPr>
                <w:rFonts w:cs="Times New Roman"/>
                <w:sz w:val="22"/>
                <w:szCs w:val="22"/>
              </w:rPr>
              <w:t>6.3 Establish professional learning goals &amp; make progress to improve their practice by routinely engaging in communication &amp; inquiry with colleagues</w:t>
            </w:r>
          </w:p>
        </w:tc>
        <w:tc>
          <w:tcPr>
            <w:tcW w:w="810" w:type="dxa"/>
          </w:tcPr>
          <w:p w14:paraId="54108D54" w14:textId="77777777" w:rsidR="008A0D88" w:rsidRPr="00DA2CBA" w:rsidRDefault="008A0D88" w:rsidP="00283A80">
            <w:pPr>
              <w:jc w:val="center"/>
              <w:rPr>
                <w:sz w:val="22"/>
                <w:szCs w:val="22"/>
              </w:rPr>
            </w:pPr>
            <w:r w:rsidRPr="00DA2CBA">
              <w:rPr>
                <w:sz w:val="22"/>
                <w:szCs w:val="22"/>
              </w:rPr>
              <w:t>0</w:t>
            </w:r>
          </w:p>
        </w:tc>
        <w:tc>
          <w:tcPr>
            <w:tcW w:w="720" w:type="dxa"/>
          </w:tcPr>
          <w:p w14:paraId="1A0AA889" w14:textId="77777777" w:rsidR="008A0D88" w:rsidRPr="00DA2CBA" w:rsidRDefault="008A0D88" w:rsidP="00283A80">
            <w:pPr>
              <w:jc w:val="center"/>
              <w:rPr>
                <w:sz w:val="22"/>
                <w:szCs w:val="22"/>
              </w:rPr>
            </w:pPr>
            <w:r w:rsidRPr="00DA2CBA">
              <w:rPr>
                <w:sz w:val="22"/>
                <w:szCs w:val="22"/>
              </w:rPr>
              <w:t>1</w:t>
            </w:r>
          </w:p>
        </w:tc>
        <w:tc>
          <w:tcPr>
            <w:tcW w:w="540" w:type="dxa"/>
          </w:tcPr>
          <w:p w14:paraId="25F0498B" w14:textId="77777777" w:rsidR="008A0D88" w:rsidRPr="00DA2CBA" w:rsidRDefault="008A0D88" w:rsidP="00283A80">
            <w:pPr>
              <w:jc w:val="center"/>
              <w:rPr>
                <w:sz w:val="22"/>
                <w:szCs w:val="22"/>
              </w:rPr>
            </w:pPr>
            <w:r w:rsidRPr="00DA2CBA">
              <w:rPr>
                <w:sz w:val="22"/>
                <w:szCs w:val="22"/>
              </w:rPr>
              <w:t>2</w:t>
            </w:r>
          </w:p>
        </w:tc>
        <w:tc>
          <w:tcPr>
            <w:tcW w:w="720" w:type="dxa"/>
          </w:tcPr>
          <w:p w14:paraId="0E420EB3" w14:textId="77777777" w:rsidR="008A0D88" w:rsidRPr="00DA2CBA" w:rsidRDefault="008A0D88" w:rsidP="00283A80">
            <w:pPr>
              <w:jc w:val="center"/>
              <w:rPr>
                <w:sz w:val="22"/>
                <w:szCs w:val="22"/>
              </w:rPr>
            </w:pPr>
            <w:r w:rsidRPr="00DA2CBA">
              <w:rPr>
                <w:sz w:val="22"/>
                <w:szCs w:val="22"/>
              </w:rPr>
              <w:t>3</w:t>
            </w:r>
          </w:p>
        </w:tc>
      </w:tr>
      <w:tr w:rsidR="008A0D88" w:rsidRPr="00DA2CBA" w14:paraId="03449E11" w14:textId="77777777" w:rsidTr="00283A80">
        <w:tc>
          <w:tcPr>
            <w:tcW w:w="7650" w:type="dxa"/>
          </w:tcPr>
          <w:p w14:paraId="3E5F14DD" w14:textId="77777777" w:rsidR="008A0D88" w:rsidRPr="005F341C" w:rsidRDefault="008A0D88" w:rsidP="00283A80">
            <w:pPr>
              <w:rPr>
                <w:rFonts w:cs="Times New Roman"/>
                <w:sz w:val="22"/>
                <w:szCs w:val="22"/>
              </w:rPr>
            </w:pPr>
            <w:r w:rsidRPr="005F341C">
              <w:rPr>
                <w:rFonts w:cs="Times New Roman"/>
                <w:sz w:val="22"/>
                <w:szCs w:val="22"/>
              </w:rPr>
              <w:t>6.4 Demonstrate how &amp; when to involve other adults &amp; to communicate effectively with peers/colleagues, families, &amp; members of the larger school community to support teacher &amp; student learning.</w:t>
            </w:r>
          </w:p>
        </w:tc>
        <w:tc>
          <w:tcPr>
            <w:tcW w:w="810" w:type="dxa"/>
          </w:tcPr>
          <w:p w14:paraId="60B03920" w14:textId="77777777" w:rsidR="008A0D88" w:rsidRPr="00DA2CBA" w:rsidRDefault="008A0D88" w:rsidP="00283A80">
            <w:pPr>
              <w:jc w:val="center"/>
              <w:rPr>
                <w:sz w:val="22"/>
                <w:szCs w:val="22"/>
              </w:rPr>
            </w:pPr>
            <w:r w:rsidRPr="00DA2CBA">
              <w:rPr>
                <w:sz w:val="22"/>
                <w:szCs w:val="22"/>
              </w:rPr>
              <w:t>0</w:t>
            </w:r>
          </w:p>
        </w:tc>
        <w:tc>
          <w:tcPr>
            <w:tcW w:w="720" w:type="dxa"/>
          </w:tcPr>
          <w:p w14:paraId="638C6E78" w14:textId="77777777" w:rsidR="008A0D88" w:rsidRPr="00DA2CBA" w:rsidRDefault="008A0D88" w:rsidP="00283A80">
            <w:pPr>
              <w:jc w:val="center"/>
              <w:rPr>
                <w:sz w:val="22"/>
                <w:szCs w:val="22"/>
              </w:rPr>
            </w:pPr>
            <w:r w:rsidRPr="00DA2CBA">
              <w:rPr>
                <w:sz w:val="22"/>
                <w:szCs w:val="22"/>
              </w:rPr>
              <w:t>1</w:t>
            </w:r>
          </w:p>
        </w:tc>
        <w:tc>
          <w:tcPr>
            <w:tcW w:w="540" w:type="dxa"/>
          </w:tcPr>
          <w:p w14:paraId="1D76D660" w14:textId="77777777" w:rsidR="008A0D88" w:rsidRPr="00DA2CBA" w:rsidRDefault="008A0D88" w:rsidP="00283A80">
            <w:pPr>
              <w:jc w:val="center"/>
              <w:rPr>
                <w:sz w:val="22"/>
                <w:szCs w:val="22"/>
              </w:rPr>
            </w:pPr>
            <w:r w:rsidRPr="00DA2CBA">
              <w:rPr>
                <w:sz w:val="22"/>
                <w:szCs w:val="22"/>
              </w:rPr>
              <w:t>2</w:t>
            </w:r>
          </w:p>
        </w:tc>
        <w:tc>
          <w:tcPr>
            <w:tcW w:w="720" w:type="dxa"/>
          </w:tcPr>
          <w:p w14:paraId="730AE01D" w14:textId="77777777" w:rsidR="008A0D88" w:rsidRPr="00DA2CBA" w:rsidRDefault="008A0D88" w:rsidP="00283A80">
            <w:pPr>
              <w:jc w:val="center"/>
              <w:rPr>
                <w:sz w:val="22"/>
                <w:szCs w:val="22"/>
              </w:rPr>
            </w:pPr>
            <w:r w:rsidRPr="00DA2CBA">
              <w:rPr>
                <w:sz w:val="22"/>
                <w:szCs w:val="22"/>
              </w:rPr>
              <w:t>3</w:t>
            </w:r>
          </w:p>
        </w:tc>
      </w:tr>
      <w:tr w:rsidR="008A0D88" w:rsidRPr="00DA2CBA" w14:paraId="7A968CBE" w14:textId="77777777" w:rsidTr="00283A80">
        <w:tc>
          <w:tcPr>
            <w:tcW w:w="7650" w:type="dxa"/>
            <w:tcBorders>
              <w:bottom w:val="single" w:sz="4" w:space="0" w:color="000000"/>
            </w:tcBorders>
          </w:tcPr>
          <w:p w14:paraId="7A70AA72" w14:textId="77777777" w:rsidR="008A0D88" w:rsidRPr="005F341C" w:rsidRDefault="008A0D88" w:rsidP="00283A80">
            <w:pPr>
              <w:rPr>
                <w:rFonts w:cs="Times New Roman"/>
                <w:sz w:val="22"/>
                <w:szCs w:val="22"/>
              </w:rPr>
            </w:pPr>
            <w:r w:rsidRPr="005F341C">
              <w:rPr>
                <w:rFonts w:cs="Times New Roman"/>
                <w:sz w:val="22"/>
                <w:szCs w:val="22"/>
              </w:rPr>
              <w:t>6.5 Demonstrate professional responsibility for all aspects of student learning &amp; classroom management: responsibility for learning outcomes of all students, along with appropriate concerns &amp; policies regarding the privacy, healthy, &amp; safety of students and families.  Conduct themselves with integrity &amp; model ethical conduct for themselves &amp; others.</w:t>
            </w:r>
          </w:p>
        </w:tc>
        <w:tc>
          <w:tcPr>
            <w:tcW w:w="810" w:type="dxa"/>
            <w:tcBorders>
              <w:bottom w:val="single" w:sz="4" w:space="0" w:color="000000"/>
            </w:tcBorders>
          </w:tcPr>
          <w:p w14:paraId="4F47C111"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0EC677EE"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6EF39543"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11B22733" w14:textId="77777777" w:rsidR="008A0D88" w:rsidRPr="00DA2CBA" w:rsidRDefault="008A0D88" w:rsidP="00283A80">
            <w:pPr>
              <w:jc w:val="center"/>
              <w:rPr>
                <w:sz w:val="22"/>
                <w:szCs w:val="22"/>
              </w:rPr>
            </w:pPr>
            <w:r w:rsidRPr="00DA2CBA">
              <w:rPr>
                <w:sz w:val="22"/>
                <w:szCs w:val="22"/>
              </w:rPr>
              <w:t>3</w:t>
            </w:r>
          </w:p>
        </w:tc>
      </w:tr>
      <w:tr w:rsidR="008A0D88" w:rsidRPr="00DA2CBA" w14:paraId="3C97F184" w14:textId="77777777" w:rsidTr="00283A80">
        <w:tc>
          <w:tcPr>
            <w:tcW w:w="7650" w:type="dxa"/>
          </w:tcPr>
          <w:p w14:paraId="7CA23E38" w14:textId="77777777" w:rsidR="008A0D88" w:rsidRPr="005F341C" w:rsidRDefault="008A0D88" w:rsidP="00283A80">
            <w:pPr>
              <w:rPr>
                <w:rFonts w:cs="Times New Roman"/>
                <w:sz w:val="22"/>
                <w:szCs w:val="22"/>
              </w:rPr>
            </w:pPr>
            <w:r w:rsidRPr="005F341C">
              <w:rPr>
                <w:rFonts w:cs="Times New Roman"/>
                <w:sz w:val="22"/>
                <w:szCs w:val="22"/>
              </w:rPr>
              <w:t>6.6 Understand/enact professional roles/responsibilities as mandated reporters &amp; comply with all laws concerning professional responsibilities, professional conduct, &amp; moral fitness, responsible use of social media, other digital platforms &amp; tools.</w:t>
            </w:r>
          </w:p>
        </w:tc>
        <w:tc>
          <w:tcPr>
            <w:tcW w:w="810" w:type="dxa"/>
          </w:tcPr>
          <w:p w14:paraId="7739EB71" w14:textId="77777777" w:rsidR="008A0D88" w:rsidRPr="00DA2CBA" w:rsidRDefault="008A0D88" w:rsidP="00283A80">
            <w:pPr>
              <w:jc w:val="center"/>
              <w:rPr>
                <w:sz w:val="22"/>
                <w:szCs w:val="22"/>
              </w:rPr>
            </w:pPr>
            <w:r w:rsidRPr="00DA2CBA">
              <w:rPr>
                <w:sz w:val="22"/>
                <w:szCs w:val="22"/>
              </w:rPr>
              <w:t>0</w:t>
            </w:r>
          </w:p>
        </w:tc>
        <w:tc>
          <w:tcPr>
            <w:tcW w:w="720" w:type="dxa"/>
          </w:tcPr>
          <w:p w14:paraId="040A4D0F" w14:textId="77777777" w:rsidR="008A0D88" w:rsidRPr="00DA2CBA" w:rsidRDefault="008A0D88" w:rsidP="00283A80">
            <w:pPr>
              <w:jc w:val="center"/>
              <w:rPr>
                <w:sz w:val="22"/>
                <w:szCs w:val="22"/>
              </w:rPr>
            </w:pPr>
            <w:r w:rsidRPr="00DA2CBA">
              <w:rPr>
                <w:sz w:val="22"/>
                <w:szCs w:val="22"/>
              </w:rPr>
              <w:t>1</w:t>
            </w:r>
          </w:p>
        </w:tc>
        <w:tc>
          <w:tcPr>
            <w:tcW w:w="540" w:type="dxa"/>
          </w:tcPr>
          <w:p w14:paraId="1A3AE76F" w14:textId="77777777" w:rsidR="008A0D88" w:rsidRPr="00DA2CBA" w:rsidRDefault="008A0D88" w:rsidP="00283A80">
            <w:pPr>
              <w:jc w:val="center"/>
              <w:rPr>
                <w:sz w:val="22"/>
                <w:szCs w:val="22"/>
              </w:rPr>
            </w:pPr>
            <w:r w:rsidRPr="00DA2CBA">
              <w:rPr>
                <w:sz w:val="22"/>
                <w:szCs w:val="22"/>
              </w:rPr>
              <w:t>2</w:t>
            </w:r>
          </w:p>
        </w:tc>
        <w:tc>
          <w:tcPr>
            <w:tcW w:w="720" w:type="dxa"/>
          </w:tcPr>
          <w:p w14:paraId="60CD3C87" w14:textId="77777777" w:rsidR="008A0D88" w:rsidRPr="00DA2CBA" w:rsidRDefault="008A0D88" w:rsidP="00283A80">
            <w:pPr>
              <w:jc w:val="center"/>
              <w:rPr>
                <w:sz w:val="22"/>
                <w:szCs w:val="22"/>
              </w:rPr>
            </w:pPr>
            <w:r w:rsidRPr="00DA2CBA">
              <w:rPr>
                <w:sz w:val="22"/>
                <w:szCs w:val="22"/>
              </w:rPr>
              <w:t>3</w:t>
            </w:r>
          </w:p>
        </w:tc>
      </w:tr>
      <w:tr w:rsidR="008A0D88" w:rsidRPr="00DA2CBA" w14:paraId="26CB207A" w14:textId="77777777" w:rsidTr="00283A80">
        <w:tc>
          <w:tcPr>
            <w:tcW w:w="7650" w:type="dxa"/>
            <w:tcBorders>
              <w:bottom w:val="single" w:sz="4" w:space="0" w:color="000000"/>
            </w:tcBorders>
          </w:tcPr>
          <w:p w14:paraId="2C193311" w14:textId="77777777" w:rsidR="008A0D88" w:rsidRPr="005F341C" w:rsidRDefault="008A0D88" w:rsidP="00283A80">
            <w:pPr>
              <w:rPr>
                <w:rFonts w:cs="Times New Roman"/>
                <w:sz w:val="22"/>
                <w:szCs w:val="22"/>
              </w:rPr>
            </w:pPr>
            <w:r w:rsidRPr="005F341C">
              <w:rPr>
                <w:rFonts w:cs="Times New Roman"/>
                <w:i/>
                <w:sz w:val="22"/>
                <w:szCs w:val="22"/>
              </w:rPr>
              <w:t xml:space="preserve">6.7 </w:t>
            </w:r>
            <w:r w:rsidRPr="005F341C">
              <w:rPr>
                <w:rFonts w:cs="Times New Roman"/>
                <w:sz w:val="22"/>
                <w:szCs w:val="22"/>
              </w:rPr>
              <w:t>Critically analyze how the context, structure, &amp; history of public education in California affects &amp; influences state, district, &amp; school governance as well as state &amp; local education finance.</w:t>
            </w:r>
          </w:p>
        </w:tc>
        <w:tc>
          <w:tcPr>
            <w:tcW w:w="810" w:type="dxa"/>
            <w:tcBorders>
              <w:bottom w:val="single" w:sz="4" w:space="0" w:color="000000"/>
            </w:tcBorders>
          </w:tcPr>
          <w:p w14:paraId="5DC8CC0B"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7B48BD06"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30889920"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0367238A" w14:textId="77777777" w:rsidR="008A0D88" w:rsidRPr="00DA2CBA" w:rsidRDefault="008A0D88" w:rsidP="00283A80">
            <w:pPr>
              <w:jc w:val="center"/>
              <w:rPr>
                <w:sz w:val="22"/>
                <w:szCs w:val="22"/>
              </w:rPr>
            </w:pPr>
            <w:r w:rsidRPr="00DA2CBA">
              <w:rPr>
                <w:sz w:val="22"/>
                <w:szCs w:val="22"/>
              </w:rPr>
              <w:t>3</w:t>
            </w:r>
          </w:p>
        </w:tc>
      </w:tr>
    </w:tbl>
    <w:p w14:paraId="59A9BCC3" w14:textId="77777777" w:rsidR="008A0D88" w:rsidRPr="00DA2CBA" w:rsidRDefault="008A0D88" w:rsidP="008A0D88">
      <w:pPr>
        <w:ind w:left="-630"/>
        <w:rPr>
          <w:sz w:val="22"/>
          <w:szCs w:val="22"/>
        </w:rPr>
      </w:pPr>
      <w:r w:rsidRPr="00DA2CBA">
        <w:rPr>
          <w:sz w:val="22"/>
          <w:szCs w:val="22"/>
        </w:rPr>
        <w:t>Additional Comments:</w:t>
      </w:r>
    </w:p>
    <w:p w14:paraId="5FBB79E0" w14:textId="77777777" w:rsidR="008A0D88" w:rsidRPr="00DA2CBA" w:rsidRDefault="008A0D88" w:rsidP="008A0D88">
      <w:pPr>
        <w:rPr>
          <w:sz w:val="22"/>
          <w:szCs w:val="22"/>
        </w:rPr>
      </w:pPr>
      <w:r w:rsidRPr="00DA2CBA">
        <w:rPr>
          <w:sz w:val="22"/>
          <w:szCs w:val="22"/>
        </w:rPr>
        <w:br w:type="page"/>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8A0D88" w:rsidRPr="00DA2CBA" w14:paraId="3C827FCD" w14:textId="77777777" w:rsidTr="00283A80">
        <w:trPr>
          <w:cantSplit/>
          <w:trHeight w:val="530"/>
        </w:trPr>
        <w:tc>
          <w:tcPr>
            <w:tcW w:w="10440" w:type="dxa"/>
            <w:gridSpan w:val="5"/>
            <w:tcBorders>
              <w:bottom w:val="single" w:sz="4" w:space="0" w:color="000000"/>
            </w:tcBorders>
          </w:tcPr>
          <w:p w14:paraId="363F7BF0" w14:textId="77777777" w:rsidR="008A0D88" w:rsidRPr="00DA2CBA" w:rsidRDefault="008A0D88" w:rsidP="00283A80">
            <w:pPr>
              <w:jc w:val="center"/>
              <w:rPr>
                <w:sz w:val="22"/>
                <w:szCs w:val="22"/>
              </w:rPr>
            </w:pPr>
            <w:r w:rsidRPr="00DA2CBA">
              <w:rPr>
                <w:b/>
                <w:sz w:val="22"/>
                <w:szCs w:val="22"/>
              </w:rPr>
              <w:lastRenderedPageBreak/>
              <w:t>CSTP 6:  Developing as a Professional Educator (TPE 6)</w:t>
            </w:r>
          </w:p>
        </w:tc>
      </w:tr>
      <w:tr w:rsidR="008A0D88" w:rsidRPr="00DA2CBA" w14:paraId="42FBF877" w14:textId="77777777" w:rsidTr="00283A80">
        <w:trPr>
          <w:cantSplit/>
          <w:trHeight w:val="1340"/>
        </w:trPr>
        <w:tc>
          <w:tcPr>
            <w:tcW w:w="7650" w:type="dxa"/>
            <w:tcBorders>
              <w:bottom w:val="single" w:sz="4" w:space="0" w:color="000000"/>
            </w:tcBorders>
          </w:tcPr>
          <w:p w14:paraId="756DBE9A" w14:textId="77777777" w:rsidR="008A0D88" w:rsidRPr="00DA2CBA" w:rsidRDefault="008A0D88" w:rsidP="00283A80">
            <w:pPr>
              <w:rPr>
                <w:b/>
                <w:sz w:val="22"/>
                <w:szCs w:val="22"/>
              </w:rPr>
            </w:pPr>
            <w:r>
              <w:rPr>
                <w:b/>
                <w:sz w:val="22"/>
                <w:szCs w:val="22"/>
              </w:rPr>
              <w:t xml:space="preserve">Extensive Support Needs </w:t>
            </w:r>
            <w:r w:rsidRPr="00DA2CBA">
              <w:rPr>
                <w:b/>
                <w:sz w:val="22"/>
                <w:szCs w:val="22"/>
              </w:rPr>
              <w:t>Teaching Performance Expectations</w:t>
            </w:r>
          </w:p>
        </w:tc>
        <w:tc>
          <w:tcPr>
            <w:tcW w:w="810" w:type="dxa"/>
            <w:tcBorders>
              <w:bottom w:val="single" w:sz="4" w:space="0" w:color="000000"/>
            </w:tcBorders>
            <w:textDirection w:val="btLr"/>
          </w:tcPr>
          <w:p w14:paraId="0E35FFB4"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489F4321"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0DF1F4F"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2AC0D6C4"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2E685B42" w14:textId="77777777" w:rsidTr="00283A80">
        <w:tc>
          <w:tcPr>
            <w:tcW w:w="7650" w:type="dxa"/>
            <w:tcBorders>
              <w:top w:val="nil"/>
            </w:tcBorders>
          </w:tcPr>
          <w:p w14:paraId="5777D036" w14:textId="77777777" w:rsidR="008A0D88" w:rsidRPr="00DA2CBA" w:rsidRDefault="008A0D88" w:rsidP="00283A80">
            <w:pPr>
              <w:rPr>
                <w:sz w:val="22"/>
                <w:szCs w:val="22"/>
              </w:rPr>
            </w:pPr>
            <w:r w:rsidRPr="00DA2CBA">
              <w:rPr>
                <w:sz w:val="22"/>
                <w:szCs w:val="22"/>
              </w:rPr>
              <w:t>Beginning teachers:</w:t>
            </w:r>
          </w:p>
        </w:tc>
        <w:tc>
          <w:tcPr>
            <w:tcW w:w="810" w:type="dxa"/>
            <w:tcBorders>
              <w:top w:val="single" w:sz="4" w:space="0" w:color="000000"/>
              <w:right w:val="nil"/>
            </w:tcBorders>
          </w:tcPr>
          <w:p w14:paraId="2A7B7F6F" w14:textId="77777777" w:rsidR="008A0D88" w:rsidRPr="00DA2CBA" w:rsidRDefault="008A0D88" w:rsidP="00283A80">
            <w:pPr>
              <w:jc w:val="center"/>
              <w:rPr>
                <w:sz w:val="22"/>
                <w:szCs w:val="22"/>
              </w:rPr>
            </w:pPr>
          </w:p>
        </w:tc>
        <w:tc>
          <w:tcPr>
            <w:tcW w:w="720" w:type="dxa"/>
            <w:tcBorders>
              <w:top w:val="single" w:sz="4" w:space="0" w:color="000000"/>
              <w:left w:val="nil"/>
              <w:right w:val="nil"/>
            </w:tcBorders>
          </w:tcPr>
          <w:p w14:paraId="5ED49AAA" w14:textId="77777777" w:rsidR="008A0D88" w:rsidRPr="00DA2CBA" w:rsidRDefault="008A0D88" w:rsidP="00283A80">
            <w:pPr>
              <w:jc w:val="center"/>
              <w:rPr>
                <w:sz w:val="22"/>
                <w:szCs w:val="22"/>
              </w:rPr>
            </w:pPr>
          </w:p>
        </w:tc>
        <w:tc>
          <w:tcPr>
            <w:tcW w:w="540" w:type="dxa"/>
            <w:tcBorders>
              <w:top w:val="single" w:sz="4" w:space="0" w:color="000000"/>
              <w:left w:val="nil"/>
              <w:right w:val="nil"/>
            </w:tcBorders>
          </w:tcPr>
          <w:p w14:paraId="1D3E67B1" w14:textId="77777777" w:rsidR="008A0D88" w:rsidRPr="00DA2CBA" w:rsidRDefault="008A0D88" w:rsidP="00283A80">
            <w:pPr>
              <w:jc w:val="center"/>
              <w:rPr>
                <w:sz w:val="22"/>
                <w:szCs w:val="22"/>
              </w:rPr>
            </w:pPr>
          </w:p>
        </w:tc>
        <w:tc>
          <w:tcPr>
            <w:tcW w:w="720" w:type="dxa"/>
            <w:tcBorders>
              <w:top w:val="nil"/>
              <w:left w:val="nil"/>
            </w:tcBorders>
          </w:tcPr>
          <w:p w14:paraId="7E1CB568" w14:textId="77777777" w:rsidR="008A0D88" w:rsidRPr="00DA2CBA" w:rsidRDefault="008A0D88" w:rsidP="00283A80">
            <w:pPr>
              <w:jc w:val="center"/>
              <w:rPr>
                <w:sz w:val="22"/>
                <w:szCs w:val="22"/>
              </w:rPr>
            </w:pPr>
          </w:p>
        </w:tc>
      </w:tr>
      <w:tr w:rsidR="008A0D88" w:rsidRPr="00DA2CBA" w14:paraId="633B0FBB" w14:textId="77777777" w:rsidTr="00283A80">
        <w:tc>
          <w:tcPr>
            <w:tcW w:w="7650" w:type="dxa"/>
          </w:tcPr>
          <w:p w14:paraId="7481ABD8" w14:textId="77777777" w:rsidR="008A0D88" w:rsidRPr="00A5577D" w:rsidRDefault="008A0D88" w:rsidP="00283A80">
            <w:pPr>
              <w:rPr>
                <w:rFonts w:cs="Times New Roman"/>
                <w:sz w:val="22"/>
                <w:szCs w:val="22"/>
              </w:rPr>
            </w:pPr>
            <w:r w:rsidRPr="00A5577D">
              <w:rPr>
                <w:rFonts w:cs="Times New Roman"/>
                <w:i/>
                <w:sz w:val="22"/>
                <w:szCs w:val="22"/>
              </w:rPr>
              <w:t xml:space="preserve">6.1 </w:t>
            </w:r>
            <w:r w:rsidRPr="00A5577D">
              <w:rPr>
                <w:rFonts w:cs="Times New Roman"/>
                <w:sz w:val="22"/>
                <w:szCs w:val="22"/>
              </w:rPr>
              <w:t xml:space="preserve">Create supportive partnerships with </w:t>
            </w:r>
            <w:r>
              <w:rPr>
                <w:rFonts w:cs="Times New Roman"/>
                <w:sz w:val="22"/>
                <w:szCs w:val="22"/>
              </w:rPr>
              <w:t xml:space="preserve">parents, families, teachers &amp; </w:t>
            </w:r>
            <w:r w:rsidRPr="00A5577D">
              <w:rPr>
                <w:rFonts w:cs="Times New Roman"/>
                <w:sz w:val="22"/>
                <w:szCs w:val="22"/>
              </w:rPr>
              <w:t>employers to provide instructional, behavioral, soc</w:t>
            </w:r>
            <w:r>
              <w:rPr>
                <w:rFonts w:cs="Times New Roman"/>
                <w:sz w:val="22"/>
                <w:szCs w:val="22"/>
              </w:rPr>
              <w:t>ial, communication, sensory, &amp;</w:t>
            </w:r>
            <w:r w:rsidRPr="00A5577D">
              <w:rPr>
                <w:rFonts w:cs="Times New Roman"/>
                <w:sz w:val="22"/>
                <w:szCs w:val="22"/>
              </w:rPr>
              <w:t xml:space="preserve"> pragmatically appropriate supports to students with extensive support needs.</w:t>
            </w:r>
          </w:p>
        </w:tc>
        <w:tc>
          <w:tcPr>
            <w:tcW w:w="810" w:type="dxa"/>
          </w:tcPr>
          <w:p w14:paraId="2DAA7881" w14:textId="77777777" w:rsidR="008A0D88" w:rsidRPr="00DA2CBA" w:rsidRDefault="008A0D88" w:rsidP="00283A80">
            <w:pPr>
              <w:jc w:val="center"/>
              <w:rPr>
                <w:sz w:val="22"/>
                <w:szCs w:val="22"/>
              </w:rPr>
            </w:pPr>
            <w:r w:rsidRPr="00DA2CBA">
              <w:rPr>
                <w:sz w:val="22"/>
                <w:szCs w:val="22"/>
              </w:rPr>
              <w:t>0</w:t>
            </w:r>
          </w:p>
        </w:tc>
        <w:tc>
          <w:tcPr>
            <w:tcW w:w="720" w:type="dxa"/>
          </w:tcPr>
          <w:p w14:paraId="7FDDAA13" w14:textId="77777777" w:rsidR="008A0D88" w:rsidRPr="00DA2CBA" w:rsidRDefault="008A0D88" w:rsidP="00283A80">
            <w:pPr>
              <w:jc w:val="center"/>
              <w:rPr>
                <w:sz w:val="22"/>
                <w:szCs w:val="22"/>
              </w:rPr>
            </w:pPr>
            <w:r w:rsidRPr="00DA2CBA">
              <w:rPr>
                <w:sz w:val="22"/>
                <w:szCs w:val="22"/>
              </w:rPr>
              <w:t>1</w:t>
            </w:r>
          </w:p>
        </w:tc>
        <w:tc>
          <w:tcPr>
            <w:tcW w:w="540" w:type="dxa"/>
          </w:tcPr>
          <w:p w14:paraId="75D2AA76" w14:textId="77777777" w:rsidR="008A0D88" w:rsidRPr="00DA2CBA" w:rsidRDefault="008A0D88" w:rsidP="00283A80">
            <w:pPr>
              <w:jc w:val="center"/>
              <w:rPr>
                <w:sz w:val="22"/>
                <w:szCs w:val="22"/>
              </w:rPr>
            </w:pPr>
            <w:r w:rsidRPr="00DA2CBA">
              <w:rPr>
                <w:sz w:val="22"/>
                <w:szCs w:val="22"/>
              </w:rPr>
              <w:t>2</w:t>
            </w:r>
          </w:p>
        </w:tc>
        <w:tc>
          <w:tcPr>
            <w:tcW w:w="720" w:type="dxa"/>
          </w:tcPr>
          <w:p w14:paraId="2DE271F8" w14:textId="77777777" w:rsidR="008A0D88" w:rsidRPr="00DA2CBA" w:rsidRDefault="008A0D88" w:rsidP="00283A80">
            <w:pPr>
              <w:jc w:val="center"/>
              <w:rPr>
                <w:sz w:val="22"/>
                <w:szCs w:val="22"/>
              </w:rPr>
            </w:pPr>
            <w:r w:rsidRPr="00DA2CBA">
              <w:rPr>
                <w:sz w:val="22"/>
                <w:szCs w:val="22"/>
              </w:rPr>
              <w:t>3</w:t>
            </w:r>
          </w:p>
        </w:tc>
      </w:tr>
      <w:tr w:rsidR="008A0D88" w:rsidRPr="00DA2CBA" w14:paraId="6C852D64" w14:textId="77777777" w:rsidTr="00283A80">
        <w:tc>
          <w:tcPr>
            <w:tcW w:w="7650" w:type="dxa"/>
          </w:tcPr>
          <w:p w14:paraId="6BD77490" w14:textId="77777777" w:rsidR="008A0D88" w:rsidRPr="00A5577D" w:rsidRDefault="008A0D88" w:rsidP="00283A80">
            <w:pPr>
              <w:rPr>
                <w:rFonts w:cs="Times New Roman"/>
                <w:sz w:val="22"/>
                <w:szCs w:val="22"/>
              </w:rPr>
            </w:pPr>
            <w:r w:rsidRPr="00A5577D">
              <w:rPr>
                <w:rFonts w:cs="Times New Roman"/>
                <w:i/>
                <w:sz w:val="22"/>
                <w:szCs w:val="22"/>
              </w:rPr>
              <w:t xml:space="preserve">6.2 </w:t>
            </w:r>
            <w:r w:rsidRPr="00A5577D">
              <w:rPr>
                <w:rFonts w:cs="Times New Roman"/>
                <w:sz w:val="22"/>
                <w:szCs w:val="22"/>
              </w:rPr>
              <w:t>Demonstrat</w:t>
            </w:r>
            <w:r>
              <w:rPr>
                <w:rFonts w:cs="Times New Roman"/>
                <w:sz w:val="22"/>
                <w:szCs w:val="22"/>
              </w:rPr>
              <w:t>e the ability to coordinate/</w:t>
            </w:r>
            <w:r w:rsidRPr="00A5577D">
              <w:rPr>
                <w:rFonts w:cs="Times New Roman"/>
                <w:sz w:val="22"/>
                <w:szCs w:val="22"/>
              </w:rPr>
              <w:t>collaborate effecti</w:t>
            </w:r>
            <w:r>
              <w:rPr>
                <w:rFonts w:cs="Times New Roman"/>
                <w:sz w:val="22"/>
                <w:szCs w:val="22"/>
              </w:rPr>
              <w:t xml:space="preserve">vely with paraprofessionals &amp; </w:t>
            </w:r>
            <w:r w:rsidRPr="00A5577D">
              <w:rPr>
                <w:rFonts w:cs="Times New Roman"/>
                <w:sz w:val="22"/>
                <w:szCs w:val="22"/>
              </w:rPr>
              <w:t>other adults in the classroom. (U6.4)</w:t>
            </w:r>
          </w:p>
        </w:tc>
        <w:tc>
          <w:tcPr>
            <w:tcW w:w="810" w:type="dxa"/>
          </w:tcPr>
          <w:p w14:paraId="439FAD47" w14:textId="77777777" w:rsidR="008A0D88" w:rsidRPr="00DA2CBA" w:rsidRDefault="008A0D88" w:rsidP="00283A80">
            <w:pPr>
              <w:jc w:val="center"/>
              <w:rPr>
                <w:sz w:val="22"/>
                <w:szCs w:val="22"/>
              </w:rPr>
            </w:pPr>
            <w:r w:rsidRPr="00DA2CBA">
              <w:rPr>
                <w:sz w:val="22"/>
                <w:szCs w:val="22"/>
              </w:rPr>
              <w:t>0</w:t>
            </w:r>
          </w:p>
        </w:tc>
        <w:tc>
          <w:tcPr>
            <w:tcW w:w="720" w:type="dxa"/>
          </w:tcPr>
          <w:p w14:paraId="5FC74519" w14:textId="77777777" w:rsidR="008A0D88" w:rsidRPr="00DA2CBA" w:rsidRDefault="008A0D88" w:rsidP="00283A80">
            <w:pPr>
              <w:jc w:val="center"/>
              <w:rPr>
                <w:sz w:val="22"/>
                <w:szCs w:val="22"/>
              </w:rPr>
            </w:pPr>
            <w:r w:rsidRPr="00DA2CBA">
              <w:rPr>
                <w:sz w:val="22"/>
                <w:szCs w:val="22"/>
              </w:rPr>
              <w:t>1</w:t>
            </w:r>
          </w:p>
        </w:tc>
        <w:tc>
          <w:tcPr>
            <w:tcW w:w="540" w:type="dxa"/>
          </w:tcPr>
          <w:p w14:paraId="7AB2B4C8" w14:textId="77777777" w:rsidR="008A0D88" w:rsidRPr="00DA2CBA" w:rsidRDefault="008A0D88" w:rsidP="00283A80">
            <w:pPr>
              <w:jc w:val="center"/>
              <w:rPr>
                <w:sz w:val="22"/>
                <w:szCs w:val="22"/>
              </w:rPr>
            </w:pPr>
            <w:r w:rsidRPr="00DA2CBA">
              <w:rPr>
                <w:sz w:val="22"/>
                <w:szCs w:val="22"/>
              </w:rPr>
              <w:t>2</w:t>
            </w:r>
          </w:p>
        </w:tc>
        <w:tc>
          <w:tcPr>
            <w:tcW w:w="720" w:type="dxa"/>
          </w:tcPr>
          <w:p w14:paraId="34CE61A8" w14:textId="77777777" w:rsidR="008A0D88" w:rsidRPr="00DA2CBA" w:rsidRDefault="008A0D88" w:rsidP="00283A80">
            <w:pPr>
              <w:jc w:val="center"/>
              <w:rPr>
                <w:sz w:val="22"/>
                <w:szCs w:val="22"/>
              </w:rPr>
            </w:pPr>
            <w:r w:rsidRPr="00DA2CBA">
              <w:rPr>
                <w:sz w:val="22"/>
                <w:szCs w:val="22"/>
              </w:rPr>
              <w:t>3</w:t>
            </w:r>
          </w:p>
        </w:tc>
      </w:tr>
      <w:tr w:rsidR="008A0D88" w:rsidRPr="00DA2CBA" w14:paraId="4685AAB0" w14:textId="77777777" w:rsidTr="00283A80">
        <w:tc>
          <w:tcPr>
            <w:tcW w:w="7650" w:type="dxa"/>
          </w:tcPr>
          <w:p w14:paraId="4C2B3A7B" w14:textId="77777777" w:rsidR="008A0D88" w:rsidRPr="00A5577D" w:rsidRDefault="008A0D88" w:rsidP="00283A80">
            <w:pPr>
              <w:rPr>
                <w:rFonts w:cs="Times New Roman"/>
                <w:sz w:val="22"/>
                <w:szCs w:val="22"/>
              </w:rPr>
            </w:pPr>
            <w:r w:rsidRPr="00A5577D">
              <w:rPr>
                <w:rFonts w:cs="Times New Roman"/>
                <w:i/>
                <w:sz w:val="22"/>
                <w:szCs w:val="22"/>
              </w:rPr>
              <w:t xml:space="preserve">6.3 </w:t>
            </w:r>
            <w:r>
              <w:rPr>
                <w:rFonts w:cs="Times New Roman"/>
                <w:sz w:val="22"/>
                <w:szCs w:val="22"/>
              </w:rPr>
              <w:t>Identify/</w:t>
            </w:r>
            <w:r w:rsidRPr="00A5577D">
              <w:rPr>
                <w:rFonts w:cs="Times New Roman"/>
                <w:sz w:val="22"/>
                <w:szCs w:val="22"/>
              </w:rPr>
              <w:t>understand conflict resolution techniques that use c</w:t>
            </w:r>
            <w:r>
              <w:rPr>
                <w:rFonts w:cs="Times New Roman"/>
                <w:sz w:val="22"/>
                <w:szCs w:val="22"/>
              </w:rPr>
              <w:t>ommunication, collaboration, &amp;</w:t>
            </w:r>
            <w:r w:rsidRPr="00A5577D">
              <w:rPr>
                <w:rFonts w:cs="Times New Roman"/>
                <w:sz w:val="22"/>
                <w:szCs w:val="22"/>
              </w:rPr>
              <w:t xml:space="preserve"> mediation appr</w:t>
            </w:r>
            <w:r>
              <w:rPr>
                <w:rFonts w:cs="Times New Roman"/>
                <w:sz w:val="22"/>
                <w:szCs w:val="22"/>
              </w:rPr>
              <w:t>oaches to address conflicts/disagreements that</w:t>
            </w:r>
            <w:r w:rsidRPr="00A5577D">
              <w:rPr>
                <w:rFonts w:cs="Times New Roman"/>
                <w:sz w:val="22"/>
                <w:szCs w:val="22"/>
              </w:rPr>
              <w:t xml:space="preserve"> ari</w:t>
            </w:r>
            <w:r>
              <w:rPr>
                <w:rFonts w:cs="Times New Roman"/>
                <w:sz w:val="22"/>
                <w:szCs w:val="22"/>
              </w:rPr>
              <w:t xml:space="preserve">se during the facilitation of </w:t>
            </w:r>
            <w:r w:rsidRPr="00A5577D">
              <w:rPr>
                <w:rFonts w:cs="Times New Roman"/>
                <w:sz w:val="22"/>
                <w:szCs w:val="22"/>
              </w:rPr>
              <w:t xml:space="preserve"> IEP meeting or collaboration with other professionals.</w:t>
            </w:r>
          </w:p>
        </w:tc>
        <w:tc>
          <w:tcPr>
            <w:tcW w:w="810" w:type="dxa"/>
            <w:tcBorders>
              <w:bottom w:val="single" w:sz="4" w:space="0" w:color="000000"/>
            </w:tcBorders>
          </w:tcPr>
          <w:p w14:paraId="316F62C4"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192CCA21"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66530E0E" w14:textId="77777777" w:rsidR="008A0D88" w:rsidRPr="00DA2CBA" w:rsidRDefault="008A0D88" w:rsidP="00283A80">
            <w:pPr>
              <w:jc w:val="center"/>
              <w:rPr>
                <w:sz w:val="22"/>
                <w:szCs w:val="22"/>
              </w:rPr>
            </w:pPr>
            <w:r w:rsidRPr="00DA2CBA">
              <w:rPr>
                <w:sz w:val="22"/>
                <w:szCs w:val="22"/>
              </w:rPr>
              <w:t>2</w:t>
            </w:r>
          </w:p>
        </w:tc>
        <w:tc>
          <w:tcPr>
            <w:tcW w:w="720" w:type="dxa"/>
          </w:tcPr>
          <w:p w14:paraId="1B4F2686" w14:textId="77777777" w:rsidR="008A0D88" w:rsidRPr="00DA2CBA" w:rsidRDefault="008A0D88" w:rsidP="00283A80">
            <w:pPr>
              <w:jc w:val="center"/>
              <w:rPr>
                <w:sz w:val="22"/>
                <w:szCs w:val="22"/>
              </w:rPr>
            </w:pPr>
            <w:r w:rsidRPr="00DA2CBA">
              <w:rPr>
                <w:sz w:val="22"/>
                <w:szCs w:val="22"/>
              </w:rPr>
              <w:t>3</w:t>
            </w:r>
          </w:p>
        </w:tc>
      </w:tr>
      <w:tr w:rsidR="008A0D88" w:rsidRPr="00DA2CBA" w14:paraId="37DCDC79" w14:textId="77777777" w:rsidTr="00283A80">
        <w:tc>
          <w:tcPr>
            <w:tcW w:w="7650" w:type="dxa"/>
          </w:tcPr>
          <w:p w14:paraId="10F1EAC5" w14:textId="77777777" w:rsidR="008A0D88" w:rsidRPr="00A5577D" w:rsidRDefault="008A0D88" w:rsidP="00283A80">
            <w:pPr>
              <w:rPr>
                <w:rFonts w:cs="Times New Roman"/>
                <w:sz w:val="22"/>
                <w:szCs w:val="22"/>
              </w:rPr>
            </w:pPr>
            <w:r w:rsidRPr="00A5577D">
              <w:rPr>
                <w:rFonts w:cs="Times New Roman"/>
                <w:i/>
                <w:sz w:val="22"/>
                <w:szCs w:val="22"/>
              </w:rPr>
              <w:t xml:space="preserve">6.4 </w:t>
            </w:r>
            <w:r w:rsidRPr="00A5577D">
              <w:rPr>
                <w:rFonts w:cs="Times New Roman"/>
                <w:sz w:val="22"/>
                <w:szCs w:val="22"/>
              </w:rPr>
              <w:t>Demonstrate knowledg</w:t>
            </w:r>
            <w:r>
              <w:rPr>
                <w:rFonts w:cs="Times New Roman"/>
                <w:sz w:val="22"/>
                <w:szCs w:val="22"/>
              </w:rPr>
              <w:t>e of historical interactions &amp;</w:t>
            </w:r>
            <w:r w:rsidRPr="00A5577D">
              <w:rPr>
                <w:rFonts w:cs="Times New Roman"/>
                <w:sz w:val="22"/>
                <w:szCs w:val="22"/>
              </w:rPr>
              <w:t xml:space="preserve"> contemporary legal, medical, </w:t>
            </w:r>
            <w:r>
              <w:rPr>
                <w:rFonts w:cs="Times New Roman"/>
                <w:sz w:val="22"/>
                <w:szCs w:val="22"/>
              </w:rPr>
              <w:t>pedagogical, &amp;</w:t>
            </w:r>
            <w:r w:rsidRPr="00A5577D">
              <w:rPr>
                <w:rFonts w:cs="Times New Roman"/>
                <w:sz w:val="22"/>
                <w:szCs w:val="22"/>
              </w:rPr>
              <w:t xml:space="preserve"> philosophical models of soci</w:t>
            </w:r>
            <w:r>
              <w:rPr>
                <w:rFonts w:cs="Times New Roman"/>
                <w:sz w:val="22"/>
                <w:szCs w:val="22"/>
              </w:rPr>
              <w:t>al responsibility, treatment &amp;</w:t>
            </w:r>
            <w:r w:rsidRPr="00A5577D">
              <w:rPr>
                <w:rFonts w:cs="Times New Roman"/>
                <w:sz w:val="22"/>
                <w:szCs w:val="22"/>
              </w:rPr>
              <w:t xml:space="preserve"> education in the lives of individuals with disabilities. (U6.7)</w:t>
            </w:r>
          </w:p>
        </w:tc>
        <w:tc>
          <w:tcPr>
            <w:tcW w:w="810" w:type="dxa"/>
          </w:tcPr>
          <w:p w14:paraId="2BC85053" w14:textId="77777777" w:rsidR="008A0D88" w:rsidRPr="00DA2CBA" w:rsidRDefault="008A0D88" w:rsidP="00283A80">
            <w:pPr>
              <w:jc w:val="center"/>
              <w:rPr>
                <w:sz w:val="22"/>
                <w:szCs w:val="22"/>
              </w:rPr>
            </w:pPr>
            <w:r w:rsidRPr="00DA2CBA">
              <w:rPr>
                <w:sz w:val="22"/>
                <w:szCs w:val="22"/>
              </w:rPr>
              <w:t>0</w:t>
            </w:r>
          </w:p>
        </w:tc>
        <w:tc>
          <w:tcPr>
            <w:tcW w:w="720" w:type="dxa"/>
          </w:tcPr>
          <w:p w14:paraId="3EBE41F1" w14:textId="77777777" w:rsidR="008A0D88" w:rsidRPr="00DA2CBA" w:rsidRDefault="008A0D88" w:rsidP="00283A80">
            <w:pPr>
              <w:jc w:val="center"/>
              <w:rPr>
                <w:sz w:val="22"/>
                <w:szCs w:val="22"/>
              </w:rPr>
            </w:pPr>
            <w:r w:rsidRPr="00DA2CBA">
              <w:rPr>
                <w:sz w:val="22"/>
                <w:szCs w:val="22"/>
              </w:rPr>
              <w:t>1</w:t>
            </w:r>
          </w:p>
        </w:tc>
        <w:tc>
          <w:tcPr>
            <w:tcW w:w="540" w:type="dxa"/>
          </w:tcPr>
          <w:p w14:paraId="23F48076" w14:textId="77777777" w:rsidR="008A0D88" w:rsidRPr="00DA2CBA" w:rsidRDefault="008A0D88" w:rsidP="00283A80">
            <w:pPr>
              <w:jc w:val="center"/>
              <w:rPr>
                <w:sz w:val="22"/>
                <w:szCs w:val="22"/>
              </w:rPr>
            </w:pPr>
            <w:r w:rsidRPr="00DA2CBA">
              <w:rPr>
                <w:sz w:val="22"/>
                <w:szCs w:val="22"/>
              </w:rPr>
              <w:t>2</w:t>
            </w:r>
          </w:p>
        </w:tc>
        <w:tc>
          <w:tcPr>
            <w:tcW w:w="720" w:type="dxa"/>
          </w:tcPr>
          <w:p w14:paraId="75F0F466" w14:textId="77777777" w:rsidR="008A0D88" w:rsidRPr="00DA2CBA" w:rsidRDefault="008A0D88" w:rsidP="00283A80">
            <w:pPr>
              <w:jc w:val="center"/>
              <w:rPr>
                <w:sz w:val="22"/>
                <w:szCs w:val="22"/>
              </w:rPr>
            </w:pPr>
            <w:r w:rsidRPr="00DA2CBA">
              <w:rPr>
                <w:sz w:val="22"/>
                <w:szCs w:val="22"/>
              </w:rPr>
              <w:t>3</w:t>
            </w:r>
          </w:p>
        </w:tc>
      </w:tr>
      <w:tr w:rsidR="008A0D88" w:rsidRPr="00DA2CBA" w14:paraId="12B3F401" w14:textId="77777777" w:rsidTr="00283A80">
        <w:tc>
          <w:tcPr>
            <w:tcW w:w="7650" w:type="dxa"/>
          </w:tcPr>
          <w:p w14:paraId="2F02EBB2" w14:textId="77777777" w:rsidR="008A0D88" w:rsidRPr="00A5577D" w:rsidRDefault="008A0D88" w:rsidP="00283A80">
            <w:pPr>
              <w:rPr>
                <w:rFonts w:cs="Times New Roman"/>
                <w:sz w:val="22"/>
                <w:szCs w:val="22"/>
              </w:rPr>
            </w:pPr>
            <w:r w:rsidRPr="00A5577D">
              <w:rPr>
                <w:rFonts w:cs="Times New Roman"/>
                <w:i/>
                <w:sz w:val="22"/>
                <w:szCs w:val="22"/>
              </w:rPr>
              <w:t xml:space="preserve">6.5 </w:t>
            </w:r>
            <w:r w:rsidRPr="00A5577D">
              <w:rPr>
                <w:rFonts w:cs="Times New Roman"/>
                <w:sz w:val="22"/>
                <w:szCs w:val="22"/>
              </w:rPr>
              <w:t xml:space="preserve">Demonstrate </w:t>
            </w:r>
            <w:r>
              <w:rPr>
                <w:rFonts w:cs="Times New Roman"/>
                <w:sz w:val="22"/>
                <w:szCs w:val="22"/>
              </w:rPr>
              <w:t>knowledge of federal, state, &amp;</w:t>
            </w:r>
            <w:r w:rsidRPr="00A5577D">
              <w:rPr>
                <w:rFonts w:cs="Times New Roman"/>
                <w:sz w:val="22"/>
                <w:szCs w:val="22"/>
              </w:rPr>
              <w:t xml:space="preserve"> local policies related to specialized health care in educational settings.</w:t>
            </w:r>
          </w:p>
        </w:tc>
        <w:tc>
          <w:tcPr>
            <w:tcW w:w="810" w:type="dxa"/>
          </w:tcPr>
          <w:p w14:paraId="1E18C80F" w14:textId="77777777" w:rsidR="008A0D88" w:rsidRPr="00DA2CBA" w:rsidRDefault="008A0D88" w:rsidP="00283A80">
            <w:pPr>
              <w:jc w:val="center"/>
              <w:rPr>
                <w:sz w:val="22"/>
                <w:szCs w:val="22"/>
              </w:rPr>
            </w:pPr>
            <w:r w:rsidRPr="00DA2CBA">
              <w:rPr>
                <w:sz w:val="22"/>
                <w:szCs w:val="22"/>
              </w:rPr>
              <w:t>0</w:t>
            </w:r>
          </w:p>
        </w:tc>
        <w:tc>
          <w:tcPr>
            <w:tcW w:w="720" w:type="dxa"/>
          </w:tcPr>
          <w:p w14:paraId="37BFAA5C" w14:textId="77777777" w:rsidR="008A0D88" w:rsidRPr="00DA2CBA" w:rsidRDefault="008A0D88" w:rsidP="00283A80">
            <w:pPr>
              <w:jc w:val="center"/>
              <w:rPr>
                <w:sz w:val="22"/>
                <w:szCs w:val="22"/>
              </w:rPr>
            </w:pPr>
            <w:r w:rsidRPr="00DA2CBA">
              <w:rPr>
                <w:sz w:val="22"/>
                <w:szCs w:val="22"/>
              </w:rPr>
              <w:t>1</w:t>
            </w:r>
          </w:p>
        </w:tc>
        <w:tc>
          <w:tcPr>
            <w:tcW w:w="540" w:type="dxa"/>
          </w:tcPr>
          <w:p w14:paraId="4EF76D21" w14:textId="77777777" w:rsidR="008A0D88" w:rsidRPr="00DA2CBA" w:rsidRDefault="008A0D88" w:rsidP="00283A80">
            <w:pPr>
              <w:jc w:val="center"/>
              <w:rPr>
                <w:sz w:val="22"/>
                <w:szCs w:val="22"/>
              </w:rPr>
            </w:pPr>
            <w:r w:rsidRPr="00DA2CBA">
              <w:rPr>
                <w:sz w:val="22"/>
                <w:szCs w:val="22"/>
              </w:rPr>
              <w:t>2</w:t>
            </w:r>
          </w:p>
        </w:tc>
        <w:tc>
          <w:tcPr>
            <w:tcW w:w="720" w:type="dxa"/>
          </w:tcPr>
          <w:p w14:paraId="05225F70" w14:textId="77777777" w:rsidR="008A0D88" w:rsidRPr="00DA2CBA" w:rsidRDefault="008A0D88" w:rsidP="00283A80">
            <w:pPr>
              <w:jc w:val="center"/>
              <w:rPr>
                <w:sz w:val="22"/>
                <w:szCs w:val="22"/>
              </w:rPr>
            </w:pPr>
            <w:r w:rsidRPr="00DA2CBA">
              <w:rPr>
                <w:sz w:val="22"/>
                <w:szCs w:val="22"/>
              </w:rPr>
              <w:t>3</w:t>
            </w:r>
          </w:p>
        </w:tc>
      </w:tr>
      <w:tr w:rsidR="008A0D88" w:rsidRPr="00DA2CBA" w14:paraId="12BDA63A" w14:textId="77777777" w:rsidTr="00283A80">
        <w:tc>
          <w:tcPr>
            <w:tcW w:w="7650" w:type="dxa"/>
          </w:tcPr>
          <w:p w14:paraId="1CA47334" w14:textId="77777777" w:rsidR="008A0D88" w:rsidRPr="00A5577D" w:rsidRDefault="008A0D88" w:rsidP="00283A80">
            <w:pPr>
              <w:rPr>
                <w:rFonts w:cs="Times New Roman"/>
                <w:sz w:val="22"/>
                <w:szCs w:val="22"/>
              </w:rPr>
            </w:pPr>
            <w:r w:rsidRPr="00A5577D">
              <w:rPr>
                <w:rFonts w:cs="Times New Roman"/>
                <w:i/>
                <w:sz w:val="22"/>
                <w:szCs w:val="22"/>
              </w:rPr>
              <w:t xml:space="preserve">6.6 </w:t>
            </w:r>
            <w:r w:rsidRPr="00A5577D">
              <w:rPr>
                <w:rFonts w:cs="Times New Roman"/>
                <w:sz w:val="22"/>
                <w:szCs w:val="22"/>
              </w:rPr>
              <w:t>Demonstrate knowledge of the unique experiences of families of students who are chronically ill, are hospitalized and/or in transition from hospitalization, and/or who have degenerative conditions.</w:t>
            </w:r>
          </w:p>
        </w:tc>
        <w:tc>
          <w:tcPr>
            <w:tcW w:w="810" w:type="dxa"/>
          </w:tcPr>
          <w:p w14:paraId="6BE44524" w14:textId="77777777" w:rsidR="008A0D88" w:rsidRPr="00DA2CBA" w:rsidRDefault="008A0D88" w:rsidP="00283A80">
            <w:pPr>
              <w:jc w:val="center"/>
              <w:rPr>
                <w:sz w:val="22"/>
                <w:szCs w:val="22"/>
              </w:rPr>
            </w:pPr>
            <w:r w:rsidRPr="00DA2CBA">
              <w:rPr>
                <w:sz w:val="22"/>
                <w:szCs w:val="22"/>
              </w:rPr>
              <w:t>0</w:t>
            </w:r>
          </w:p>
        </w:tc>
        <w:tc>
          <w:tcPr>
            <w:tcW w:w="720" w:type="dxa"/>
          </w:tcPr>
          <w:p w14:paraId="2F3D5936" w14:textId="77777777" w:rsidR="008A0D88" w:rsidRPr="00DA2CBA" w:rsidRDefault="008A0D88" w:rsidP="00283A80">
            <w:pPr>
              <w:jc w:val="center"/>
              <w:rPr>
                <w:sz w:val="22"/>
                <w:szCs w:val="22"/>
              </w:rPr>
            </w:pPr>
            <w:r w:rsidRPr="00DA2CBA">
              <w:rPr>
                <w:sz w:val="22"/>
                <w:szCs w:val="22"/>
              </w:rPr>
              <w:t>1</w:t>
            </w:r>
          </w:p>
        </w:tc>
        <w:tc>
          <w:tcPr>
            <w:tcW w:w="540" w:type="dxa"/>
          </w:tcPr>
          <w:p w14:paraId="5F942C14" w14:textId="77777777" w:rsidR="008A0D88" w:rsidRPr="00DA2CBA" w:rsidRDefault="008A0D88" w:rsidP="00283A80">
            <w:pPr>
              <w:jc w:val="center"/>
              <w:rPr>
                <w:sz w:val="22"/>
                <w:szCs w:val="22"/>
              </w:rPr>
            </w:pPr>
            <w:r w:rsidRPr="00DA2CBA">
              <w:rPr>
                <w:sz w:val="22"/>
                <w:szCs w:val="22"/>
              </w:rPr>
              <w:t>2</w:t>
            </w:r>
          </w:p>
        </w:tc>
        <w:tc>
          <w:tcPr>
            <w:tcW w:w="720" w:type="dxa"/>
          </w:tcPr>
          <w:p w14:paraId="526BF5B3" w14:textId="77777777" w:rsidR="008A0D88" w:rsidRPr="00DA2CBA" w:rsidRDefault="008A0D88" w:rsidP="00283A80">
            <w:pPr>
              <w:jc w:val="center"/>
              <w:rPr>
                <w:sz w:val="22"/>
                <w:szCs w:val="22"/>
              </w:rPr>
            </w:pPr>
            <w:r w:rsidRPr="00DA2CBA">
              <w:rPr>
                <w:sz w:val="22"/>
                <w:szCs w:val="22"/>
              </w:rPr>
              <w:t>3</w:t>
            </w:r>
          </w:p>
        </w:tc>
      </w:tr>
      <w:tr w:rsidR="008A0D88" w:rsidRPr="00DA2CBA" w14:paraId="4FAED32C" w14:textId="77777777" w:rsidTr="00283A80">
        <w:tc>
          <w:tcPr>
            <w:tcW w:w="7650" w:type="dxa"/>
            <w:tcBorders>
              <w:bottom w:val="single" w:sz="4" w:space="0" w:color="000000"/>
            </w:tcBorders>
          </w:tcPr>
          <w:p w14:paraId="109EBC84" w14:textId="77777777" w:rsidR="008A0D88" w:rsidRPr="00A5577D" w:rsidRDefault="008A0D88" w:rsidP="00283A80">
            <w:pPr>
              <w:rPr>
                <w:rFonts w:cs="Times New Roman"/>
                <w:i/>
                <w:sz w:val="22"/>
                <w:szCs w:val="22"/>
              </w:rPr>
            </w:pPr>
            <w:r w:rsidRPr="00A5577D">
              <w:rPr>
                <w:rFonts w:cs="Times New Roman"/>
                <w:i/>
                <w:sz w:val="22"/>
                <w:szCs w:val="22"/>
              </w:rPr>
              <w:t xml:space="preserve">6.7 </w:t>
            </w:r>
            <w:r w:rsidRPr="00A5577D">
              <w:rPr>
                <w:rFonts w:cs="Times New Roman"/>
                <w:sz w:val="22"/>
                <w:szCs w:val="22"/>
              </w:rPr>
              <w:t xml:space="preserve">Possess </w:t>
            </w:r>
            <w:r>
              <w:rPr>
                <w:rFonts w:eastAsia="Arial" w:cs="Times New Roman"/>
                <w:sz w:val="22"/>
                <w:szCs w:val="22"/>
              </w:rPr>
              <w:t xml:space="preserve">the knowledge that </w:t>
            </w:r>
            <w:r w:rsidRPr="00A5577D">
              <w:rPr>
                <w:rFonts w:eastAsia="Arial" w:cs="Times New Roman"/>
                <w:sz w:val="22"/>
                <w:szCs w:val="22"/>
              </w:rPr>
              <w:t>diminishment or loss of previous abilities (learning, social, physical) may have significant, long-term</w:t>
            </w:r>
            <w:r>
              <w:rPr>
                <w:rFonts w:eastAsia="Arial" w:cs="Times New Roman"/>
                <w:sz w:val="22"/>
                <w:szCs w:val="22"/>
              </w:rPr>
              <w:t xml:space="preserve"> effects on the self-concept &amp;</w:t>
            </w:r>
            <w:r w:rsidRPr="00A5577D">
              <w:rPr>
                <w:rFonts w:eastAsia="Arial" w:cs="Times New Roman"/>
                <w:sz w:val="22"/>
                <w:szCs w:val="22"/>
              </w:rPr>
              <w:t xml:space="preserve"> emotional well-being of the student who acquires a traumatic brain injury as well as on their family members, requiring the provi</w:t>
            </w:r>
            <w:r>
              <w:rPr>
                <w:rFonts w:eastAsia="Arial" w:cs="Times New Roman"/>
                <w:sz w:val="22"/>
                <w:szCs w:val="22"/>
              </w:rPr>
              <w:t>sion of appropriate supports &amp;</w:t>
            </w:r>
            <w:r w:rsidRPr="00A5577D">
              <w:rPr>
                <w:rFonts w:eastAsia="Arial" w:cs="Times New Roman"/>
                <w:sz w:val="22"/>
                <w:szCs w:val="22"/>
              </w:rPr>
              <w:t xml:space="preserve"> services to address these issues.</w:t>
            </w:r>
          </w:p>
        </w:tc>
        <w:tc>
          <w:tcPr>
            <w:tcW w:w="810" w:type="dxa"/>
            <w:tcBorders>
              <w:bottom w:val="single" w:sz="4" w:space="0" w:color="000000"/>
            </w:tcBorders>
          </w:tcPr>
          <w:p w14:paraId="34B2C555" w14:textId="77777777" w:rsidR="008A0D88" w:rsidRPr="00DA2CBA" w:rsidRDefault="008A0D88" w:rsidP="00283A80">
            <w:pPr>
              <w:jc w:val="center"/>
              <w:rPr>
                <w:sz w:val="22"/>
                <w:szCs w:val="22"/>
              </w:rPr>
            </w:pPr>
            <w:r w:rsidRPr="00DA2CBA">
              <w:rPr>
                <w:sz w:val="22"/>
                <w:szCs w:val="22"/>
              </w:rPr>
              <w:t>0</w:t>
            </w:r>
          </w:p>
        </w:tc>
        <w:tc>
          <w:tcPr>
            <w:tcW w:w="720" w:type="dxa"/>
            <w:tcBorders>
              <w:bottom w:val="single" w:sz="4" w:space="0" w:color="000000"/>
            </w:tcBorders>
          </w:tcPr>
          <w:p w14:paraId="49491C41"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14CDC34E" w14:textId="77777777" w:rsidR="008A0D88" w:rsidRPr="00DA2CBA" w:rsidRDefault="008A0D88" w:rsidP="00283A80">
            <w:pPr>
              <w:jc w:val="center"/>
              <w:rPr>
                <w:sz w:val="22"/>
                <w:szCs w:val="22"/>
              </w:rPr>
            </w:pPr>
            <w:r w:rsidRPr="00DA2CBA">
              <w:rPr>
                <w:sz w:val="22"/>
                <w:szCs w:val="22"/>
              </w:rPr>
              <w:t>2</w:t>
            </w:r>
          </w:p>
        </w:tc>
        <w:tc>
          <w:tcPr>
            <w:tcW w:w="720" w:type="dxa"/>
            <w:tcBorders>
              <w:bottom w:val="single" w:sz="4" w:space="0" w:color="000000"/>
            </w:tcBorders>
          </w:tcPr>
          <w:p w14:paraId="34CA4B12" w14:textId="77777777" w:rsidR="008A0D88" w:rsidRPr="00DA2CBA" w:rsidRDefault="008A0D88" w:rsidP="00283A80">
            <w:pPr>
              <w:jc w:val="center"/>
              <w:rPr>
                <w:sz w:val="22"/>
                <w:szCs w:val="22"/>
              </w:rPr>
            </w:pPr>
            <w:r w:rsidRPr="00DA2CBA">
              <w:rPr>
                <w:sz w:val="22"/>
                <w:szCs w:val="22"/>
              </w:rPr>
              <w:t>3</w:t>
            </w:r>
          </w:p>
        </w:tc>
      </w:tr>
    </w:tbl>
    <w:p w14:paraId="00E80C77" w14:textId="77777777" w:rsidR="008A0D88" w:rsidRPr="00DA2CBA" w:rsidRDefault="008A0D88" w:rsidP="008A0D88">
      <w:pPr>
        <w:ind w:left="-630"/>
        <w:rPr>
          <w:sz w:val="22"/>
          <w:szCs w:val="22"/>
        </w:rPr>
      </w:pPr>
      <w:r w:rsidRPr="00DA2CBA">
        <w:rPr>
          <w:sz w:val="22"/>
          <w:szCs w:val="22"/>
        </w:rPr>
        <w:t>Additional Comments:</w:t>
      </w:r>
    </w:p>
    <w:p w14:paraId="6132DDA9" w14:textId="77777777" w:rsidR="008A0D88" w:rsidRPr="00DA2CBA" w:rsidRDefault="008A0D88" w:rsidP="008A0D88">
      <w:pPr>
        <w:rPr>
          <w:sz w:val="22"/>
          <w:szCs w:val="22"/>
        </w:rPr>
      </w:pPr>
    </w:p>
    <w:p w14:paraId="776E9195" w14:textId="77777777" w:rsidR="008A0D88" w:rsidRDefault="008A0D88" w:rsidP="008A0D88">
      <w:pPr>
        <w:rPr>
          <w:rFonts w:cstheme="minorHAnsi"/>
          <w:b/>
          <w:bCs/>
          <w:sz w:val="22"/>
          <w:szCs w:val="22"/>
        </w:rPr>
      </w:pPr>
    </w:p>
    <w:p w14:paraId="1FA6993F" w14:textId="77777777" w:rsidR="008A0D88" w:rsidRDefault="008A0D88" w:rsidP="008A0D88">
      <w:pPr>
        <w:rPr>
          <w:sz w:val="22"/>
          <w:szCs w:val="22"/>
        </w:rPr>
      </w:pPr>
    </w:p>
    <w:p w14:paraId="4048BC85" w14:textId="77777777" w:rsidR="008A0D88" w:rsidRDefault="008A0D88" w:rsidP="008A0D88">
      <w:pPr>
        <w:rPr>
          <w:sz w:val="22"/>
          <w:szCs w:val="22"/>
        </w:rPr>
      </w:pPr>
    </w:p>
    <w:p w14:paraId="42C9DD42" w14:textId="77777777" w:rsidR="008A0D88" w:rsidRDefault="008A0D88" w:rsidP="008A0D88">
      <w:pPr>
        <w:rPr>
          <w:sz w:val="22"/>
          <w:szCs w:val="22"/>
        </w:rPr>
      </w:pPr>
    </w:p>
    <w:p w14:paraId="0E12835B" w14:textId="77777777" w:rsidR="008A0D88" w:rsidRDefault="008A0D88" w:rsidP="008A0D88">
      <w:pPr>
        <w:rPr>
          <w:rFonts w:cs="Times New Roman"/>
          <w:sz w:val="22"/>
          <w:szCs w:val="22"/>
        </w:rPr>
      </w:pPr>
    </w:p>
    <w:p w14:paraId="53A7908F" w14:textId="77777777" w:rsidR="008A0D88" w:rsidRDefault="008A0D88" w:rsidP="008A0D88">
      <w:pPr>
        <w:rPr>
          <w:rFonts w:cs="Times New Roman"/>
          <w:sz w:val="22"/>
          <w:szCs w:val="22"/>
        </w:rPr>
      </w:pPr>
    </w:p>
    <w:p w14:paraId="6022FC66" w14:textId="77777777" w:rsidR="008A0D88" w:rsidRDefault="008A0D88" w:rsidP="008A0D88">
      <w:pPr>
        <w:rPr>
          <w:rFonts w:cs="Times New Roman"/>
          <w:sz w:val="22"/>
          <w:szCs w:val="22"/>
        </w:rPr>
      </w:pPr>
    </w:p>
    <w:p w14:paraId="784FF252" w14:textId="77777777" w:rsidR="008A0D88" w:rsidRDefault="008A0D88" w:rsidP="008A0D88">
      <w:pPr>
        <w:rPr>
          <w:rFonts w:cs="Times New Roman"/>
          <w:sz w:val="22"/>
          <w:szCs w:val="22"/>
        </w:rPr>
      </w:pPr>
    </w:p>
    <w:p w14:paraId="3E84EA93" w14:textId="77777777" w:rsidR="008A0D88" w:rsidRDefault="008A0D88" w:rsidP="008A0D88">
      <w:pPr>
        <w:rPr>
          <w:rFonts w:cs="Times New Roman"/>
          <w:sz w:val="22"/>
          <w:szCs w:val="22"/>
        </w:rPr>
      </w:pPr>
    </w:p>
    <w:p w14:paraId="6E295704" w14:textId="77777777" w:rsidR="008A0D88" w:rsidRDefault="008A0D88" w:rsidP="008A0D88">
      <w:pPr>
        <w:rPr>
          <w:rFonts w:cs="Times New Roman"/>
          <w:sz w:val="22"/>
          <w:szCs w:val="22"/>
        </w:rPr>
      </w:pPr>
    </w:p>
    <w:p w14:paraId="5F0453A5" w14:textId="77777777" w:rsidR="008A0D88" w:rsidRDefault="008A0D88" w:rsidP="008A0D88">
      <w:pPr>
        <w:rPr>
          <w:rFonts w:cs="Times New Roman"/>
          <w:sz w:val="22"/>
          <w:szCs w:val="22"/>
        </w:rPr>
      </w:pPr>
    </w:p>
    <w:p w14:paraId="44A87852" w14:textId="77777777" w:rsidR="008A0D88" w:rsidRDefault="008A0D88" w:rsidP="008A0D88">
      <w:pPr>
        <w:rPr>
          <w:rFonts w:cs="Times New Roman"/>
          <w:sz w:val="22"/>
          <w:szCs w:val="22"/>
        </w:rPr>
      </w:pPr>
    </w:p>
    <w:p w14:paraId="7D5FD7CA" w14:textId="77777777" w:rsidR="008A0D88" w:rsidRDefault="008A0D88" w:rsidP="008A0D88">
      <w:pPr>
        <w:rPr>
          <w:rFonts w:cs="Times New Roman"/>
          <w:sz w:val="22"/>
          <w:szCs w:val="22"/>
        </w:rPr>
      </w:pPr>
    </w:p>
    <w:p w14:paraId="63C2161C" w14:textId="77777777" w:rsidR="008A0D88" w:rsidRDefault="008A0D88" w:rsidP="008A0D88">
      <w:pPr>
        <w:rPr>
          <w:rFonts w:cs="Times New Roman"/>
          <w:sz w:val="22"/>
          <w:szCs w:val="22"/>
        </w:rPr>
      </w:pPr>
    </w:p>
    <w:p w14:paraId="03371DC5" w14:textId="77777777" w:rsidR="008A0D88" w:rsidRDefault="008A0D88" w:rsidP="008A0D88">
      <w:pPr>
        <w:rPr>
          <w:rFonts w:cs="Times New Roman"/>
          <w:sz w:val="22"/>
          <w:szCs w:val="22"/>
        </w:rPr>
      </w:pPr>
    </w:p>
    <w:p w14:paraId="0D96E570" w14:textId="77777777" w:rsidR="008A0D88" w:rsidRPr="003914E4" w:rsidRDefault="008A0D88" w:rsidP="008A0D88">
      <w:pPr>
        <w:jc w:val="center"/>
        <w:rPr>
          <w:b/>
        </w:rPr>
      </w:pPr>
      <w:bookmarkStart w:id="11" w:name="TeachEffectivenessEvalESN"/>
      <w:r w:rsidRPr="003914E4">
        <w:rPr>
          <w:b/>
        </w:rPr>
        <w:lastRenderedPageBreak/>
        <w:t>Evaluation of Student/Intern Teacher</w:t>
      </w:r>
    </w:p>
    <w:bookmarkEnd w:id="11"/>
    <w:p w14:paraId="70EC9FC0" w14:textId="77777777" w:rsidR="008A0D88" w:rsidRPr="003914E4" w:rsidRDefault="008A0D88" w:rsidP="008A0D88">
      <w:pPr>
        <w:jc w:val="center"/>
        <w:rPr>
          <w:b/>
        </w:rPr>
      </w:pPr>
      <w:r w:rsidRPr="003914E4">
        <w:rPr>
          <w:b/>
        </w:rPr>
        <w:t>Effectiveness Form</w:t>
      </w:r>
      <w:r>
        <w:rPr>
          <w:b/>
        </w:rPr>
        <w:t xml:space="preserve"> [Mild/Moderate Support Needs Ed Specialist]</w:t>
      </w:r>
    </w:p>
    <w:p w14:paraId="40B96D14" w14:textId="77777777" w:rsidR="008A0D88" w:rsidRPr="003914E4" w:rsidRDefault="008A0D88" w:rsidP="008A0D88">
      <w:pPr>
        <w:jc w:val="center"/>
        <w:rPr>
          <w:b/>
        </w:rPr>
      </w:pPr>
      <w:r w:rsidRPr="003914E4">
        <w:rPr>
          <w:b/>
        </w:rPr>
        <w:t>By Master Teacher/Intern Liaison</w:t>
      </w:r>
    </w:p>
    <w:p w14:paraId="249A7A80" w14:textId="77777777" w:rsidR="008A0D88" w:rsidRDefault="008A0D88" w:rsidP="008A0D88"/>
    <w:p w14:paraId="555A38FF" w14:textId="77777777" w:rsidR="008A0D88" w:rsidRDefault="008A0D88" w:rsidP="008A0D88"/>
    <w:p w14:paraId="014966D5" w14:textId="77777777" w:rsidR="008A0D88" w:rsidRDefault="008A0D88" w:rsidP="008A0D88">
      <w:r w:rsidRPr="003914E4">
        <w:t>Stude</w:t>
      </w:r>
      <w:r>
        <w:t>nt Name __________________</w:t>
      </w:r>
      <w:r w:rsidRPr="003914E4">
        <w:t>______</w:t>
      </w:r>
      <w:r>
        <w:t>____</w:t>
      </w:r>
      <w:r w:rsidRPr="003914E4">
        <w:t>___   1</w:t>
      </w:r>
      <w:r w:rsidRPr="003914E4">
        <w:rPr>
          <w:vertAlign w:val="superscript"/>
        </w:rPr>
        <w:t>st</w:t>
      </w:r>
      <w:r w:rsidRPr="003914E4">
        <w:t xml:space="preserve"> Semester____ </w:t>
      </w:r>
      <w:r>
        <w:t xml:space="preserve"> Midterm ____ Final ____</w:t>
      </w:r>
    </w:p>
    <w:p w14:paraId="77FAA4D6" w14:textId="77777777" w:rsidR="008A0D88" w:rsidRPr="003914E4" w:rsidRDefault="008A0D88" w:rsidP="008A0D88">
      <w:pPr>
        <w:ind w:left="4320"/>
      </w:pPr>
      <w:r>
        <w:t xml:space="preserve">         </w:t>
      </w:r>
      <w:r>
        <w:tab/>
        <w:t xml:space="preserve">     </w:t>
      </w:r>
      <w:r w:rsidRPr="003914E4">
        <w:t>2</w:t>
      </w:r>
      <w:r w:rsidRPr="003914E4">
        <w:rPr>
          <w:vertAlign w:val="superscript"/>
        </w:rPr>
        <w:t>nd</w:t>
      </w:r>
      <w:r>
        <w:t xml:space="preserve"> Semester ____ Midterm ____ Final ____</w:t>
      </w:r>
    </w:p>
    <w:p w14:paraId="65928D11" w14:textId="77777777" w:rsidR="008A0D88" w:rsidRPr="003914E4" w:rsidRDefault="008A0D88" w:rsidP="008A0D88"/>
    <w:p w14:paraId="423ABCFC" w14:textId="77777777" w:rsidR="008A0D88" w:rsidRPr="003914E4" w:rsidRDefault="008A0D88" w:rsidP="008A0D88">
      <w:r w:rsidRPr="003914E4">
        <w:t xml:space="preserve">School </w:t>
      </w:r>
      <w:r>
        <w:t>_______________</w:t>
      </w:r>
      <w:r w:rsidRPr="003914E4">
        <w:t>__________________    Grade Level ____________________</w:t>
      </w:r>
    </w:p>
    <w:p w14:paraId="6270FA65" w14:textId="77777777" w:rsidR="008A0D88" w:rsidRPr="003914E4" w:rsidRDefault="008A0D88" w:rsidP="008A0D88"/>
    <w:p w14:paraId="2342CF48" w14:textId="77777777" w:rsidR="008A0D88" w:rsidRPr="003914E4" w:rsidRDefault="008A0D88" w:rsidP="008A0D88"/>
    <w:p w14:paraId="5516C7C9" w14:textId="77777777" w:rsidR="008A0D88" w:rsidRPr="003914E4" w:rsidRDefault="008A0D88" w:rsidP="008A0D88">
      <w:r w:rsidRPr="003914E4">
        <w:t>Criteria for Evaluation:</w:t>
      </w:r>
    </w:p>
    <w:p w14:paraId="65FB408F" w14:textId="77777777" w:rsidR="008A0D88" w:rsidRPr="003914E4" w:rsidRDefault="008A0D88" w:rsidP="008A0D88"/>
    <w:p w14:paraId="72E8A648" w14:textId="77777777" w:rsidR="008A0D88" w:rsidRPr="003914E4" w:rsidRDefault="008A0D88" w:rsidP="008A0D88">
      <w:pPr>
        <w:ind w:left="720" w:hanging="720"/>
      </w:pPr>
      <w:r w:rsidRPr="003914E4">
        <w:t xml:space="preserve">0 = </w:t>
      </w:r>
      <w:r w:rsidRPr="003914E4">
        <w:rPr>
          <w:u w:val="single"/>
        </w:rPr>
        <w:t>NOT OBSERVED</w:t>
      </w:r>
      <w:r w:rsidRPr="003914E4">
        <w:t xml:space="preserve"> </w:t>
      </w:r>
    </w:p>
    <w:p w14:paraId="62400D6B" w14:textId="77777777" w:rsidR="008A0D88" w:rsidRPr="003914E4" w:rsidRDefault="008A0D88" w:rsidP="008A0D88">
      <w:pPr>
        <w:ind w:left="720" w:hanging="720"/>
      </w:pPr>
    </w:p>
    <w:p w14:paraId="4E4FA60D" w14:textId="77777777" w:rsidR="008A0D88" w:rsidRPr="003914E4" w:rsidRDefault="008A0D88" w:rsidP="008A0D88">
      <w:pPr>
        <w:ind w:left="720" w:hanging="720"/>
      </w:pPr>
      <w:r w:rsidRPr="003914E4">
        <w:t xml:space="preserve">1 = </w:t>
      </w:r>
      <w:r w:rsidRPr="003914E4">
        <w:rPr>
          <w:u w:val="single"/>
        </w:rPr>
        <w:t>BEGINNING</w:t>
      </w:r>
      <w:r w:rsidRPr="003914E4">
        <w:t xml:space="preserve"> - Evidence is lacking in knowledge, skills and abilities established in the Teaching Performance Expectations.</w:t>
      </w:r>
    </w:p>
    <w:p w14:paraId="60A214F1" w14:textId="77777777" w:rsidR="008A0D88" w:rsidRPr="003914E4" w:rsidRDefault="008A0D88" w:rsidP="008A0D88"/>
    <w:p w14:paraId="450A41AF" w14:textId="77777777" w:rsidR="008A0D88" w:rsidRPr="003914E4" w:rsidRDefault="008A0D88" w:rsidP="008A0D88">
      <w:pPr>
        <w:ind w:left="720" w:hanging="720"/>
      </w:pPr>
      <w:r w:rsidRPr="003914E4">
        <w:t xml:space="preserve">2 = </w:t>
      </w:r>
      <w:r w:rsidRPr="003914E4">
        <w:rPr>
          <w:u w:val="single"/>
        </w:rPr>
        <w:t>EMERGING</w:t>
      </w:r>
      <w:r w:rsidRPr="003914E4">
        <w:t xml:space="preserve"> - Showing some evidence of knowledge, skills and abilities established in the Teaching Performance Expectations; more is needed to become a successful 1</w:t>
      </w:r>
      <w:r w:rsidRPr="003914E4">
        <w:rPr>
          <w:vertAlign w:val="superscript"/>
        </w:rPr>
        <w:t>st</w:t>
      </w:r>
      <w:r w:rsidRPr="003914E4">
        <w:t xml:space="preserve"> year teacher.</w:t>
      </w:r>
    </w:p>
    <w:p w14:paraId="3586B223" w14:textId="77777777" w:rsidR="008A0D88" w:rsidRPr="003914E4" w:rsidRDefault="008A0D88" w:rsidP="008A0D88"/>
    <w:p w14:paraId="0B6CC135" w14:textId="77777777" w:rsidR="008A0D88" w:rsidRPr="003914E4" w:rsidRDefault="008A0D88" w:rsidP="008A0D88">
      <w:pPr>
        <w:ind w:left="720" w:hanging="720"/>
      </w:pPr>
      <w:r w:rsidRPr="003914E4">
        <w:t xml:space="preserve">3 = </w:t>
      </w:r>
      <w:r w:rsidRPr="003914E4">
        <w:rPr>
          <w:u w:val="single"/>
        </w:rPr>
        <w:t>APPLYING</w:t>
      </w:r>
      <w:r w:rsidRPr="003914E4">
        <w:t xml:space="preserve"> - Sufficient evidence of knowledge, skills and abilities established in the Teaching Performance Expectations; ready to assume the role of a 1</w:t>
      </w:r>
      <w:r w:rsidRPr="003914E4">
        <w:rPr>
          <w:vertAlign w:val="superscript"/>
        </w:rPr>
        <w:t>st</w:t>
      </w:r>
      <w:r w:rsidRPr="003914E4">
        <w:t xml:space="preserve"> year teacher.</w:t>
      </w:r>
    </w:p>
    <w:p w14:paraId="663CD595" w14:textId="77777777" w:rsidR="008A0D88" w:rsidRPr="003914E4" w:rsidRDefault="008A0D88" w:rsidP="008A0D88"/>
    <w:p w14:paraId="46DAB256" w14:textId="77777777" w:rsidR="008A0D88" w:rsidRPr="003914E4" w:rsidRDefault="008A0D88" w:rsidP="008A0D88">
      <w:pPr>
        <w:ind w:left="720" w:hanging="720"/>
      </w:pPr>
      <w:r w:rsidRPr="003914E4">
        <w:t>Signatures:</w:t>
      </w:r>
    </w:p>
    <w:p w14:paraId="4EF854B9" w14:textId="77777777" w:rsidR="008A0D88" w:rsidRDefault="008A0D88" w:rsidP="008A0D88"/>
    <w:p w14:paraId="27D721FD" w14:textId="77777777" w:rsidR="008A0D88" w:rsidRPr="003914E4" w:rsidRDefault="008A0D88" w:rsidP="008A0D88"/>
    <w:p w14:paraId="033FA627" w14:textId="77777777" w:rsidR="008A0D88" w:rsidRPr="003914E4" w:rsidRDefault="008A0D88" w:rsidP="008A0D88">
      <w:pPr>
        <w:ind w:left="720" w:hanging="720"/>
      </w:pPr>
      <w:r>
        <w:t>__________</w:t>
      </w:r>
      <w:r w:rsidRPr="003914E4">
        <w:t>______</w:t>
      </w:r>
      <w:r>
        <w:rPr>
          <w:u w:val="single"/>
        </w:rPr>
        <w:tab/>
        <w:t xml:space="preserve">     </w:t>
      </w:r>
      <w:r w:rsidRPr="003914E4">
        <w:t>_</w:t>
      </w:r>
      <w:r>
        <w:t>________</w:t>
      </w:r>
      <w:r>
        <w:tab/>
      </w:r>
      <w:r>
        <w:tab/>
        <w:t>______________________________</w:t>
      </w:r>
      <w:r w:rsidRPr="003914E4">
        <w:t>__</w:t>
      </w:r>
    </w:p>
    <w:p w14:paraId="3BD5E555" w14:textId="77777777" w:rsidR="008A0D88" w:rsidRPr="003914E4" w:rsidRDefault="008A0D88" w:rsidP="008A0D88">
      <w:pPr>
        <w:ind w:left="720" w:hanging="720"/>
      </w:pPr>
      <w:r>
        <w:t>Candidate/Intern</w:t>
      </w:r>
      <w:r>
        <w:tab/>
      </w:r>
      <w:r>
        <w:tab/>
      </w:r>
      <w:r>
        <w:tab/>
      </w:r>
      <w:r>
        <w:tab/>
      </w:r>
      <w:r w:rsidRPr="003914E4">
        <w:t>Master Teacher/Intern Liaison</w:t>
      </w:r>
    </w:p>
    <w:p w14:paraId="17CBCC72" w14:textId="77777777" w:rsidR="008A0D88" w:rsidRPr="003914E4" w:rsidRDefault="008A0D88" w:rsidP="008A0D88">
      <w:pPr>
        <w:ind w:left="720" w:hanging="720"/>
      </w:pPr>
    </w:p>
    <w:p w14:paraId="006EDE60" w14:textId="77777777" w:rsidR="008A0D88" w:rsidRPr="003914E4" w:rsidRDefault="008A0D88" w:rsidP="008A0D88">
      <w:pPr>
        <w:ind w:left="720" w:hanging="720"/>
      </w:pPr>
    </w:p>
    <w:p w14:paraId="3855BBC1" w14:textId="77777777" w:rsidR="008A0D88" w:rsidRPr="003914E4" w:rsidRDefault="008A0D88" w:rsidP="008A0D88">
      <w:pPr>
        <w:ind w:left="720" w:hanging="720"/>
      </w:pPr>
      <w:r>
        <w:t>____________</w:t>
      </w:r>
      <w:r>
        <w:rPr>
          <w:u w:val="single"/>
        </w:rPr>
        <w:t xml:space="preserve">  </w:t>
      </w:r>
      <w:r>
        <w:t>_________________</w:t>
      </w:r>
      <w:r>
        <w:tab/>
        <w:t>____________</w:t>
      </w:r>
      <w:r w:rsidRPr="003914E4">
        <w:t>____</w:t>
      </w:r>
      <w:r>
        <w:rPr>
          <w:u w:val="single"/>
        </w:rPr>
        <w:tab/>
      </w:r>
      <w:r w:rsidRPr="003914E4">
        <w:t>______________</w:t>
      </w:r>
    </w:p>
    <w:p w14:paraId="4C109B67" w14:textId="77777777" w:rsidR="008A0D88" w:rsidRPr="003914E4" w:rsidRDefault="008A0D88" w:rsidP="008A0D88">
      <w:pPr>
        <w:ind w:left="720" w:hanging="720"/>
      </w:pPr>
      <w:r>
        <w:t>NDNU Supervisor</w:t>
      </w:r>
      <w:r>
        <w:tab/>
      </w:r>
      <w:r>
        <w:tab/>
      </w:r>
      <w:r>
        <w:tab/>
      </w:r>
      <w:r>
        <w:tab/>
      </w:r>
      <w:r w:rsidRPr="003914E4">
        <w:t>Date</w:t>
      </w:r>
    </w:p>
    <w:p w14:paraId="34269DE1" w14:textId="77777777" w:rsidR="008A0D88" w:rsidRPr="003914E4" w:rsidRDefault="008A0D88" w:rsidP="008A0D88">
      <w:pPr>
        <w:ind w:left="720" w:hanging="720"/>
      </w:pPr>
    </w:p>
    <w:p w14:paraId="488383F3" w14:textId="77777777" w:rsidR="008A0D88" w:rsidRPr="003914E4" w:rsidRDefault="008A0D88" w:rsidP="008A0D88">
      <w:pPr>
        <w:ind w:left="720" w:hanging="720"/>
      </w:pPr>
    </w:p>
    <w:p w14:paraId="7869D87E" w14:textId="77777777" w:rsidR="008A0D88" w:rsidRPr="003914E4" w:rsidRDefault="008A0D88" w:rsidP="008A0D88"/>
    <w:p w14:paraId="0FA3441A" w14:textId="77777777" w:rsidR="008A0D88" w:rsidRPr="003914E4" w:rsidRDefault="008A0D88" w:rsidP="008A0D88"/>
    <w:p w14:paraId="05784356" w14:textId="77777777" w:rsidR="008A0D88" w:rsidRPr="003914E4" w:rsidRDefault="008A0D88" w:rsidP="008A0D88"/>
    <w:p w14:paraId="71BBDBF5" w14:textId="77777777" w:rsidR="008A0D88" w:rsidRPr="003914E4" w:rsidRDefault="008A0D88" w:rsidP="008A0D88"/>
    <w:p w14:paraId="01CB236A" w14:textId="77777777" w:rsidR="008A0D88" w:rsidRDefault="008A0D88" w:rsidP="008A0D88"/>
    <w:p w14:paraId="1C8F33E6" w14:textId="77777777" w:rsidR="008A0D88" w:rsidRDefault="008A0D88" w:rsidP="008A0D88"/>
    <w:p w14:paraId="321DDB3D" w14:textId="77777777" w:rsidR="008A0D88" w:rsidRPr="003914E4" w:rsidRDefault="008A0D88" w:rsidP="008A0D88"/>
    <w:p w14:paraId="3D7EF7DD" w14:textId="77777777" w:rsidR="008A0D88" w:rsidRPr="00DA2CBA" w:rsidRDefault="008A0D88" w:rsidP="008A0D88">
      <w:pPr>
        <w:rPr>
          <w:sz w:val="22"/>
          <w:szCs w:val="22"/>
        </w:rPr>
      </w:pPr>
    </w:p>
    <w:tbl>
      <w:tblPr>
        <w:tblW w:w="1030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8A0D88" w:rsidRPr="00DA2CBA" w14:paraId="70D901F0" w14:textId="77777777" w:rsidTr="00283A80">
        <w:trPr>
          <w:trHeight w:val="512"/>
        </w:trPr>
        <w:tc>
          <w:tcPr>
            <w:tcW w:w="10305" w:type="dxa"/>
            <w:gridSpan w:val="5"/>
            <w:vAlign w:val="center"/>
          </w:tcPr>
          <w:p w14:paraId="567F6881" w14:textId="77777777" w:rsidR="008A0D88" w:rsidRPr="00DA2CBA" w:rsidRDefault="008A0D88" w:rsidP="00283A80">
            <w:pPr>
              <w:jc w:val="center"/>
              <w:rPr>
                <w:b/>
                <w:sz w:val="22"/>
                <w:szCs w:val="22"/>
              </w:rPr>
            </w:pPr>
            <w:r w:rsidRPr="00DA2CBA">
              <w:rPr>
                <w:b/>
                <w:sz w:val="22"/>
                <w:szCs w:val="22"/>
              </w:rPr>
              <w:lastRenderedPageBreak/>
              <w:t>CSTP 1:  Engaging and Supporting All Students in Learning (TPE 1)</w:t>
            </w:r>
          </w:p>
        </w:tc>
      </w:tr>
      <w:tr w:rsidR="008A0D88" w:rsidRPr="00DA2CBA" w14:paraId="3321F6FE" w14:textId="77777777" w:rsidTr="00283A80">
        <w:trPr>
          <w:cantSplit/>
          <w:trHeight w:val="1259"/>
        </w:trPr>
        <w:tc>
          <w:tcPr>
            <w:tcW w:w="7650" w:type="dxa"/>
          </w:tcPr>
          <w:p w14:paraId="502C55AA" w14:textId="77777777" w:rsidR="008A0D88" w:rsidRPr="00DA2CBA" w:rsidRDefault="008A0D88" w:rsidP="00283A80">
            <w:pPr>
              <w:ind w:left="-175" w:firstLine="175"/>
              <w:rPr>
                <w:b/>
                <w:sz w:val="22"/>
                <w:szCs w:val="22"/>
              </w:rPr>
            </w:pPr>
            <w:r w:rsidRPr="00DA2CBA">
              <w:rPr>
                <w:b/>
                <w:sz w:val="22"/>
                <w:szCs w:val="22"/>
              </w:rPr>
              <w:t>Universal Teaching Performance Expectations</w:t>
            </w:r>
          </w:p>
        </w:tc>
        <w:tc>
          <w:tcPr>
            <w:tcW w:w="765" w:type="dxa"/>
            <w:tcBorders>
              <w:bottom w:val="single" w:sz="4" w:space="0" w:color="000000"/>
            </w:tcBorders>
            <w:textDirection w:val="btLr"/>
          </w:tcPr>
          <w:p w14:paraId="4FDF2FCD"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4039AB88"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7F7654FF" w14:textId="77777777" w:rsidR="008A0D88" w:rsidRPr="00DA2CBA" w:rsidRDefault="008A0D88" w:rsidP="00283A80">
            <w:pPr>
              <w:ind w:left="113" w:right="113"/>
              <w:rPr>
                <w:b/>
                <w:sz w:val="22"/>
                <w:szCs w:val="22"/>
              </w:rPr>
            </w:pPr>
            <w:r w:rsidRPr="00DA2CBA">
              <w:rPr>
                <w:b/>
                <w:sz w:val="22"/>
                <w:szCs w:val="22"/>
              </w:rPr>
              <w:t>Emerging</w:t>
            </w:r>
          </w:p>
        </w:tc>
        <w:tc>
          <w:tcPr>
            <w:tcW w:w="720" w:type="dxa"/>
            <w:textDirection w:val="btLr"/>
          </w:tcPr>
          <w:p w14:paraId="79A7BD9C"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13851B1B" w14:textId="77777777" w:rsidTr="00283A80">
        <w:tc>
          <w:tcPr>
            <w:tcW w:w="7650" w:type="dxa"/>
          </w:tcPr>
          <w:p w14:paraId="390D48B6" w14:textId="77777777" w:rsidR="008A0D88" w:rsidRPr="00DA2CBA" w:rsidRDefault="008A0D88" w:rsidP="00283A80">
            <w:pPr>
              <w:rPr>
                <w:sz w:val="22"/>
                <w:szCs w:val="22"/>
              </w:rPr>
            </w:pPr>
            <w:r w:rsidRPr="00DA2CBA">
              <w:rPr>
                <w:sz w:val="22"/>
                <w:szCs w:val="22"/>
              </w:rPr>
              <w:t>Beginning teachers:</w:t>
            </w:r>
          </w:p>
        </w:tc>
        <w:tc>
          <w:tcPr>
            <w:tcW w:w="765" w:type="dxa"/>
            <w:tcBorders>
              <w:right w:val="nil"/>
            </w:tcBorders>
          </w:tcPr>
          <w:p w14:paraId="4DAB512C" w14:textId="77777777" w:rsidR="008A0D88" w:rsidRPr="00DA2CBA" w:rsidRDefault="008A0D88" w:rsidP="00283A80">
            <w:pPr>
              <w:jc w:val="center"/>
              <w:rPr>
                <w:sz w:val="22"/>
                <w:szCs w:val="22"/>
              </w:rPr>
            </w:pPr>
          </w:p>
        </w:tc>
        <w:tc>
          <w:tcPr>
            <w:tcW w:w="630" w:type="dxa"/>
            <w:tcBorders>
              <w:left w:val="nil"/>
              <w:right w:val="nil"/>
            </w:tcBorders>
          </w:tcPr>
          <w:p w14:paraId="4055E3C5" w14:textId="77777777" w:rsidR="008A0D88" w:rsidRPr="00DA2CBA" w:rsidRDefault="008A0D88" w:rsidP="00283A80">
            <w:pPr>
              <w:jc w:val="center"/>
              <w:rPr>
                <w:sz w:val="22"/>
                <w:szCs w:val="22"/>
              </w:rPr>
            </w:pPr>
          </w:p>
        </w:tc>
        <w:tc>
          <w:tcPr>
            <w:tcW w:w="540" w:type="dxa"/>
            <w:tcBorders>
              <w:left w:val="nil"/>
              <w:right w:val="nil"/>
            </w:tcBorders>
          </w:tcPr>
          <w:p w14:paraId="3A0FCDCA" w14:textId="77777777" w:rsidR="008A0D88" w:rsidRPr="00DA2CBA" w:rsidRDefault="008A0D88" w:rsidP="00283A80">
            <w:pPr>
              <w:jc w:val="center"/>
              <w:rPr>
                <w:sz w:val="22"/>
                <w:szCs w:val="22"/>
              </w:rPr>
            </w:pPr>
          </w:p>
        </w:tc>
        <w:tc>
          <w:tcPr>
            <w:tcW w:w="720" w:type="dxa"/>
            <w:tcBorders>
              <w:left w:val="nil"/>
            </w:tcBorders>
          </w:tcPr>
          <w:p w14:paraId="0B569454" w14:textId="77777777" w:rsidR="008A0D88" w:rsidRPr="00DA2CBA" w:rsidRDefault="008A0D88" w:rsidP="00283A80">
            <w:pPr>
              <w:jc w:val="center"/>
              <w:rPr>
                <w:sz w:val="22"/>
                <w:szCs w:val="22"/>
              </w:rPr>
            </w:pPr>
          </w:p>
        </w:tc>
      </w:tr>
      <w:tr w:rsidR="008A0D88" w:rsidRPr="00DA2CBA" w14:paraId="7F552114" w14:textId="77777777" w:rsidTr="00283A80">
        <w:tc>
          <w:tcPr>
            <w:tcW w:w="7650" w:type="dxa"/>
          </w:tcPr>
          <w:p w14:paraId="746DA44F" w14:textId="77777777" w:rsidR="008A0D88" w:rsidRPr="00DA2CBA" w:rsidRDefault="008A0D88" w:rsidP="00283A80">
            <w:pPr>
              <w:rPr>
                <w:sz w:val="22"/>
                <w:szCs w:val="22"/>
              </w:rPr>
            </w:pPr>
            <w:r w:rsidRPr="00DA2CBA">
              <w:rPr>
                <w:sz w:val="22"/>
                <w:szCs w:val="22"/>
              </w:rPr>
              <w:t>1.1 Apply knowledge of students to engage them in learning</w:t>
            </w:r>
          </w:p>
        </w:tc>
        <w:tc>
          <w:tcPr>
            <w:tcW w:w="765" w:type="dxa"/>
          </w:tcPr>
          <w:p w14:paraId="2D45722C" w14:textId="77777777" w:rsidR="008A0D88" w:rsidRPr="00DA2CBA" w:rsidRDefault="008A0D88" w:rsidP="00283A80">
            <w:pPr>
              <w:jc w:val="center"/>
              <w:rPr>
                <w:sz w:val="22"/>
                <w:szCs w:val="22"/>
              </w:rPr>
            </w:pPr>
            <w:r w:rsidRPr="00DA2CBA">
              <w:rPr>
                <w:sz w:val="22"/>
                <w:szCs w:val="22"/>
              </w:rPr>
              <w:t>0</w:t>
            </w:r>
          </w:p>
        </w:tc>
        <w:tc>
          <w:tcPr>
            <w:tcW w:w="630" w:type="dxa"/>
          </w:tcPr>
          <w:p w14:paraId="5C39C50B" w14:textId="77777777" w:rsidR="008A0D88" w:rsidRPr="00DA2CBA" w:rsidRDefault="008A0D88" w:rsidP="00283A80">
            <w:pPr>
              <w:jc w:val="center"/>
              <w:rPr>
                <w:sz w:val="22"/>
                <w:szCs w:val="22"/>
              </w:rPr>
            </w:pPr>
            <w:r w:rsidRPr="00DA2CBA">
              <w:rPr>
                <w:sz w:val="22"/>
                <w:szCs w:val="22"/>
              </w:rPr>
              <w:t>1</w:t>
            </w:r>
          </w:p>
        </w:tc>
        <w:tc>
          <w:tcPr>
            <w:tcW w:w="540" w:type="dxa"/>
          </w:tcPr>
          <w:p w14:paraId="2F4926A4" w14:textId="77777777" w:rsidR="008A0D88" w:rsidRPr="00DA2CBA" w:rsidRDefault="008A0D88" w:rsidP="00283A80">
            <w:pPr>
              <w:jc w:val="center"/>
              <w:rPr>
                <w:sz w:val="22"/>
                <w:szCs w:val="22"/>
              </w:rPr>
            </w:pPr>
            <w:r w:rsidRPr="00DA2CBA">
              <w:rPr>
                <w:sz w:val="22"/>
                <w:szCs w:val="22"/>
              </w:rPr>
              <w:t>2</w:t>
            </w:r>
          </w:p>
        </w:tc>
        <w:tc>
          <w:tcPr>
            <w:tcW w:w="720" w:type="dxa"/>
          </w:tcPr>
          <w:p w14:paraId="245C2DC8" w14:textId="77777777" w:rsidR="008A0D88" w:rsidRPr="00DA2CBA" w:rsidRDefault="008A0D88" w:rsidP="00283A80">
            <w:pPr>
              <w:jc w:val="center"/>
              <w:rPr>
                <w:sz w:val="22"/>
                <w:szCs w:val="22"/>
              </w:rPr>
            </w:pPr>
            <w:r w:rsidRPr="00DA2CBA">
              <w:rPr>
                <w:sz w:val="22"/>
                <w:szCs w:val="22"/>
              </w:rPr>
              <w:t>3</w:t>
            </w:r>
          </w:p>
        </w:tc>
      </w:tr>
      <w:tr w:rsidR="008A0D88" w:rsidRPr="00DA2CBA" w14:paraId="511F49C0" w14:textId="77777777" w:rsidTr="00283A80">
        <w:tc>
          <w:tcPr>
            <w:tcW w:w="7650" w:type="dxa"/>
          </w:tcPr>
          <w:p w14:paraId="7FE2EAC8" w14:textId="77777777" w:rsidR="008A0D88" w:rsidRPr="00DA2CBA" w:rsidRDefault="008A0D88" w:rsidP="00283A80">
            <w:pPr>
              <w:pStyle w:val="ListParagraph"/>
              <w:ind w:left="0"/>
              <w:rPr>
                <w:sz w:val="22"/>
                <w:szCs w:val="22"/>
              </w:rPr>
            </w:pPr>
            <w:r w:rsidRPr="00DA2CBA">
              <w:rPr>
                <w:sz w:val="22"/>
                <w:szCs w:val="22"/>
              </w:rPr>
              <w:t>1.2 Maintain ongoing communication with students/families including use of technology to support, communicate expectations, a&amp; student progress.</w:t>
            </w:r>
          </w:p>
        </w:tc>
        <w:tc>
          <w:tcPr>
            <w:tcW w:w="765" w:type="dxa"/>
            <w:tcBorders>
              <w:bottom w:val="single" w:sz="4" w:space="0" w:color="000000"/>
            </w:tcBorders>
          </w:tcPr>
          <w:p w14:paraId="3F55F7DD"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6012A0D7"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45B143DA" w14:textId="77777777" w:rsidR="008A0D88" w:rsidRPr="00DA2CBA" w:rsidRDefault="008A0D88" w:rsidP="00283A80">
            <w:pPr>
              <w:jc w:val="center"/>
              <w:rPr>
                <w:sz w:val="22"/>
                <w:szCs w:val="22"/>
              </w:rPr>
            </w:pPr>
            <w:r w:rsidRPr="00DA2CBA">
              <w:rPr>
                <w:sz w:val="22"/>
                <w:szCs w:val="22"/>
              </w:rPr>
              <w:t>2</w:t>
            </w:r>
          </w:p>
        </w:tc>
        <w:tc>
          <w:tcPr>
            <w:tcW w:w="720" w:type="dxa"/>
          </w:tcPr>
          <w:p w14:paraId="3C84E3AD" w14:textId="77777777" w:rsidR="008A0D88" w:rsidRPr="00DA2CBA" w:rsidRDefault="008A0D88" w:rsidP="00283A80">
            <w:pPr>
              <w:jc w:val="center"/>
              <w:rPr>
                <w:sz w:val="22"/>
                <w:szCs w:val="22"/>
              </w:rPr>
            </w:pPr>
            <w:r w:rsidRPr="00DA2CBA">
              <w:rPr>
                <w:sz w:val="22"/>
                <w:szCs w:val="22"/>
              </w:rPr>
              <w:t>3</w:t>
            </w:r>
          </w:p>
        </w:tc>
      </w:tr>
      <w:tr w:rsidR="008A0D88" w:rsidRPr="00DA2CBA" w14:paraId="2E7BE74D" w14:textId="77777777" w:rsidTr="00283A80">
        <w:tc>
          <w:tcPr>
            <w:tcW w:w="7650" w:type="dxa"/>
          </w:tcPr>
          <w:p w14:paraId="385D25CA" w14:textId="77777777" w:rsidR="008A0D88" w:rsidRPr="00DA2CBA" w:rsidRDefault="008A0D88" w:rsidP="00283A80">
            <w:pPr>
              <w:rPr>
                <w:sz w:val="22"/>
                <w:szCs w:val="22"/>
              </w:rPr>
            </w:pPr>
            <w:r w:rsidRPr="00DA2CBA">
              <w:rPr>
                <w:sz w:val="22"/>
                <w:szCs w:val="22"/>
              </w:rPr>
              <w:t>1.3 Connect subject matter to real-life contexts; provide active learning experiences to engage, support, and motivate to extend learning.</w:t>
            </w:r>
          </w:p>
        </w:tc>
        <w:tc>
          <w:tcPr>
            <w:tcW w:w="765" w:type="dxa"/>
          </w:tcPr>
          <w:p w14:paraId="687F8475" w14:textId="77777777" w:rsidR="008A0D88" w:rsidRPr="00DA2CBA" w:rsidRDefault="008A0D88" w:rsidP="00283A80">
            <w:pPr>
              <w:jc w:val="center"/>
              <w:rPr>
                <w:sz w:val="22"/>
                <w:szCs w:val="22"/>
              </w:rPr>
            </w:pPr>
            <w:r w:rsidRPr="00DA2CBA">
              <w:rPr>
                <w:sz w:val="22"/>
                <w:szCs w:val="22"/>
              </w:rPr>
              <w:t>0</w:t>
            </w:r>
          </w:p>
        </w:tc>
        <w:tc>
          <w:tcPr>
            <w:tcW w:w="630" w:type="dxa"/>
          </w:tcPr>
          <w:p w14:paraId="7F0960AE" w14:textId="77777777" w:rsidR="008A0D88" w:rsidRPr="00DA2CBA" w:rsidRDefault="008A0D88" w:rsidP="00283A80">
            <w:pPr>
              <w:jc w:val="center"/>
              <w:rPr>
                <w:sz w:val="22"/>
                <w:szCs w:val="22"/>
              </w:rPr>
            </w:pPr>
            <w:r w:rsidRPr="00DA2CBA">
              <w:rPr>
                <w:sz w:val="22"/>
                <w:szCs w:val="22"/>
              </w:rPr>
              <w:t>1</w:t>
            </w:r>
          </w:p>
        </w:tc>
        <w:tc>
          <w:tcPr>
            <w:tcW w:w="540" w:type="dxa"/>
          </w:tcPr>
          <w:p w14:paraId="25CEEDCC" w14:textId="77777777" w:rsidR="008A0D88" w:rsidRPr="00DA2CBA" w:rsidRDefault="008A0D88" w:rsidP="00283A80">
            <w:pPr>
              <w:jc w:val="center"/>
              <w:rPr>
                <w:sz w:val="22"/>
                <w:szCs w:val="22"/>
              </w:rPr>
            </w:pPr>
            <w:r w:rsidRPr="00DA2CBA">
              <w:rPr>
                <w:sz w:val="22"/>
                <w:szCs w:val="22"/>
              </w:rPr>
              <w:t>2</w:t>
            </w:r>
          </w:p>
        </w:tc>
        <w:tc>
          <w:tcPr>
            <w:tcW w:w="720" w:type="dxa"/>
          </w:tcPr>
          <w:p w14:paraId="0E8564E2" w14:textId="77777777" w:rsidR="008A0D88" w:rsidRPr="00DA2CBA" w:rsidRDefault="008A0D88" w:rsidP="00283A80">
            <w:pPr>
              <w:jc w:val="center"/>
              <w:rPr>
                <w:sz w:val="22"/>
                <w:szCs w:val="22"/>
              </w:rPr>
            </w:pPr>
            <w:r w:rsidRPr="00DA2CBA">
              <w:rPr>
                <w:sz w:val="22"/>
                <w:szCs w:val="22"/>
              </w:rPr>
              <w:t>3</w:t>
            </w:r>
          </w:p>
        </w:tc>
      </w:tr>
      <w:tr w:rsidR="008A0D88" w:rsidRPr="00DA2CBA" w14:paraId="2535F741" w14:textId="77777777" w:rsidTr="00283A80">
        <w:tc>
          <w:tcPr>
            <w:tcW w:w="7650" w:type="dxa"/>
          </w:tcPr>
          <w:p w14:paraId="62654D76" w14:textId="77777777" w:rsidR="008A0D88" w:rsidRPr="00DA2CBA" w:rsidRDefault="008A0D88" w:rsidP="00283A80">
            <w:pPr>
              <w:rPr>
                <w:sz w:val="22"/>
                <w:szCs w:val="22"/>
              </w:rPr>
            </w:pPr>
            <w:r w:rsidRPr="00DA2CBA">
              <w:rPr>
                <w:sz w:val="22"/>
                <w:szCs w:val="22"/>
              </w:rPr>
              <w:t>1.4 Use variety of developmentally appropriate strategies &amp; resources to support access to curriculum in general education classroom.</w:t>
            </w:r>
          </w:p>
        </w:tc>
        <w:tc>
          <w:tcPr>
            <w:tcW w:w="765" w:type="dxa"/>
          </w:tcPr>
          <w:p w14:paraId="6359958F" w14:textId="77777777" w:rsidR="008A0D88" w:rsidRPr="00DA2CBA" w:rsidRDefault="008A0D88" w:rsidP="00283A80">
            <w:pPr>
              <w:jc w:val="center"/>
              <w:rPr>
                <w:sz w:val="22"/>
                <w:szCs w:val="22"/>
              </w:rPr>
            </w:pPr>
            <w:r w:rsidRPr="00DA2CBA">
              <w:rPr>
                <w:sz w:val="22"/>
                <w:szCs w:val="22"/>
              </w:rPr>
              <w:t>0</w:t>
            </w:r>
          </w:p>
        </w:tc>
        <w:tc>
          <w:tcPr>
            <w:tcW w:w="630" w:type="dxa"/>
          </w:tcPr>
          <w:p w14:paraId="7ECB8C27" w14:textId="77777777" w:rsidR="008A0D88" w:rsidRPr="00DA2CBA" w:rsidRDefault="008A0D88" w:rsidP="00283A80">
            <w:pPr>
              <w:jc w:val="center"/>
              <w:rPr>
                <w:sz w:val="22"/>
                <w:szCs w:val="22"/>
              </w:rPr>
            </w:pPr>
            <w:r w:rsidRPr="00DA2CBA">
              <w:rPr>
                <w:sz w:val="22"/>
                <w:szCs w:val="22"/>
              </w:rPr>
              <w:t>1</w:t>
            </w:r>
          </w:p>
        </w:tc>
        <w:tc>
          <w:tcPr>
            <w:tcW w:w="540" w:type="dxa"/>
          </w:tcPr>
          <w:p w14:paraId="61CCA203" w14:textId="77777777" w:rsidR="008A0D88" w:rsidRPr="00DA2CBA" w:rsidRDefault="008A0D88" w:rsidP="00283A80">
            <w:pPr>
              <w:jc w:val="center"/>
              <w:rPr>
                <w:sz w:val="22"/>
                <w:szCs w:val="22"/>
              </w:rPr>
            </w:pPr>
            <w:r w:rsidRPr="00DA2CBA">
              <w:rPr>
                <w:sz w:val="22"/>
                <w:szCs w:val="22"/>
              </w:rPr>
              <w:t>2</w:t>
            </w:r>
          </w:p>
        </w:tc>
        <w:tc>
          <w:tcPr>
            <w:tcW w:w="720" w:type="dxa"/>
          </w:tcPr>
          <w:p w14:paraId="027031DF" w14:textId="77777777" w:rsidR="008A0D88" w:rsidRPr="00DA2CBA" w:rsidRDefault="008A0D88" w:rsidP="00283A80">
            <w:pPr>
              <w:jc w:val="center"/>
              <w:rPr>
                <w:sz w:val="22"/>
                <w:szCs w:val="22"/>
              </w:rPr>
            </w:pPr>
            <w:r w:rsidRPr="00DA2CBA">
              <w:rPr>
                <w:sz w:val="22"/>
                <w:szCs w:val="22"/>
              </w:rPr>
              <w:t>3</w:t>
            </w:r>
          </w:p>
        </w:tc>
      </w:tr>
      <w:tr w:rsidR="008A0D88" w:rsidRPr="00DA2CBA" w14:paraId="7FF9B5FB" w14:textId="77777777" w:rsidTr="00283A80">
        <w:tc>
          <w:tcPr>
            <w:tcW w:w="7650" w:type="dxa"/>
          </w:tcPr>
          <w:p w14:paraId="225B37C8" w14:textId="77777777" w:rsidR="008A0D88" w:rsidRPr="00DA2CBA" w:rsidRDefault="008A0D88" w:rsidP="008A0D88">
            <w:pPr>
              <w:pStyle w:val="ListParagraph"/>
              <w:numPr>
                <w:ilvl w:val="0"/>
                <w:numId w:val="39"/>
              </w:numPr>
              <w:rPr>
                <w:sz w:val="22"/>
                <w:szCs w:val="22"/>
              </w:rPr>
            </w:pPr>
            <w:r w:rsidRPr="00DA2CBA">
              <w:rPr>
                <w:sz w:val="22"/>
                <w:szCs w:val="22"/>
              </w:rPr>
              <w:t>Assistive technology</w:t>
            </w:r>
          </w:p>
        </w:tc>
        <w:tc>
          <w:tcPr>
            <w:tcW w:w="765" w:type="dxa"/>
          </w:tcPr>
          <w:p w14:paraId="2077C2DC" w14:textId="77777777" w:rsidR="008A0D88" w:rsidRPr="00DA2CBA" w:rsidRDefault="008A0D88" w:rsidP="00283A80">
            <w:pPr>
              <w:jc w:val="center"/>
              <w:rPr>
                <w:sz w:val="22"/>
                <w:szCs w:val="22"/>
              </w:rPr>
            </w:pPr>
            <w:r w:rsidRPr="00DA2CBA">
              <w:rPr>
                <w:sz w:val="22"/>
                <w:szCs w:val="22"/>
              </w:rPr>
              <w:t>0</w:t>
            </w:r>
          </w:p>
        </w:tc>
        <w:tc>
          <w:tcPr>
            <w:tcW w:w="630" w:type="dxa"/>
          </w:tcPr>
          <w:p w14:paraId="2D7B252D" w14:textId="77777777" w:rsidR="008A0D88" w:rsidRPr="00DA2CBA" w:rsidRDefault="008A0D88" w:rsidP="00283A80">
            <w:pPr>
              <w:jc w:val="center"/>
              <w:rPr>
                <w:sz w:val="22"/>
                <w:szCs w:val="22"/>
              </w:rPr>
            </w:pPr>
            <w:r w:rsidRPr="00DA2CBA">
              <w:rPr>
                <w:sz w:val="22"/>
                <w:szCs w:val="22"/>
              </w:rPr>
              <w:t>1</w:t>
            </w:r>
          </w:p>
        </w:tc>
        <w:tc>
          <w:tcPr>
            <w:tcW w:w="540" w:type="dxa"/>
          </w:tcPr>
          <w:p w14:paraId="684DEC1D" w14:textId="77777777" w:rsidR="008A0D88" w:rsidRPr="00DA2CBA" w:rsidRDefault="008A0D88" w:rsidP="00283A80">
            <w:pPr>
              <w:jc w:val="center"/>
              <w:rPr>
                <w:sz w:val="22"/>
                <w:szCs w:val="22"/>
              </w:rPr>
            </w:pPr>
            <w:r w:rsidRPr="00DA2CBA">
              <w:rPr>
                <w:sz w:val="22"/>
                <w:szCs w:val="22"/>
              </w:rPr>
              <w:t>2</w:t>
            </w:r>
          </w:p>
        </w:tc>
        <w:tc>
          <w:tcPr>
            <w:tcW w:w="720" w:type="dxa"/>
          </w:tcPr>
          <w:p w14:paraId="1067FA4A" w14:textId="77777777" w:rsidR="008A0D88" w:rsidRPr="00DA2CBA" w:rsidRDefault="008A0D88" w:rsidP="00283A80">
            <w:pPr>
              <w:jc w:val="center"/>
              <w:rPr>
                <w:sz w:val="22"/>
                <w:szCs w:val="22"/>
              </w:rPr>
            </w:pPr>
            <w:r w:rsidRPr="00DA2CBA">
              <w:rPr>
                <w:sz w:val="22"/>
                <w:szCs w:val="22"/>
              </w:rPr>
              <w:t>3</w:t>
            </w:r>
          </w:p>
        </w:tc>
      </w:tr>
      <w:tr w:rsidR="008A0D88" w:rsidRPr="00DA2CBA" w14:paraId="73C5A1EC" w14:textId="77777777" w:rsidTr="00283A80">
        <w:tc>
          <w:tcPr>
            <w:tcW w:w="7650" w:type="dxa"/>
          </w:tcPr>
          <w:p w14:paraId="29C75ADE" w14:textId="77777777" w:rsidR="008A0D88" w:rsidRPr="00DA2CBA" w:rsidRDefault="008A0D88" w:rsidP="008A0D88">
            <w:pPr>
              <w:pStyle w:val="ListParagraph"/>
              <w:numPr>
                <w:ilvl w:val="0"/>
                <w:numId w:val="39"/>
              </w:numPr>
              <w:rPr>
                <w:sz w:val="22"/>
                <w:szCs w:val="22"/>
              </w:rPr>
            </w:pPr>
            <w:r w:rsidRPr="00DA2CBA">
              <w:rPr>
                <w:sz w:val="22"/>
                <w:szCs w:val="22"/>
              </w:rPr>
              <w:t>Principle of Universal Design of Learning (UDL)</w:t>
            </w:r>
          </w:p>
        </w:tc>
        <w:tc>
          <w:tcPr>
            <w:tcW w:w="765" w:type="dxa"/>
            <w:tcBorders>
              <w:bottom w:val="single" w:sz="4" w:space="0" w:color="000000"/>
            </w:tcBorders>
          </w:tcPr>
          <w:p w14:paraId="5FF5B3B7"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6FFC4EBE"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3D65B201" w14:textId="77777777" w:rsidR="008A0D88" w:rsidRPr="00DA2CBA" w:rsidRDefault="008A0D88" w:rsidP="00283A80">
            <w:pPr>
              <w:jc w:val="center"/>
              <w:rPr>
                <w:sz w:val="22"/>
                <w:szCs w:val="22"/>
              </w:rPr>
            </w:pPr>
            <w:r w:rsidRPr="00DA2CBA">
              <w:rPr>
                <w:sz w:val="22"/>
                <w:szCs w:val="22"/>
              </w:rPr>
              <w:t>2</w:t>
            </w:r>
          </w:p>
        </w:tc>
        <w:tc>
          <w:tcPr>
            <w:tcW w:w="720" w:type="dxa"/>
          </w:tcPr>
          <w:p w14:paraId="016AA842" w14:textId="77777777" w:rsidR="008A0D88" w:rsidRPr="00DA2CBA" w:rsidRDefault="008A0D88" w:rsidP="00283A80">
            <w:pPr>
              <w:jc w:val="center"/>
              <w:rPr>
                <w:sz w:val="22"/>
                <w:szCs w:val="22"/>
              </w:rPr>
            </w:pPr>
            <w:r w:rsidRPr="00DA2CBA">
              <w:rPr>
                <w:sz w:val="22"/>
                <w:szCs w:val="22"/>
              </w:rPr>
              <w:t>3</w:t>
            </w:r>
          </w:p>
        </w:tc>
      </w:tr>
      <w:tr w:rsidR="008A0D88" w:rsidRPr="00DA2CBA" w14:paraId="2A0BA768" w14:textId="77777777" w:rsidTr="00283A80">
        <w:tc>
          <w:tcPr>
            <w:tcW w:w="7650" w:type="dxa"/>
          </w:tcPr>
          <w:p w14:paraId="7FE1D28B" w14:textId="77777777" w:rsidR="008A0D88" w:rsidRPr="00DA2CBA" w:rsidRDefault="008A0D88" w:rsidP="008A0D88">
            <w:pPr>
              <w:pStyle w:val="ListParagraph"/>
              <w:numPr>
                <w:ilvl w:val="0"/>
                <w:numId w:val="39"/>
              </w:numPr>
              <w:rPr>
                <w:sz w:val="22"/>
                <w:szCs w:val="22"/>
              </w:rPr>
            </w:pPr>
            <w:r w:rsidRPr="00DA2CBA">
              <w:rPr>
                <w:sz w:val="22"/>
                <w:szCs w:val="22"/>
              </w:rPr>
              <w:t>Multi-Tiered Systems of Supports (MTSS)</w:t>
            </w:r>
          </w:p>
        </w:tc>
        <w:tc>
          <w:tcPr>
            <w:tcW w:w="765" w:type="dxa"/>
            <w:tcBorders>
              <w:right w:val="nil"/>
            </w:tcBorders>
          </w:tcPr>
          <w:p w14:paraId="155714D0" w14:textId="77777777" w:rsidR="008A0D88" w:rsidRPr="00DA2CBA" w:rsidRDefault="008A0D88" w:rsidP="00283A80">
            <w:pPr>
              <w:jc w:val="center"/>
              <w:rPr>
                <w:sz w:val="22"/>
                <w:szCs w:val="22"/>
              </w:rPr>
            </w:pPr>
            <w:r w:rsidRPr="00DA2CBA">
              <w:rPr>
                <w:sz w:val="22"/>
                <w:szCs w:val="22"/>
              </w:rPr>
              <w:t>0</w:t>
            </w:r>
          </w:p>
        </w:tc>
        <w:tc>
          <w:tcPr>
            <w:tcW w:w="630" w:type="dxa"/>
            <w:tcBorders>
              <w:left w:val="nil"/>
              <w:right w:val="nil"/>
            </w:tcBorders>
          </w:tcPr>
          <w:p w14:paraId="48C61BD8" w14:textId="77777777" w:rsidR="008A0D88" w:rsidRPr="00DA2CBA" w:rsidRDefault="008A0D88" w:rsidP="00283A80">
            <w:pPr>
              <w:jc w:val="center"/>
              <w:rPr>
                <w:sz w:val="22"/>
                <w:szCs w:val="22"/>
              </w:rPr>
            </w:pPr>
            <w:r w:rsidRPr="00DA2CBA">
              <w:rPr>
                <w:sz w:val="22"/>
                <w:szCs w:val="22"/>
              </w:rPr>
              <w:t>1</w:t>
            </w:r>
          </w:p>
        </w:tc>
        <w:tc>
          <w:tcPr>
            <w:tcW w:w="540" w:type="dxa"/>
            <w:tcBorders>
              <w:left w:val="nil"/>
              <w:right w:val="nil"/>
            </w:tcBorders>
          </w:tcPr>
          <w:p w14:paraId="732714B8" w14:textId="77777777" w:rsidR="008A0D88" w:rsidRPr="00DA2CBA" w:rsidRDefault="008A0D88" w:rsidP="00283A80">
            <w:pPr>
              <w:jc w:val="center"/>
              <w:rPr>
                <w:sz w:val="22"/>
                <w:szCs w:val="22"/>
              </w:rPr>
            </w:pPr>
            <w:r w:rsidRPr="00DA2CBA">
              <w:rPr>
                <w:sz w:val="22"/>
                <w:szCs w:val="22"/>
              </w:rPr>
              <w:t>2</w:t>
            </w:r>
          </w:p>
        </w:tc>
        <w:tc>
          <w:tcPr>
            <w:tcW w:w="720" w:type="dxa"/>
            <w:tcBorders>
              <w:left w:val="nil"/>
            </w:tcBorders>
          </w:tcPr>
          <w:p w14:paraId="3D52BC39" w14:textId="77777777" w:rsidR="008A0D88" w:rsidRPr="00DA2CBA" w:rsidRDefault="008A0D88" w:rsidP="00283A80">
            <w:pPr>
              <w:jc w:val="center"/>
              <w:rPr>
                <w:sz w:val="22"/>
                <w:szCs w:val="22"/>
              </w:rPr>
            </w:pPr>
            <w:r w:rsidRPr="00DA2CBA">
              <w:rPr>
                <w:sz w:val="22"/>
                <w:szCs w:val="22"/>
              </w:rPr>
              <w:t>3</w:t>
            </w:r>
          </w:p>
        </w:tc>
      </w:tr>
      <w:tr w:rsidR="008A0D88" w:rsidRPr="00DA2CBA" w14:paraId="67417312" w14:textId="77777777" w:rsidTr="00283A80">
        <w:tc>
          <w:tcPr>
            <w:tcW w:w="7650" w:type="dxa"/>
          </w:tcPr>
          <w:p w14:paraId="1C220C50" w14:textId="77777777" w:rsidR="008A0D88" w:rsidRPr="00DA2CBA" w:rsidRDefault="008A0D88" w:rsidP="00283A80">
            <w:pPr>
              <w:ind w:left="65"/>
              <w:rPr>
                <w:sz w:val="22"/>
                <w:szCs w:val="22"/>
              </w:rPr>
            </w:pPr>
            <w:r w:rsidRPr="00DA2CBA">
              <w:rPr>
                <w:sz w:val="22"/>
                <w:szCs w:val="22"/>
              </w:rPr>
              <w:t>1.5 Promote students’ critical/creative thinking &amp; analysis through opportunities for inquiry, problem solving, responding to/framing meaningful questions, &amp; reflection.</w:t>
            </w:r>
          </w:p>
        </w:tc>
        <w:tc>
          <w:tcPr>
            <w:tcW w:w="765" w:type="dxa"/>
            <w:tcBorders>
              <w:bottom w:val="single" w:sz="4" w:space="0" w:color="000000"/>
            </w:tcBorders>
          </w:tcPr>
          <w:p w14:paraId="613F1022"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4B5AD599"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76C121F9" w14:textId="77777777" w:rsidR="008A0D88" w:rsidRPr="00DA2CBA" w:rsidRDefault="008A0D88" w:rsidP="00283A80">
            <w:pPr>
              <w:jc w:val="center"/>
              <w:rPr>
                <w:sz w:val="22"/>
                <w:szCs w:val="22"/>
              </w:rPr>
            </w:pPr>
            <w:r w:rsidRPr="00DA2CBA">
              <w:rPr>
                <w:sz w:val="22"/>
                <w:szCs w:val="22"/>
              </w:rPr>
              <w:t>2</w:t>
            </w:r>
          </w:p>
        </w:tc>
        <w:tc>
          <w:tcPr>
            <w:tcW w:w="720" w:type="dxa"/>
          </w:tcPr>
          <w:p w14:paraId="6A415407" w14:textId="77777777" w:rsidR="008A0D88" w:rsidRPr="00DA2CBA" w:rsidRDefault="008A0D88" w:rsidP="00283A80">
            <w:pPr>
              <w:jc w:val="center"/>
              <w:rPr>
                <w:sz w:val="22"/>
                <w:szCs w:val="22"/>
              </w:rPr>
            </w:pPr>
            <w:r w:rsidRPr="00DA2CBA">
              <w:rPr>
                <w:sz w:val="22"/>
                <w:szCs w:val="22"/>
              </w:rPr>
              <w:t>3</w:t>
            </w:r>
          </w:p>
        </w:tc>
      </w:tr>
      <w:tr w:rsidR="008A0D88" w:rsidRPr="00DA2CBA" w14:paraId="09F71DBD" w14:textId="77777777" w:rsidTr="00283A80">
        <w:tc>
          <w:tcPr>
            <w:tcW w:w="7650" w:type="dxa"/>
          </w:tcPr>
          <w:p w14:paraId="54E87445" w14:textId="77777777" w:rsidR="008A0D88" w:rsidRPr="00DA2CBA" w:rsidRDefault="008A0D88" w:rsidP="00283A80">
            <w:pPr>
              <w:ind w:left="65"/>
              <w:rPr>
                <w:sz w:val="22"/>
                <w:szCs w:val="22"/>
              </w:rPr>
            </w:pPr>
            <w:r w:rsidRPr="00DA2CBA">
              <w:rPr>
                <w:sz w:val="22"/>
                <w:szCs w:val="22"/>
              </w:rPr>
              <w:t>1.6 Provide supportive learning environment for students’ first and/or second language acquisition through research-based instructional approaches (</w:t>
            </w:r>
            <w:proofErr w:type="gramStart"/>
            <w:r w:rsidRPr="00DA2CBA">
              <w:rPr>
                <w:sz w:val="22"/>
                <w:szCs w:val="22"/>
              </w:rPr>
              <w:t>e.g.</w:t>
            </w:r>
            <w:proofErr w:type="gramEnd"/>
            <w:r w:rsidRPr="00DA2CBA">
              <w:rPr>
                <w:sz w:val="22"/>
                <w:szCs w:val="22"/>
              </w:rPr>
              <w:t xml:space="preserve"> SDAIE); demonstrate understanding instruction needed to acquire Standard English proficiency.</w:t>
            </w:r>
          </w:p>
        </w:tc>
        <w:tc>
          <w:tcPr>
            <w:tcW w:w="765" w:type="dxa"/>
            <w:tcBorders>
              <w:bottom w:val="single" w:sz="4" w:space="0" w:color="000000"/>
            </w:tcBorders>
          </w:tcPr>
          <w:p w14:paraId="74C16922"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3AEB3709"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6CAB2D82" w14:textId="77777777" w:rsidR="008A0D88" w:rsidRPr="00DA2CBA" w:rsidRDefault="008A0D88" w:rsidP="00283A80">
            <w:pPr>
              <w:jc w:val="center"/>
              <w:rPr>
                <w:sz w:val="22"/>
                <w:szCs w:val="22"/>
              </w:rPr>
            </w:pPr>
            <w:r w:rsidRPr="00DA2CBA">
              <w:rPr>
                <w:sz w:val="22"/>
                <w:szCs w:val="22"/>
              </w:rPr>
              <w:t>2</w:t>
            </w:r>
          </w:p>
        </w:tc>
        <w:tc>
          <w:tcPr>
            <w:tcW w:w="720" w:type="dxa"/>
          </w:tcPr>
          <w:p w14:paraId="7DFDBAE0" w14:textId="77777777" w:rsidR="008A0D88" w:rsidRPr="00DA2CBA" w:rsidRDefault="008A0D88" w:rsidP="00283A80">
            <w:pPr>
              <w:jc w:val="center"/>
              <w:rPr>
                <w:sz w:val="22"/>
                <w:szCs w:val="22"/>
              </w:rPr>
            </w:pPr>
            <w:r w:rsidRPr="00DA2CBA">
              <w:rPr>
                <w:sz w:val="22"/>
                <w:szCs w:val="22"/>
              </w:rPr>
              <w:t>3</w:t>
            </w:r>
          </w:p>
        </w:tc>
      </w:tr>
      <w:tr w:rsidR="008A0D88" w:rsidRPr="00DA2CBA" w14:paraId="141BE273" w14:textId="77777777" w:rsidTr="00283A80">
        <w:tc>
          <w:tcPr>
            <w:tcW w:w="7650" w:type="dxa"/>
          </w:tcPr>
          <w:p w14:paraId="683C8099" w14:textId="77777777" w:rsidR="008A0D88" w:rsidRPr="00DA2CBA" w:rsidRDefault="008A0D88" w:rsidP="00283A80">
            <w:pPr>
              <w:ind w:left="65"/>
              <w:rPr>
                <w:sz w:val="22"/>
                <w:szCs w:val="22"/>
              </w:rPr>
            </w:pPr>
            <w:r w:rsidRPr="00DA2CBA">
              <w:rPr>
                <w:sz w:val="22"/>
                <w:szCs w:val="22"/>
              </w:rPr>
              <w:t>1.7 Provide students with opportunities to access the curriculum through visual and performing arts, as appropriate to content/learning context.</w:t>
            </w:r>
          </w:p>
        </w:tc>
        <w:tc>
          <w:tcPr>
            <w:tcW w:w="765" w:type="dxa"/>
            <w:tcBorders>
              <w:bottom w:val="single" w:sz="4" w:space="0" w:color="000000"/>
            </w:tcBorders>
          </w:tcPr>
          <w:p w14:paraId="741E5C79"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4BCE8791"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4D339806" w14:textId="77777777" w:rsidR="008A0D88" w:rsidRPr="00DA2CBA" w:rsidRDefault="008A0D88" w:rsidP="00283A80">
            <w:pPr>
              <w:jc w:val="center"/>
              <w:rPr>
                <w:sz w:val="22"/>
                <w:szCs w:val="22"/>
              </w:rPr>
            </w:pPr>
            <w:r w:rsidRPr="00DA2CBA">
              <w:rPr>
                <w:sz w:val="22"/>
                <w:szCs w:val="22"/>
              </w:rPr>
              <w:t>2</w:t>
            </w:r>
          </w:p>
        </w:tc>
        <w:tc>
          <w:tcPr>
            <w:tcW w:w="720" w:type="dxa"/>
          </w:tcPr>
          <w:p w14:paraId="4F5BE98F" w14:textId="77777777" w:rsidR="008A0D88" w:rsidRPr="00DA2CBA" w:rsidRDefault="008A0D88" w:rsidP="00283A80">
            <w:pPr>
              <w:jc w:val="center"/>
              <w:rPr>
                <w:sz w:val="22"/>
                <w:szCs w:val="22"/>
              </w:rPr>
            </w:pPr>
            <w:r w:rsidRPr="00DA2CBA">
              <w:rPr>
                <w:sz w:val="22"/>
                <w:szCs w:val="22"/>
              </w:rPr>
              <w:t>3</w:t>
            </w:r>
          </w:p>
        </w:tc>
      </w:tr>
      <w:tr w:rsidR="008A0D88" w:rsidRPr="00DA2CBA" w14:paraId="76B3B2A7" w14:textId="77777777" w:rsidTr="00283A80">
        <w:tc>
          <w:tcPr>
            <w:tcW w:w="7650" w:type="dxa"/>
          </w:tcPr>
          <w:p w14:paraId="0CCB24E8" w14:textId="77777777" w:rsidR="008A0D88" w:rsidRPr="00DA2CBA" w:rsidRDefault="008A0D88" w:rsidP="00283A80">
            <w:pPr>
              <w:rPr>
                <w:sz w:val="22"/>
                <w:szCs w:val="22"/>
              </w:rPr>
            </w:pPr>
            <w:r w:rsidRPr="00DA2CBA">
              <w:rPr>
                <w:sz w:val="22"/>
                <w:szCs w:val="22"/>
              </w:rPr>
              <w:t>1.8 Monitor student learning and adjust instruction while teaching so students continue to be actively engaged in learning.</w:t>
            </w:r>
          </w:p>
        </w:tc>
        <w:tc>
          <w:tcPr>
            <w:tcW w:w="765" w:type="dxa"/>
          </w:tcPr>
          <w:p w14:paraId="68538490" w14:textId="77777777" w:rsidR="008A0D88" w:rsidRPr="00DA2CBA" w:rsidRDefault="008A0D88" w:rsidP="00283A80">
            <w:pPr>
              <w:jc w:val="center"/>
              <w:rPr>
                <w:sz w:val="22"/>
                <w:szCs w:val="22"/>
              </w:rPr>
            </w:pPr>
            <w:r w:rsidRPr="00DA2CBA">
              <w:rPr>
                <w:sz w:val="22"/>
                <w:szCs w:val="22"/>
              </w:rPr>
              <w:t>0</w:t>
            </w:r>
          </w:p>
        </w:tc>
        <w:tc>
          <w:tcPr>
            <w:tcW w:w="630" w:type="dxa"/>
          </w:tcPr>
          <w:p w14:paraId="67116F90" w14:textId="77777777" w:rsidR="008A0D88" w:rsidRPr="00DA2CBA" w:rsidRDefault="008A0D88" w:rsidP="00283A80">
            <w:pPr>
              <w:jc w:val="center"/>
              <w:rPr>
                <w:sz w:val="22"/>
                <w:szCs w:val="22"/>
              </w:rPr>
            </w:pPr>
            <w:r w:rsidRPr="00DA2CBA">
              <w:rPr>
                <w:sz w:val="22"/>
                <w:szCs w:val="22"/>
              </w:rPr>
              <w:t>1</w:t>
            </w:r>
          </w:p>
        </w:tc>
        <w:tc>
          <w:tcPr>
            <w:tcW w:w="540" w:type="dxa"/>
          </w:tcPr>
          <w:p w14:paraId="22F1CCB1" w14:textId="77777777" w:rsidR="008A0D88" w:rsidRPr="00DA2CBA" w:rsidRDefault="008A0D88" w:rsidP="00283A80">
            <w:pPr>
              <w:jc w:val="center"/>
              <w:rPr>
                <w:sz w:val="22"/>
                <w:szCs w:val="22"/>
              </w:rPr>
            </w:pPr>
            <w:r w:rsidRPr="00DA2CBA">
              <w:rPr>
                <w:sz w:val="22"/>
                <w:szCs w:val="22"/>
              </w:rPr>
              <w:t>2</w:t>
            </w:r>
          </w:p>
        </w:tc>
        <w:tc>
          <w:tcPr>
            <w:tcW w:w="720" w:type="dxa"/>
          </w:tcPr>
          <w:p w14:paraId="314672ED" w14:textId="77777777" w:rsidR="008A0D88" w:rsidRPr="00DA2CBA" w:rsidRDefault="008A0D88" w:rsidP="00283A80">
            <w:pPr>
              <w:jc w:val="center"/>
              <w:rPr>
                <w:sz w:val="22"/>
                <w:szCs w:val="22"/>
              </w:rPr>
            </w:pPr>
            <w:r w:rsidRPr="00DA2CBA">
              <w:rPr>
                <w:sz w:val="22"/>
                <w:szCs w:val="22"/>
              </w:rPr>
              <w:t>3</w:t>
            </w:r>
          </w:p>
        </w:tc>
      </w:tr>
    </w:tbl>
    <w:p w14:paraId="66D9B896" w14:textId="77777777" w:rsidR="008A0D88" w:rsidRPr="00DA2CBA" w:rsidRDefault="008A0D88" w:rsidP="008A0D88">
      <w:pPr>
        <w:ind w:left="90"/>
        <w:rPr>
          <w:sz w:val="22"/>
          <w:szCs w:val="22"/>
        </w:rPr>
      </w:pPr>
      <w:r w:rsidRPr="00DA2CBA">
        <w:rPr>
          <w:sz w:val="22"/>
          <w:szCs w:val="22"/>
        </w:rPr>
        <w:t>Additional Comments:</w:t>
      </w:r>
    </w:p>
    <w:p w14:paraId="498B3F5D" w14:textId="77777777" w:rsidR="008A0D88" w:rsidRPr="00DA2CBA" w:rsidRDefault="008A0D88" w:rsidP="008A0D88">
      <w:pPr>
        <w:rPr>
          <w:sz w:val="22"/>
          <w:szCs w:val="22"/>
        </w:rPr>
      </w:pPr>
    </w:p>
    <w:p w14:paraId="7E0AA9B3" w14:textId="77777777" w:rsidR="008A0D88" w:rsidRPr="00DA2CBA" w:rsidRDefault="008A0D88" w:rsidP="008A0D88">
      <w:pPr>
        <w:rPr>
          <w:sz w:val="22"/>
          <w:szCs w:val="22"/>
        </w:rPr>
        <w:sectPr w:rsidR="008A0D88" w:rsidRPr="00DA2CBA" w:rsidSect="00E37FFA">
          <w:pgSz w:w="12240" w:h="15840"/>
          <w:pgMar w:top="1440" w:right="1080" w:bottom="1440" w:left="1080" w:header="720" w:footer="345" w:gutter="0"/>
          <w:cols w:space="720"/>
          <w:docGrid w:linePitch="360"/>
        </w:sectPr>
      </w:pPr>
    </w:p>
    <w:tbl>
      <w:tblPr>
        <w:tblW w:w="103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8A0D88" w:rsidRPr="00DA2CBA" w14:paraId="4C4E14D6" w14:textId="77777777" w:rsidTr="008A0D88">
        <w:trPr>
          <w:trHeight w:val="512"/>
        </w:trPr>
        <w:tc>
          <w:tcPr>
            <w:tcW w:w="10305" w:type="dxa"/>
            <w:gridSpan w:val="5"/>
            <w:vAlign w:val="center"/>
          </w:tcPr>
          <w:p w14:paraId="7A1D2CD6" w14:textId="77777777" w:rsidR="008A0D88" w:rsidRPr="00DA2CBA" w:rsidRDefault="008A0D88" w:rsidP="00283A80">
            <w:pPr>
              <w:ind w:left="-85"/>
              <w:jc w:val="center"/>
              <w:rPr>
                <w:b/>
                <w:sz w:val="22"/>
                <w:szCs w:val="22"/>
              </w:rPr>
            </w:pPr>
            <w:r w:rsidRPr="00DA2CBA">
              <w:rPr>
                <w:b/>
                <w:sz w:val="22"/>
                <w:szCs w:val="22"/>
              </w:rPr>
              <w:lastRenderedPageBreak/>
              <w:t>CSTP 1:  Engaging and Supporting All Students in Learning (TPE 1)</w:t>
            </w:r>
          </w:p>
        </w:tc>
      </w:tr>
      <w:tr w:rsidR="008A0D88" w:rsidRPr="00DA2CBA" w14:paraId="255C55FF" w14:textId="77777777" w:rsidTr="008A0D88">
        <w:trPr>
          <w:cantSplit/>
          <w:trHeight w:val="1259"/>
        </w:trPr>
        <w:tc>
          <w:tcPr>
            <w:tcW w:w="7650" w:type="dxa"/>
          </w:tcPr>
          <w:p w14:paraId="6A8242C3" w14:textId="77777777" w:rsidR="008A0D88" w:rsidRPr="00DA2CBA" w:rsidRDefault="008A0D88" w:rsidP="00283A80">
            <w:pPr>
              <w:ind w:left="95"/>
              <w:rPr>
                <w:b/>
                <w:sz w:val="22"/>
                <w:szCs w:val="22"/>
              </w:rPr>
            </w:pPr>
            <w:r>
              <w:rPr>
                <w:b/>
                <w:sz w:val="22"/>
                <w:szCs w:val="22"/>
              </w:rPr>
              <w:t xml:space="preserve">Mild to </w:t>
            </w:r>
            <w:r w:rsidRPr="00DA2CBA">
              <w:rPr>
                <w:b/>
                <w:sz w:val="22"/>
                <w:szCs w:val="22"/>
              </w:rPr>
              <w:t xml:space="preserve">Moderate </w:t>
            </w:r>
            <w:r w:rsidRPr="000402B1">
              <w:rPr>
                <w:b/>
                <w:sz w:val="22"/>
                <w:szCs w:val="22"/>
              </w:rPr>
              <w:t>Support Needs</w:t>
            </w:r>
            <w:r>
              <w:rPr>
                <w:b/>
              </w:rPr>
              <w:t xml:space="preserve"> </w:t>
            </w:r>
            <w:r w:rsidRPr="00DA2CBA">
              <w:rPr>
                <w:b/>
                <w:sz w:val="22"/>
                <w:szCs w:val="22"/>
              </w:rPr>
              <w:t>Teaching Performance Expectations</w:t>
            </w:r>
          </w:p>
        </w:tc>
        <w:tc>
          <w:tcPr>
            <w:tcW w:w="765" w:type="dxa"/>
            <w:tcBorders>
              <w:bottom w:val="single" w:sz="4" w:space="0" w:color="000000"/>
            </w:tcBorders>
            <w:textDirection w:val="btLr"/>
          </w:tcPr>
          <w:p w14:paraId="224817B2"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42C1CDDF"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003C56C" w14:textId="77777777" w:rsidR="008A0D88" w:rsidRPr="00DA2CBA" w:rsidRDefault="008A0D88" w:rsidP="00283A80">
            <w:pPr>
              <w:ind w:left="113" w:right="113"/>
              <w:rPr>
                <w:b/>
                <w:sz w:val="22"/>
                <w:szCs w:val="22"/>
              </w:rPr>
            </w:pPr>
            <w:r w:rsidRPr="00DA2CBA">
              <w:rPr>
                <w:b/>
                <w:sz w:val="22"/>
                <w:szCs w:val="22"/>
              </w:rPr>
              <w:t>Emerging</w:t>
            </w:r>
          </w:p>
        </w:tc>
        <w:tc>
          <w:tcPr>
            <w:tcW w:w="720" w:type="dxa"/>
            <w:textDirection w:val="btLr"/>
          </w:tcPr>
          <w:p w14:paraId="4BB978CE"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2A4C2E00" w14:textId="77777777" w:rsidTr="008A0D88">
        <w:tc>
          <w:tcPr>
            <w:tcW w:w="7650" w:type="dxa"/>
          </w:tcPr>
          <w:p w14:paraId="625BE556" w14:textId="77777777" w:rsidR="008A0D88" w:rsidRPr="00DA2CBA" w:rsidRDefault="008A0D88" w:rsidP="00283A80">
            <w:pPr>
              <w:ind w:left="72"/>
              <w:rPr>
                <w:sz w:val="22"/>
                <w:szCs w:val="22"/>
              </w:rPr>
            </w:pPr>
            <w:r w:rsidRPr="00DA2CBA">
              <w:rPr>
                <w:sz w:val="22"/>
                <w:szCs w:val="22"/>
              </w:rPr>
              <w:t>Beginning teachers:</w:t>
            </w:r>
          </w:p>
        </w:tc>
        <w:tc>
          <w:tcPr>
            <w:tcW w:w="765" w:type="dxa"/>
            <w:tcBorders>
              <w:right w:val="nil"/>
            </w:tcBorders>
          </w:tcPr>
          <w:p w14:paraId="7A79FBF1" w14:textId="77777777" w:rsidR="008A0D88" w:rsidRPr="00DA2CBA" w:rsidRDefault="008A0D88" w:rsidP="00283A80">
            <w:pPr>
              <w:jc w:val="center"/>
              <w:rPr>
                <w:sz w:val="22"/>
                <w:szCs w:val="22"/>
              </w:rPr>
            </w:pPr>
          </w:p>
        </w:tc>
        <w:tc>
          <w:tcPr>
            <w:tcW w:w="630" w:type="dxa"/>
            <w:tcBorders>
              <w:left w:val="nil"/>
              <w:right w:val="nil"/>
            </w:tcBorders>
          </w:tcPr>
          <w:p w14:paraId="34C33560" w14:textId="77777777" w:rsidR="008A0D88" w:rsidRPr="00DA2CBA" w:rsidRDefault="008A0D88" w:rsidP="00283A80">
            <w:pPr>
              <w:jc w:val="center"/>
              <w:rPr>
                <w:sz w:val="22"/>
                <w:szCs w:val="22"/>
              </w:rPr>
            </w:pPr>
          </w:p>
        </w:tc>
        <w:tc>
          <w:tcPr>
            <w:tcW w:w="540" w:type="dxa"/>
            <w:tcBorders>
              <w:left w:val="nil"/>
              <w:right w:val="nil"/>
            </w:tcBorders>
          </w:tcPr>
          <w:p w14:paraId="3FE38236" w14:textId="77777777" w:rsidR="008A0D88" w:rsidRPr="00DA2CBA" w:rsidRDefault="008A0D88" w:rsidP="00283A80">
            <w:pPr>
              <w:jc w:val="center"/>
              <w:rPr>
                <w:sz w:val="22"/>
                <w:szCs w:val="22"/>
              </w:rPr>
            </w:pPr>
          </w:p>
        </w:tc>
        <w:tc>
          <w:tcPr>
            <w:tcW w:w="720" w:type="dxa"/>
            <w:tcBorders>
              <w:left w:val="nil"/>
            </w:tcBorders>
          </w:tcPr>
          <w:p w14:paraId="16071F65" w14:textId="77777777" w:rsidR="008A0D88" w:rsidRPr="00DA2CBA" w:rsidRDefault="008A0D88" w:rsidP="00283A80">
            <w:pPr>
              <w:jc w:val="center"/>
              <w:rPr>
                <w:sz w:val="22"/>
                <w:szCs w:val="22"/>
              </w:rPr>
            </w:pPr>
          </w:p>
        </w:tc>
      </w:tr>
      <w:tr w:rsidR="008A0D88" w:rsidRPr="00DA2CBA" w14:paraId="2196F842" w14:textId="77777777" w:rsidTr="008A0D88">
        <w:tc>
          <w:tcPr>
            <w:tcW w:w="7650" w:type="dxa"/>
          </w:tcPr>
          <w:p w14:paraId="478D7457" w14:textId="77777777" w:rsidR="008A0D88" w:rsidRPr="00DA2CBA" w:rsidRDefault="008A0D88" w:rsidP="00283A80">
            <w:pPr>
              <w:rPr>
                <w:sz w:val="22"/>
                <w:szCs w:val="22"/>
              </w:rPr>
            </w:pPr>
            <w:r w:rsidRPr="00DA2CBA">
              <w:rPr>
                <w:rFonts w:ascii="Calibri" w:hAnsi="Calibri" w:cs="Calibri"/>
                <w:sz w:val="22"/>
                <w:szCs w:val="22"/>
              </w:rPr>
              <w:t>1.1 Demonstrate the ability to collaboratively develop &amp; implement IEP, including instructional goals (California Common Core State Standards and/or California Preschool Learning Foundations) leading to effective inclusion of students with disabilities in general education core curriculum.</w:t>
            </w:r>
          </w:p>
        </w:tc>
        <w:tc>
          <w:tcPr>
            <w:tcW w:w="765" w:type="dxa"/>
          </w:tcPr>
          <w:p w14:paraId="18B50C3E" w14:textId="77777777" w:rsidR="008A0D88" w:rsidRPr="00DA2CBA" w:rsidRDefault="008A0D88" w:rsidP="00283A80">
            <w:pPr>
              <w:jc w:val="center"/>
              <w:rPr>
                <w:sz w:val="22"/>
                <w:szCs w:val="22"/>
              </w:rPr>
            </w:pPr>
            <w:r w:rsidRPr="00DA2CBA">
              <w:rPr>
                <w:sz w:val="22"/>
                <w:szCs w:val="22"/>
              </w:rPr>
              <w:t>0</w:t>
            </w:r>
          </w:p>
        </w:tc>
        <w:tc>
          <w:tcPr>
            <w:tcW w:w="630" w:type="dxa"/>
          </w:tcPr>
          <w:p w14:paraId="74A369CE" w14:textId="77777777" w:rsidR="008A0D88" w:rsidRPr="00DA2CBA" w:rsidRDefault="008A0D88" w:rsidP="00283A80">
            <w:pPr>
              <w:jc w:val="center"/>
              <w:rPr>
                <w:sz w:val="22"/>
                <w:szCs w:val="22"/>
              </w:rPr>
            </w:pPr>
            <w:r w:rsidRPr="00DA2CBA">
              <w:rPr>
                <w:sz w:val="22"/>
                <w:szCs w:val="22"/>
              </w:rPr>
              <w:t>1</w:t>
            </w:r>
          </w:p>
        </w:tc>
        <w:tc>
          <w:tcPr>
            <w:tcW w:w="540" w:type="dxa"/>
          </w:tcPr>
          <w:p w14:paraId="3C1F0862" w14:textId="77777777" w:rsidR="008A0D88" w:rsidRPr="00DA2CBA" w:rsidRDefault="008A0D88" w:rsidP="00283A80">
            <w:pPr>
              <w:jc w:val="center"/>
              <w:rPr>
                <w:sz w:val="22"/>
                <w:szCs w:val="22"/>
              </w:rPr>
            </w:pPr>
            <w:r w:rsidRPr="00DA2CBA">
              <w:rPr>
                <w:sz w:val="22"/>
                <w:szCs w:val="22"/>
              </w:rPr>
              <w:t>2</w:t>
            </w:r>
          </w:p>
        </w:tc>
        <w:tc>
          <w:tcPr>
            <w:tcW w:w="720" w:type="dxa"/>
          </w:tcPr>
          <w:p w14:paraId="0D917DE2" w14:textId="77777777" w:rsidR="008A0D88" w:rsidRPr="00DA2CBA" w:rsidRDefault="008A0D88" w:rsidP="00283A80">
            <w:pPr>
              <w:jc w:val="center"/>
              <w:rPr>
                <w:sz w:val="22"/>
                <w:szCs w:val="22"/>
              </w:rPr>
            </w:pPr>
            <w:r w:rsidRPr="00DA2CBA">
              <w:rPr>
                <w:sz w:val="22"/>
                <w:szCs w:val="22"/>
              </w:rPr>
              <w:t>3</w:t>
            </w:r>
          </w:p>
        </w:tc>
      </w:tr>
      <w:tr w:rsidR="008A0D88" w:rsidRPr="00DA2CBA" w14:paraId="568A7BFC" w14:textId="77777777" w:rsidTr="008A0D88">
        <w:tc>
          <w:tcPr>
            <w:tcW w:w="7650" w:type="dxa"/>
          </w:tcPr>
          <w:p w14:paraId="37BEB573" w14:textId="77777777" w:rsidR="008A0D88" w:rsidRPr="00DA2CBA" w:rsidRDefault="008A0D88" w:rsidP="00283A80">
            <w:pPr>
              <w:pStyle w:val="ListParagraph"/>
              <w:ind w:left="0"/>
              <w:rPr>
                <w:sz w:val="22"/>
                <w:szCs w:val="22"/>
              </w:rPr>
            </w:pPr>
            <w:r w:rsidRPr="00DA2CBA">
              <w:rPr>
                <w:rFonts w:ascii="Calibri" w:hAnsi="Calibri" w:cs="Calibri"/>
                <w:sz w:val="22"/>
                <w:szCs w:val="22"/>
              </w:rPr>
              <w:t xml:space="preserve">1.2 Demonstrate ability to identify appropriate supports of students with complex communication needs; design strategies to foster access/build </w:t>
            </w:r>
            <w:proofErr w:type="gramStart"/>
            <w:r w:rsidRPr="00DA2CBA">
              <w:rPr>
                <w:rFonts w:ascii="Calibri" w:hAnsi="Calibri" w:cs="Calibri"/>
                <w:sz w:val="22"/>
                <w:szCs w:val="22"/>
              </w:rPr>
              <w:t>comprehension, &amp;</w:t>
            </w:r>
            <w:proofErr w:type="gramEnd"/>
            <w:r w:rsidRPr="00DA2CBA">
              <w:rPr>
                <w:rFonts w:ascii="Calibri" w:hAnsi="Calibri" w:cs="Calibri"/>
                <w:sz w:val="22"/>
                <w:szCs w:val="22"/>
              </w:rPr>
              <w:t xml:space="preserve"> develop appropriate language development goals within IEPs for those students. (U1.6)</w:t>
            </w:r>
          </w:p>
        </w:tc>
        <w:tc>
          <w:tcPr>
            <w:tcW w:w="765" w:type="dxa"/>
            <w:tcBorders>
              <w:bottom w:val="single" w:sz="4" w:space="0" w:color="000000"/>
            </w:tcBorders>
          </w:tcPr>
          <w:p w14:paraId="2A43BC78"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03A20A36"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7A6E5915" w14:textId="77777777" w:rsidR="008A0D88" w:rsidRPr="00DA2CBA" w:rsidRDefault="008A0D88" w:rsidP="00283A80">
            <w:pPr>
              <w:jc w:val="center"/>
              <w:rPr>
                <w:sz w:val="22"/>
                <w:szCs w:val="22"/>
              </w:rPr>
            </w:pPr>
            <w:r w:rsidRPr="00DA2CBA">
              <w:rPr>
                <w:sz w:val="22"/>
                <w:szCs w:val="22"/>
              </w:rPr>
              <w:t>2</w:t>
            </w:r>
          </w:p>
        </w:tc>
        <w:tc>
          <w:tcPr>
            <w:tcW w:w="720" w:type="dxa"/>
          </w:tcPr>
          <w:p w14:paraId="765C85EB" w14:textId="77777777" w:rsidR="008A0D88" w:rsidRPr="00DA2CBA" w:rsidRDefault="008A0D88" w:rsidP="00283A80">
            <w:pPr>
              <w:jc w:val="center"/>
              <w:rPr>
                <w:sz w:val="22"/>
                <w:szCs w:val="22"/>
              </w:rPr>
            </w:pPr>
            <w:r w:rsidRPr="00DA2CBA">
              <w:rPr>
                <w:sz w:val="22"/>
                <w:szCs w:val="22"/>
              </w:rPr>
              <w:t>3</w:t>
            </w:r>
          </w:p>
        </w:tc>
      </w:tr>
      <w:tr w:rsidR="008A0D88" w:rsidRPr="00DA2CBA" w14:paraId="37C24152" w14:textId="77777777" w:rsidTr="008A0D88">
        <w:tc>
          <w:tcPr>
            <w:tcW w:w="7650" w:type="dxa"/>
          </w:tcPr>
          <w:p w14:paraId="19C356E1" w14:textId="77777777" w:rsidR="008A0D88" w:rsidRPr="00DA2CBA" w:rsidRDefault="008A0D88" w:rsidP="00283A80">
            <w:pPr>
              <w:rPr>
                <w:sz w:val="22"/>
                <w:szCs w:val="22"/>
              </w:rPr>
            </w:pPr>
            <w:r w:rsidRPr="00DA2CBA">
              <w:rPr>
                <w:rFonts w:ascii="Calibri" w:hAnsi="Calibri" w:cs="Calibri"/>
                <w:sz w:val="22"/>
                <w:szCs w:val="22"/>
              </w:rPr>
              <w:t>1.3 Demonstrate knowledge of students’ language development across disabilities &amp;  life span (typical &amp; atypical language development, communication skills, social pragmatics, language skills) and/or vocabulary/semantic development related to  acquisition of academic knowledge and skills. (U1.6)</w:t>
            </w:r>
          </w:p>
        </w:tc>
        <w:tc>
          <w:tcPr>
            <w:tcW w:w="765" w:type="dxa"/>
          </w:tcPr>
          <w:p w14:paraId="75E8B187" w14:textId="77777777" w:rsidR="008A0D88" w:rsidRPr="00DA2CBA" w:rsidRDefault="008A0D88" w:rsidP="00283A80">
            <w:pPr>
              <w:jc w:val="center"/>
              <w:rPr>
                <w:sz w:val="22"/>
                <w:szCs w:val="22"/>
              </w:rPr>
            </w:pPr>
            <w:r w:rsidRPr="00DA2CBA">
              <w:rPr>
                <w:sz w:val="22"/>
                <w:szCs w:val="22"/>
              </w:rPr>
              <w:t>0</w:t>
            </w:r>
          </w:p>
        </w:tc>
        <w:tc>
          <w:tcPr>
            <w:tcW w:w="630" w:type="dxa"/>
          </w:tcPr>
          <w:p w14:paraId="7AEF864B" w14:textId="77777777" w:rsidR="008A0D88" w:rsidRPr="00DA2CBA" w:rsidRDefault="008A0D88" w:rsidP="00283A80">
            <w:pPr>
              <w:jc w:val="center"/>
              <w:rPr>
                <w:sz w:val="22"/>
                <w:szCs w:val="22"/>
              </w:rPr>
            </w:pPr>
            <w:r w:rsidRPr="00DA2CBA">
              <w:rPr>
                <w:sz w:val="22"/>
                <w:szCs w:val="22"/>
              </w:rPr>
              <w:t>1</w:t>
            </w:r>
          </w:p>
        </w:tc>
        <w:tc>
          <w:tcPr>
            <w:tcW w:w="540" w:type="dxa"/>
          </w:tcPr>
          <w:p w14:paraId="51FFEDFF" w14:textId="77777777" w:rsidR="008A0D88" w:rsidRPr="00DA2CBA" w:rsidRDefault="008A0D88" w:rsidP="00283A80">
            <w:pPr>
              <w:jc w:val="center"/>
              <w:rPr>
                <w:sz w:val="22"/>
                <w:szCs w:val="22"/>
              </w:rPr>
            </w:pPr>
            <w:r w:rsidRPr="00DA2CBA">
              <w:rPr>
                <w:sz w:val="22"/>
                <w:szCs w:val="22"/>
              </w:rPr>
              <w:t>2</w:t>
            </w:r>
          </w:p>
        </w:tc>
        <w:tc>
          <w:tcPr>
            <w:tcW w:w="720" w:type="dxa"/>
          </w:tcPr>
          <w:p w14:paraId="625A2820" w14:textId="77777777" w:rsidR="008A0D88" w:rsidRPr="00DA2CBA" w:rsidRDefault="008A0D88" w:rsidP="00283A80">
            <w:pPr>
              <w:jc w:val="center"/>
              <w:rPr>
                <w:sz w:val="22"/>
                <w:szCs w:val="22"/>
              </w:rPr>
            </w:pPr>
            <w:r w:rsidRPr="00DA2CBA">
              <w:rPr>
                <w:sz w:val="22"/>
                <w:szCs w:val="22"/>
              </w:rPr>
              <w:t>3</w:t>
            </w:r>
          </w:p>
        </w:tc>
      </w:tr>
      <w:tr w:rsidR="008A0D88" w:rsidRPr="00DA2CBA" w14:paraId="3E0811CC" w14:textId="77777777" w:rsidTr="008A0D88">
        <w:tc>
          <w:tcPr>
            <w:tcW w:w="7650" w:type="dxa"/>
          </w:tcPr>
          <w:p w14:paraId="3250BDA2" w14:textId="77777777" w:rsidR="008A0D88" w:rsidRPr="00DA2CBA" w:rsidRDefault="008A0D88" w:rsidP="00283A80">
            <w:pPr>
              <w:rPr>
                <w:sz w:val="22"/>
                <w:szCs w:val="22"/>
              </w:rPr>
            </w:pPr>
            <w:r w:rsidRPr="00DA2CBA">
              <w:rPr>
                <w:rFonts w:ascii="Calibri" w:hAnsi="Calibri" w:cs="Calibri"/>
                <w:sz w:val="22"/>
                <w:szCs w:val="22"/>
              </w:rPr>
              <w:t>1.4 Monitor student progress toward learning goals as identified in the academic content standards and the IEP/Individual Transition plan (ITP). (U1.4)</w:t>
            </w:r>
          </w:p>
        </w:tc>
        <w:tc>
          <w:tcPr>
            <w:tcW w:w="765" w:type="dxa"/>
          </w:tcPr>
          <w:p w14:paraId="5E87B755" w14:textId="77777777" w:rsidR="008A0D88" w:rsidRPr="00DA2CBA" w:rsidRDefault="008A0D88" w:rsidP="00283A80">
            <w:pPr>
              <w:jc w:val="center"/>
              <w:rPr>
                <w:sz w:val="22"/>
                <w:szCs w:val="22"/>
              </w:rPr>
            </w:pPr>
            <w:r w:rsidRPr="00DA2CBA">
              <w:rPr>
                <w:sz w:val="22"/>
                <w:szCs w:val="22"/>
              </w:rPr>
              <w:t>0</w:t>
            </w:r>
          </w:p>
        </w:tc>
        <w:tc>
          <w:tcPr>
            <w:tcW w:w="630" w:type="dxa"/>
          </w:tcPr>
          <w:p w14:paraId="17911CA9" w14:textId="77777777" w:rsidR="008A0D88" w:rsidRPr="00DA2CBA" w:rsidRDefault="008A0D88" w:rsidP="00283A80">
            <w:pPr>
              <w:jc w:val="center"/>
              <w:rPr>
                <w:sz w:val="22"/>
                <w:szCs w:val="22"/>
              </w:rPr>
            </w:pPr>
            <w:r w:rsidRPr="00DA2CBA">
              <w:rPr>
                <w:sz w:val="22"/>
                <w:szCs w:val="22"/>
              </w:rPr>
              <w:t>1</w:t>
            </w:r>
          </w:p>
        </w:tc>
        <w:tc>
          <w:tcPr>
            <w:tcW w:w="540" w:type="dxa"/>
          </w:tcPr>
          <w:p w14:paraId="35053EA3" w14:textId="77777777" w:rsidR="008A0D88" w:rsidRPr="00DA2CBA" w:rsidRDefault="008A0D88" w:rsidP="00283A80">
            <w:pPr>
              <w:jc w:val="center"/>
              <w:rPr>
                <w:sz w:val="22"/>
                <w:szCs w:val="22"/>
              </w:rPr>
            </w:pPr>
            <w:r w:rsidRPr="00DA2CBA">
              <w:rPr>
                <w:sz w:val="22"/>
                <w:szCs w:val="22"/>
              </w:rPr>
              <w:t>2</w:t>
            </w:r>
          </w:p>
        </w:tc>
        <w:tc>
          <w:tcPr>
            <w:tcW w:w="720" w:type="dxa"/>
          </w:tcPr>
          <w:p w14:paraId="2540B262" w14:textId="77777777" w:rsidR="008A0D88" w:rsidRPr="00DA2CBA" w:rsidRDefault="008A0D88" w:rsidP="00283A80">
            <w:pPr>
              <w:jc w:val="center"/>
              <w:rPr>
                <w:sz w:val="22"/>
                <w:szCs w:val="22"/>
              </w:rPr>
            </w:pPr>
            <w:r w:rsidRPr="00DA2CBA">
              <w:rPr>
                <w:sz w:val="22"/>
                <w:szCs w:val="22"/>
              </w:rPr>
              <w:t>3</w:t>
            </w:r>
          </w:p>
        </w:tc>
      </w:tr>
      <w:tr w:rsidR="008A0D88" w:rsidRPr="00DA2CBA" w14:paraId="4ABBD8EE" w14:textId="77777777" w:rsidTr="008A0D88">
        <w:tc>
          <w:tcPr>
            <w:tcW w:w="7650" w:type="dxa"/>
          </w:tcPr>
          <w:p w14:paraId="569FA1CA" w14:textId="77777777" w:rsidR="008A0D88" w:rsidRPr="00DA2CBA" w:rsidRDefault="008A0D88" w:rsidP="00283A80">
            <w:pPr>
              <w:rPr>
                <w:sz w:val="22"/>
                <w:szCs w:val="22"/>
              </w:rPr>
            </w:pPr>
            <w:r w:rsidRPr="00DA2CBA">
              <w:rPr>
                <w:rFonts w:ascii="Calibri" w:hAnsi="Calibri" w:cs="Calibri"/>
                <w:sz w:val="22"/>
                <w:szCs w:val="22"/>
              </w:rPr>
              <w:t>1.5 Demonstrate ability to develop IEPs/ITPs with students/their families, including independent living, post-secondary education, and/or careers goals, with connections between school curriculum &amp; life beyond high school. (U1.3)</w:t>
            </w:r>
            <w:r w:rsidRPr="00DA2CBA">
              <w:rPr>
                <w:sz w:val="22"/>
                <w:szCs w:val="22"/>
              </w:rPr>
              <w:t xml:space="preserve"> </w:t>
            </w:r>
          </w:p>
        </w:tc>
        <w:tc>
          <w:tcPr>
            <w:tcW w:w="765" w:type="dxa"/>
          </w:tcPr>
          <w:p w14:paraId="450EA4B0" w14:textId="77777777" w:rsidR="008A0D88" w:rsidRPr="00DA2CBA" w:rsidRDefault="008A0D88" w:rsidP="00283A80">
            <w:pPr>
              <w:jc w:val="center"/>
              <w:rPr>
                <w:sz w:val="22"/>
                <w:szCs w:val="22"/>
              </w:rPr>
            </w:pPr>
            <w:r w:rsidRPr="00DA2CBA">
              <w:rPr>
                <w:sz w:val="22"/>
                <w:szCs w:val="22"/>
              </w:rPr>
              <w:t>0</w:t>
            </w:r>
          </w:p>
        </w:tc>
        <w:tc>
          <w:tcPr>
            <w:tcW w:w="630" w:type="dxa"/>
          </w:tcPr>
          <w:p w14:paraId="5DD0D9C3" w14:textId="77777777" w:rsidR="008A0D88" w:rsidRPr="00DA2CBA" w:rsidRDefault="008A0D88" w:rsidP="00283A80">
            <w:pPr>
              <w:jc w:val="center"/>
              <w:rPr>
                <w:sz w:val="22"/>
                <w:szCs w:val="22"/>
              </w:rPr>
            </w:pPr>
            <w:r w:rsidRPr="00DA2CBA">
              <w:rPr>
                <w:sz w:val="22"/>
                <w:szCs w:val="22"/>
              </w:rPr>
              <w:t>1</w:t>
            </w:r>
          </w:p>
        </w:tc>
        <w:tc>
          <w:tcPr>
            <w:tcW w:w="540" w:type="dxa"/>
          </w:tcPr>
          <w:p w14:paraId="303F0846" w14:textId="77777777" w:rsidR="008A0D88" w:rsidRPr="00DA2CBA" w:rsidRDefault="008A0D88" w:rsidP="00283A80">
            <w:pPr>
              <w:jc w:val="center"/>
              <w:rPr>
                <w:sz w:val="22"/>
                <w:szCs w:val="22"/>
              </w:rPr>
            </w:pPr>
            <w:r w:rsidRPr="00DA2CBA">
              <w:rPr>
                <w:sz w:val="22"/>
                <w:szCs w:val="22"/>
              </w:rPr>
              <w:t>2</w:t>
            </w:r>
          </w:p>
        </w:tc>
        <w:tc>
          <w:tcPr>
            <w:tcW w:w="720" w:type="dxa"/>
          </w:tcPr>
          <w:p w14:paraId="7D2D379F" w14:textId="77777777" w:rsidR="008A0D88" w:rsidRPr="00DA2CBA" w:rsidRDefault="008A0D88" w:rsidP="00283A80">
            <w:pPr>
              <w:jc w:val="center"/>
              <w:rPr>
                <w:sz w:val="22"/>
                <w:szCs w:val="22"/>
              </w:rPr>
            </w:pPr>
            <w:r w:rsidRPr="00DA2CBA">
              <w:rPr>
                <w:sz w:val="22"/>
                <w:szCs w:val="22"/>
              </w:rPr>
              <w:t>3</w:t>
            </w:r>
          </w:p>
        </w:tc>
      </w:tr>
      <w:tr w:rsidR="008A0D88" w:rsidRPr="00DA2CBA" w14:paraId="5C6DC2E8" w14:textId="77777777" w:rsidTr="008A0D88">
        <w:tc>
          <w:tcPr>
            <w:tcW w:w="7650" w:type="dxa"/>
          </w:tcPr>
          <w:p w14:paraId="237DFA34" w14:textId="77777777" w:rsidR="008A0D88" w:rsidRPr="00DA2CBA" w:rsidRDefault="008A0D88" w:rsidP="00283A80">
            <w:pPr>
              <w:rPr>
                <w:sz w:val="22"/>
                <w:szCs w:val="22"/>
              </w:rPr>
            </w:pPr>
            <w:r w:rsidRPr="00DA2CBA">
              <w:rPr>
                <w:rFonts w:ascii="Calibri" w:hAnsi="Calibri" w:cs="Calibri"/>
                <w:sz w:val="22"/>
                <w:szCs w:val="22"/>
              </w:rPr>
              <w:t xml:space="preserve">1.6 Facilitate/support students assuming increasing responsibility for learning &amp; self-advocacy based on individual needs, with appropriate transitions between academic levels &amp; developing skills related to career, college, independent </w:t>
            </w:r>
            <w:proofErr w:type="gramStart"/>
            <w:r w:rsidRPr="00DA2CBA">
              <w:rPr>
                <w:rFonts w:ascii="Calibri" w:hAnsi="Calibri" w:cs="Calibri"/>
                <w:sz w:val="22"/>
                <w:szCs w:val="22"/>
              </w:rPr>
              <w:t>living</w:t>
            </w:r>
            <w:proofErr w:type="gramEnd"/>
            <w:r w:rsidRPr="00DA2CBA">
              <w:rPr>
                <w:rFonts w:ascii="Calibri" w:hAnsi="Calibri" w:cs="Calibri"/>
                <w:sz w:val="22"/>
                <w:szCs w:val="22"/>
              </w:rPr>
              <w:t xml:space="preserve"> and community participation. (U1.3)</w:t>
            </w:r>
          </w:p>
        </w:tc>
        <w:tc>
          <w:tcPr>
            <w:tcW w:w="765" w:type="dxa"/>
          </w:tcPr>
          <w:p w14:paraId="32F46B44" w14:textId="77777777" w:rsidR="008A0D88" w:rsidRPr="00DA2CBA" w:rsidRDefault="008A0D88" w:rsidP="00283A80">
            <w:pPr>
              <w:jc w:val="center"/>
              <w:rPr>
                <w:sz w:val="22"/>
                <w:szCs w:val="22"/>
              </w:rPr>
            </w:pPr>
            <w:r w:rsidRPr="00DA2CBA">
              <w:rPr>
                <w:sz w:val="22"/>
                <w:szCs w:val="22"/>
              </w:rPr>
              <w:t>0</w:t>
            </w:r>
          </w:p>
        </w:tc>
        <w:tc>
          <w:tcPr>
            <w:tcW w:w="630" w:type="dxa"/>
          </w:tcPr>
          <w:p w14:paraId="65C3E964" w14:textId="77777777" w:rsidR="008A0D88" w:rsidRPr="00DA2CBA" w:rsidRDefault="008A0D88" w:rsidP="00283A80">
            <w:pPr>
              <w:jc w:val="center"/>
              <w:rPr>
                <w:sz w:val="22"/>
                <w:szCs w:val="22"/>
              </w:rPr>
            </w:pPr>
            <w:r w:rsidRPr="00DA2CBA">
              <w:rPr>
                <w:sz w:val="22"/>
                <w:szCs w:val="22"/>
              </w:rPr>
              <w:t>1</w:t>
            </w:r>
          </w:p>
        </w:tc>
        <w:tc>
          <w:tcPr>
            <w:tcW w:w="540" w:type="dxa"/>
          </w:tcPr>
          <w:p w14:paraId="27DD8B6E" w14:textId="77777777" w:rsidR="008A0D88" w:rsidRPr="00DA2CBA" w:rsidRDefault="008A0D88" w:rsidP="00283A80">
            <w:pPr>
              <w:jc w:val="center"/>
              <w:rPr>
                <w:sz w:val="22"/>
                <w:szCs w:val="22"/>
              </w:rPr>
            </w:pPr>
            <w:r w:rsidRPr="00DA2CBA">
              <w:rPr>
                <w:sz w:val="22"/>
                <w:szCs w:val="22"/>
              </w:rPr>
              <w:t>2</w:t>
            </w:r>
          </w:p>
        </w:tc>
        <w:tc>
          <w:tcPr>
            <w:tcW w:w="720" w:type="dxa"/>
          </w:tcPr>
          <w:p w14:paraId="793AB63A" w14:textId="77777777" w:rsidR="008A0D88" w:rsidRPr="00DA2CBA" w:rsidRDefault="008A0D88" w:rsidP="00283A80">
            <w:pPr>
              <w:jc w:val="center"/>
              <w:rPr>
                <w:sz w:val="22"/>
                <w:szCs w:val="22"/>
              </w:rPr>
            </w:pPr>
            <w:r w:rsidRPr="00DA2CBA">
              <w:rPr>
                <w:sz w:val="22"/>
                <w:szCs w:val="22"/>
              </w:rPr>
              <w:t>3</w:t>
            </w:r>
          </w:p>
        </w:tc>
      </w:tr>
      <w:tr w:rsidR="008A0D88" w:rsidRPr="00DA2CBA" w14:paraId="0DF34C99" w14:textId="77777777" w:rsidTr="008A0D88">
        <w:tc>
          <w:tcPr>
            <w:tcW w:w="7650" w:type="dxa"/>
          </w:tcPr>
          <w:p w14:paraId="79DB3770" w14:textId="77777777" w:rsidR="008A0D88" w:rsidRPr="00DA2CBA" w:rsidRDefault="008A0D88" w:rsidP="00283A80">
            <w:pPr>
              <w:rPr>
                <w:sz w:val="22"/>
                <w:szCs w:val="22"/>
              </w:rPr>
            </w:pPr>
            <w:r w:rsidRPr="00DA2CBA">
              <w:rPr>
                <w:rFonts w:ascii="Calibri" w:hAnsi="Calibri" w:cs="Calibri"/>
                <w:sz w:val="22"/>
                <w:szCs w:val="22"/>
              </w:rPr>
              <w:t>1.7 Use strategies to support positive psychosocial development and self-determined behavior of students with disabilities. (U1.1)</w:t>
            </w:r>
          </w:p>
        </w:tc>
        <w:tc>
          <w:tcPr>
            <w:tcW w:w="765" w:type="dxa"/>
            <w:tcBorders>
              <w:bottom w:val="single" w:sz="4" w:space="0" w:color="000000"/>
            </w:tcBorders>
          </w:tcPr>
          <w:p w14:paraId="69EAB8E0" w14:textId="77777777" w:rsidR="008A0D88" w:rsidRPr="00DA2CBA" w:rsidRDefault="008A0D88" w:rsidP="00283A80">
            <w:pPr>
              <w:jc w:val="center"/>
              <w:rPr>
                <w:sz w:val="22"/>
                <w:szCs w:val="22"/>
              </w:rPr>
            </w:pPr>
            <w:r w:rsidRPr="00DA2CBA">
              <w:rPr>
                <w:sz w:val="22"/>
                <w:szCs w:val="22"/>
              </w:rPr>
              <w:t>0</w:t>
            </w:r>
          </w:p>
        </w:tc>
        <w:tc>
          <w:tcPr>
            <w:tcW w:w="630" w:type="dxa"/>
            <w:tcBorders>
              <w:bottom w:val="single" w:sz="4" w:space="0" w:color="000000"/>
            </w:tcBorders>
          </w:tcPr>
          <w:p w14:paraId="6CC34682" w14:textId="77777777" w:rsidR="008A0D88" w:rsidRPr="00DA2CBA" w:rsidRDefault="008A0D88" w:rsidP="00283A80">
            <w:pPr>
              <w:jc w:val="center"/>
              <w:rPr>
                <w:sz w:val="22"/>
                <w:szCs w:val="22"/>
              </w:rPr>
            </w:pPr>
            <w:r w:rsidRPr="00DA2CBA">
              <w:rPr>
                <w:sz w:val="22"/>
                <w:szCs w:val="22"/>
              </w:rPr>
              <w:t>1</w:t>
            </w:r>
          </w:p>
        </w:tc>
        <w:tc>
          <w:tcPr>
            <w:tcW w:w="540" w:type="dxa"/>
            <w:tcBorders>
              <w:bottom w:val="single" w:sz="4" w:space="0" w:color="000000"/>
            </w:tcBorders>
          </w:tcPr>
          <w:p w14:paraId="1A74E0F7" w14:textId="77777777" w:rsidR="008A0D88" w:rsidRPr="00DA2CBA" w:rsidRDefault="008A0D88" w:rsidP="00283A80">
            <w:pPr>
              <w:jc w:val="center"/>
              <w:rPr>
                <w:sz w:val="22"/>
                <w:szCs w:val="22"/>
              </w:rPr>
            </w:pPr>
            <w:r w:rsidRPr="00DA2CBA">
              <w:rPr>
                <w:sz w:val="22"/>
                <w:szCs w:val="22"/>
              </w:rPr>
              <w:t>2</w:t>
            </w:r>
          </w:p>
        </w:tc>
        <w:tc>
          <w:tcPr>
            <w:tcW w:w="720" w:type="dxa"/>
          </w:tcPr>
          <w:p w14:paraId="10E72140" w14:textId="77777777" w:rsidR="008A0D88" w:rsidRPr="00DA2CBA" w:rsidRDefault="008A0D88" w:rsidP="00283A80">
            <w:pPr>
              <w:jc w:val="center"/>
              <w:rPr>
                <w:sz w:val="22"/>
                <w:szCs w:val="22"/>
              </w:rPr>
            </w:pPr>
            <w:r w:rsidRPr="00DA2CBA">
              <w:rPr>
                <w:sz w:val="22"/>
                <w:szCs w:val="22"/>
              </w:rPr>
              <w:t>3</w:t>
            </w:r>
          </w:p>
        </w:tc>
      </w:tr>
    </w:tbl>
    <w:p w14:paraId="49CE53D6" w14:textId="77777777" w:rsidR="008A0D88" w:rsidRPr="00DA2CBA" w:rsidRDefault="008A0D88" w:rsidP="008A0D88">
      <w:pPr>
        <w:ind w:left="-630"/>
        <w:rPr>
          <w:sz w:val="22"/>
          <w:szCs w:val="22"/>
        </w:rPr>
      </w:pPr>
      <w:r w:rsidRPr="00DA2CBA">
        <w:rPr>
          <w:sz w:val="22"/>
          <w:szCs w:val="22"/>
        </w:rPr>
        <w:t>Additional Comments:</w:t>
      </w:r>
    </w:p>
    <w:p w14:paraId="5CA00DDC" w14:textId="77777777" w:rsidR="008A0D88" w:rsidRDefault="008A0D88" w:rsidP="008A0D88">
      <w:pPr>
        <w:rPr>
          <w:sz w:val="22"/>
          <w:szCs w:val="22"/>
        </w:rPr>
      </w:pPr>
    </w:p>
    <w:p w14:paraId="620EDEDC" w14:textId="77777777" w:rsidR="008A0D88" w:rsidRDefault="008A0D88" w:rsidP="008A0D88">
      <w:pPr>
        <w:rPr>
          <w:sz w:val="22"/>
          <w:szCs w:val="22"/>
        </w:rPr>
      </w:pPr>
    </w:p>
    <w:p w14:paraId="61CBF7FD" w14:textId="77777777" w:rsidR="008A0D88" w:rsidRDefault="008A0D88" w:rsidP="008A0D88">
      <w:pPr>
        <w:rPr>
          <w:sz w:val="22"/>
          <w:szCs w:val="22"/>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45"/>
        <w:gridCol w:w="585"/>
        <w:gridCol w:w="90"/>
        <w:gridCol w:w="450"/>
        <w:gridCol w:w="45"/>
        <w:gridCol w:w="675"/>
      </w:tblGrid>
      <w:tr w:rsidR="008A0D88" w:rsidRPr="00DA2CBA" w14:paraId="154F2A10" w14:textId="77777777" w:rsidTr="00283A80">
        <w:tc>
          <w:tcPr>
            <w:tcW w:w="10350" w:type="dxa"/>
            <w:gridSpan w:val="8"/>
          </w:tcPr>
          <w:p w14:paraId="68F57E73" w14:textId="77777777" w:rsidR="008A0D88" w:rsidRPr="00DA2CBA" w:rsidRDefault="008A0D88" w:rsidP="00283A80">
            <w:pPr>
              <w:jc w:val="center"/>
              <w:rPr>
                <w:b/>
                <w:sz w:val="22"/>
                <w:szCs w:val="22"/>
              </w:rPr>
            </w:pPr>
            <w:r w:rsidRPr="00DA2CBA">
              <w:rPr>
                <w:b/>
                <w:sz w:val="22"/>
                <w:szCs w:val="22"/>
              </w:rPr>
              <w:t>CSTP 2: Creating and Maintaining Effective Environments for Student Learning (TPE 2)</w:t>
            </w:r>
          </w:p>
          <w:p w14:paraId="2D00DDF1" w14:textId="77777777" w:rsidR="008A0D88" w:rsidRPr="00DA2CBA" w:rsidRDefault="008A0D88" w:rsidP="00283A80">
            <w:pPr>
              <w:jc w:val="center"/>
              <w:rPr>
                <w:b/>
                <w:sz w:val="22"/>
                <w:szCs w:val="22"/>
              </w:rPr>
            </w:pPr>
          </w:p>
        </w:tc>
      </w:tr>
      <w:tr w:rsidR="008A0D88" w:rsidRPr="00DA2CBA" w14:paraId="02ADE3FD" w14:textId="77777777" w:rsidTr="00283A80">
        <w:trPr>
          <w:cantSplit/>
          <w:trHeight w:val="1277"/>
        </w:trPr>
        <w:tc>
          <w:tcPr>
            <w:tcW w:w="7650" w:type="dxa"/>
          </w:tcPr>
          <w:p w14:paraId="190D748B" w14:textId="77777777" w:rsidR="008A0D88" w:rsidRPr="00DA2CBA" w:rsidRDefault="008A0D88" w:rsidP="00283A80">
            <w:pPr>
              <w:rPr>
                <w:b/>
                <w:sz w:val="22"/>
                <w:szCs w:val="22"/>
              </w:rPr>
            </w:pPr>
            <w:r w:rsidRPr="00DA2CBA">
              <w:rPr>
                <w:b/>
                <w:sz w:val="22"/>
                <w:szCs w:val="22"/>
              </w:rPr>
              <w:t>Universal Teaching Performance Expectations</w:t>
            </w:r>
          </w:p>
        </w:tc>
        <w:tc>
          <w:tcPr>
            <w:tcW w:w="810" w:type="dxa"/>
            <w:textDirection w:val="btLr"/>
          </w:tcPr>
          <w:p w14:paraId="343CABF9"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gridSpan w:val="2"/>
            <w:textDirection w:val="btLr"/>
          </w:tcPr>
          <w:p w14:paraId="169E4122"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gridSpan w:val="2"/>
            <w:textDirection w:val="btLr"/>
          </w:tcPr>
          <w:p w14:paraId="50356861"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gridSpan w:val="2"/>
            <w:textDirection w:val="btLr"/>
          </w:tcPr>
          <w:p w14:paraId="2BF21F77"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397C36D6" w14:textId="77777777" w:rsidTr="00283A80">
        <w:tc>
          <w:tcPr>
            <w:tcW w:w="7650" w:type="dxa"/>
          </w:tcPr>
          <w:p w14:paraId="64100686" w14:textId="77777777" w:rsidR="008A0D88" w:rsidRPr="00DA2CBA" w:rsidRDefault="008A0D88" w:rsidP="00283A80">
            <w:pPr>
              <w:rPr>
                <w:sz w:val="22"/>
                <w:szCs w:val="22"/>
              </w:rPr>
            </w:pPr>
            <w:r w:rsidRPr="00DA2CBA">
              <w:rPr>
                <w:sz w:val="22"/>
                <w:szCs w:val="22"/>
              </w:rPr>
              <w:t>Beginning teachers:</w:t>
            </w:r>
          </w:p>
        </w:tc>
        <w:tc>
          <w:tcPr>
            <w:tcW w:w="2700" w:type="dxa"/>
            <w:gridSpan w:val="7"/>
          </w:tcPr>
          <w:p w14:paraId="55D72390" w14:textId="77777777" w:rsidR="008A0D88" w:rsidRPr="00DA2CBA" w:rsidRDefault="008A0D88" w:rsidP="00283A80">
            <w:pPr>
              <w:jc w:val="center"/>
              <w:rPr>
                <w:sz w:val="22"/>
                <w:szCs w:val="22"/>
              </w:rPr>
            </w:pPr>
          </w:p>
        </w:tc>
      </w:tr>
      <w:tr w:rsidR="008A0D88" w:rsidRPr="00DA2CBA" w14:paraId="02D2CDCA" w14:textId="77777777" w:rsidTr="00283A80">
        <w:tc>
          <w:tcPr>
            <w:tcW w:w="7650" w:type="dxa"/>
          </w:tcPr>
          <w:p w14:paraId="6D507C51" w14:textId="77777777" w:rsidR="008A0D88" w:rsidRPr="00DA2CBA" w:rsidRDefault="008A0D88" w:rsidP="00283A80">
            <w:pPr>
              <w:rPr>
                <w:sz w:val="22"/>
                <w:szCs w:val="22"/>
              </w:rPr>
            </w:pPr>
            <w:r w:rsidRPr="00DA2CBA">
              <w:rPr>
                <w:sz w:val="22"/>
                <w:szCs w:val="22"/>
              </w:rPr>
              <w:t xml:space="preserve">2.1 Promote students’ socio-emotional growth, development, &amp; individual responsibility using positive interventions/supports, restorative justice, &amp; conflict resolution practices to foster a caring community.  </w:t>
            </w:r>
          </w:p>
        </w:tc>
        <w:tc>
          <w:tcPr>
            <w:tcW w:w="855" w:type="dxa"/>
            <w:gridSpan w:val="2"/>
          </w:tcPr>
          <w:p w14:paraId="43BE21B1"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01F5D49"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E4ABF7D" w14:textId="77777777" w:rsidR="008A0D88" w:rsidRPr="00DA2CBA" w:rsidRDefault="008A0D88" w:rsidP="00283A80">
            <w:pPr>
              <w:jc w:val="center"/>
              <w:rPr>
                <w:sz w:val="22"/>
                <w:szCs w:val="22"/>
              </w:rPr>
            </w:pPr>
            <w:r w:rsidRPr="00DA2CBA">
              <w:rPr>
                <w:sz w:val="22"/>
                <w:szCs w:val="22"/>
              </w:rPr>
              <w:t>2</w:t>
            </w:r>
          </w:p>
        </w:tc>
        <w:tc>
          <w:tcPr>
            <w:tcW w:w="675" w:type="dxa"/>
          </w:tcPr>
          <w:p w14:paraId="14A115EC" w14:textId="77777777" w:rsidR="008A0D88" w:rsidRPr="00DA2CBA" w:rsidRDefault="008A0D88" w:rsidP="00283A80">
            <w:pPr>
              <w:jc w:val="center"/>
              <w:rPr>
                <w:sz w:val="22"/>
                <w:szCs w:val="22"/>
              </w:rPr>
            </w:pPr>
            <w:r w:rsidRPr="00DA2CBA">
              <w:rPr>
                <w:sz w:val="22"/>
                <w:szCs w:val="22"/>
              </w:rPr>
              <w:t>3</w:t>
            </w:r>
          </w:p>
        </w:tc>
      </w:tr>
      <w:tr w:rsidR="008A0D88" w:rsidRPr="00DA2CBA" w14:paraId="2398B69C" w14:textId="77777777" w:rsidTr="00283A80">
        <w:tc>
          <w:tcPr>
            <w:tcW w:w="7650" w:type="dxa"/>
          </w:tcPr>
          <w:p w14:paraId="6C2D63B2" w14:textId="77777777" w:rsidR="008A0D88" w:rsidRPr="00DA2CBA" w:rsidRDefault="008A0D88" w:rsidP="00283A80">
            <w:pPr>
              <w:rPr>
                <w:sz w:val="22"/>
                <w:szCs w:val="22"/>
              </w:rPr>
            </w:pPr>
            <w:r w:rsidRPr="00DA2CBA">
              <w:rPr>
                <w:sz w:val="22"/>
                <w:szCs w:val="22"/>
              </w:rPr>
              <w:t>2.2 Create learning environments that promote productive student learning, encourage positive interactions among students, encourage positive interactions, reflect diversity &amp; multiple perspectives &amp; are culturally responsive.</w:t>
            </w:r>
          </w:p>
        </w:tc>
        <w:tc>
          <w:tcPr>
            <w:tcW w:w="855" w:type="dxa"/>
            <w:gridSpan w:val="2"/>
          </w:tcPr>
          <w:p w14:paraId="24568F0A"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27BA4847"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307396DF" w14:textId="77777777" w:rsidR="008A0D88" w:rsidRPr="00DA2CBA" w:rsidRDefault="008A0D88" w:rsidP="00283A80">
            <w:pPr>
              <w:jc w:val="center"/>
              <w:rPr>
                <w:sz w:val="22"/>
                <w:szCs w:val="22"/>
              </w:rPr>
            </w:pPr>
            <w:r w:rsidRPr="00DA2CBA">
              <w:rPr>
                <w:sz w:val="22"/>
                <w:szCs w:val="22"/>
              </w:rPr>
              <w:t>2</w:t>
            </w:r>
          </w:p>
        </w:tc>
        <w:tc>
          <w:tcPr>
            <w:tcW w:w="675" w:type="dxa"/>
          </w:tcPr>
          <w:p w14:paraId="5D6FC300" w14:textId="77777777" w:rsidR="008A0D88" w:rsidRPr="00DA2CBA" w:rsidRDefault="008A0D88" w:rsidP="00283A80">
            <w:pPr>
              <w:jc w:val="center"/>
              <w:rPr>
                <w:sz w:val="22"/>
                <w:szCs w:val="22"/>
              </w:rPr>
            </w:pPr>
            <w:r w:rsidRPr="00DA2CBA">
              <w:rPr>
                <w:sz w:val="22"/>
                <w:szCs w:val="22"/>
              </w:rPr>
              <w:t>3</w:t>
            </w:r>
          </w:p>
        </w:tc>
      </w:tr>
      <w:tr w:rsidR="008A0D88" w:rsidRPr="00DA2CBA" w14:paraId="6E5BC922" w14:textId="77777777" w:rsidTr="00283A80">
        <w:tc>
          <w:tcPr>
            <w:tcW w:w="7650" w:type="dxa"/>
          </w:tcPr>
          <w:p w14:paraId="34A24FD2" w14:textId="77777777" w:rsidR="008A0D88" w:rsidRPr="00DA2CBA" w:rsidRDefault="008A0D88" w:rsidP="00283A80">
            <w:pPr>
              <w:rPr>
                <w:sz w:val="22"/>
                <w:szCs w:val="22"/>
              </w:rPr>
            </w:pPr>
            <w:r>
              <w:rPr>
                <w:sz w:val="22"/>
                <w:szCs w:val="22"/>
              </w:rPr>
              <w:t xml:space="preserve">2.3 </w:t>
            </w:r>
            <w:r w:rsidRPr="00DA2CBA">
              <w:rPr>
                <w:sz w:val="22"/>
                <w:szCs w:val="22"/>
              </w:rPr>
              <w:t>Establish, maintain</w:t>
            </w:r>
            <w:r>
              <w:rPr>
                <w:sz w:val="22"/>
                <w:szCs w:val="22"/>
              </w:rPr>
              <w:t xml:space="preserve">, </w:t>
            </w:r>
            <w:r w:rsidRPr="00DA2CBA">
              <w:rPr>
                <w:sz w:val="22"/>
                <w:szCs w:val="22"/>
              </w:rPr>
              <w:t>monitor inclusive learning environments that are physicall</w:t>
            </w:r>
            <w:r>
              <w:rPr>
                <w:sz w:val="22"/>
                <w:szCs w:val="22"/>
              </w:rPr>
              <w:t xml:space="preserve">y, mentally, intellectually, &amp; emotionally healthy &amp; safe enabling </w:t>
            </w:r>
            <w:r w:rsidRPr="00DA2CBA">
              <w:rPr>
                <w:sz w:val="22"/>
                <w:szCs w:val="22"/>
              </w:rPr>
              <w:t xml:space="preserve">students </w:t>
            </w:r>
            <w:r w:rsidRPr="00DA2CBA">
              <w:rPr>
                <w:sz w:val="22"/>
                <w:szCs w:val="22"/>
              </w:rPr>
              <w:lastRenderedPageBreak/>
              <w:t>to learn</w:t>
            </w:r>
            <w:r>
              <w:rPr>
                <w:sz w:val="22"/>
                <w:szCs w:val="22"/>
              </w:rPr>
              <w:t xml:space="preserve">, recognize &amp; </w:t>
            </w:r>
            <w:r w:rsidRPr="00DA2CBA">
              <w:rPr>
                <w:sz w:val="22"/>
                <w:szCs w:val="22"/>
              </w:rPr>
              <w:t>app</w:t>
            </w:r>
            <w:r>
              <w:rPr>
                <w:sz w:val="22"/>
                <w:szCs w:val="22"/>
              </w:rPr>
              <w:t>ropriately address intolerance &amp;</w:t>
            </w:r>
            <w:r w:rsidRPr="00DA2CBA">
              <w:rPr>
                <w:sz w:val="22"/>
                <w:szCs w:val="22"/>
              </w:rPr>
              <w:t xml:space="preserve"> harassment among stude</w:t>
            </w:r>
            <w:r>
              <w:rPr>
                <w:sz w:val="22"/>
                <w:szCs w:val="22"/>
              </w:rPr>
              <w:t>nts.</w:t>
            </w:r>
          </w:p>
        </w:tc>
        <w:tc>
          <w:tcPr>
            <w:tcW w:w="855" w:type="dxa"/>
            <w:gridSpan w:val="2"/>
          </w:tcPr>
          <w:p w14:paraId="51DCFA43" w14:textId="77777777" w:rsidR="008A0D88" w:rsidRPr="00DA2CBA" w:rsidRDefault="008A0D88" w:rsidP="00283A80">
            <w:pPr>
              <w:jc w:val="center"/>
              <w:rPr>
                <w:sz w:val="22"/>
                <w:szCs w:val="22"/>
              </w:rPr>
            </w:pPr>
            <w:r w:rsidRPr="00DA2CBA">
              <w:rPr>
                <w:sz w:val="22"/>
                <w:szCs w:val="22"/>
              </w:rPr>
              <w:lastRenderedPageBreak/>
              <w:t>0</w:t>
            </w:r>
          </w:p>
        </w:tc>
        <w:tc>
          <w:tcPr>
            <w:tcW w:w="675" w:type="dxa"/>
            <w:gridSpan w:val="2"/>
          </w:tcPr>
          <w:p w14:paraId="2579C76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4BE3F6A3" w14:textId="77777777" w:rsidR="008A0D88" w:rsidRPr="00DA2CBA" w:rsidRDefault="008A0D88" w:rsidP="00283A80">
            <w:pPr>
              <w:jc w:val="center"/>
              <w:rPr>
                <w:sz w:val="22"/>
                <w:szCs w:val="22"/>
              </w:rPr>
            </w:pPr>
            <w:r w:rsidRPr="00DA2CBA">
              <w:rPr>
                <w:sz w:val="22"/>
                <w:szCs w:val="22"/>
              </w:rPr>
              <w:t>2</w:t>
            </w:r>
          </w:p>
        </w:tc>
        <w:tc>
          <w:tcPr>
            <w:tcW w:w="675" w:type="dxa"/>
          </w:tcPr>
          <w:p w14:paraId="0379AFD9" w14:textId="77777777" w:rsidR="008A0D88" w:rsidRPr="00DA2CBA" w:rsidRDefault="008A0D88" w:rsidP="00283A80">
            <w:pPr>
              <w:jc w:val="center"/>
              <w:rPr>
                <w:sz w:val="22"/>
                <w:szCs w:val="22"/>
              </w:rPr>
            </w:pPr>
            <w:r w:rsidRPr="00DA2CBA">
              <w:rPr>
                <w:sz w:val="22"/>
                <w:szCs w:val="22"/>
              </w:rPr>
              <w:t>3</w:t>
            </w:r>
          </w:p>
        </w:tc>
      </w:tr>
      <w:tr w:rsidR="008A0D88" w:rsidRPr="00DA2CBA" w14:paraId="314C25DA" w14:textId="77777777" w:rsidTr="00283A80">
        <w:tc>
          <w:tcPr>
            <w:tcW w:w="7650" w:type="dxa"/>
          </w:tcPr>
          <w:p w14:paraId="52400B1F" w14:textId="77777777" w:rsidR="008A0D88" w:rsidRPr="00DA2CBA" w:rsidRDefault="008A0D88" w:rsidP="00283A80">
            <w:pPr>
              <w:rPr>
                <w:sz w:val="22"/>
                <w:szCs w:val="22"/>
              </w:rPr>
            </w:pPr>
            <w:r>
              <w:rPr>
                <w:sz w:val="22"/>
                <w:szCs w:val="22"/>
              </w:rPr>
              <w:t xml:space="preserve">2.4 </w:t>
            </w:r>
            <w:r w:rsidRPr="00DA2CBA">
              <w:rPr>
                <w:sz w:val="22"/>
                <w:szCs w:val="22"/>
              </w:rPr>
              <w:t>Know how to access resources to support students, including those who have experiences trauma, homelessness, foster care, incarceration, and/or are medically fragile.</w:t>
            </w:r>
          </w:p>
        </w:tc>
        <w:tc>
          <w:tcPr>
            <w:tcW w:w="855" w:type="dxa"/>
            <w:gridSpan w:val="2"/>
          </w:tcPr>
          <w:p w14:paraId="7DF78225"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1B48B623"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4F801762" w14:textId="77777777" w:rsidR="008A0D88" w:rsidRPr="00DA2CBA" w:rsidRDefault="008A0D88" w:rsidP="00283A80">
            <w:pPr>
              <w:jc w:val="center"/>
              <w:rPr>
                <w:sz w:val="22"/>
                <w:szCs w:val="22"/>
              </w:rPr>
            </w:pPr>
            <w:r w:rsidRPr="00DA2CBA">
              <w:rPr>
                <w:sz w:val="22"/>
                <w:szCs w:val="22"/>
              </w:rPr>
              <w:t>2</w:t>
            </w:r>
          </w:p>
        </w:tc>
        <w:tc>
          <w:tcPr>
            <w:tcW w:w="675" w:type="dxa"/>
          </w:tcPr>
          <w:p w14:paraId="000DED10" w14:textId="77777777" w:rsidR="008A0D88" w:rsidRPr="00DA2CBA" w:rsidRDefault="008A0D88" w:rsidP="00283A80">
            <w:pPr>
              <w:jc w:val="center"/>
              <w:rPr>
                <w:sz w:val="22"/>
                <w:szCs w:val="22"/>
              </w:rPr>
            </w:pPr>
            <w:r w:rsidRPr="00DA2CBA">
              <w:rPr>
                <w:sz w:val="22"/>
                <w:szCs w:val="22"/>
              </w:rPr>
              <w:t>3</w:t>
            </w:r>
          </w:p>
        </w:tc>
      </w:tr>
      <w:tr w:rsidR="008A0D88" w:rsidRPr="00DA2CBA" w14:paraId="647694FD" w14:textId="77777777" w:rsidTr="00283A80">
        <w:tc>
          <w:tcPr>
            <w:tcW w:w="7650" w:type="dxa"/>
          </w:tcPr>
          <w:p w14:paraId="5154E806" w14:textId="77777777" w:rsidR="008A0D88" w:rsidRPr="00DA2CBA" w:rsidRDefault="008A0D88" w:rsidP="00283A80">
            <w:pPr>
              <w:rPr>
                <w:sz w:val="22"/>
                <w:szCs w:val="22"/>
              </w:rPr>
            </w:pPr>
            <w:r>
              <w:rPr>
                <w:sz w:val="22"/>
                <w:szCs w:val="22"/>
              </w:rPr>
              <w:t xml:space="preserve">2.5 </w:t>
            </w:r>
            <w:r w:rsidRPr="00DA2CBA">
              <w:rPr>
                <w:sz w:val="22"/>
                <w:szCs w:val="22"/>
              </w:rPr>
              <w:t>Maintain high expectation for learning with appropriate support for the full range of students in the classroom.</w:t>
            </w:r>
          </w:p>
        </w:tc>
        <w:tc>
          <w:tcPr>
            <w:tcW w:w="855" w:type="dxa"/>
            <w:gridSpan w:val="2"/>
          </w:tcPr>
          <w:p w14:paraId="41560EC3"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1D812DD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FC8C3F5" w14:textId="77777777" w:rsidR="008A0D88" w:rsidRPr="00DA2CBA" w:rsidRDefault="008A0D88" w:rsidP="00283A80">
            <w:pPr>
              <w:jc w:val="center"/>
              <w:rPr>
                <w:sz w:val="22"/>
                <w:szCs w:val="22"/>
              </w:rPr>
            </w:pPr>
            <w:r w:rsidRPr="00DA2CBA">
              <w:rPr>
                <w:sz w:val="22"/>
                <w:szCs w:val="22"/>
              </w:rPr>
              <w:t>2</w:t>
            </w:r>
          </w:p>
        </w:tc>
        <w:tc>
          <w:tcPr>
            <w:tcW w:w="675" w:type="dxa"/>
          </w:tcPr>
          <w:p w14:paraId="54127DF2" w14:textId="77777777" w:rsidR="008A0D88" w:rsidRPr="00DA2CBA" w:rsidRDefault="008A0D88" w:rsidP="00283A80">
            <w:pPr>
              <w:jc w:val="center"/>
              <w:rPr>
                <w:sz w:val="22"/>
                <w:szCs w:val="22"/>
              </w:rPr>
            </w:pPr>
            <w:r w:rsidRPr="00DA2CBA">
              <w:rPr>
                <w:sz w:val="22"/>
                <w:szCs w:val="22"/>
              </w:rPr>
              <w:t>3</w:t>
            </w:r>
          </w:p>
        </w:tc>
      </w:tr>
      <w:tr w:rsidR="008A0D88" w:rsidRPr="00DA2CBA" w14:paraId="70917E4F" w14:textId="77777777" w:rsidTr="00283A80">
        <w:tc>
          <w:tcPr>
            <w:tcW w:w="7650" w:type="dxa"/>
          </w:tcPr>
          <w:p w14:paraId="343E9337" w14:textId="77777777" w:rsidR="008A0D88" w:rsidRPr="00DA2CBA" w:rsidRDefault="008A0D88" w:rsidP="00283A80">
            <w:pPr>
              <w:rPr>
                <w:sz w:val="22"/>
                <w:szCs w:val="22"/>
              </w:rPr>
            </w:pPr>
            <w:r>
              <w:rPr>
                <w:sz w:val="22"/>
                <w:szCs w:val="22"/>
              </w:rPr>
              <w:t>2.6 Establish &amp;</w:t>
            </w:r>
            <w:r w:rsidRPr="00DA2CBA">
              <w:rPr>
                <w:sz w:val="22"/>
                <w:szCs w:val="22"/>
              </w:rPr>
              <w:t xml:space="preserve"> maintain clear expectations for positive classroom behavior, student-to-student interactions, teacher-to-teacher interactions by communicating routines, procedures, and norms to students and families.</w:t>
            </w:r>
          </w:p>
        </w:tc>
        <w:tc>
          <w:tcPr>
            <w:tcW w:w="855" w:type="dxa"/>
            <w:gridSpan w:val="2"/>
          </w:tcPr>
          <w:p w14:paraId="5FA26EA2"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57B2BE4"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114FD160" w14:textId="77777777" w:rsidR="008A0D88" w:rsidRPr="00DA2CBA" w:rsidRDefault="008A0D88" w:rsidP="00283A80">
            <w:pPr>
              <w:jc w:val="center"/>
              <w:rPr>
                <w:sz w:val="22"/>
                <w:szCs w:val="22"/>
              </w:rPr>
            </w:pPr>
            <w:r w:rsidRPr="00DA2CBA">
              <w:rPr>
                <w:sz w:val="22"/>
                <w:szCs w:val="22"/>
              </w:rPr>
              <w:t>2</w:t>
            </w:r>
          </w:p>
        </w:tc>
        <w:tc>
          <w:tcPr>
            <w:tcW w:w="675" w:type="dxa"/>
          </w:tcPr>
          <w:p w14:paraId="3E2019FB" w14:textId="77777777" w:rsidR="008A0D88" w:rsidRPr="00DA2CBA" w:rsidRDefault="008A0D88" w:rsidP="00283A80">
            <w:pPr>
              <w:jc w:val="center"/>
              <w:rPr>
                <w:sz w:val="22"/>
                <w:szCs w:val="22"/>
              </w:rPr>
            </w:pPr>
            <w:r w:rsidRPr="00DA2CBA">
              <w:rPr>
                <w:sz w:val="22"/>
                <w:szCs w:val="22"/>
              </w:rPr>
              <w:t>3</w:t>
            </w:r>
          </w:p>
        </w:tc>
      </w:tr>
    </w:tbl>
    <w:p w14:paraId="18A78B85" w14:textId="77777777" w:rsidR="008A0D88" w:rsidRDefault="008A0D88" w:rsidP="008A0D88">
      <w:pPr>
        <w:ind w:left="-630" w:firstLine="720"/>
        <w:rPr>
          <w:sz w:val="22"/>
          <w:szCs w:val="22"/>
        </w:rPr>
      </w:pPr>
      <w:r w:rsidRPr="00DA2CBA">
        <w:rPr>
          <w:sz w:val="22"/>
          <w:szCs w:val="22"/>
        </w:rPr>
        <w:t>Additional Comments:</w:t>
      </w:r>
    </w:p>
    <w:p w14:paraId="5B8A7EF6" w14:textId="77777777" w:rsidR="008A0D88" w:rsidRDefault="008A0D88" w:rsidP="008A0D88">
      <w:pPr>
        <w:ind w:left="-630"/>
        <w:rPr>
          <w:sz w:val="22"/>
          <w:szCs w:val="22"/>
        </w:rPr>
      </w:pPr>
    </w:p>
    <w:p w14:paraId="7DB80FEE" w14:textId="77777777" w:rsidR="008A0D88" w:rsidRDefault="008A0D88" w:rsidP="008A0D88">
      <w:pPr>
        <w:ind w:left="-630"/>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40"/>
        <w:gridCol w:w="810"/>
        <w:gridCol w:w="45"/>
        <w:gridCol w:w="585"/>
        <w:gridCol w:w="90"/>
        <w:gridCol w:w="450"/>
        <w:gridCol w:w="45"/>
        <w:gridCol w:w="675"/>
      </w:tblGrid>
      <w:tr w:rsidR="008A0D88" w:rsidRPr="00DA2CBA" w14:paraId="7251F916" w14:textId="77777777" w:rsidTr="008A0D88">
        <w:tc>
          <w:tcPr>
            <w:tcW w:w="10440" w:type="dxa"/>
            <w:gridSpan w:val="8"/>
          </w:tcPr>
          <w:p w14:paraId="629258DF" w14:textId="77777777" w:rsidR="008A0D88" w:rsidRPr="00E36DB1" w:rsidRDefault="008A0D88" w:rsidP="00283A80">
            <w:pPr>
              <w:jc w:val="center"/>
              <w:rPr>
                <w:rFonts w:cs="Times New Roman"/>
                <w:sz w:val="22"/>
                <w:szCs w:val="22"/>
              </w:rPr>
            </w:pPr>
            <w:r w:rsidRPr="00E36DB1">
              <w:rPr>
                <w:rFonts w:cs="Times New Roman"/>
                <w:sz w:val="22"/>
                <w:szCs w:val="22"/>
              </w:rPr>
              <w:t>CSTP 2: Creating and Maintaining Effective Environments for Student Learning (TPE 2)</w:t>
            </w:r>
          </w:p>
          <w:p w14:paraId="236845FE" w14:textId="77777777" w:rsidR="008A0D88" w:rsidRPr="00E36DB1" w:rsidRDefault="008A0D88" w:rsidP="00283A80">
            <w:pPr>
              <w:jc w:val="center"/>
              <w:rPr>
                <w:rFonts w:cs="Times New Roman"/>
                <w:sz w:val="22"/>
                <w:szCs w:val="22"/>
              </w:rPr>
            </w:pPr>
          </w:p>
        </w:tc>
      </w:tr>
      <w:tr w:rsidR="008A0D88" w:rsidRPr="00DA2CBA" w14:paraId="0F5DB148" w14:textId="77777777" w:rsidTr="008A0D88">
        <w:trPr>
          <w:cantSplit/>
          <w:trHeight w:val="1277"/>
        </w:trPr>
        <w:tc>
          <w:tcPr>
            <w:tcW w:w="7740" w:type="dxa"/>
          </w:tcPr>
          <w:p w14:paraId="4DCDBCB3" w14:textId="77777777" w:rsidR="008A0D88" w:rsidRPr="00417D5C" w:rsidRDefault="008A0D88" w:rsidP="00283A80">
            <w:pPr>
              <w:rPr>
                <w:rFonts w:cs="Times New Roman"/>
                <w:b/>
                <w:sz w:val="22"/>
                <w:szCs w:val="22"/>
              </w:rPr>
            </w:pPr>
            <w:r w:rsidRPr="00417D5C">
              <w:rPr>
                <w:rFonts w:cs="Times New Roman"/>
                <w:b/>
                <w:sz w:val="22"/>
                <w:szCs w:val="22"/>
              </w:rPr>
              <w:t xml:space="preserve">Mild to Moderate </w:t>
            </w:r>
            <w:r w:rsidRPr="000402B1">
              <w:rPr>
                <w:b/>
                <w:sz w:val="22"/>
                <w:szCs w:val="22"/>
              </w:rPr>
              <w:t>Support Needs</w:t>
            </w:r>
            <w:r>
              <w:rPr>
                <w:b/>
              </w:rPr>
              <w:t xml:space="preserve"> </w:t>
            </w:r>
            <w:r w:rsidRPr="00417D5C">
              <w:rPr>
                <w:rFonts w:cs="Times New Roman"/>
                <w:b/>
                <w:sz w:val="22"/>
                <w:szCs w:val="22"/>
              </w:rPr>
              <w:t>Teaching Performance Expectations</w:t>
            </w:r>
          </w:p>
        </w:tc>
        <w:tc>
          <w:tcPr>
            <w:tcW w:w="810" w:type="dxa"/>
            <w:textDirection w:val="btLr"/>
          </w:tcPr>
          <w:p w14:paraId="68CCF4AB" w14:textId="77777777" w:rsidR="008A0D88" w:rsidRPr="00DA2CBA" w:rsidRDefault="008A0D88" w:rsidP="00283A80">
            <w:pPr>
              <w:ind w:left="113" w:right="113"/>
              <w:jc w:val="center"/>
              <w:rPr>
                <w:b/>
                <w:sz w:val="22"/>
                <w:szCs w:val="22"/>
              </w:rPr>
            </w:pPr>
            <w:r w:rsidRPr="00DA2CBA">
              <w:rPr>
                <w:b/>
                <w:sz w:val="22"/>
                <w:szCs w:val="22"/>
              </w:rPr>
              <w:t>Not Observed</w:t>
            </w:r>
          </w:p>
        </w:tc>
        <w:tc>
          <w:tcPr>
            <w:tcW w:w="630" w:type="dxa"/>
            <w:gridSpan w:val="2"/>
            <w:textDirection w:val="btLr"/>
          </w:tcPr>
          <w:p w14:paraId="19D33591"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gridSpan w:val="2"/>
            <w:textDirection w:val="btLr"/>
          </w:tcPr>
          <w:p w14:paraId="56BAAF4D" w14:textId="77777777" w:rsidR="008A0D88" w:rsidRPr="00DA2CBA" w:rsidRDefault="008A0D88" w:rsidP="00283A80">
            <w:pPr>
              <w:ind w:left="113" w:right="113"/>
              <w:jc w:val="center"/>
              <w:rPr>
                <w:b/>
                <w:sz w:val="22"/>
                <w:szCs w:val="22"/>
              </w:rPr>
            </w:pPr>
            <w:r w:rsidRPr="00DA2CBA">
              <w:rPr>
                <w:b/>
                <w:sz w:val="22"/>
                <w:szCs w:val="22"/>
              </w:rPr>
              <w:t>Emerging</w:t>
            </w:r>
          </w:p>
        </w:tc>
        <w:tc>
          <w:tcPr>
            <w:tcW w:w="720" w:type="dxa"/>
            <w:gridSpan w:val="2"/>
            <w:textDirection w:val="btLr"/>
          </w:tcPr>
          <w:p w14:paraId="52E3FC95"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DA2CBA" w14:paraId="451F45EC" w14:textId="77777777" w:rsidTr="008A0D88">
        <w:tc>
          <w:tcPr>
            <w:tcW w:w="7740" w:type="dxa"/>
          </w:tcPr>
          <w:p w14:paraId="1866BFC5" w14:textId="77777777" w:rsidR="008A0D88" w:rsidRPr="00E36DB1" w:rsidRDefault="008A0D88" w:rsidP="00283A80">
            <w:pPr>
              <w:rPr>
                <w:rFonts w:cs="Times New Roman"/>
                <w:sz w:val="22"/>
                <w:szCs w:val="22"/>
              </w:rPr>
            </w:pPr>
            <w:r w:rsidRPr="00E36DB1">
              <w:rPr>
                <w:rFonts w:cs="Times New Roman"/>
                <w:sz w:val="22"/>
                <w:szCs w:val="22"/>
              </w:rPr>
              <w:t>Beginning teachers:</w:t>
            </w:r>
          </w:p>
        </w:tc>
        <w:tc>
          <w:tcPr>
            <w:tcW w:w="2700" w:type="dxa"/>
            <w:gridSpan w:val="7"/>
          </w:tcPr>
          <w:p w14:paraId="38D7AD47" w14:textId="77777777" w:rsidR="008A0D88" w:rsidRPr="00DA2CBA" w:rsidRDefault="008A0D88" w:rsidP="00283A80">
            <w:pPr>
              <w:jc w:val="center"/>
              <w:rPr>
                <w:sz w:val="22"/>
                <w:szCs w:val="22"/>
              </w:rPr>
            </w:pPr>
          </w:p>
        </w:tc>
      </w:tr>
      <w:tr w:rsidR="008A0D88" w:rsidRPr="00DA2CBA" w14:paraId="33A32584" w14:textId="77777777" w:rsidTr="008A0D88">
        <w:tc>
          <w:tcPr>
            <w:tcW w:w="7740" w:type="dxa"/>
          </w:tcPr>
          <w:p w14:paraId="5BCA535D" w14:textId="77777777" w:rsidR="008A0D88" w:rsidRPr="00E36DB1" w:rsidRDefault="008A0D88" w:rsidP="00283A80">
            <w:pPr>
              <w:rPr>
                <w:rFonts w:cs="Times New Roman"/>
                <w:sz w:val="22"/>
                <w:szCs w:val="22"/>
              </w:rPr>
            </w:pPr>
            <w:r w:rsidRPr="00E36DB1">
              <w:rPr>
                <w:rFonts w:cs="Times New Roman"/>
                <w:sz w:val="22"/>
                <w:szCs w:val="22"/>
              </w:rPr>
              <w:t>2.1 Develop accommodations/modifications specific to students with disabilities to allow access to learning environments to optimize learning opportunities/outcomes &amp; move them toward effective inclusion in general education settings. (U2.2)</w:t>
            </w:r>
          </w:p>
        </w:tc>
        <w:tc>
          <w:tcPr>
            <w:tcW w:w="855" w:type="dxa"/>
            <w:gridSpan w:val="2"/>
          </w:tcPr>
          <w:p w14:paraId="7BECEE73"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4B849F8C"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39E99BBF" w14:textId="77777777" w:rsidR="008A0D88" w:rsidRPr="00DA2CBA" w:rsidRDefault="008A0D88" w:rsidP="00283A80">
            <w:pPr>
              <w:jc w:val="center"/>
              <w:rPr>
                <w:sz w:val="22"/>
                <w:szCs w:val="22"/>
              </w:rPr>
            </w:pPr>
            <w:r w:rsidRPr="00DA2CBA">
              <w:rPr>
                <w:sz w:val="22"/>
                <w:szCs w:val="22"/>
              </w:rPr>
              <w:t>2</w:t>
            </w:r>
          </w:p>
        </w:tc>
        <w:tc>
          <w:tcPr>
            <w:tcW w:w="675" w:type="dxa"/>
          </w:tcPr>
          <w:p w14:paraId="5208B8B7" w14:textId="77777777" w:rsidR="008A0D88" w:rsidRPr="00DA2CBA" w:rsidRDefault="008A0D88" w:rsidP="00283A80">
            <w:pPr>
              <w:jc w:val="center"/>
              <w:rPr>
                <w:sz w:val="22"/>
                <w:szCs w:val="22"/>
              </w:rPr>
            </w:pPr>
            <w:r w:rsidRPr="00DA2CBA">
              <w:rPr>
                <w:sz w:val="22"/>
                <w:szCs w:val="22"/>
              </w:rPr>
              <w:t>3</w:t>
            </w:r>
          </w:p>
        </w:tc>
      </w:tr>
      <w:tr w:rsidR="008A0D88" w:rsidRPr="00DA2CBA" w14:paraId="7FC5AD14" w14:textId="77777777" w:rsidTr="008A0D88">
        <w:tc>
          <w:tcPr>
            <w:tcW w:w="7740" w:type="dxa"/>
          </w:tcPr>
          <w:p w14:paraId="14E2F50C" w14:textId="77777777" w:rsidR="008A0D88" w:rsidRPr="00E36DB1" w:rsidRDefault="008A0D88" w:rsidP="00283A80">
            <w:pPr>
              <w:rPr>
                <w:rFonts w:cs="Times New Roman"/>
                <w:sz w:val="22"/>
                <w:szCs w:val="22"/>
              </w:rPr>
            </w:pPr>
            <w:r w:rsidRPr="00E36DB1">
              <w:rPr>
                <w:rFonts w:cs="Times New Roman"/>
                <w:i/>
                <w:sz w:val="22"/>
                <w:szCs w:val="22"/>
              </w:rPr>
              <w:t>2.2</w:t>
            </w:r>
            <w:r w:rsidRPr="00E36DB1">
              <w:rPr>
                <w:rFonts w:cs="Times New Roman"/>
                <w:sz w:val="22"/>
                <w:szCs w:val="22"/>
              </w:rPr>
              <w:t xml:space="preserve"> Demonstrate ability to support movement, mobility, sensory &amp; specialized health care needs for students to participate fully in classrooms, schools &amp; community.  Organize a safe environment include barrier free space for independent mobility, adequate storage &amp; operation of medical equipment &amp; other mobility &amp; sensory accommodations. (U2.3)</w:t>
            </w:r>
          </w:p>
        </w:tc>
        <w:tc>
          <w:tcPr>
            <w:tcW w:w="855" w:type="dxa"/>
            <w:gridSpan w:val="2"/>
          </w:tcPr>
          <w:p w14:paraId="61DF9AC2"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5A40F6A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0943D112" w14:textId="77777777" w:rsidR="008A0D88" w:rsidRPr="00DA2CBA" w:rsidRDefault="008A0D88" w:rsidP="00283A80">
            <w:pPr>
              <w:jc w:val="center"/>
              <w:rPr>
                <w:sz w:val="22"/>
                <w:szCs w:val="22"/>
              </w:rPr>
            </w:pPr>
            <w:r w:rsidRPr="00DA2CBA">
              <w:rPr>
                <w:sz w:val="22"/>
                <w:szCs w:val="22"/>
              </w:rPr>
              <w:t>2</w:t>
            </w:r>
          </w:p>
        </w:tc>
        <w:tc>
          <w:tcPr>
            <w:tcW w:w="675" w:type="dxa"/>
          </w:tcPr>
          <w:p w14:paraId="09B855F1" w14:textId="77777777" w:rsidR="008A0D88" w:rsidRPr="00DA2CBA" w:rsidRDefault="008A0D88" w:rsidP="00283A80">
            <w:pPr>
              <w:jc w:val="center"/>
              <w:rPr>
                <w:sz w:val="22"/>
                <w:szCs w:val="22"/>
              </w:rPr>
            </w:pPr>
            <w:r w:rsidRPr="00DA2CBA">
              <w:rPr>
                <w:sz w:val="22"/>
                <w:szCs w:val="22"/>
              </w:rPr>
              <w:t>3</w:t>
            </w:r>
          </w:p>
        </w:tc>
      </w:tr>
      <w:tr w:rsidR="008A0D88" w:rsidRPr="00DA2CBA" w14:paraId="1D13709C" w14:textId="77777777" w:rsidTr="008A0D88">
        <w:tc>
          <w:tcPr>
            <w:tcW w:w="7740" w:type="dxa"/>
          </w:tcPr>
          <w:p w14:paraId="5D8DD0C0" w14:textId="77777777" w:rsidR="008A0D88" w:rsidRPr="00E36DB1" w:rsidRDefault="008A0D88" w:rsidP="00283A80">
            <w:pPr>
              <w:rPr>
                <w:rFonts w:cs="Times New Roman"/>
                <w:sz w:val="22"/>
                <w:szCs w:val="22"/>
              </w:rPr>
            </w:pPr>
            <w:r w:rsidRPr="00E36DB1">
              <w:rPr>
                <w:rFonts w:cs="Times New Roman"/>
                <w:i/>
                <w:sz w:val="22"/>
                <w:szCs w:val="22"/>
              </w:rPr>
              <w:t>2.3</w:t>
            </w:r>
            <w:r w:rsidRPr="00E36DB1">
              <w:rPr>
                <w:rFonts w:cs="Times New Roman"/>
                <w:sz w:val="22"/>
                <w:szCs w:val="22"/>
              </w:rPr>
              <w:t xml:space="preserve"> Demonstrate ability to address functional limitations of movement and/or sensation for students with orthopedic impairments who may have a co-existing health impairment and/or intellectual disability &amp; have difficulty accessing their education due to physical limitations.</w:t>
            </w:r>
          </w:p>
        </w:tc>
        <w:tc>
          <w:tcPr>
            <w:tcW w:w="855" w:type="dxa"/>
            <w:gridSpan w:val="2"/>
          </w:tcPr>
          <w:p w14:paraId="248E3297"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E37805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3243F10F" w14:textId="77777777" w:rsidR="008A0D88" w:rsidRPr="00DA2CBA" w:rsidRDefault="008A0D88" w:rsidP="00283A80">
            <w:pPr>
              <w:jc w:val="center"/>
              <w:rPr>
                <w:sz w:val="22"/>
                <w:szCs w:val="22"/>
              </w:rPr>
            </w:pPr>
            <w:r w:rsidRPr="00DA2CBA">
              <w:rPr>
                <w:sz w:val="22"/>
                <w:szCs w:val="22"/>
              </w:rPr>
              <w:t>2</w:t>
            </w:r>
          </w:p>
        </w:tc>
        <w:tc>
          <w:tcPr>
            <w:tcW w:w="675" w:type="dxa"/>
          </w:tcPr>
          <w:p w14:paraId="7383A9BB" w14:textId="77777777" w:rsidR="008A0D88" w:rsidRPr="00DA2CBA" w:rsidRDefault="008A0D88" w:rsidP="00283A80">
            <w:pPr>
              <w:jc w:val="center"/>
              <w:rPr>
                <w:sz w:val="22"/>
                <w:szCs w:val="22"/>
              </w:rPr>
            </w:pPr>
            <w:r w:rsidRPr="00DA2CBA">
              <w:rPr>
                <w:sz w:val="22"/>
                <w:szCs w:val="22"/>
              </w:rPr>
              <w:t>3</w:t>
            </w:r>
          </w:p>
        </w:tc>
      </w:tr>
      <w:tr w:rsidR="008A0D88" w:rsidRPr="00DA2CBA" w14:paraId="6FDEB9F0" w14:textId="77777777" w:rsidTr="008A0D88">
        <w:tc>
          <w:tcPr>
            <w:tcW w:w="7740" w:type="dxa"/>
          </w:tcPr>
          <w:p w14:paraId="0DD3C5F3" w14:textId="77777777" w:rsidR="008A0D88" w:rsidRPr="00E36DB1" w:rsidRDefault="008A0D88" w:rsidP="00283A80">
            <w:pPr>
              <w:rPr>
                <w:rFonts w:cs="Times New Roman"/>
                <w:sz w:val="22"/>
                <w:szCs w:val="22"/>
              </w:rPr>
            </w:pPr>
            <w:r w:rsidRPr="00E36DB1">
              <w:rPr>
                <w:rFonts w:cs="Times New Roman"/>
                <w:sz w:val="22"/>
                <w:szCs w:val="22"/>
              </w:rPr>
              <w:t>2.4  Collaborate with families &amp; appropriate related services personnel to support access to optimal learning experiences for students with mild</w:t>
            </w:r>
            <w:r>
              <w:rPr>
                <w:rFonts w:cs="Times New Roman"/>
                <w:sz w:val="22"/>
                <w:szCs w:val="22"/>
              </w:rPr>
              <w:t xml:space="preserve"> to moderate support needs in general education &amp;</w:t>
            </w:r>
            <w:r w:rsidRPr="00E36DB1">
              <w:rPr>
                <w:rFonts w:cs="Times New Roman"/>
                <w:sz w:val="22"/>
                <w:szCs w:val="22"/>
              </w:rPr>
              <w:t xml:space="preserve"> specialized academic instructional settings</w:t>
            </w:r>
          </w:p>
        </w:tc>
        <w:tc>
          <w:tcPr>
            <w:tcW w:w="855" w:type="dxa"/>
            <w:gridSpan w:val="2"/>
          </w:tcPr>
          <w:p w14:paraId="105DB460"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5DD8A15"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4F074535" w14:textId="77777777" w:rsidR="008A0D88" w:rsidRPr="00DA2CBA" w:rsidRDefault="008A0D88" w:rsidP="00283A80">
            <w:pPr>
              <w:jc w:val="center"/>
              <w:rPr>
                <w:sz w:val="22"/>
                <w:szCs w:val="22"/>
              </w:rPr>
            </w:pPr>
            <w:r w:rsidRPr="00DA2CBA">
              <w:rPr>
                <w:sz w:val="22"/>
                <w:szCs w:val="22"/>
              </w:rPr>
              <w:t>2</w:t>
            </w:r>
          </w:p>
        </w:tc>
        <w:tc>
          <w:tcPr>
            <w:tcW w:w="675" w:type="dxa"/>
          </w:tcPr>
          <w:p w14:paraId="64F6EC93" w14:textId="77777777" w:rsidR="008A0D88" w:rsidRPr="00DA2CBA" w:rsidRDefault="008A0D88" w:rsidP="00283A80">
            <w:pPr>
              <w:jc w:val="center"/>
              <w:rPr>
                <w:sz w:val="22"/>
                <w:szCs w:val="22"/>
              </w:rPr>
            </w:pPr>
            <w:r w:rsidRPr="00DA2CBA">
              <w:rPr>
                <w:sz w:val="22"/>
                <w:szCs w:val="22"/>
              </w:rPr>
              <w:t>3</w:t>
            </w:r>
          </w:p>
        </w:tc>
      </w:tr>
      <w:tr w:rsidR="008A0D88" w:rsidRPr="00DA2CBA" w14:paraId="5B932DF2" w14:textId="77777777" w:rsidTr="008A0D88">
        <w:tc>
          <w:tcPr>
            <w:tcW w:w="7740" w:type="dxa"/>
          </w:tcPr>
          <w:p w14:paraId="4E9013AA" w14:textId="77777777" w:rsidR="008A0D88" w:rsidRPr="00E36DB1" w:rsidRDefault="008A0D88" w:rsidP="00283A80">
            <w:pPr>
              <w:pStyle w:val="ListParagraph"/>
              <w:ind w:left="0"/>
              <w:rPr>
                <w:rFonts w:cs="Times New Roman"/>
                <w:sz w:val="22"/>
                <w:szCs w:val="22"/>
              </w:rPr>
            </w:pPr>
            <w:r w:rsidRPr="00E36DB1">
              <w:rPr>
                <w:rFonts w:cs="Times New Roman"/>
                <w:sz w:val="22"/>
                <w:szCs w:val="22"/>
              </w:rPr>
              <w:t>2.5 Demonstrate knowledge of communicative intent of students’</w:t>
            </w:r>
            <w:r>
              <w:rPr>
                <w:rFonts w:cs="Times New Roman"/>
                <w:sz w:val="22"/>
                <w:szCs w:val="22"/>
              </w:rPr>
              <w:t xml:space="preserve"> </w:t>
            </w:r>
            <w:proofErr w:type="gramStart"/>
            <w:r>
              <w:rPr>
                <w:rFonts w:cs="Times New Roman"/>
                <w:sz w:val="22"/>
                <w:szCs w:val="22"/>
              </w:rPr>
              <w:t>behavior</w:t>
            </w:r>
            <w:proofErr w:type="gramEnd"/>
          </w:p>
          <w:p w14:paraId="084F34C2" w14:textId="77777777" w:rsidR="008A0D88" w:rsidRPr="00E36DB1" w:rsidRDefault="008A0D88" w:rsidP="00283A80">
            <w:pPr>
              <w:pStyle w:val="ListParagraph"/>
              <w:ind w:left="0"/>
              <w:rPr>
                <w:rFonts w:cs="Times New Roman"/>
                <w:sz w:val="22"/>
                <w:szCs w:val="22"/>
              </w:rPr>
            </w:pPr>
            <w:r w:rsidRPr="00E36DB1">
              <w:rPr>
                <w:rFonts w:cs="Times New Roman"/>
                <w:sz w:val="22"/>
                <w:szCs w:val="22"/>
              </w:rPr>
              <w:t>as well as the ability to h</w:t>
            </w:r>
            <w:r>
              <w:rPr>
                <w:rFonts w:cs="Times New Roman"/>
                <w:sz w:val="22"/>
                <w:szCs w:val="22"/>
              </w:rPr>
              <w:t xml:space="preserve">elp students develop positive </w:t>
            </w:r>
            <w:r w:rsidRPr="00E36DB1">
              <w:rPr>
                <w:rFonts w:cs="Times New Roman"/>
                <w:sz w:val="22"/>
                <w:szCs w:val="22"/>
              </w:rPr>
              <w:t>communication skills &amp; systems to replace negative behavior. (U2.1/2.6)</w:t>
            </w:r>
          </w:p>
        </w:tc>
        <w:tc>
          <w:tcPr>
            <w:tcW w:w="855" w:type="dxa"/>
            <w:gridSpan w:val="2"/>
          </w:tcPr>
          <w:p w14:paraId="61A79B57"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5FF4087"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5C5B78C5" w14:textId="77777777" w:rsidR="008A0D88" w:rsidRPr="00DA2CBA" w:rsidRDefault="008A0D88" w:rsidP="00283A80">
            <w:pPr>
              <w:jc w:val="center"/>
              <w:rPr>
                <w:sz w:val="22"/>
                <w:szCs w:val="22"/>
              </w:rPr>
            </w:pPr>
            <w:r w:rsidRPr="00DA2CBA">
              <w:rPr>
                <w:sz w:val="22"/>
                <w:szCs w:val="22"/>
              </w:rPr>
              <w:t>2</w:t>
            </w:r>
          </w:p>
        </w:tc>
        <w:tc>
          <w:tcPr>
            <w:tcW w:w="675" w:type="dxa"/>
          </w:tcPr>
          <w:p w14:paraId="3C3515D4" w14:textId="77777777" w:rsidR="008A0D88" w:rsidRPr="00DA2CBA" w:rsidRDefault="008A0D88" w:rsidP="00283A80">
            <w:pPr>
              <w:jc w:val="center"/>
              <w:rPr>
                <w:sz w:val="22"/>
                <w:szCs w:val="22"/>
              </w:rPr>
            </w:pPr>
            <w:r w:rsidRPr="00DA2CBA">
              <w:rPr>
                <w:sz w:val="22"/>
                <w:szCs w:val="22"/>
              </w:rPr>
              <w:t>3</w:t>
            </w:r>
          </w:p>
        </w:tc>
      </w:tr>
      <w:tr w:rsidR="008A0D88" w:rsidRPr="00DA2CBA" w14:paraId="097DCFB8" w14:textId="77777777" w:rsidTr="008A0D88">
        <w:tc>
          <w:tcPr>
            <w:tcW w:w="7740" w:type="dxa"/>
          </w:tcPr>
          <w:p w14:paraId="38568524" w14:textId="77777777" w:rsidR="008A0D88" w:rsidRPr="00E36DB1" w:rsidRDefault="008A0D88" w:rsidP="00283A80">
            <w:pPr>
              <w:rPr>
                <w:rFonts w:cs="Times New Roman"/>
                <w:sz w:val="22"/>
                <w:szCs w:val="22"/>
              </w:rPr>
            </w:pPr>
            <w:r w:rsidRPr="00E36DB1">
              <w:rPr>
                <w:rFonts w:cs="Times New Roman"/>
                <w:i/>
                <w:sz w:val="22"/>
                <w:szCs w:val="22"/>
              </w:rPr>
              <w:t>2.6</w:t>
            </w:r>
            <w:r w:rsidRPr="00E36DB1">
              <w:rPr>
                <w:rFonts w:cs="Times New Roman"/>
                <w:sz w:val="22"/>
                <w:szCs w:val="22"/>
              </w:rPr>
              <w:t xml:space="preserve"> Demonstrate ability to identify if student’s behavior is manifestation of his/</w:t>
            </w:r>
            <w:r>
              <w:rPr>
                <w:rFonts w:cs="Times New Roman"/>
                <w:sz w:val="22"/>
                <w:szCs w:val="22"/>
              </w:rPr>
              <w:t xml:space="preserve">her disability; </w:t>
            </w:r>
            <w:r w:rsidRPr="00E36DB1">
              <w:rPr>
                <w:rFonts w:cs="Times New Roman"/>
                <w:sz w:val="22"/>
                <w:szCs w:val="22"/>
              </w:rPr>
              <w:t>if so,</w:t>
            </w:r>
            <w:r>
              <w:rPr>
                <w:rFonts w:cs="Times New Roman"/>
                <w:sz w:val="22"/>
                <w:szCs w:val="22"/>
              </w:rPr>
              <w:t xml:space="preserve"> </w:t>
            </w:r>
            <w:r w:rsidRPr="00E36DB1">
              <w:rPr>
                <w:rFonts w:cs="Times New Roman"/>
                <w:sz w:val="22"/>
                <w:szCs w:val="22"/>
              </w:rPr>
              <w:t>develop positive behavior intervention plans inclusive o</w:t>
            </w:r>
            <w:r>
              <w:rPr>
                <w:rFonts w:cs="Times New Roman"/>
                <w:sz w:val="22"/>
                <w:szCs w:val="22"/>
              </w:rPr>
              <w:t xml:space="preserve">f </w:t>
            </w:r>
            <w:r w:rsidRPr="00E36DB1">
              <w:rPr>
                <w:rFonts w:cs="Times New Roman"/>
                <w:sz w:val="22"/>
                <w:szCs w:val="22"/>
              </w:rPr>
              <w:t>types of interventions &amp; multi-tiered systems of supports needed to address these behavior issues. (U2.6)</w:t>
            </w:r>
          </w:p>
        </w:tc>
        <w:tc>
          <w:tcPr>
            <w:tcW w:w="855" w:type="dxa"/>
            <w:gridSpan w:val="2"/>
          </w:tcPr>
          <w:p w14:paraId="6A3E82F4"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B32B26A"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62F37C4D" w14:textId="77777777" w:rsidR="008A0D88" w:rsidRPr="00DA2CBA" w:rsidRDefault="008A0D88" w:rsidP="00283A80">
            <w:pPr>
              <w:jc w:val="center"/>
              <w:rPr>
                <w:sz w:val="22"/>
                <w:szCs w:val="22"/>
              </w:rPr>
            </w:pPr>
            <w:r w:rsidRPr="00DA2CBA">
              <w:rPr>
                <w:sz w:val="22"/>
                <w:szCs w:val="22"/>
              </w:rPr>
              <w:t>2</w:t>
            </w:r>
          </w:p>
        </w:tc>
        <w:tc>
          <w:tcPr>
            <w:tcW w:w="675" w:type="dxa"/>
          </w:tcPr>
          <w:p w14:paraId="31F4701D" w14:textId="77777777" w:rsidR="008A0D88" w:rsidRPr="00DA2CBA" w:rsidRDefault="008A0D88" w:rsidP="00283A80">
            <w:pPr>
              <w:jc w:val="center"/>
              <w:rPr>
                <w:sz w:val="22"/>
                <w:szCs w:val="22"/>
              </w:rPr>
            </w:pPr>
            <w:r w:rsidRPr="00DA2CBA">
              <w:rPr>
                <w:sz w:val="22"/>
                <w:szCs w:val="22"/>
              </w:rPr>
              <w:t>3</w:t>
            </w:r>
          </w:p>
        </w:tc>
      </w:tr>
      <w:tr w:rsidR="008A0D88" w:rsidRPr="00DA2CBA" w14:paraId="45BD3D29" w14:textId="77777777" w:rsidTr="008A0D88">
        <w:tc>
          <w:tcPr>
            <w:tcW w:w="7740" w:type="dxa"/>
          </w:tcPr>
          <w:p w14:paraId="3A968EC0" w14:textId="77777777" w:rsidR="008A0D88" w:rsidRPr="00E36DB1" w:rsidRDefault="008A0D88" w:rsidP="00283A80">
            <w:pPr>
              <w:rPr>
                <w:rFonts w:cs="Times New Roman"/>
                <w:i/>
                <w:sz w:val="22"/>
                <w:szCs w:val="22"/>
              </w:rPr>
            </w:pPr>
            <w:r w:rsidRPr="00E36DB1">
              <w:rPr>
                <w:rFonts w:cs="Times New Roman"/>
                <w:i/>
                <w:sz w:val="22"/>
                <w:szCs w:val="22"/>
              </w:rPr>
              <w:t>2.7</w:t>
            </w:r>
            <w:r>
              <w:rPr>
                <w:rFonts w:cs="Times New Roman"/>
                <w:sz w:val="22"/>
                <w:szCs w:val="22"/>
              </w:rPr>
              <w:t xml:space="preserve"> Understand &amp; access in </w:t>
            </w:r>
            <w:r w:rsidRPr="00E36DB1">
              <w:rPr>
                <w:rFonts w:cs="Times New Roman"/>
                <w:sz w:val="22"/>
                <w:szCs w:val="22"/>
              </w:rPr>
              <w:t>collaborative manner with</w:t>
            </w:r>
            <w:r>
              <w:rPr>
                <w:rFonts w:cs="Times New Roman"/>
                <w:sz w:val="22"/>
                <w:szCs w:val="22"/>
              </w:rPr>
              <w:t xml:space="preserve"> other agency </w:t>
            </w:r>
            <w:proofErr w:type="gramStart"/>
            <w:r>
              <w:rPr>
                <w:rFonts w:cs="Times New Roman"/>
                <w:sz w:val="22"/>
                <w:szCs w:val="22"/>
              </w:rPr>
              <w:t>professionals</w:t>
            </w:r>
            <w:proofErr w:type="gramEnd"/>
            <w:r>
              <w:rPr>
                <w:rFonts w:cs="Times New Roman"/>
                <w:sz w:val="22"/>
                <w:szCs w:val="22"/>
              </w:rPr>
              <w:t xml:space="preserve"> </w:t>
            </w:r>
            <w:r w:rsidRPr="00E36DB1">
              <w:rPr>
                <w:rFonts w:cs="Times New Roman"/>
                <w:sz w:val="22"/>
                <w:szCs w:val="22"/>
              </w:rPr>
              <w:t>variety of int</w:t>
            </w:r>
            <w:r>
              <w:rPr>
                <w:rFonts w:cs="Times New Roman"/>
                <w:sz w:val="22"/>
                <w:szCs w:val="22"/>
              </w:rPr>
              <w:t>erventions, related services &amp;</w:t>
            </w:r>
            <w:r w:rsidRPr="00E36DB1">
              <w:rPr>
                <w:rFonts w:cs="Times New Roman"/>
                <w:sz w:val="22"/>
                <w:szCs w:val="22"/>
              </w:rPr>
              <w:t xml:space="preserve"> additional sup</w:t>
            </w:r>
            <w:r>
              <w:rPr>
                <w:rFonts w:cs="Times New Roman"/>
                <w:sz w:val="22"/>
                <w:szCs w:val="22"/>
              </w:rPr>
              <w:t>ports, including site-based &amp; community resources/</w:t>
            </w:r>
            <w:r w:rsidRPr="00E36DB1">
              <w:rPr>
                <w:rFonts w:cs="Times New Roman"/>
                <w:sz w:val="22"/>
                <w:szCs w:val="22"/>
              </w:rPr>
              <w:t>agencies, to provide integrated support for students with behavior, social, emotional, trauma, and/or mental health needs. (U2.4)</w:t>
            </w:r>
          </w:p>
        </w:tc>
        <w:tc>
          <w:tcPr>
            <w:tcW w:w="855" w:type="dxa"/>
            <w:gridSpan w:val="2"/>
          </w:tcPr>
          <w:p w14:paraId="3CEF2B79"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3E63A4FD"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0FBD4432" w14:textId="77777777" w:rsidR="008A0D88" w:rsidRPr="00DA2CBA" w:rsidRDefault="008A0D88" w:rsidP="00283A80">
            <w:pPr>
              <w:jc w:val="center"/>
              <w:rPr>
                <w:sz w:val="22"/>
                <w:szCs w:val="22"/>
              </w:rPr>
            </w:pPr>
            <w:r w:rsidRPr="00DA2CBA">
              <w:rPr>
                <w:sz w:val="22"/>
                <w:szCs w:val="22"/>
              </w:rPr>
              <w:t>2</w:t>
            </w:r>
          </w:p>
        </w:tc>
        <w:tc>
          <w:tcPr>
            <w:tcW w:w="675" w:type="dxa"/>
          </w:tcPr>
          <w:p w14:paraId="6AEDF42C" w14:textId="77777777" w:rsidR="008A0D88" w:rsidRPr="00DA2CBA" w:rsidRDefault="008A0D88" w:rsidP="00283A80">
            <w:pPr>
              <w:jc w:val="center"/>
              <w:rPr>
                <w:sz w:val="22"/>
                <w:szCs w:val="22"/>
              </w:rPr>
            </w:pPr>
            <w:r w:rsidRPr="00DA2CBA">
              <w:rPr>
                <w:sz w:val="22"/>
                <w:szCs w:val="22"/>
              </w:rPr>
              <w:t>3</w:t>
            </w:r>
          </w:p>
        </w:tc>
      </w:tr>
      <w:tr w:rsidR="008A0D88" w:rsidRPr="00DA2CBA" w14:paraId="0132AAF2" w14:textId="77777777" w:rsidTr="008A0D88">
        <w:tc>
          <w:tcPr>
            <w:tcW w:w="7740" w:type="dxa"/>
          </w:tcPr>
          <w:p w14:paraId="07E02D6F" w14:textId="77777777" w:rsidR="008A0D88" w:rsidRPr="00E36DB1" w:rsidRDefault="008A0D88" w:rsidP="00283A80">
            <w:pPr>
              <w:rPr>
                <w:rFonts w:cs="Times New Roman"/>
                <w:i/>
                <w:sz w:val="22"/>
                <w:szCs w:val="22"/>
              </w:rPr>
            </w:pPr>
            <w:r w:rsidRPr="00E36DB1">
              <w:rPr>
                <w:rFonts w:cs="Times New Roman"/>
                <w:i/>
                <w:sz w:val="22"/>
                <w:szCs w:val="22"/>
              </w:rPr>
              <w:t>2.8</w:t>
            </w:r>
            <w:r>
              <w:rPr>
                <w:rFonts w:cs="Times New Roman"/>
                <w:sz w:val="22"/>
                <w:szCs w:val="22"/>
              </w:rPr>
              <w:t xml:space="preserve"> Apply &amp;</w:t>
            </w:r>
            <w:r w:rsidRPr="00E36DB1">
              <w:rPr>
                <w:rFonts w:cs="Times New Roman"/>
                <w:sz w:val="22"/>
                <w:szCs w:val="22"/>
              </w:rPr>
              <w:t xml:space="preserve"> collaboratively implement </w:t>
            </w:r>
            <w:r>
              <w:rPr>
                <w:rFonts w:cs="Times New Roman"/>
                <w:sz w:val="22"/>
                <w:szCs w:val="22"/>
              </w:rPr>
              <w:t>supports needed to establish &amp;</w:t>
            </w:r>
            <w:r w:rsidRPr="00E36DB1">
              <w:rPr>
                <w:rFonts w:cs="Times New Roman"/>
                <w:sz w:val="22"/>
                <w:szCs w:val="22"/>
              </w:rPr>
              <w:t xml:space="preserve"> </w:t>
            </w:r>
            <w:r>
              <w:rPr>
                <w:rFonts w:cs="Times New Roman"/>
                <w:sz w:val="22"/>
                <w:szCs w:val="22"/>
              </w:rPr>
              <w:t xml:space="preserve">maintain student success in </w:t>
            </w:r>
            <w:r w:rsidRPr="00E36DB1">
              <w:rPr>
                <w:rFonts w:cs="Times New Roman"/>
                <w:sz w:val="22"/>
                <w:szCs w:val="22"/>
              </w:rPr>
              <w:t>least restrictive environment, according to students’ unique needs.</w:t>
            </w:r>
          </w:p>
        </w:tc>
        <w:tc>
          <w:tcPr>
            <w:tcW w:w="855" w:type="dxa"/>
            <w:gridSpan w:val="2"/>
          </w:tcPr>
          <w:p w14:paraId="3E3B9F24"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1054FB2D"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2734B1AF" w14:textId="77777777" w:rsidR="008A0D88" w:rsidRPr="00DA2CBA" w:rsidRDefault="008A0D88" w:rsidP="00283A80">
            <w:pPr>
              <w:jc w:val="center"/>
              <w:rPr>
                <w:sz w:val="22"/>
                <w:szCs w:val="22"/>
              </w:rPr>
            </w:pPr>
            <w:r w:rsidRPr="00DA2CBA">
              <w:rPr>
                <w:sz w:val="22"/>
                <w:szCs w:val="22"/>
              </w:rPr>
              <w:t>2</w:t>
            </w:r>
          </w:p>
        </w:tc>
        <w:tc>
          <w:tcPr>
            <w:tcW w:w="675" w:type="dxa"/>
          </w:tcPr>
          <w:p w14:paraId="2B91533A" w14:textId="77777777" w:rsidR="008A0D88" w:rsidRPr="00DA2CBA" w:rsidRDefault="008A0D88" w:rsidP="00283A80">
            <w:pPr>
              <w:jc w:val="center"/>
              <w:rPr>
                <w:sz w:val="22"/>
                <w:szCs w:val="22"/>
              </w:rPr>
            </w:pPr>
            <w:r w:rsidRPr="00DA2CBA">
              <w:rPr>
                <w:sz w:val="22"/>
                <w:szCs w:val="22"/>
              </w:rPr>
              <w:t>3</w:t>
            </w:r>
          </w:p>
        </w:tc>
      </w:tr>
      <w:tr w:rsidR="008A0D88" w:rsidRPr="00DA2CBA" w14:paraId="60F5CBD0" w14:textId="77777777" w:rsidTr="008A0D88">
        <w:tc>
          <w:tcPr>
            <w:tcW w:w="7740" w:type="dxa"/>
          </w:tcPr>
          <w:p w14:paraId="0FD4B559" w14:textId="77777777" w:rsidR="008A0D88" w:rsidRPr="00E36DB1" w:rsidRDefault="008A0D88" w:rsidP="00283A80">
            <w:pPr>
              <w:rPr>
                <w:rFonts w:cs="Times New Roman"/>
                <w:i/>
                <w:sz w:val="22"/>
                <w:szCs w:val="22"/>
              </w:rPr>
            </w:pPr>
            <w:r w:rsidRPr="00E36DB1">
              <w:rPr>
                <w:rFonts w:cs="Times New Roman"/>
                <w:i/>
                <w:sz w:val="22"/>
                <w:szCs w:val="22"/>
              </w:rPr>
              <w:t>2.9</w:t>
            </w:r>
            <w:r w:rsidRPr="00E36DB1">
              <w:rPr>
                <w:rFonts w:cs="Times New Roman"/>
                <w:sz w:val="22"/>
                <w:szCs w:val="22"/>
              </w:rPr>
              <w:t xml:space="preserve"> Demonstrate the skills required to ensure that interventions and/or instructional environments are appropriate to the student’s chronological age, </w:t>
            </w:r>
            <w:r w:rsidRPr="00E36DB1">
              <w:rPr>
                <w:rFonts w:cs="Times New Roman"/>
                <w:sz w:val="22"/>
                <w:szCs w:val="22"/>
              </w:rPr>
              <w:lastRenderedPageBreak/>
              <w:t>developmental levels, and disability-specific needs, including community-based instructional environments. (U2.5)</w:t>
            </w:r>
          </w:p>
        </w:tc>
        <w:tc>
          <w:tcPr>
            <w:tcW w:w="855" w:type="dxa"/>
            <w:gridSpan w:val="2"/>
          </w:tcPr>
          <w:p w14:paraId="6E3DC9FB" w14:textId="77777777" w:rsidR="008A0D88" w:rsidRPr="00DA2CBA" w:rsidRDefault="008A0D88" w:rsidP="00283A80">
            <w:pPr>
              <w:jc w:val="center"/>
              <w:rPr>
                <w:sz w:val="22"/>
                <w:szCs w:val="22"/>
              </w:rPr>
            </w:pPr>
            <w:r w:rsidRPr="00DA2CBA">
              <w:rPr>
                <w:sz w:val="22"/>
                <w:szCs w:val="22"/>
              </w:rPr>
              <w:lastRenderedPageBreak/>
              <w:t>0</w:t>
            </w:r>
          </w:p>
        </w:tc>
        <w:tc>
          <w:tcPr>
            <w:tcW w:w="675" w:type="dxa"/>
            <w:gridSpan w:val="2"/>
          </w:tcPr>
          <w:p w14:paraId="537AA5CB"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23374BB8" w14:textId="77777777" w:rsidR="008A0D88" w:rsidRPr="00DA2CBA" w:rsidRDefault="008A0D88" w:rsidP="00283A80">
            <w:pPr>
              <w:jc w:val="center"/>
              <w:rPr>
                <w:sz w:val="22"/>
                <w:szCs w:val="22"/>
              </w:rPr>
            </w:pPr>
            <w:r w:rsidRPr="00DA2CBA">
              <w:rPr>
                <w:sz w:val="22"/>
                <w:szCs w:val="22"/>
              </w:rPr>
              <w:t>2</w:t>
            </w:r>
          </w:p>
        </w:tc>
        <w:tc>
          <w:tcPr>
            <w:tcW w:w="675" w:type="dxa"/>
          </w:tcPr>
          <w:p w14:paraId="1B6085B2" w14:textId="77777777" w:rsidR="008A0D88" w:rsidRPr="00DA2CBA" w:rsidRDefault="008A0D88" w:rsidP="00283A80">
            <w:pPr>
              <w:jc w:val="center"/>
              <w:rPr>
                <w:sz w:val="22"/>
                <w:szCs w:val="22"/>
              </w:rPr>
            </w:pPr>
            <w:r w:rsidRPr="00DA2CBA">
              <w:rPr>
                <w:sz w:val="22"/>
                <w:szCs w:val="22"/>
              </w:rPr>
              <w:t>3</w:t>
            </w:r>
          </w:p>
        </w:tc>
      </w:tr>
      <w:tr w:rsidR="008A0D88" w:rsidRPr="00DA2CBA" w14:paraId="2450ABB2" w14:textId="77777777" w:rsidTr="008A0D88">
        <w:tc>
          <w:tcPr>
            <w:tcW w:w="7740" w:type="dxa"/>
          </w:tcPr>
          <w:p w14:paraId="5098D5B6" w14:textId="77777777" w:rsidR="008A0D88" w:rsidRPr="00E36DB1" w:rsidRDefault="008A0D88" w:rsidP="00283A80">
            <w:pPr>
              <w:rPr>
                <w:rFonts w:cs="Times New Roman"/>
                <w:i/>
                <w:sz w:val="22"/>
                <w:szCs w:val="22"/>
              </w:rPr>
            </w:pPr>
            <w:r w:rsidRPr="00E36DB1">
              <w:rPr>
                <w:rFonts w:cs="Times New Roman"/>
                <w:i/>
                <w:sz w:val="22"/>
                <w:szCs w:val="22"/>
              </w:rPr>
              <w:t>2.10</w:t>
            </w:r>
            <w:r w:rsidRPr="00E36DB1">
              <w:rPr>
                <w:rFonts w:cs="Times New Roman"/>
                <w:sz w:val="22"/>
                <w:szCs w:val="22"/>
              </w:rPr>
              <w:t xml:space="preserve"> Implem</w:t>
            </w:r>
            <w:r>
              <w:rPr>
                <w:rFonts w:cs="Times New Roman"/>
                <w:sz w:val="22"/>
                <w:szCs w:val="22"/>
              </w:rPr>
              <w:t>ent systems to assess, plan, &amp; provide academic &amp;</w:t>
            </w:r>
            <w:r w:rsidRPr="00E36DB1">
              <w:rPr>
                <w:rFonts w:cs="Times New Roman"/>
                <w:sz w:val="22"/>
                <w:szCs w:val="22"/>
              </w:rPr>
              <w:t xml:space="preserve"> social skills instruction to support positive behavior in all students, including students who present complex soci</w:t>
            </w:r>
            <w:r>
              <w:rPr>
                <w:rFonts w:cs="Times New Roman"/>
                <w:sz w:val="22"/>
                <w:szCs w:val="22"/>
              </w:rPr>
              <w:t>al communication, behavioral &amp;</w:t>
            </w:r>
            <w:r w:rsidRPr="00E36DB1">
              <w:rPr>
                <w:rFonts w:cs="Times New Roman"/>
                <w:sz w:val="22"/>
                <w:szCs w:val="22"/>
              </w:rPr>
              <w:t xml:space="preserve"> emotional needs. (U2.6)</w:t>
            </w:r>
          </w:p>
        </w:tc>
        <w:tc>
          <w:tcPr>
            <w:tcW w:w="855" w:type="dxa"/>
            <w:gridSpan w:val="2"/>
          </w:tcPr>
          <w:p w14:paraId="124B7738" w14:textId="77777777" w:rsidR="008A0D88" w:rsidRPr="00DA2CBA" w:rsidRDefault="008A0D88" w:rsidP="00283A80">
            <w:pPr>
              <w:jc w:val="center"/>
              <w:rPr>
                <w:sz w:val="22"/>
                <w:szCs w:val="22"/>
              </w:rPr>
            </w:pPr>
            <w:r w:rsidRPr="00DA2CBA">
              <w:rPr>
                <w:sz w:val="22"/>
                <w:szCs w:val="22"/>
              </w:rPr>
              <w:t>0</w:t>
            </w:r>
          </w:p>
        </w:tc>
        <w:tc>
          <w:tcPr>
            <w:tcW w:w="675" w:type="dxa"/>
            <w:gridSpan w:val="2"/>
          </w:tcPr>
          <w:p w14:paraId="7429597C" w14:textId="77777777" w:rsidR="008A0D88" w:rsidRPr="00DA2CBA" w:rsidRDefault="008A0D88" w:rsidP="00283A80">
            <w:pPr>
              <w:jc w:val="center"/>
              <w:rPr>
                <w:sz w:val="22"/>
                <w:szCs w:val="22"/>
              </w:rPr>
            </w:pPr>
            <w:r w:rsidRPr="00DA2CBA">
              <w:rPr>
                <w:sz w:val="22"/>
                <w:szCs w:val="22"/>
              </w:rPr>
              <w:t>1</w:t>
            </w:r>
          </w:p>
        </w:tc>
        <w:tc>
          <w:tcPr>
            <w:tcW w:w="495" w:type="dxa"/>
            <w:gridSpan w:val="2"/>
          </w:tcPr>
          <w:p w14:paraId="715AE873" w14:textId="77777777" w:rsidR="008A0D88" w:rsidRPr="00DA2CBA" w:rsidRDefault="008A0D88" w:rsidP="00283A80">
            <w:pPr>
              <w:jc w:val="center"/>
              <w:rPr>
                <w:sz w:val="22"/>
                <w:szCs w:val="22"/>
              </w:rPr>
            </w:pPr>
            <w:r w:rsidRPr="00DA2CBA">
              <w:rPr>
                <w:sz w:val="22"/>
                <w:szCs w:val="22"/>
              </w:rPr>
              <w:t>2</w:t>
            </w:r>
          </w:p>
        </w:tc>
        <w:tc>
          <w:tcPr>
            <w:tcW w:w="675" w:type="dxa"/>
          </w:tcPr>
          <w:p w14:paraId="47946E1A" w14:textId="77777777" w:rsidR="008A0D88" w:rsidRPr="00DA2CBA" w:rsidRDefault="008A0D88" w:rsidP="00283A80">
            <w:pPr>
              <w:jc w:val="center"/>
              <w:rPr>
                <w:sz w:val="22"/>
                <w:szCs w:val="22"/>
              </w:rPr>
            </w:pPr>
            <w:r w:rsidRPr="00DA2CBA">
              <w:rPr>
                <w:sz w:val="22"/>
                <w:szCs w:val="22"/>
              </w:rPr>
              <w:t>3</w:t>
            </w:r>
          </w:p>
        </w:tc>
      </w:tr>
      <w:tr w:rsidR="008A0D88" w:rsidRPr="00DA2CBA" w14:paraId="1B8CF89B" w14:textId="77777777" w:rsidTr="008A0D88">
        <w:tc>
          <w:tcPr>
            <w:tcW w:w="7740" w:type="dxa"/>
          </w:tcPr>
          <w:p w14:paraId="45D793BF" w14:textId="77777777" w:rsidR="008A0D88" w:rsidRPr="00E36DB1" w:rsidRDefault="008A0D88" w:rsidP="00283A80">
            <w:pPr>
              <w:rPr>
                <w:rFonts w:cs="Times New Roman"/>
                <w:i/>
                <w:sz w:val="22"/>
                <w:szCs w:val="22"/>
              </w:rPr>
            </w:pPr>
            <w:r w:rsidRPr="00E36DB1">
              <w:rPr>
                <w:rFonts w:cs="Times New Roman"/>
                <w:i/>
                <w:sz w:val="22"/>
                <w:szCs w:val="22"/>
              </w:rPr>
              <w:t>2.11</w:t>
            </w:r>
            <w:r w:rsidRPr="00E36DB1">
              <w:rPr>
                <w:rFonts w:cs="Times New Roman"/>
                <w:sz w:val="22"/>
                <w:szCs w:val="22"/>
              </w:rPr>
              <w:t xml:space="preserve"> Demons</w:t>
            </w:r>
            <w:r>
              <w:rPr>
                <w:rFonts w:cs="Times New Roman"/>
                <w:sz w:val="22"/>
                <w:szCs w:val="22"/>
              </w:rPr>
              <w:t>trate the knowledge, skills &amp; abilities to understand/address needs of the peers &amp;</w:t>
            </w:r>
            <w:r w:rsidRPr="00E36DB1">
              <w:rPr>
                <w:rFonts w:cs="Times New Roman"/>
                <w:sz w:val="22"/>
                <w:szCs w:val="22"/>
              </w:rPr>
              <w:t xml:space="preserve"> family members of students who have sustained a traumatic brain injury as they transition to school and present with a change in function. </w:t>
            </w:r>
          </w:p>
        </w:tc>
        <w:tc>
          <w:tcPr>
            <w:tcW w:w="855" w:type="dxa"/>
            <w:gridSpan w:val="2"/>
          </w:tcPr>
          <w:p w14:paraId="7A4BD62F" w14:textId="77777777" w:rsidR="008A0D88" w:rsidRPr="00DA2CBA" w:rsidRDefault="008A0D88" w:rsidP="00283A80">
            <w:pPr>
              <w:jc w:val="center"/>
              <w:rPr>
                <w:sz w:val="22"/>
                <w:szCs w:val="22"/>
              </w:rPr>
            </w:pPr>
          </w:p>
        </w:tc>
        <w:tc>
          <w:tcPr>
            <w:tcW w:w="675" w:type="dxa"/>
            <w:gridSpan w:val="2"/>
          </w:tcPr>
          <w:p w14:paraId="4A64B412" w14:textId="77777777" w:rsidR="008A0D88" w:rsidRPr="00DA2CBA" w:rsidRDefault="008A0D88" w:rsidP="00283A80">
            <w:pPr>
              <w:jc w:val="center"/>
              <w:rPr>
                <w:sz w:val="22"/>
                <w:szCs w:val="22"/>
              </w:rPr>
            </w:pPr>
          </w:p>
        </w:tc>
        <w:tc>
          <w:tcPr>
            <w:tcW w:w="495" w:type="dxa"/>
            <w:gridSpan w:val="2"/>
          </w:tcPr>
          <w:p w14:paraId="145CFF11" w14:textId="77777777" w:rsidR="008A0D88" w:rsidRPr="00DA2CBA" w:rsidRDefault="008A0D88" w:rsidP="00283A80">
            <w:pPr>
              <w:jc w:val="center"/>
              <w:rPr>
                <w:sz w:val="22"/>
                <w:szCs w:val="22"/>
              </w:rPr>
            </w:pPr>
          </w:p>
        </w:tc>
        <w:tc>
          <w:tcPr>
            <w:tcW w:w="675" w:type="dxa"/>
          </w:tcPr>
          <w:p w14:paraId="4EB1F190" w14:textId="77777777" w:rsidR="008A0D88" w:rsidRPr="00DA2CBA" w:rsidRDefault="008A0D88" w:rsidP="00283A80">
            <w:pPr>
              <w:jc w:val="center"/>
              <w:rPr>
                <w:sz w:val="22"/>
                <w:szCs w:val="22"/>
              </w:rPr>
            </w:pPr>
          </w:p>
        </w:tc>
      </w:tr>
    </w:tbl>
    <w:p w14:paraId="0A2A1D3E" w14:textId="77777777" w:rsidR="008A0D88" w:rsidRPr="00DA2CBA" w:rsidRDefault="008A0D88" w:rsidP="008A0D88">
      <w:pPr>
        <w:rPr>
          <w:sz w:val="22"/>
          <w:szCs w:val="22"/>
        </w:rPr>
      </w:pPr>
      <w:r w:rsidRPr="00DA2CBA">
        <w:rPr>
          <w:sz w:val="22"/>
          <w:szCs w:val="22"/>
        </w:rPr>
        <w:t>Additional Comments:</w:t>
      </w:r>
    </w:p>
    <w:p w14:paraId="0CB07937" w14:textId="77777777" w:rsidR="008A0D88" w:rsidRPr="00DA2CBA" w:rsidRDefault="008A0D88" w:rsidP="008A0D88">
      <w:pPr>
        <w:ind w:left="-630"/>
        <w:rPr>
          <w:sz w:val="22"/>
          <w:szCs w:val="22"/>
        </w:rPr>
      </w:pPr>
    </w:p>
    <w:p w14:paraId="6926F477" w14:textId="77777777" w:rsidR="008A0D88" w:rsidRPr="00DA2CBA" w:rsidRDefault="008A0D88" w:rsidP="008A0D88">
      <w:pPr>
        <w:rPr>
          <w:sz w:val="22"/>
          <w:szCs w:val="22"/>
        </w:rPr>
      </w:pPr>
    </w:p>
    <w:p w14:paraId="167D6FFF" w14:textId="77777777" w:rsidR="008A0D88" w:rsidRPr="00DA2CBA" w:rsidRDefault="008A0D88" w:rsidP="008A0D88">
      <w:pPr>
        <w:rPr>
          <w:sz w:val="22"/>
          <w:szCs w:val="22"/>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8A0D88" w:rsidRPr="00DA2CBA" w14:paraId="1F28B9CE" w14:textId="77777777" w:rsidTr="008A0D88">
        <w:trPr>
          <w:trHeight w:val="512"/>
        </w:trPr>
        <w:tc>
          <w:tcPr>
            <w:tcW w:w="10350" w:type="dxa"/>
            <w:gridSpan w:val="5"/>
          </w:tcPr>
          <w:p w14:paraId="653E394A" w14:textId="77777777" w:rsidR="008A0D88" w:rsidRPr="00DA2CBA" w:rsidRDefault="008A0D88" w:rsidP="00283A80">
            <w:pPr>
              <w:ind w:left="72" w:firstLine="288"/>
              <w:jc w:val="center"/>
              <w:rPr>
                <w:b/>
                <w:sz w:val="22"/>
                <w:szCs w:val="22"/>
              </w:rPr>
            </w:pPr>
            <w:r w:rsidRPr="00DA2CBA">
              <w:rPr>
                <w:b/>
                <w:sz w:val="22"/>
                <w:szCs w:val="22"/>
              </w:rPr>
              <w:t>CSTP 3: Understanding and Organizing Subject Matter for Student Learning (TPE 3)</w:t>
            </w:r>
          </w:p>
        </w:tc>
      </w:tr>
      <w:tr w:rsidR="008A0D88" w:rsidRPr="00DA2CBA" w14:paraId="23039956" w14:textId="77777777" w:rsidTr="008A0D88">
        <w:trPr>
          <w:cantSplit/>
          <w:trHeight w:val="1232"/>
        </w:trPr>
        <w:tc>
          <w:tcPr>
            <w:tcW w:w="7650" w:type="dxa"/>
          </w:tcPr>
          <w:p w14:paraId="786CD937" w14:textId="77777777" w:rsidR="008A0D88" w:rsidRPr="00DA2CBA" w:rsidRDefault="008A0D88" w:rsidP="00283A80">
            <w:pPr>
              <w:ind w:left="-18"/>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02D61AD4" w14:textId="77777777" w:rsidR="008A0D88" w:rsidRPr="00DA2CBA" w:rsidRDefault="008A0D88"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6ACFF6A1" w14:textId="77777777" w:rsidR="008A0D88" w:rsidRPr="00DA2CBA" w:rsidRDefault="008A0D88"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4735607F" w14:textId="77777777" w:rsidR="008A0D88" w:rsidRPr="00DA2CBA" w:rsidRDefault="008A0D88" w:rsidP="00283A80">
            <w:pPr>
              <w:ind w:left="113" w:right="113"/>
              <w:jc w:val="center"/>
              <w:rPr>
                <w:b/>
                <w:sz w:val="22"/>
                <w:szCs w:val="22"/>
              </w:rPr>
            </w:pPr>
            <w:r w:rsidRPr="00DA2CBA">
              <w:rPr>
                <w:b/>
                <w:sz w:val="22"/>
                <w:szCs w:val="22"/>
              </w:rPr>
              <w:t>Emerging</w:t>
            </w:r>
          </w:p>
        </w:tc>
        <w:tc>
          <w:tcPr>
            <w:tcW w:w="630" w:type="dxa"/>
            <w:textDirection w:val="btLr"/>
          </w:tcPr>
          <w:p w14:paraId="65C3C904" w14:textId="77777777" w:rsidR="008A0D88" w:rsidRPr="00DA2CBA" w:rsidRDefault="008A0D88" w:rsidP="00283A80">
            <w:pPr>
              <w:ind w:left="113" w:right="113"/>
              <w:jc w:val="center"/>
              <w:rPr>
                <w:b/>
                <w:sz w:val="22"/>
                <w:szCs w:val="22"/>
              </w:rPr>
            </w:pPr>
            <w:r w:rsidRPr="00DA2CBA">
              <w:rPr>
                <w:b/>
                <w:sz w:val="22"/>
                <w:szCs w:val="22"/>
              </w:rPr>
              <w:t>Applying</w:t>
            </w:r>
          </w:p>
        </w:tc>
      </w:tr>
      <w:tr w:rsidR="008A0D88" w:rsidRPr="00AD4969" w14:paraId="329CBBB0" w14:textId="77777777" w:rsidTr="008A0D88">
        <w:tc>
          <w:tcPr>
            <w:tcW w:w="7650" w:type="dxa"/>
          </w:tcPr>
          <w:p w14:paraId="5C1E4DE2" w14:textId="77777777" w:rsidR="008A0D88" w:rsidRPr="00AD4969" w:rsidRDefault="008A0D88" w:rsidP="00283A80">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119EC88C" w14:textId="77777777" w:rsidR="008A0D88" w:rsidRPr="00AD4969" w:rsidRDefault="008A0D88" w:rsidP="00283A80">
            <w:pPr>
              <w:jc w:val="center"/>
              <w:rPr>
                <w:rFonts w:cs="Times New Roman"/>
                <w:sz w:val="22"/>
                <w:szCs w:val="22"/>
              </w:rPr>
            </w:pPr>
          </w:p>
        </w:tc>
        <w:tc>
          <w:tcPr>
            <w:tcW w:w="720" w:type="dxa"/>
            <w:tcBorders>
              <w:left w:val="nil"/>
              <w:right w:val="nil"/>
            </w:tcBorders>
          </w:tcPr>
          <w:p w14:paraId="1380567D" w14:textId="77777777" w:rsidR="008A0D88" w:rsidRPr="00AD4969" w:rsidRDefault="008A0D88" w:rsidP="00283A80">
            <w:pPr>
              <w:jc w:val="center"/>
              <w:rPr>
                <w:rFonts w:cs="Times New Roman"/>
                <w:sz w:val="22"/>
                <w:szCs w:val="22"/>
              </w:rPr>
            </w:pPr>
          </w:p>
        </w:tc>
        <w:tc>
          <w:tcPr>
            <w:tcW w:w="540" w:type="dxa"/>
            <w:tcBorders>
              <w:left w:val="nil"/>
              <w:right w:val="nil"/>
            </w:tcBorders>
          </w:tcPr>
          <w:p w14:paraId="3D82B2A8" w14:textId="77777777" w:rsidR="008A0D88" w:rsidRPr="00AD4969" w:rsidRDefault="008A0D88" w:rsidP="00283A80">
            <w:pPr>
              <w:jc w:val="center"/>
              <w:rPr>
                <w:rFonts w:cs="Times New Roman"/>
                <w:sz w:val="22"/>
                <w:szCs w:val="22"/>
              </w:rPr>
            </w:pPr>
          </w:p>
        </w:tc>
        <w:tc>
          <w:tcPr>
            <w:tcW w:w="630" w:type="dxa"/>
            <w:tcBorders>
              <w:left w:val="nil"/>
            </w:tcBorders>
          </w:tcPr>
          <w:p w14:paraId="5A0CA82D" w14:textId="77777777" w:rsidR="008A0D88" w:rsidRPr="00AD4969" w:rsidRDefault="008A0D88" w:rsidP="00283A80">
            <w:pPr>
              <w:rPr>
                <w:rFonts w:cs="Times New Roman"/>
                <w:sz w:val="22"/>
                <w:szCs w:val="22"/>
              </w:rPr>
            </w:pPr>
          </w:p>
        </w:tc>
      </w:tr>
      <w:tr w:rsidR="008A0D88" w:rsidRPr="00AD4969" w14:paraId="4AF5259E" w14:textId="77777777" w:rsidTr="008A0D88">
        <w:tc>
          <w:tcPr>
            <w:tcW w:w="7650" w:type="dxa"/>
          </w:tcPr>
          <w:p w14:paraId="41D913A6" w14:textId="77777777" w:rsidR="008A0D88" w:rsidRPr="00AD4969" w:rsidRDefault="008A0D88" w:rsidP="00283A80">
            <w:pPr>
              <w:rPr>
                <w:rFonts w:cs="Times New Roman"/>
                <w:sz w:val="22"/>
                <w:szCs w:val="22"/>
              </w:rPr>
            </w:pPr>
            <w:r w:rsidRPr="00AD4969">
              <w:rPr>
                <w:rFonts w:cs="Times New Roman"/>
                <w:sz w:val="22"/>
                <w:szCs w:val="22"/>
              </w:rPr>
              <w:t xml:space="preserve">3.1Demonstrate subject matter knowledge, including the adopted California State Standards/curriculum frameworks, to promote access for all students. </w:t>
            </w:r>
          </w:p>
        </w:tc>
        <w:tc>
          <w:tcPr>
            <w:tcW w:w="810" w:type="dxa"/>
          </w:tcPr>
          <w:p w14:paraId="3FD3906F"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3258D6F4"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153B264F"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19396C1C"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67A410A5" w14:textId="77777777" w:rsidTr="008A0D88">
        <w:tc>
          <w:tcPr>
            <w:tcW w:w="7650" w:type="dxa"/>
          </w:tcPr>
          <w:p w14:paraId="39B1081F" w14:textId="77777777" w:rsidR="008A0D88" w:rsidRPr="00AD4969" w:rsidRDefault="008A0D88" w:rsidP="00283A80">
            <w:pPr>
              <w:rPr>
                <w:rFonts w:cs="Times New Roman"/>
                <w:sz w:val="22"/>
                <w:szCs w:val="22"/>
              </w:rPr>
            </w:pPr>
            <w:r w:rsidRPr="00AD4969">
              <w:rPr>
                <w:rFonts w:cs="Times New Roman"/>
                <w:sz w:val="22"/>
                <w:szCs w:val="22"/>
              </w:rPr>
              <w:t xml:space="preserve">3.2 Use knowledge </w:t>
            </w:r>
            <w:r w:rsidRPr="00AD4969">
              <w:rPr>
                <w:rFonts w:cs="Times New Roman"/>
                <w:noProof/>
                <w:sz w:val="22"/>
                <w:szCs w:val="22"/>
              </w:rPr>
              <w:t>about</w:t>
            </w:r>
            <w:r w:rsidRPr="00AD4969">
              <w:rPr>
                <w:rFonts w:cs="Times New Roman"/>
                <w:sz w:val="22"/>
                <w:szCs w:val="22"/>
              </w:rPr>
              <w:t xml:space="preserve"> students &amp; learning goals to organize the curriculum to facilitate student understanding of subject </w:t>
            </w:r>
            <w:proofErr w:type="gramStart"/>
            <w:r w:rsidRPr="00AD4969">
              <w:rPr>
                <w:rFonts w:cs="Times New Roman"/>
                <w:sz w:val="22"/>
                <w:szCs w:val="22"/>
              </w:rPr>
              <w:t>matter, &amp;</w:t>
            </w:r>
            <w:proofErr w:type="gramEnd"/>
            <w:r w:rsidRPr="00AD4969">
              <w:rPr>
                <w:rFonts w:cs="Times New Roman"/>
                <w:sz w:val="22"/>
                <w:szCs w:val="22"/>
              </w:rPr>
              <w:t xml:space="preserve"> make accommodations and/or modifications as needed to promote student access to the curriculum.</w:t>
            </w:r>
          </w:p>
        </w:tc>
        <w:tc>
          <w:tcPr>
            <w:tcW w:w="810" w:type="dxa"/>
          </w:tcPr>
          <w:p w14:paraId="5791726A"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01DF2E98"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6A0B27C7"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4901DDBA"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52C031D8" w14:textId="77777777" w:rsidTr="008A0D88">
        <w:tc>
          <w:tcPr>
            <w:tcW w:w="7650" w:type="dxa"/>
          </w:tcPr>
          <w:p w14:paraId="1C1F6F3F" w14:textId="77777777" w:rsidR="008A0D88" w:rsidRPr="00AD4969" w:rsidRDefault="008A0D88" w:rsidP="00283A80">
            <w:pPr>
              <w:rPr>
                <w:rFonts w:cs="Times New Roman"/>
                <w:sz w:val="22"/>
                <w:szCs w:val="22"/>
              </w:rPr>
            </w:pPr>
            <w:r w:rsidRPr="00AD4969">
              <w:rPr>
                <w:rFonts w:cs="Times New Roman"/>
                <w:sz w:val="22"/>
                <w:szCs w:val="22"/>
              </w:rPr>
              <w:t xml:space="preserve">3.3 Plan, design, implement, &amp; monitor instruction consistent with current subject-specific pedagogy in content area(s); design/implement disciplinary cross-disciplinary learning sequences, including integrating the visual &amp; performing arts. </w:t>
            </w:r>
          </w:p>
        </w:tc>
        <w:tc>
          <w:tcPr>
            <w:tcW w:w="810" w:type="dxa"/>
          </w:tcPr>
          <w:p w14:paraId="7CFB8D8A"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5971D62D"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7F325D87"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4A3AF46F"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7FAB70CC" w14:textId="77777777" w:rsidTr="008A0D88">
        <w:tc>
          <w:tcPr>
            <w:tcW w:w="7650" w:type="dxa"/>
          </w:tcPr>
          <w:p w14:paraId="32451E69" w14:textId="77777777" w:rsidR="008A0D88" w:rsidRPr="00AD4969" w:rsidRDefault="008A0D88" w:rsidP="00283A80">
            <w:pPr>
              <w:rPr>
                <w:rFonts w:cs="Times New Roman"/>
                <w:sz w:val="22"/>
                <w:szCs w:val="22"/>
              </w:rPr>
            </w:pPr>
            <w:r w:rsidRPr="00AD4969">
              <w:rPr>
                <w:rFonts w:cs="Times New Roman"/>
                <w:i/>
                <w:sz w:val="22"/>
                <w:szCs w:val="22"/>
              </w:rPr>
              <w:t xml:space="preserve">3.4  </w:t>
            </w:r>
            <w:r w:rsidRPr="00AD4969">
              <w:rPr>
                <w:rFonts w:cs="Times New Roman"/>
                <w:sz w:val="22"/>
                <w:szCs w:val="22"/>
              </w:rPr>
              <w:t>Individually &amp; through consultation/collaboration with other in larger school community, plan for effective subject matter instruction using multiple means of representing, expressing, &amp; engaging students to demonstrate their knowledge.</w:t>
            </w:r>
          </w:p>
        </w:tc>
        <w:tc>
          <w:tcPr>
            <w:tcW w:w="810" w:type="dxa"/>
          </w:tcPr>
          <w:p w14:paraId="20AC6E0D"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12069C47"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22A60212"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55AA41CE"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46AFFE55" w14:textId="77777777" w:rsidTr="008A0D88">
        <w:tc>
          <w:tcPr>
            <w:tcW w:w="7650" w:type="dxa"/>
          </w:tcPr>
          <w:p w14:paraId="6F1330B3" w14:textId="77777777" w:rsidR="008A0D88" w:rsidRPr="00AD4969" w:rsidRDefault="008A0D88" w:rsidP="00283A80">
            <w:pPr>
              <w:rPr>
                <w:rFonts w:cs="Times New Roman"/>
                <w:sz w:val="22"/>
                <w:szCs w:val="22"/>
              </w:rPr>
            </w:pPr>
            <w:r w:rsidRPr="00AD4969">
              <w:rPr>
                <w:rFonts w:cs="Times New Roman"/>
                <w:i/>
                <w:sz w:val="22"/>
                <w:szCs w:val="22"/>
              </w:rPr>
              <w:t xml:space="preserve">3.5 </w:t>
            </w:r>
            <w:r w:rsidRPr="00AD4969">
              <w:rPr>
                <w:rFonts w:cs="Times New Roman"/>
                <w:sz w:val="22"/>
                <w:szCs w:val="22"/>
              </w:rPr>
              <w:t>Adapt subject matter curriculum, organization, &amp; planning to support the acquisition/use of academic language within learning activities to promote the subject matter knowledge of all students, in the least restrictive environment.</w:t>
            </w:r>
            <w:r w:rsidRPr="00AD4969">
              <w:rPr>
                <w:rFonts w:cs="Times New Roman"/>
                <w:i/>
                <w:sz w:val="22"/>
                <w:szCs w:val="22"/>
              </w:rPr>
              <w:t xml:space="preserve"> </w:t>
            </w:r>
          </w:p>
        </w:tc>
        <w:tc>
          <w:tcPr>
            <w:tcW w:w="810" w:type="dxa"/>
          </w:tcPr>
          <w:p w14:paraId="4E404720"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12F57975"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6E414761"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595C5830"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22367FFD" w14:textId="77777777" w:rsidTr="008A0D88">
        <w:tc>
          <w:tcPr>
            <w:tcW w:w="7650" w:type="dxa"/>
          </w:tcPr>
          <w:p w14:paraId="68BCD500" w14:textId="77777777" w:rsidR="008A0D88" w:rsidRPr="00AD4969" w:rsidRDefault="008A0D88" w:rsidP="00283A80">
            <w:pPr>
              <w:rPr>
                <w:rFonts w:cs="Times New Roman"/>
                <w:sz w:val="22"/>
                <w:szCs w:val="22"/>
              </w:rPr>
            </w:pPr>
            <w:r w:rsidRPr="00AD4969">
              <w:rPr>
                <w:rFonts w:cs="Times New Roman"/>
                <w:i/>
                <w:sz w:val="22"/>
                <w:szCs w:val="22"/>
              </w:rPr>
              <w:t xml:space="preserve">3.6 </w:t>
            </w:r>
            <w:r w:rsidRPr="00AD4969">
              <w:rPr>
                <w:rFonts w:cs="Times New Roman"/>
                <w:sz w:val="22"/>
                <w:szCs w:val="22"/>
              </w:rPr>
              <w:t>Use/adapt resources, standards-aligned instructional materials, &amp; a range of technology, including assistive technology, to facilitate students' equitable access to the curriculum.</w:t>
            </w:r>
          </w:p>
        </w:tc>
        <w:tc>
          <w:tcPr>
            <w:tcW w:w="810" w:type="dxa"/>
          </w:tcPr>
          <w:p w14:paraId="2F443DD6" w14:textId="77777777" w:rsidR="008A0D88" w:rsidRPr="00AD4969" w:rsidRDefault="008A0D88" w:rsidP="00283A80">
            <w:pPr>
              <w:jc w:val="center"/>
              <w:rPr>
                <w:rFonts w:cs="Times New Roman"/>
                <w:sz w:val="22"/>
                <w:szCs w:val="22"/>
              </w:rPr>
            </w:pPr>
            <w:r w:rsidRPr="00AD4969">
              <w:rPr>
                <w:rFonts w:cs="Times New Roman"/>
                <w:sz w:val="22"/>
                <w:szCs w:val="22"/>
              </w:rPr>
              <w:t>0</w:t>
            </w:r>
          </w:p>
        </w:tc>
        <w:tc>
          <w:tcPr>
            <w:tcW w:w="720" w:type="dxa"/>
          </w:tcPr>
          <w:p w14:paraId="6805169A" w14:textId="77777777" w:rsidR="008A0D88" w:rsidRPr="00AD4969" w:rsidRDefault="008A0D88" w:rsidP="00283A80">
            <w:pPr>
              <w:jc w:val="center"/>
              <w:rPr>
                <w:rFonts w:cs="Times New Roman"/>
                <w:sz w:val="22"/>
                <w:szCs w:val="22"/>
              </w:rPr>
            </w:pPr>
            <w:r w:rsidRPr="00AD4969">
              <w:rPr>
                <w:rFonts w:cs="Times New Roman"/>
                <w:sz w:val="22"/>
                <w:szCs w:val="22"/>
              </w:rPr>
              <w:t>1</w:t>
            </w:r>
          </w:p>
        </w:tc>
        <w:tc>
          <w:tcPr>
            <w:tcW w:w="540" w:type="dxa"/>
          </w:tcPr>
          <w:p w14:paraId="26410650" w14:textId="77777777" w:rsidR="008A0D88" w:rsidRPr="00AD4969" w:rsidRDefault="008A0D88" w:rsidP="00283A80">
            <w:pPr>
              <w:jc w:val="center"/>
              <w:rPr>
                <w:rFonts w:cs="Times New Roman"/>
                <w:sz w:val="22"/>
                <w:szCs w:val="22"/>
              </w:rPr>
            </w:pPr>
            <w:r w:rsidRPr="00AD4969">
              <w:rPr>
                <w:rFonts w:cs="Times New Roman"/>
                <w:sz w:val="22"/>
                <w:szCs w:val="22"/>
              </w:rPr>
              <w:t>2</w:t>
            </w:r>
          </w:p>
        </w:tc>
        <w:tc>
          <w:tcPr>
            <w:tcW w:w="630" w:type="dxa"/>
          </w:tcPr>
          <w:p w14:paraId="279BE1E9" w14:textId="77777777" w:rsidR="008A0D88" w:rsidRPr="00AD4969" w:rsidRDefault="008A0D88" w:rsidP="00283A80">
            <w:pPr>
              <w:jc w:val="center"/>
              <w:rPr>
                <w:rFonts w:cs="Times New Roman"/>
                <w:sz w:val="22"/>
                <w:szCs w:val="22"/>
              </w:rPr>
            </w:pPr>
            <w:r w:rsidRPr="00AD4969">
              <w:rPr>
                <w:rFonts w:cs="Times New Roman"/>
                <w:sz w:val="22"/>
                <w:szCs w:val="22"/>
              </w:rPr>
              <w:t>3</w:t>
            </w:r>
          </w:p>
        </w:tc>
      </w:tr>
      <w:tr w:rsidR="008A0D88" w:rsidRPr="00AD4969" w14:paraId="44276A44" w14:textId="77777777" w:rsidTr="008A0D88">
        <w:tc>
          <w:tcPr>
            <w:tcW w:w="7650" w:type="dxa"/>
          </w:tcPr>
          <w:p w14:paraId="1FD8C64F" w14:textId="77777777" w:rsidR="008A0D88" w:rsidRPr="00AD4969" w:rsidRDefault="008A0D88" w:rsidP="00283A80">
            <w:pPr>
              <w:rPr>
                <w:rFonts w:cs="Times New Roman"/>
                <w:sz w:val="22"/>
                <w:szCs w:val="22"/>
              </w:rPr>
            </w:pPr>
            <w:r w:rsidRPr="00AD4969">
              <w:rPr>
                <w:rFonts w:cs="Times New Roman"/>
                <w:i/>
                <w:sz w:val="22"/>
                <w:szCs w:val="22"/>
              </w:rPr>
              <w:t xml:space="preserve">3.7 </w:t>
            </w:r>
            <w:r w:rsidRPr="00AD4969">
              <w:rPr>
                <w:rFonts w:cs="Times New Roman"/>
                <w:sz w:val="22"/>
                <w:szCs w:val="22"/>
              </w:rPr>
              <w:t>Model/develop digital literacy using technology to engage students and support their learning, &amp; promote digital citizenship, including respecting copyright law, understanding fair use guidelines, use of Creative Commons license, &amp; maintaining Internet Security</w:t>
            </w:r>
          </w:p>
        </w:tc>
        <w:tc>
          <w:tcPr>
            <w:tcW w:w="810" w:type="dxa"/>
          </w:tcPr>
          <w:p w14:paraId="5A3C7D6B" w14:textId="77777777" w:rsidR="008A0D88" w:rsidRPr="00AD4969" w:rsidRDefault="008A0D88" w:rsidP="00283A80">
            <w:pPr>
              <w:jc w:val="center"/>
              <w:rPr>
                <w:rFonts w:cs="Times New Roman"/>
                <w:sz w:val="22"/>
                <w:szCs w:val="22"/>
              </w:rPr>
            </w:pPr>
          </w:p>
        </w:tc>
        <w:tc>
          <w:tcPr>
            <w:tcW w:w="720" w:type="dxa"/>
          </w:tcPr>
          <w:p w14:paraId="5DA45EF7" w14:textId="77777777" w:rsidR="008A0D88" w:rsidRPr="00AD4969" w:rsidRDefault="008A0D88" w:rsidP="00283A80">
            <w:pPr>
              <w:jc w:val="center"/>
              <w:rPr>
                <w:rFonts w:cs="Times New Roman"/>
                <w:sz w:val="22"/>
                <w:szCs w:val="22"/>
              </w:rPr>
            </w:pPr>
          </w:p>
        </w:tc>
        <w:tc>
          <w:tcPr>
            <w:tcW w:w="540" w:type="dxa"/>
          </w:tcPr>
          <w:p w14:paraId="05DC158E" w14:textId="77777777" w:rsidR="008A0D88" w:rsidRPr="00AD4969" w:rsidRDefault="008A0D88" w:rsidP="00283A80">
            <w:pPr>
              <w:jc w:val="center"/>
              <w:rPr>
                <w:rFonts w:cs="Times New Roman"/>
                <w:sz w:val="22"/>
                <w:szCs w:val="22"/>
              </w:rPr>
            </w:pPr>
          </w:p>
        </w:tc>
        <w:tc>
          <w:tcPr>
            <w:tcW w:w="630" w:type="dxa"/>
          </w:tcPr>
          <w:p w14:paraId="6733AAAC" w14:textId="77777777" w:rsidR="008A0D88" w:rsidRPr="00AD4969" w:rsidRDefault="008A0D88" w:rsidP="00283A80">
            <w:pPr>
              <w:jc w:val="center"/>
              <w:rPr>
                <w:rFonts w:cs="Times New Roman"/>
                <w:sz w:val="22"/>
                <w:szCs w:val="22"/>
              </w:rPr>
            </w:pPr>
          </w:p>
        </w:tc>
      </w:tr>
      <w:tr w:rsidR="008A0D88" w:rsidRPr="00AD4969" w14:paraId="0345A2BA" w14:textId="77777777" w:rsidTr="008A0D88">
        <w:tc>
          <w:tcPr>
            <w:tcW w:w="7650" w:type="dxa"/>
          </w:tcPr>
          <w:p w14:paraId="37248E1E" w14:textId="77777777" w:rsidR="008A0D88" w:rsidRPr="00AD4969" w:rsidRDefault="008A0D88" w:rsidP="00283A80">
            <w:pPr>
              <w:rPr>
                <w:rFonts w:cs="Times New Roman"/>
                <w:sz w:val="22"/>
                <w:szCs w:val="22"/>
              </w:rPr>
            </w:pPr>
            <w:r w:rsidRPr="00AD4969">
              <w:rPr>
                <w:rFonts w:cs="Times New Roman"/>
                <w:i/>
                <w:sz w:val="22"/>
                <w:szCs w:val="22"/>
              </w:rPr>
              <w:t xml:space="preserve">3.8 </w:t>
            </w:r>
            <w:r w:rsidRPr="00AD4969">
              <w:rPr>
                <w:rFonts w:cs="Times New Roman"/>
                <w:sz w:val="22"/>
                <w:szCs w:val="22"/>
              </w:rPr>
              <w:t>Demonstrate knowledge of effective teaching strategies aligned with the internationally recognized educational technology standards.</w:t>
            </w:r>
          </w:p>
        </w:tc>
        <w:tc>
          <w:tcPr>
            <w:tcW w:w="810" w:type="dxa"/>
          </w:tcPr>
          <w:p w14:paraId="106CDF75" w14:textId="77777777" w:rsidR="008A0D88" w:rsidRPr="00AD4969" w:rsidRDefault="008A0D88" w:rsidP="00283A80">
            <w:pPr>
              <w:jc w:val="center"/>
              <w:rPr>
                <w:rFonts w:cs="Times New Roman"/>
                <w:sz w:val="22"/>
                <w:szCs w:val="22"/>
              </w:rPr>
            </w:pPr>
          </w:p>
        </w:tc>
        <w:tc>
          <w:tcPr>
            <w:tcW w:w="720" w:type="dxa"/>
          </w:tcPr>
          <w:p w14:paraId="3BC534B7" w14:textId="77777777" w:rsidR="008A0D88" w:rsidRPr="00AD4969" w:rsidRDefault="008A0D88" w:rsidP="00283A80">
            <w:pPr>
              <w:jc w:val="center"/>
              <w:rPr>
                <w:rFonts w:cs="Times New Roman"/>
                <w:sz w:val="22"/>
                <w:szCs w:val="22"/>
              </w:rPr>
            </w:pPr>
          </w:p>
        </w:tc>
        <w:tc>
          <w:tcPr>
            <w:tcW w:w="540" w:type="dxa"/>
          </w:tcPr>
          <w:p w14:paraId="17842693" w14:textId="77777777" w:rsidR="008A0D88" w:rsidRPr="00AD4969" w:rsidRDefault="008A0D88" w:rsidP="00283A80">
            <w:pPr>
              <w:jc w:val="center"/>
              <w:rPr>
                <w:rFonts w:cs="Times New Roman"/>
                <w:sz w:val="22"/>
                <w:szCs w:val="22"/>
              </w:rPr>
            </w:pPr>
          </w:p>
        </w:tc>
        <w:tc>
          <w:tcPr>
            <w:tcW w:w="630" w:type="dxa"/>
          </w:tcPr>
          <w:p w14:paraId="43C8A3ED" w14:textId="77777777" w:rsidR="008A0D88" w:rsidRPr="00AD4969" w:rsidRDefault="008A0D88" w:rsidP="00283A80">
            <w:pPr>
              <w:jc w:val="center"/>
              <w:rPr>
                <w:rFonts w:cs="Times New Roman"/>
                <w:sz w:val="22"/>
                <w:szCs w:val="22"/>
              </w:rPr>
            </w:pPr>
          </w:p>
        </w:tc>
      </w:tr>
    </w:tbl>
    <w:p w14:paraId="21807511" w14:textId="77777777" w:rsidR="008A0D88" w:rsidRPr="00AD4969" w:rsidRDefault="008A0D88" w:rsidP="008A0D88">
      <w:pPr>
        <w:rPr>
          <w:rFonts w:cs="Times New Roman"/>
          <w:sz w:val="22"/>
          <w:szCs w:val="22"/>
        </w:rPr>
      </w:pPr>
      <w:r w:rsidRPr="00AD4969">
        <w:rPr>
          <w:rFonts w:cs="Times New Roman"/>
          <w:sz w:val="22"/>
          <w:szCs w:val="22"/>
        </w:rPr>
        <w:t>Additional Comments:</w:t>
      </w:r>
    </w:p>
    <w:p w14:paraId="5817C932" w14:textId="77777777" w:rsidR="008A0D88" w:rsidRPr="00DA2CBA" w:rsidRDefault="008A0D88" w:rsidP="008A0D88">
      <w:pPr>
        <w:rPr>
          <w:sz w:val="22"/>
          <w:szCs w:val="22"/>
        </w:rPr>
      </w:pP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414B50" w:rsidRPr="00DA2CBA" w14:paraId="6F3EDF41" w14:textId="77777777" w:rsidTr="00414B50">
        <w:trPr>
          <w:trHeight w:val="512"/>
        </w:trPr>
        <w:tc>
          <w:tcPr>
            <w:tcW w:w="10350" w:type="dxa"/>
            <w:gridSpan w:val="5"/>
          </w:tcPr>
          <w:p w14:paraId="0F168D7E" w14:textId="77777777" w:rsidR="00414B50" w:rsidRPr="00DA2CBA" w:rsidRDefault="00414B50" w:rsidP="00283A80">
            <w:pPr>
              <w:ind w:left="72" w:firstLine="288"/>
              <w:jc w:val="center"/>
              <w:rPr>
                <w:b/>
                <w:sz w:val="22"/>
                <w:szCs w:val="22"/>
              </w:rPr>
            </w:pPr>
            <w:r w:rsidRPr="00DA2CBA">
              <w:rPr>
                <w:b/>
                <w:sz w:val="22"/>
                <w:szCs w:val="22"/>
              </w:rPr>
              <w:t>CSTP 3: Understanding and Organizing Subject Matter for Student Learning (TPE 3)</w:t>
            </w:r>
          </w:p>
        </w:tc>
      </w:tr>
      <w:tr w:rsidR="00414B50" w:rsidRPr="00DA2CBA" w14:paraId="61D346DF" w14:textId="77777777" w:rsidTr="00414B50">
        <w:trPr>
          <w:cantSplit/>
          <w:trHeight w:val="1232"/>
        </w:trPr>
        <w:tc>
          <w:tcPr>
            <w:tcW w:w="7650" w:type="dxa"/>
          </w:tcPr>
          <w:p w14:paraId="5A07C190" w14:textId="77777777" w:rsidR="00414B50" w:rsidRPr="00DA2CBA" w:rsidRDefault="00414B50" w:rsidP="00283A80">
            <w:pPr>
              <w:ind w:left="-18"/>
              <w:rPr>
                <w:b/>
                <w:sz w:val="22"/>
                <w:szCs w:val="22"/>
              </w:rPr>
            </w:pPr>
            <w:r>
              <w:rPr>
                <w:b/>
                <w:sz w:val="22"/>
                <w:szCs w:val="22"/>
              </w:rPr>
              <w:t xml:space="preserve">Mild to Moderate </w:t>
            </w:r>
            <w:r w:rsidRPr="000402B1">
              <w:rPr>
                <w:b/>
                <w:sz w:val="22"/>
                <w:szCs w:val="22"/>
              </w:rPr>
              <w:t>Support Needs</w:t>
            </w:r>
            <w:r>
              <w:rPr>
                <w:b/>
              </w:rPr>
              <w:t xml:space="preserve"> </w:t>
            </w:r>
            <w:r w:rsidRPr="00DA2CBA">
              <w:rPr>
                <w:b/>
                <w:sz w:val="22"/>
                <w:szCs w:val="22"/>
              </w:rPr>
              <w:t>Teaching Performance Expectations</w:t>
            </w:r>
          </w:p>
        </w:tc>
        <w:tc>
          <w:tcPr>
            <w:tcW w:w="810" w:type="dxa"/>
            <w:tcBorders>
              <w:bottom w:val="single" w:sz="4" w:space="0" w:color="000000"/>
            </w:tcBorders>
            <w:textDirection w:val="btLr"/>
          </w:tcPr>
          <w:p w14:paraId="7699A260"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7EF740BF"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6E7BD399" w14:textId="77777777" w:rsidR="00414B50" w:rsidRPr="00DA2CBA" w:rsidRDefault="00414B50" w:rsidP="00283A80">
            <w:pPr>
              <w:ind w:left="113" w:right="113"/>
              <w:jc w:val="center"/>
              <w:rPr>
                <w:b/>
                <w:sz w:val="22"/>
                <w:szCs w:val="22"/>
              </w:rPr>
            </w:pPr>
            <w:r w:rsidRPr="00DA2CBA">
              <w:rPr>
                <w:b/>
                <w:sz w:val="22"/>
                <w:szCs w:val="22"/>
              </w:rPr>
              <w:t>Emerging</w:t>
            </w:r>
          </w:p>
        </w:tc>
        <w:tc>
          <w:tcPr>
            <w:tcW w:w="630" w:type="dxa"/>
            <w:textDirection w:val="btLr"/>
          </w:tcPr>
          <w:p w14:paraId="1F718A4C"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6742E129" w14:textId="77777777" w:rsidTr="00414B50">
        <w:tc>
          <w:tcPr>
            <w:tcW w:w="7650" w:type="dxa"/>
          </w:tcPr>
          <w:p w14:paraId="0152BADF" w14:textId="77777777" w:rsidR="00414B50" w:rsidRPr="00AD4969" w:rsidRDefault="00414B50" w:rsidP="00283A80">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5DD7B907" w14:textId="77777777" w:rsidR="00414B50" w:rsidRPr="00AD4969" w:rsidRDefault="00414B50" w:rsidP="00283A80">
            <w:pPr>
              <w:jc w:val="center"/>
              <w:rPr>
                <w:rFonts w:cs="Times New Roman"/>
                <w:sz w:val="22"/>
                <w:szCs w:val="22"/>
              </w:rPr>
            </w:pPr>
          </w:p>
        </w:tc>
        <w:tc>
          <w:tcPr>
            <w:tcW w:w="720" w:type="dxa"/>
            <w:tcBorders>
              <w:left w:val="nil"/>
              <w:right w:val="nil"/>
            </w:tcBorders>
          </w:tcPr>
          <w:p w14:paraId="37E22E57" w14:textId="77777777" w:rsidR="00414B50" w:rsidRPr="00AD4969" w:rsidRDefault="00414B50" w:rsidP="00283A80">
            <w:pPr>
              <w:jc w:val="center"/>
              <w:rPr>
                <w:rFonts w:cs="Times New Roman"/>
                <w:sz w:val="22"/>
                <w:szCs w:val="22"/>
              </w:rPr>
            </w:pPr>
          </w:p>
        </w:tc>
        <w:tc>
          <w:tcPr>
            <w:tcW w:w="540" w:type="dxa"/>
            <w:tcBorders>
              <w:left w:val="nil"/>
              <w:right w:val="nil"/>
            </w:tcBorders>
          </w:tcPr>
          <w:p w14:paraId="7B189B04" w14:textId="77777777" w:rsidR="00414B50" w:rsidRPr="00AD4969" w:rsidRDefault="00414B50" w:rsidP="00283A80">
            <w:pPr>
              <w:jc w:val="center"/>
              <w:rPr>
                <w:rFonts w:cs="Times New Roman"/>
                <w:sz w:val="22"/>
                <w:szCs w:val="22"/>
              </w:rPr>
            </w:pPr>
          </w:p>
        </w:tc>
        <w:tc>
          <w:tcPr>
            <w:tcW w:w="630" w:type="dxa"/>
            <w:tcBorders>
              <w:left w:val="nil"/>
            </w:tcBorders>
          </w:tcPr>
          <w:p w14:paraId="79FFD95E" w14:textId="77777777" w:rsidR="00414B50" w:rsidRPr="00AD4969" w:rsidRDefault="00414B50" w:rsidP="00283A80">
            <w:pPr>
              <w:rPr>
                <w:rFonts w:cs="Times New Roman"/>
                <w:sz w:val="22"/>
                <w:szCs w:val="22"/>
              </w:rPr>
            </w:pPr>
          </w:p>
        </w:tc>
      </w:tr>
      <w:tr w:rsidR="00414B50" w:rsidRPr="00DA2CBA" w14:paraId="03B768F1" w14:textId="77777777" w:rsidTr="00414B50">
        <w:tc>
          <w:tcPr>
            <w:tcW w:w="7650" w:type="dxa"/>
          </w:tcPr>
          <w:p w14:paraId="0BC4BF09" w14:textId="77777777" w:rsidR="00414B50" w:rsidRPr="00AD4969" w:rsidRDefault="00414B50" w:rsidP="00283A80">
            <w:pPr>
              <w:rPr>
                <w:rFonts w:cs="Times New Roman"/>
                <w:sz w:val="22"/>
                <w:szCs w:val="22"/>
              </w:rPr>
            </w:pPr>
            <w:r w:rsidRPr="00AD4969">
              <w:rPr>
                <w:rFonts w:cs="Times New Roman"/>
                <w:i/>
                <w:sz w:val="22"/>
                <w:szCs w:val="22"/>
              </w:rPr>
              <w:lastRenderedPageBreak/>
              <w:t>3.1</w:t>
            </w:r>
            <w:r w:rsidRPr="00AD4969">
              <w:rPr>
                <w:rFonts w:cs="Times New Roman"/>
                <w:sz w:val="22"/>
                <w:szCs w:val="22"/>
              </w:rPr>
              <w:t xml:space="preserve">  Effectively</w:t>
            </w:r>
            <w:r w:rsidRPr="00AD4969">
              <w:rPr>
                <w:rFonts w:cs="Times New Roman"/>
                <w:b/>
                <w:sz w:val="22"/>
                <w:szCs w:val="22"/>
              </w:rPr>
              <w:t xml:space="preserve"> </w:t>
            </w:r>
            <w:r w:rsidRPr="00AD4969">
              <w:rPr>
                <w:rFonts w:cs="Times New Roman"/>
                <w:sz w:val="22"/>
                <w:szCs w:val="22"/>
              </w:rPr>
              <w:t xml:space="preserve">adapt, modify, </w:t>
            </w:r>
            <w:proofErr w:type="gramStart"/>
            <w:r w:rsidRPr="00AD4969">
              <w:rPr>
                <w:rFonts w:cs="Times New Roman"/>
                <w:sz w:val="22"/>
                <w:szCs w:val="22"/>
              </w:rPr>
              <w:t>accommodate</w:t>
            </w:r>
            <w:proofErr w:type="gramEnd"/>
            <w:r w:rsidRPr="00AD4969">
              <w:rPr>
                <w:rFonts w:cs="Times New Roman"/>
                <w:sz w:val="22"/>
                <w:szCs w:val="22"/>
              </w:rPr>
              <w:t xml:space="preserve"> and differentiate the instruction of students with identified disabilities in order to facilitate access to the Least Restrictive Environment (LRE). (U3.5)</w:t>
            </w:r>
          </w:p>
        </w:tc>
        <w:tc>
          <w:tcPr>
            <w:tcW w:w="810" w:type="dxa"/>
          </w:tcPr>
          <w:p w14:paraId="15E16748" w14:textId="77777777" w:rsidR="00414B50" w:rsidRPr="00AD4969" w:rsidRDefault="00414B50" w:rsidP="00283A80">
            <w:pPr>
              <w:jc w:val="center"/>
              <w:rPr>
                <w:rFonts w:cs="Times New Roman"/>
                <w:sz w:val="22"/>
                <w:szCs w:val="22"/>
              </w:rPr>
            </w:pPr>
            <w:r w:rsidRPr="00AD4969">
              <w:rPr>
                <w:rFonts w:cs="Times New Roman"/>
                <w:sz w:val="22"/>
                <w:szCs w:val="22"/>
              </w:rPr>
              <w:t>0</w:t>
            </w:r>
          </w:p>
        </w:tc>
        <w:tc>
          <w:tcPr>
            <w:tcW w:w="720" w:type="dxa"/>
          </w:tcPr>
          <w:p w14:paraId="0343F2AD" w14:textId="77777777" w:rsidR="00414B50" w:rsidRPr="00AD4969" w:rsidRDefault="00414B50" w:rsidP="00283A80">
            <w:pPr>
              <w:jc w:val="center"/>
              <w:rPr>
                <w:rFonts w:cs="Times New Roman"/>
                <w:sz w:val="22"/>
                <w:szCs w:val="22"/>
              </w:rPr>
            </w:pPr>
            <w:r w:rsidRPr="00AD4969">
              <w:rPr>
                <w:rFonts w:cs="Times New Roman"/>
                <w:sz w:val="22"/>
                <w:szCs w:val="22"/>
              </w:rPr>
              <w:t>1</w:t>
            </w:r>
          </w:p>
        </w:tc>
        <w:tc>
          <w:tcPr>
            <w:tcW w:w="540" w:type="dxa"/>
          </w:tcPr>
          <w:p w14:paraId="60C18F31" w14:textId="77777777" w:rsidR="00414B50" w:rsidRPr="00AD4969" w:rsidRDefault="00414B50" w:rsidP="00283A80">
            <w:pPr>
              <w:jc w:val="center"/>
              <w:rPr>
                <w:rFonts w:cs="Times New Roman"/>
                <w:sz w:val="22"/>
                <w:szCs w:val="22"/>
              </w:rPr>
            </w:pPr>
            <w:r w:rsidRPr="00AD4969">
              <w:rPr>
                <w:rFonts w:cs="Times New Roman"/>
                <w:sz w:val="22"/>
                <w:szCs w:val="22"/>
              </w:rPr>
              <w:t>2</w:t>
            </w:r>
          </w:p>
        </w:tc>
        <w:tc>
          <w:tcPr>
            <w:tcW w:w="630" w:type="dxa"/>
          </w:tcPr>
          <w:p w14:paraId="7C9F3B6B" w14:textId="77777777" w:rsidR="00414B50" w:rsidRPr="00AD4969" w:rsidRDefault="00414B50" w:rsidP="00283A80">
            <w:pPr>
              <w:jc w:val="center"/>
              <w:rPr>
                <w:rFonts w:cs="Times New Roman"/>
                <w:sz w:val="22"/>
                <w:szCs w:val="22"/>
              </w:rPr>
            </w:pPr>
            <w:r w:rsidRPr="00AD4969">
              <w:rPr>
                <w:rFonts w:cs="Times New Roman"/>
                <w:sz w:val="22"/>
                <w:szCs w:val="22"/>
              </w:rPr>
              <w:t>3</w:t>
            </w:r>
          </w:p>
        </w:tc>
      </w:tr>
      <w:tr w:rsidR="00414B50" w:rsidRPr="00DA2CBA" w14:paraId="4A32D5CF" w14:textId="77777777" w:rsidTr="00414B50">
        <w:tc>
          <w:tcPr>
            <w:tcW w:w="7650" w:type="dxa"/>
          </w:tcPr>
          <w:p w14:paraId="2E419CC6" w14:textId="77777777" w:rsidR="00414B50" w:rsidRPr="00AD4969" w:rsidRDefault="00414B50" w:rsidP="00283A80">
            <w:pPr>
              <w:rPr>
                <w:rFonts w:cs="Times New Roman"/>
                <w:sz w:val="22"/>
                <w:szCs w:val="22"/>
              </w:rPr>
            </w:pPr>
            <w:r w:rsidRPr="00AD4969">
              <w:rPr>
                <w:rFonts w:cs="Times New Roman"/>
                <w:i/>
                <w:sz w:val="22"/>
                <w:szCs w:val="22"/>
              </w:rPr>
              <w:t>3.2</w:t>
            </w:r>
            <w:r w:rsidRPr="00AD4969">
              <w:rPr>
                <w:rFonts w:cs="Times New Roman"/>
                <w:sz w:val="22"/>
                <w:szCs w:val="22"/>
              </w:rPr>
              <w:t xml:space="preserve"> Demonstrate knowledge of disabilities &amp; their effects on learning, skills development, social-emotional development, mental health, and behavior; how to access/use related services/additional supports to organize &amp; support effective instruction. (U3.2)</w:t>
            </w:r>
          </w:p>
        </w:tc>
        <w:tc>
          <w:tcPr>
            <w:tcW w:w="810" w:type="dxa"/>
          </w:tcPr>
          <w:p w14:paraId="26282CC0" w14:textId="77777777" w:rsidR="00414B50" w:rsidRPr="00AD4969" w:rsidRDefault="00414B50" w:rsidP="00283A80">
            <w:pPr>
              <w:jc w:val="center"/>
              <w:rPr>
                <w:rFonts w:cs="Times New Roman"/>
                <w:sz w:val="22"/>
                <w:szCs w:val="22"/>
              </w:rPr>
            </w:pPr>
            <w:r w:rsidRPr="00AD4969">
              <w:rPr>
                <w:rFonts w:cs="Times New Roman"/>
                <w:sz w:val="22"/>
                <w:szCs w:val="22"/>
              </w:rPr>
              <w:t>0</w:t>
            </w:r>
          </w:p>
        </w:tc>
        <w:tc>
          <w:tcPr>
            <w:tcW w:w="720" w:type="dxa"/>
          </w:tcPr>
          <w:p w14:paraId="6E498CE7" w14:textId="77777777" w:rsidR="00414B50" w:rsidRPr="00AD4969" w:rsidRDefault="00414B50" w:rsidP="00283A80">
            <w:pPr>
              <w:jc w:val="center"/>
              <w:rPr>
                <w:rFonts w:cs="Times New Roman"/>
                <w:sz w:val="22"/>
                <w:szCs w:val="22"/>
              </w:rPr>
            </w:pPr>
            <w:r w:rsidRPr="00AD4969">
              <w:rPr>
                <w:rFonts w:cs="Times New Roman"/>
                <w:sz w:val="22"/>
                <w:szCs w:val="22"/>
              </w:rPr>
              <w:t>1</w:t>
            </w:r>
          </w:p>
        </w:tc>
        <w:tc>
          <w:tcPr>
            <w:tcW w:w="540" w:type="dxa"/>
          </w:tcPr>
          <w:p w14:paraId="16AF5AE1" w14:textId="77777777" w:rsidR="00414B50" w:rsidRPr="00AD4969" w:rsidRDefault="00414B50" w:rsidP="00283A80">
            <w:pPr>
              <w:jc w:val="center"/>
              <w:rPr>
                <w:rFonts w:cs="Times New Roman"/>
                <w:sz w:val="22"/>
                <w:szCs w:val="22"/>
              </w:rPr>
            </w:pPr>
            <w:r w:rsidRPr="00AD4969">
              <w:rPr>
                <w:rFonts w:cs="Times New Roman"/>
                <w:sz w:val="22"/>
                <w:szCs w:val="22"/>
              </w:rPr>
              <w:t>2</w:t>
            </w:r>
          </w:p>
        </w:tc>
        <w:tc>
          <w:tcPr>
            <w:tcW w:w="630" w:type="dxa"/>
          </w:tcPr>
          <w:p w14:paraId="603E1EDC" w14:textId="77777777" w:rsidR="00414B50" w:rsidRPr="00AD4969" w:rsidRDefault="00414B50" w:rsidP="00283A80">
            <w:pPr>
              <w:jc w:val="center"/>
              <w:rPr>
                <w:rFonts w:cs="Times New Roman"/>
                <w:sz w:val="22"/>
                <w:szCs w:val="22"/>
              </w:rPr>
            </w:pPr>
            <w:r w:rsidRPr="00AD4969">
              <w:rPr>
                <w:rFonts w:cs="Times New Roman"/>
                <w:sz w:val="22"/>
                <w:szCs w:val="22"/>
              </w:rPr>
              <w:t>3</w:t>
            </w:r>
          </w:p>
        </w:tc>
      </w:tr>
      <w:tr w:rsidR="00414B50" w:rsidRPr="00DA2CBA" w14:paraId="47E5683A" w14:textId="77777777" w:rsidTr="00414B50">
        <w:tc>
          <w:tcPr>
            <w:tcW w:w="7650" w:type="dxa"/>
          </w:tcPr>
          <w:p w14:paraId="1B4131A8" w14:textId="77777777" w:rsidR="00414B50" w:rsidRPr="00AD4969" w:rsidRDefault="00414B50" w:rsidP="00283A80">
            <w:pPr>
              <w:rPr>
                <w:rFonts w:cs="Times New Roman"/>
                <w:sz w:val="22"/>
                <w:szCs w:val="22"/>
              </w:rPr>
            </w:pPr>
            <w:r w:rsidRPr="00AD4969">
              <w:rPr>
                <w:rFonts w:cs="Times New Roman"/>
                <w:i/>
                <w:sz w:val="22"/>
                <w:szCs w:val="22"/>
              </w:rPr>
              <w:t>3.3</w:t>
            </w:r>
            <w:r w:rsidRPr="00AD4969">
              <w:rPr>
                <w:rFonts w:cs="Times New Roman"/>
                <w:sz w:val="22"/>
                <w:szCs w:val="22"/>
              </w:rPr>
              <w:t xml:space="preserve"> Demonstrate knowledge of atypical development associated with various disabilities &amp; risk conditions (</w:t>
            </w:r>
            <w:proofErr w:type="gramStart"/>
            <w:r w:rsidRPr="00AD4969">
              <w:rPr>
                <w:rFonts w:cs="Times New Roman"/>
                <w:sz w:val="22"/>
                <w:szCs w:val="22"/>
              </w:rPr>
              <w:t>e.g.</w:t>
            </w:r>
            <w:proofErr w:type="gramEnd"/>
            <w:r w:rsidRPr="00AD4969">
              <w:rPr>
                <w:rFonts w:cs="Times New Roman"/>
                <w:sz w:val="22"/>
                <w:szCs w:val="22"/>
              </w:rPr>
              <w:t xml:space="preserve"> orthopedic impairment, autism spectrum disorders, cerebral palsy), as well as resilience &amp; protective factors (e.g. attachment, temperament), &amp; their implications for learning.</w:t>
            </w:r>
          </w:p>
        </w:tc>
        <w:tc>
          <w:tcPr>
            <w:tcW w:w="810" w:type="dxa"/>
          </w:tcPr>
          <w:p w14:paraId="2F1AAA23" w14:textId="77777777" w:rsidR="00414B50" w:rsidRPr="00AD4969" w:rsidRDefault="00414B50" w:rsidP="00283A80">
            <w:pPr>
              <w:jc w:val="center"/>
              <w:rPr>
                <w:rFonts w:cs="Times New Roman"/>
                <w:sz w:val="22"/>
                <w:szCs w:val="22"/>
              </w:rPr>
            </w:pPr>
            <w:r w:rsidRPr="00AD4969">
              <w:rPr>
                <w:rFonts w:cs="Times New Roman"/>
                <w:sz w:val="22"/>
                <w:szCs w:val="22"/>
              </w:rPr>
              <w:t>0</w:t>
            </w:r>
          </w:p>
        </w:tc>
        <w:tc>
          <w:tcPr>
            <w:tcW w:w="720" w:type="dxa"/>
          </w:tcPr>
          <w:p w14:paraId="2CFDCBB8" w14:textId="77777777" w:rsidR="00414B50" w:rsidRPr="00AD4969" w:rsidRDefault="00414B50" w:rsidP="00283A80">
            <w:pPr>
              <w:jc w:val="center"/>
              <w:rPr>
                <w:rFonts w:cs="Times New Roman"/>
                <w:sz w:val="22"/>
                <w:szCs w:val="22"/>
              </w:rPr>
            </w:pPr>
            <w:r w:rsidRPr="00AD4969">
              <w:rPr>
                <w:rFonts w:cs="Times New Roman"/>
                <w:sz w:val="22"/>
                <w:szCs w:val="22"/>
              </w:rPr>
              <w:t>1</w:t>
            </w:r>
          </w:p>
        </w:tc>
        <w:tc>
          <w:tcPr>
            <w:tcW w:w="540" w:type="dxa"/>
          </w:tcPr>
          <w:p w14:paraId="1F7D24DE" w14:textId="77777777" w:rsidR="00414B50" w:rsidRPr="00AD4969" w:rsidRDefault="00414B50" w:rsidP="00283A80">
            <w:pPr>
              <w:jc w:val="center"/>
              <w:rPr>
                <w:rFonts w:cs="Times New Roman"/>
                <w:sz w:val="22"/>
                <w:szCs w:val="22"/>
              </w:rPr>
            </w:pPr>
            <w:r w:rsidRPr="00AD4969">
              <w:rPr>
                <w:rFonts w:cs="Times New Roman"/>
                <w:sz w:val="22"/>
                <w:szCs w:val="22"/>
              </w:rPr>
              <w:t>2</w:t>
            </w:r>
          </w:p>
        </w:tc>
        <w:tc>
          <w:tcPr>
            <w:tcW w:w="630" w:type="dxa"/>
          </w:tcPr>
          <w:p w14:paraId="1EFC1604" w14:textId="77777777" w:rsidR="00414B50" w:rsidRPr="00AD4969" w:rsidRDefault="00414B50" w:rsidP="00283A80">
            <w:pPr>
              <w:jc w:val="center"/>
              <w:rPr>
                <w:rFonts w:cs="Times New Roman"/>
                <w:sz w:val="22"/>
                <w:szCs w:val="22"/>
              </w:rPr>
            </w:pPr>
            <w:r w:rsidRPr="00AD4969">
              <w:rPr>
                <w:rFonts w:cs="Times New Roman"/>
                <w:sz w:val="22"/>
                <w:szCs w:val="22"/>
              </w:rPr>
              <w:t>3</w:t>
            </w:r>
          </w:p>
        </w:tc>
      </w:tr>
    </w:tbl>
    <w:p w14:paraId="46DC4B91" w14:textId="77777777" w:rsidR="00414B50" w:rsidRPr="00DA2CBA" w:rsidRDefault="00414B50" w:rsidP="00414B50">
      <w:pPr>
        <w:rPr>
          <w:sz w:val="22"/>
          <w:szCs w:val="22"/>
        </w:rPr>
      </w:pPr>
      <w:r w:rsidRPr="00DA2CBA">
        <w:rPr>
          <w:sz w:val="22"/>
          <w:szCs w:val="22"/>
        </w:rPr>
        <w:t>Additional Comments:</w:t>
      </w:r>
    </w:p>
    <w:p w14:paraId="238E609A" w14:textId="77777777" w:rsidR="008A0D88" w:rsidRPr="00DA2CBA" w:rsidRDefault="008A0D88" w:rsidP="008A0D88">
      <w:pPr>
        <w:ind w:left="-630"/>
        <w:rPr>
          <w:sz w:val="22"/>
          <w:szCs w:val="22"/>
        </w:rPr>
      </w:pPr>
    </w:p>
    <w:p w14:paraId="007E3F4D" w14:textId="77777777" w:rsidR="008A0D88" w:rsidRDefault="008A0D88" w:rsidP="00414B50">
      <w:pPr>
        <w:rPr>
          <w:sz w:val="22"/>
          <w:szCs w:val="22"/>
        </w:rPr>
      </w:pPr>
    </w:p>
    <w:tbl>
      <w:tblPr>
        <w:tblW w:w="1044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43392AE1" w14:textId="77777777" w:rsidTr="00414B50">
        <w:tc>
          <w:tcPr>
            <w:tcW w:w="10440" w:type="dxa"/>
            <w:gridSpan w:val="5"/>
            <w:tcBorders>
              <w:bottom w:val="single" w:sz="4" w:space="0" w:color="000000"/>
            </w:tcBorders>
          </w:tcPr>
          <w:p w14:paraId="1FC2F722" w14:textId="77777777" w:rsidR="00414B50" w:rsidRPr="00DA2CBA" w:rsidRDefault="00414B50" w:rsidP="00283A80">
            <w:pPr>
              <w:jc w:val="center"/>
              <w:rPr>
                <w:b/>
                <w:sz w:val="22"/>
                <w:szCs w:val="22"/>
              </w:rPr>
            </w:pPr>
            <w:r w:rsidRPr="00DA2CBA">
              <w:rPr>
                <w:b/>
                <w:sz w:val="22"/>
                <w:szCs w:val="22"/>
              </w:rPr>
              <w:t>CSTP 4:  Planning Instruction and Designing Learning Experiences for All Students (TPE 4)</w:t>
            </w:r>
          </w:p>
          <w:p w14:paraId="158FA853" w14:textId="77777777" w:rsidR="00414B50" w:rsidRPr="00DA2CBA" w:rsidRDefault="00414B50" w:rsidP="00283A80">
            <w:pPr>
              <w:jc w:val="center"/>
              <w:rPr>
                <w:b/>
                <w:sz w:val="22"/>
                <w:szCs w:val="22"/>
              </w:rPr>
            </w:pPr>
          </w:p>
        </w:tc>
      </w:tr>
      <w:tr w:rsidR="00414B50" w:rsidRPr="00DA2CBA" w14:paraId="162195DC" w14:textId="77777777" w:rsidTr="00414B50">
        <w:trPr>
          <w:cantSplit/>
          <w:trHeight w:val="1259"/>
        </w:trPr>
        <w:tc>
          <w:tcPr>
            <w:tcW w:w="7650" w:type="dxa"/>
            <w:tcBorders>
              <w:bottom w:val="single" w:sz="4" w:space="0" w:color="000000"/>
            </w:tcBorders>
          </w:tcPr>
          <w:p w14:paraId="032ED275" w14:textId="77777777" w:rsidR="00414B50" w:rsidRPr="00DA2CBA" w:rsidRDefault="00414B50" w:rsidP="00283A80">
            <w:pPr>
              <w:ind w:left="95"/>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364C8861"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3118BBB8"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1CE66174"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4D35704A"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5D0E33EA" w14:textId="77777777" w:rsidTr="00414B50">
        <w:trPr>
          <w:trHeight w:val="80"/>
        </w:trPr>
        <w:tc>
          <w:tcPr>
            <w:tcW w:w="7650" w:type="dxa"/>
            <w:tcBorders>
              <w:top w:val="nil"/>
            </w:tcBorders>
          </w:tcPr>
          <w:p w14:paraId="217EDDA2" w14:textId="77777777" w:rsidR="00414B50" w:rsidRPr="00DA2CBA" w:rsidRDefault="00414B50" w:rsidP="00283A80">
            <w:pPr>
              <w:rPr>
                <w:sz w:val="22"/>
                <w:szCs w:val="22"/>
              </w:rPr>
            </w:pPr>
            <w:r w:rsidRPr="00DA2CBA">
              <w:rPr>
                <w:sz w:val="22"/>
                <w:szCs w:val="22"/>
              </w:rPr>
              <w:t>Beginning teachers:</w:t>
            </w:r>
          </w:p>
        </w:tc>
        <w:tc>
          <w:tcPr>
            <w:tcW w:w="810" w:type="dxa"/>
            <w:tcBorders>
              <w:top w:val="single" w:sz="4" w:space="0" w:color="000000"/>
              <w:right w:val="nil"/>
            </w:tcBorders>
          </w:tcPr>
          <w:p w14:paraId="1B0958FC" w14:textId="77777777" w:rsidR="00414B50" w:rsidRPr="00DA2CBA" w:rsidRDefault="00414B50" w:rsidP="00283A80">
            <w:pPr>
              <w:rPr>
                <w:sz w:val="22"/>
                <w:szCs w:val="22"/>
              </w:rPr>
            </w:pPr>
          </w:p>
        </w:tc>
        <w:tc>
          <w:tcPr>
            <w:tcW w:w="720" w:type="dxa"/>
            <w:tcBorders>
              <w:top w:val="single" w:sz="4" w:space="0" w:color="000000"/>
              <w:left w:val="nil"/>
              <w:right w:val="nil"/>
            </w:tcBorders>
          </w:tcPr>
          <w:p w14:paraId="50A779D0" w14:textId="77777777" w:rsidR="00414B50" w:rsidRPr="00DA2CBA" w:rsidRDefault="00414B50" w:rsidP="00283A80">
            <w:pPr>
              <w:rPr>
                <w:sz w:val="22"/>
                <w:szCs w:val="22"/>
              </w:rPr>
            </w:pPr>
          </w:p>
        </w:tc>
        <w:tc>
          <w:tcPr>
            <w:tcW w:w="540" w:type="dxa"/>
            <w:tcBorders>
              <w:top w:val="single" w:sz="4" w:space="0" w:color="000000"/>
              <w:left w:val="nil"/>
              <w:right w:val="nil"/>
            </w:tcBorders>
          </w:tcPr>
          <w:p w14:paraId="43F8F83B" w14:textId="77777777" w:rsidR="00414B50" w:rsidRPr="00DA2CBA" w:rsidRDefault="00414B50" w:rsidP="00283A80">
            <w:pPr>
              <w:rPr>
                <w:sz w:val="22"/>
                <w:szCs w:val="22"/>
              </w:rPr>
            </w:pPr>
          </w:p>
        </w:tc>
        <w:tc>
          <w:tcPr>
            <w:tcW w:w="720" w:type="dxa"/>
            <w:tcBorders>
              <w:top w:val="nil"/>
              <w:left w:val="nil"/>
            </w:tcBorders>
          </w:tcPr>
          <w:p w14:paraId="4157B6D7" w14:textId="77777777" w:rsidR="00414B50" w:rsidRPr="00DA2CBA" w:rsidRDefault="00414B50" w:rsidP="00283A80">
            <w:pPr>
              <w:rPr>
                <w:sz w:val="22"/>
                <w:szCs w:val="22"/>
              </w:rPr>
            </w:pPr>
          </w:p>
        </w:tc>
      </w:tr>
      <w:tr w:rsidR="00414B50" w:rsidRPr="00DA2CBA" w14:paraId="05301F12" w14:textId="77777777" w:rsidTr="00414B50">
        <w:tc>
          <w:tcPr>
            <w:tcW w:w="7650" w:type="dxa"/>
          </w:tcPr>
          <w:p w14:paraId="04EA81BC" w14:textId="77777777" w:rsidR="00414B50" w:rsidRPr="003619CC" w:rsidRDefault="00414B50" w:rsidP="00283A80">
            <w:pPr>
              <w:rPr>
                <w:rFonts w:cs="Times New Roman"/>
                <w:sz w:val="22"/>
                <w:szCs w:val="22"/>
              </w:rPr>
            </w:pPr>
            <w:r w:rsidRPr="003619CC">
              <w:rPr>
                <w:rFonts w:cs="Times New Roman"/>
                <w:i/>
                <w:sz w:val="22"/>
                <w:szCs w:val="22"/>
              </w:rPr>
              <w:t xml:space="preserve">4.1 </w:t>
            </w:r>
            <w:r>
              <w:rPr>
                <w:rFonts w:cs="Times New Roman"/>
                <w:sz w:val="22"/>
                <w:szCs w:val="22"/>
              </w:rPr>
              <w:t>Locate/</w:t>
            </w:r>
            <w:r w:rsidRPr="003619CC">
              <w:rPr>
                <w:rFonts w:cs="Times New Roman"/>
                <w:sz w:val="22"/>
                <w:szCs w:val="22"/>
              </w:rPr>
              <w:t>apply information about students' curre</w:t>
            </w:r>
            <w:r>
              <w:rPr>
                <w:rFonts w:cs="Times New Roman"/>
                <w:sz w:val="22"/>
                <w:szCs w:val="22"/>
              </w:rPr>
              <w:t>nt academic status, content- &amp;</w:t>
            </w:r>
            <w:r w:rsidRPr="003619CC">
              <w:rPr>
                <w:rFonts w:cs="Times New Roman"/>
                <w:sz w:val="22"/>
                <w:szCs w:val="22"/>
              </w:rPr>
              <w:t xml:space="preserve"> stand</w:t>
            </w:r>
            <w:r>
              <w:rPr>
                <w:rFonts w:cs="Times New Roman"/>
                <w:sz w:val="22"/>
                <w:szCs w:val="22"/>
              </w:rPr>
              <w:t xml:space="preserve">ards-related learning needs &amp; </w:t>
            </w:r>
            <w:r w:rsidRPr="003619CC">
              <w:rPr>
                <w:rFonts w:cs="Times New Roman"/>
                <w:sz w:val="22"/>
                <w:szCs w:val="22"/>
              </w:rPr>
              <w:t xml:space="preserve">goals, assessment data, </w:t>
            </w:r>
            <w:r>
              <w:rPr>
                <w:rFonts w:cs="Times New Roman"/>
                <w:sz w:val="22"/>
                <w:szCs w:val="22"/>
              </w:rPr>
              <w:t>language proficiency status, &amp;</w:t>
            </w:r>
            <w:r w:rsidRPr="003619CC">
              <w:rPr>
                <w:rFonts w:cs="Times New Roman"/>
                <w:sz w:val="22"/>
                <w:szCs w:val="22"/>
              </w:rPr>
              <w:t xml:space="preserve"> cultural </w:t>
            </w:r>
            <w:r>
              <w:rPr>
                <w:rFonts w:cs="Times New Roman"/>
                <w:sz w:val="22"/>
                <w:szCs w:val="22"/>
              </w:rPr>
              <w:t>background for both short &amp;</w:t>
            </w:r>
            <w:r w:rsidRPr="003619CC">
              <w:rPr>
                <w:rFonts w:cs="Times New Roman"/>
                <w:sz w:val="22"/>
                <w:szCs w:val="22"/>
              </w:rPr>
              <w:t xml:space="preserve"> long-term</w:t>
            </w:r>
            <w:r>
              <w:rPr>
                <w:rFonts w:cs="Times New Roman"/>
                <w:sz w:val="22"/>
                <w:szCs w:val="22"/>
              </w:rPr>
              <w:t xml:space="preserve"> instructional planning</w:t>
            </w:r>
            <w:r w:rsidRPr="003619CC">
              <w:rPr>
                <w:rFonts w:cs="Times New Roman"/>
                <w:sz w:val="22"/>
                <w:szCs w:val="22"/>
              </w:rPr>
              <w:t>.</w:t>
            </w:r>
          </w:p>
        </w:tc>
        <w:tc>
          <w:tcPr>
            <w:tcW w:w="810" w:type="dxa"/>
          </w:tcPr>
          <w:p w14:paraId="337FC816"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482BD613"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54C067D3"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745BEA15"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5FD07514" w14:textId="77777777" w:rsidTr="00414B50">
        <w:tc>
          <w:tcPr>
            <w:tcW w:w="7650" w:type="dxa"/>
          </w:tcPr>
          <w:p w14:paraId="2224972F" w14:textId="77777777" w:rsidR="00414B50" w:rsidRPr="003619CC" w:rsidRDefault="00414B50" w:rsidP="00283A80">
            <w:pPr>
              <w:rPr>
                <w:rFonts w:cs="Times New Roman"/>
                <w:sz w:val="22"/>
                <w:szCs w:val="22"/>
              </w:rPr>
            </w:pPr>
            <w:r w:rsidRPr="003619CC">
              <w:rPr>
                <w:rFonts w:cs="Times New Roman"/>
                <w:i/>
                <w:sz w:val="22"/>
                <w:szCs w:val="22"/>
              </w:rPr>
              <w:t xml:space="preserve">4.2 </w:t>
            </w:r>
            <w:r>
              <w:rPr>
                <w:rFonts w:cs="Times New Roman"/>
                <w:sz w:val="22"/>
                <w:szCs w:val="22"/>
              </w:rPr>
              <w:t>Understand/apply knowledge of</w:t>
            </w:r>
            <w:r w:rsidRPr="003619CC">
              <w:rPr>
                <w:rFonts w:cs="Times New Roman"/>
                <w:sz w:val="22"/>
                <w:szCs w:val="22"/>
              </w:rPr>
              <w:t xml:space="preserve"> range and characteristics of typical and atypical child development </w:t>
            </w:r>
            <w:r>
              <w:rPr>
                <w:rFonts w:cs="Times New Roman"/>
                <w:sz w:val="22"/>
                <w:szCs w:val="22"/>
              </w:rPr>
              <w:t xml:space="preserve">[birth through </w:t>
            </w:r>
            <w:r w:rsidRPr="003619CC">
              <w:rPr>
                <w:rFonts w:cs="Times New Roman"/>
                <w:sz w:val="22"/>
                <w:szCs w:val="22"/>
              </w:rPr>
              <w:t>adolescence</w:t>
            </w:r>
            <w:r>
              <w:rPr>
                <w:rFonts w:cs="Times New Roman"/>
                <w:sz w:val="22"/>
                <w:szCs w:val="22"/>
              </w:rPr>
              <w:t xml:space="preserve">] to </w:t>
            </w:r>
            <w:r w:rsidRPr="003619CC">
              <w:rPr>
                <w:rFonts w:cs="Times New Roman"/>
                <w:sz w:val="22"/>
                <w:szCs w:val="22"/>
              </w:rPr>
              <w:t>i</w:t>
            </w:r>
            <w:r>
              <w:rPr>
                <w:rFonts w:cs="Times New Roman"/>
                <w:sz w:val="22"/>
                <w:szCs w:val="22"/>
              </w:rPr>
              <w:t>nform instructional planning &amp;</w:t>
            </w:r>
            <w:r w:rsidRPr="003619CC">
              <w:rPr>
                <w:rFonts w:cs="Times New Roman"/>
                <w:sz w:val="22"/>
                <w:szCs w:val="22"/>
              </w:rPr>
              <w:t xml:space="preserve"> learning experiences for all students.</w:t>
            </w:r>
          </w:p>
        </w:tc>
        <w:tc>
          <w:tcPr>
            <w:tcW w:w="810" w:type="dxa"/>
            <w:tcBorders>
              <w:bottom w:val="single" w:sz="4" w:space="0" w:color="000000"/>
            </w:tcBorders>
          </w:tcPr>
          <w:p w14:paraId="70C8AEE7"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5DEAC309"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1249187F"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193D8D04" w14:textId="77777777" w:rsidR="00414B50" w:rsidRPr="003619CC" w:rsidRDefault="00414B50" w:rsidP="00283A80">
            <w:pPr>
              <w:jc w:val="center"/>
              <w:rPr>
                <w:rFonts w:cs="Times New Roman"/>
                <w:sz w:val="22"/>
                <w:szCs w:val="22"/>
              </w:rPr>
            </w:pPr>
            <w:r w:rsidRPr="003619CC">
              <w:rPr>
                <w:rFonts w:cs="Times New Roman"/>
                <w:sz w:val="22"/>
                <w:szCs w:val="22"/>
              </w:rPr>
              <w:t>3</w:t>
            </w:r>
          </w:p>
          <w:p w14:paraId="695793DD" w14:textId="77777777" w:rsidR="00414B50" w:rsidRPr="003619CC" w:rsidRDefault="00414B50" w:rsidP="00283A80">
            <w:pPr>
              <w:jc w:val="center"/>
              <w:rPr>
                <w:rFonts w:cs="Times New Roman"/>
                <w:sz w:val="22"/>
                <w:szCs w:val="22"/>
              </w:rPr>
            </w:pPr>
          </w:p>
        </w:tc>
      </w:tr>
      <w:tr w:rsidR="00414B50" w:rsidRPr="00DA2CBA" w14:paraId="1C53C581" w14:textId="77777777" w:rsidTr="00414B50">
        <w:tc>
          <w:tcPr>
            <w:tcW w:w="7650" w:type="dxa"/>
          </w:tcPr>
          <w:p w14:paraId="5B285A67" w14:textId="77777777" w:rsidR="00414B50" w:rsidRPr="003619CC" w:rsidRDefault="00414B50" w:rsidP="00283A80">
            <w:pPr>
              <w:rPr>
                <w:rFonts w:cs="Times New Roman"/>
                <w:sz w:val="22"/>
                <w:szCs w:val="22"/>
              </w:rPr>
            </w:pPr>
            <w:r w:rsidRPr="003619CC">
              <w:rPr>
                <w:rFonts w:cs="Times New Roman"/>
                <w:i/>
                <w:sz w:val="22"/>
                <w:szCs w:val="22"/>
              </w:rPr>
              <w:t xml:space="preserve">4.3 </w:t>
            </w:r>
            <w:r>
              <w:rPr>
                <w:rFonts w:cs="Times New Roman"/>
                <w:sz w:val="22"/>
                <w:szCs w:val="22"/>
              </w:rPr>
              <w:t>Design/implement instruction &amp;</w:t>
            </w:r>
            <w:r w:rsidRPr="003619CC">
              <w:rPr>
                <w:rFonts w:cs="Times New Roman"/>
                <w:sz w:val="22"/>
                <w:szCs w:val="22"/>
              </w:rPr>
              <w:t xml:space="preserve"> assessment that reflects the interconnectedne</w:t>
            </w:r>
            <w:r>
              <w:rPr>
                <w:rFonts w:cs="Times New Roman"/>
                <w:sz w:val="22"/>
                <w:szCs w:val="22"/>
              </w:rPr>
              <w:t>ss of academic content areas &amp;</w:t>
            </w:r>
            <w:r w:rsidRPr="003619CC">
              <w:rPr>
                <w:rFonts w:cs="Times New Roman"/>
                <w:sz w:val="22"/>
                <w:szCs w:val="22"/>
              </w:rPr>
              <w:t xml:space="preserve"> related student skills development in literacy, mathematics, science, and other disciplines across the cur</w:t>
            </w:r>
            <w:r>
              <w:rPr>
                <w:rFonts w:cs="Times New Roman"/>
                <w:sz w:val="22"/>
                <w:szCs w:val="22"/>
              </w:rPr>
              <w:t>riculum.</w:t>
            </w:r>
            <w:r w:rsidRPr="003619CC">
              <w:rPr>
                <w:rFonts w:cs="Times New Roman"/>
                <w:sz w:val="22"/>
                <w:szCs w:val="22"/>
              </w:rPr>
              <w:t xml:space="preserve"> </w:t>
            </w:r>
          </w:p>
        </w:tc>
        <w:tc>
          <w:tcPr>
            <w:tcW w:w="810" w:type="dxa"/>
          </w:tcPr>
          <w:p w14:paraId="36210EF7"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2D47E2A3" w14:textId="77777777" w:rsidR="00414B50" w:rsidRPr="003619CC" w:rsidRDefault="00414B50" w:rsidP="00283A80">
            <w:pPr>
              <w:ind w:left="-153" w:firstLine="153"/>
              <w:jc w:val="center"/>
              <w:rPr>
                <w:rFonts w:cs="Times New Roman"/>
                <w:sz w:val="22"/>
                <w:szCs w:val="22"/>
              </w:rPr>
            </w:pPr>
            <w:r w:rsidRPr="003619CC">
              <w:rPr>
                <w:rFonts w:cs="Times New Roman"/>
                <w:sz w:val="22"/>
                <w:szCs w:val="22"/>
              </w:rPr>
              <w:t>1</w:t>
            </w:r>
          </w:p>
        </w:tc>
        <w:tc>
          <w:tcPr>
            <w:tcW w:w="540" w:type="dxa"/>
          </w:tcPr>
          <w:p w14:paraId="39CE56F0"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3BEA1938" w14:textId="77777777" w:rsidR="00414B50" w:rsidRPr="003619CC" w:rsidRDefault="00414B50" w:rsidP="00283A80">
            <w:pPr>
              <w:jc w:val="center"/>
              <w:rPr>
                <w:rFonts w:cs="Times New Roman"/>
                <w:sz w:val="22"/>
                <w:szCs w:val="22"/>
              </w:rPr>
            </w:pPr>
            <w:r w:rsidRPr="003619CC">
              <w:rPr>
                <w:rFonts w:cs="Times New Roman"/>
                <w:sz w:val="22"/>
                <w:szCs w:val="22"/>
              </w:rPr>
              <w:t>3</w:t>
            </w:r>
          </w:p>
          <w:p w14:paraId="1ED63FA1" w14:textId="77777777" w:rsidR="00414B50" w:rsidRPr="003619CC" w:rsidRDefault="00414B50" w:rsidP="00283A80">
            <w:pPr>
              <w:jc w:val="center"/>
              <w:rPr>
                <w:rFonts w:cs="Times New Roman"/>
                <w:sz w:val="22"/>
                <w:szCs w:val="22"/>
              </w:rPr>
            </w:pPr>
          </w:p>
        </w:tc>
      </w:tr>
      <w:tr w:rsidR="00414B50" w:rsidRPr="00DA2CBA" w14:paraId="6EA573C0" w14:textId="77777777" w:rsidTr="00414B50">
        <w:tc>
          <w:tcPr>
            <w:tcW w:w="7650" w:type="dxa"/>
          </w:tcPr>
          <w:p w14:paraId="54CC9A50" w14:textId="77777777" w:rsidR="00414B50" w:rsidRDefault="00414B50" w:rsidP="00283A80">
            <w:pPr>
              <w:ind w:left="360" w:hanging="450"/>
              <w:rPr>
                <w:rFonts w:cs="Times New Roman"/>
                <w:sz w:val="22"/>
                <w:szCs w:val="22"/>
              </w:rPr>
            </w:pPr>
            <w:r w:rsidRPr="003619CC">
              <w:rPr>
                <w:rFonts w:cs="Times New Roman"/>
                <w:i/>
                <w:sz w:val="22"/>
                <w:szCs w:val="22"/>
              </w:rPr>
              <w:t xml:space="preserve">4.4 </w:t>
            </w:r>
            <w:r>
              <w:rPr>
                <w:rFonts w:cs="Times New Roman"/>
                <w:sz w:val="22"/>
                <w:szCs w:val="22"/>
              </w:rPr>
              <w:t>Plan/design/implement/monitor instruction; make</w:t>
            </w:r>
            <w:r w:rsidRPr="003619CC">
              <w:rPr>
                <w:rFonts w:cs="Times New Roman"/>
                <w:sz w:val="22"/>
                <w:szCs w:val="22"/>
              </w:rPr>
              <w:t xml:space="preserve"> effective u</w:t>
            </w:r>
            <w:r>
              <w:rPr>
                <w:rFonts w:cs="Times New Roman"/>
                <w:sz w:val="22"/>
                <w:szCs w:val="22"/>
              </w:rPr>
              <w:t xml:space="preserve">se of </w:t>
            </w:r>
            <w:proofErr w:type="gramStart"/>
            <w:r>
              <w:rPr>
                <w:rFonts w:cs="Times New Roman"/>
                <w:sz w:val="22"/>
                <w:szCs w:val="22"/>
              </w:rPr>
              <w:t>instructional</w:t>
            </w:r>
            <w:proofErr w:type="gramEnd"/>
          </w:p>
          <w:p w14:paraId="4848CE99" w14:textId="77777777" w:rsidR="00414B50" w:rsidRPr="003619CC" w:rsidRDefault="00414B50" w:rsidP="00283A80">
            <w:pPr>
              <w:ind w:hanging="18"/>
              <w:rPr>
                <w:rFonts w:cs="Times New Roman"/>
                <w:sz w:val="22"/>
                <w:szCs w:val="22"/>
              </w:rPr>
            </w:pPr>
            <w:r>
              <w:rPr>
                <w:rFonts w:cs="Times New Roman"/>
                <w:sz w:val="22"/>
                <w:szCs w:val="22"/>
              </w:rPr>
              <w:t xml:space="preserve">time; </w:t>
            </w:r>
            <w:r w:rsidRPr="003619CC">
              <w:rPr>
                <w:rFonts w:cs="Times New Roman"/>
                <w:sz w:val="22"/>
                <w:szCs w:val="22"/>
              </w:rPr>
              <w:t>provide access to the curriculum for all students through instruc</w:t>
            </w:r>
            <w:r>
              <w:rPr>
                <w:rFonts w:cs="Times New Roman"/>
                <w:sz w:val="22"/>
                <w:szCs w:val="22"/>
              </w:rPr>
              <w:t xml:space="preserve">tional strategies: technology, UDL, MTSS, developmental/linguistically/culturally appropriate activities; modifications for students with </w:t>
            </w:r>
            <w:r w:rsidRPr="003619CC">
              <w:rPr>
                <w:rFonts w:cs="Times New Roman"/>
                <w:sz w:val="22"/>
                <w:szCs w:val="22"/>
              </w:rPr>
              <w:t>disabilities in the general education classroom; opportunities for students to supp</w:t>
            </w:r>
            <w:r>
              <w:rPr>
                <w:rFonts w:cs="Times New Roman"/>
                <w:sz w:val="22"/>
                <w:szCs w:val="22"/>
              </w:rPr>
              <w:t xml:space="preserve">ort each other in learning; </w:t>
            </w:r>
            <w:r w:rsidRPr="003619CC">
              <w:rPr>
                <w:rFonts w:cs="Times New Roman"/>
                <w:sz w:val="22"/>
                <w:szCs w:val="22"/>
              </w:rPr>
              <w:t>use of community resources and services as applicable.</w:t>
            </w:r>
          </w:p>
        </w:tc>
        <w:tc>
          <w:tcPr>
            <w:tcW w:w="810" w:type="dxa"/>
          </w:tcPr>
          <w:p w14:paraId="2C2A8DC3"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778D44EF"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019A6F87"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1CB53455"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7EC3482C" w14:textId="77777777" w:rsidTr="00414B50">
        <w:tc>
          <w:tcPr>
            <w:tcW w:w="7650" w:type="dxa"/>
          </w:tcPr>
          <w:p w14:paraId="5C566E0B" w14:textId="77777777" w:rsidR="00414B50" w:rsidRPr="00EE2762" w:rsidRDefault="00414B50" w:rsidP="00283A80">
            <w:pPr>
              <w:pStyle w:val="ListParagraph"/>
              <w:numPr>
                <w:ilvl w:val="0"/>
                <w:numId w:val="39"/>
              </w:numPr>
              <w:rPr>
                <w:rFonts w:cs="Times New Roman"/>
                <w:i/>
                <w:sz w:val="22"/>
                <w:szCs w:val="22"/>
              </w:rPr>
            </w:pPr>
            <w:r w:rsidRPr="00EE2762">
              <w:rPr>
                <w:sz w:val="22"/>
                <w:szCs w:val="22"/>
              </w:rPr>
              <w:t>Appropriate use of instructional technology including assistive technology</w:t>
            </w:r>
          </w:p>
        </w:tc>
        <w:tc>
          <w:tcPr>
            <w:tcW w:w="810" w:type="dxa"/>
          </w:tcPr>
          <w:p w14:paraId="7AC8839E"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796E4C9D"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177E2BC8"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5E625E2A"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70611EE6" w14:textId="77777777" w:rsidTr="00414B50">
        <w:tc>
          <w:tcPr>
            <w:tcW w:w="7650" w:type="dxa"/>
          </w:tcPr>
          <w:p w14:paraId="24B4B4CD" w14:textId="77777777" w:rsidR="00414B50" w:rsidRPr="00EE2762" w:rsidRDefault="00414B50" w:rsidP="00283A80">
            <w:pPr>
              <w:pStyle w:val="ListParagraph"/>
              <w:numPr>
                <w:ilvl w:val="0"/>
                <w:numId w:val="39"/>
              </w:numPr>
              <w:rPr>
                <w:rFonts w:cs="Times New Roman"/>
                <w:i/>
                <w:sz w:val="22"/>
                <w:szCs w:val="22"/>
              </w:rPr>
            </w:pPr>
            <w:r w:rsidRPr="00EE2762">
              <w:rPr>
                <w:sz w:val="22"/>
                <w:szCs w:val="22"/>
              </w:rPr>
              <w:t>Principle of Universal Design of Learning (UDL)</w:t>
            </w:r>
          </w:p>
        </w:tc>
        <w:tc>
          <w:tcPr>
            <w:tcW w:w="810" w:type="dxa"/>
          </w:tcPr>
          <w:p w14:paraId="4388D6D8"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73A6E30C"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6461479B"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0304F614"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6ED22E46" w14:textId="77777777" w:rsidTr="00414B50">
        <w:tc>
          <w:tcPr>
            <w:tcW w:w="7650" w:type="dxa"/>
          </w:tcPr>
          <w:p w14:paraId="58EB6241" w14:textId="77777777" w:rsidR="00414B50" w:rsidRPr="00EE2762" w:rsidRDefault="00414B50" w:rsidP="00283A80">
            <w:pPr>
              <w:pStyle w:val="ListParagraph"/>
              <w:numPr>
                <w:ilvl w:val="0"/>
                <w:numId w:val="39"/>
              </w:numPr>
              <w:rPr>
                <w:rFonts w:cs="Times New Roman"/>
                <w:i/>
                <w:sz w:val="22"/>
                <w:szCs w:val="22"/>
              </w:rPr>
            </w:pPr>
            <w:r w:rsidRPr="00EE2762">
              <w:rPr>
                <w:sz w:val="22"/>
                <w:szCs w:val="22"/>
              </w:rPr>
              <w:t>Principles Multi-Tiered Systems of Supports (MTSS)</w:t>
            </w:r>
          </w:p>
        </w:tc>
        <w:tc>
          <w:tcPr>
            <w:tcW w:w="810" w:type="dxa"/>
          </w:tcPr>
          <w:p w14:paraId="59253C64"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048AADEF"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573F68FD"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36AB9078"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5EFE7250" w14:textId="77777777" w:rsidTr="00414B50">
        <w:tc>
          <w:tcPr>
            <w:tcW w:w="7650" w:type="dxa"/>
          </w:tcPr>
          <w:p w14:paraId="104615BD" w14:textId="77777777" w:rsidR="00414B50" w:rsidRPr="00EE2762" w:rsidRDefault="00414B50" w:rsidP="00283A80">
            <w:pPr>
              <w:pStyle w:val="ListParagraph"/>
              <w:numPr>
                <w:ilvl w:val="0"/>
                <w:numId w:val="39"/>
              </w:numPr>
              <w:rPr>
                <w:rFonts w:cs="Times New Roman"/>
                <w:i/>
                <w:sz w:val="22"/>
                <w:szCs w:val="22"/>
              </w:rPr>
            </w:pPr>
            <w:r w:rsidRPr="00EE2762">
              <w:rPr>
                <w:rFonts w:cs="Times New Roman"/>
                <w:sz w:val="22"/>
                <w:szCs w:val="22"/>
              </w:rPr>
              <w:t>Use developmental/linguistically/culturally appropriate activities, materials, resources for all students, including full range of English learners</w:t>
            </w:r>
          </w:p>
        </w:tc>
        <w:tc>
          <w:tcPr>
            <w:tcW w:w="810" w:type="dxa"/>
          </w:tcPr>
          <w:p w14:paraId="6BBCB31F"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4130A6B2"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0277CCDD"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48FAF7BA"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342BEE74" w14:textId="77777777" w:rsidTr="00414B50">
        <w:tc>
          <w:tcPr>
            <w:tcW w:w="7650" w:type="dxa"/>
          </w:tcPr>
          <w:p w14:paraId="62744C70" w14:textId="77777777" w:rsidR="00414B50" w:rsidRPr="00EE2762" w:rsidRDefault="00414B50" w:rsidP="00283A80">
            <w:pPr>
              <w:pStyle w:val="ListParagraph"/>
              <w:numPr>
                <w:ilvl w:val="0"/>
                <w:numId w:val="39"/>
              </w:numPr>
              <w:rPr>
                <w:rFonts w:cs="Times New Roman"/>
                <w:i/>
                <w:sz w:val="22"/>
                <w:szCs w:val="22"/>
              </w:rPr>
            </w:pPr>
            <w:r w:rsidRPr="00EE2762">
              <w:rPr>
                <w:rFonts w:cs="Times New Roman"/>
                <w:sz w:val="22"/>
                <w:szCs w:val="22"/>
              </w:rPr>
              <w:t>Appropriate modifications for students with disabilities in general education classrooms</w:t>
            </w:r>
          </w:p>
        </w:tc>
        <w:tc>
          <w:tcPr>
            <w:tcW w:w="810" w:type="dxa"/>
          </w:tcPr>
          <w:p w14:paraId="22A55BAD"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3CBAC068"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63743756"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7C7BCB1C"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1EF25499" w14:textId="77777777" w:rsidTr="00414B50">
        <w:tc>
          <w:tcPr>
            <w:tcW w:w="7650" w:type="dxa"/>
          </w:tcPr>
          <w:p w14:paraId="1467A698" w14:textId="77777777" w:rsidR="00414B50" w:rsidRPr="00EE2762" w:rsidRDefault="00414B50" w:rsidP="00283A80">
            <w:pPr>
              <w:pStyle w:val="ListParagraph"/>
              <w:numPr>
                <w:ilvl w:val="0"/>
                <w:numId w:val="39"/>
              </w:numPr>
              <w:rPr>
                <w:rFonts w:cs="Times New Roman"/>
                <w:i/>
                <w:sz w:val="22"/>
                <w:szCs w:val="22"/>
              </w:rPr>
            </w:pPr>
            <w:r w:rsidRPr="00EE2762">
              <w:rPr>
                <w:rFonts w:cs="Times New Roman"/>
                <w:sz w:val="22"/>
                <w:szCs w:val="22"/>
              </w:rPr>
              <w:t>Opportunities for students to support each other in learning</w:t>
            </w:r>
          </w:p>
        </w:tc>
        <w:tc>
          <w:tcPr>
            <w:tcW w:w="810" w:type="dxa"/>
          </w:tcPr>
          <w:p w14:paraId="676ECF83"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211BBA92"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3FD12EAF"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56F8B987"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4885357A" w14:textId="77777777" w:rsidTr="00414B50">
        <w:tc>
          <w:tcPr>
            <w:tcW w:w="7650" w:type="dxa"/>
          </w:tcPr>
          <w:p w14:paraId="51A44247" w14:textId="77777777" w:rsidR="00414B50" w:rsidRPr="00EE2762" w:rsidRDefault="00414B50" w:rsidP="00283A80">
            <w:pPr>
              <w:pStyle w:val="ListParagraph"/>
              <w:numPr>
                <w:ilvl w:val="0"/>
                <w:numId w:val="39"/>
              </w:numPr>
              <w:rPr>
                <w:rFonts w:cs="Times New Roman"/>
                <w:i/>
                <w:sz w:val="22"/>
                <w:szCs w:val="22"/>
              </w:rPr>
            </w:pPr>
            <w:r w:rsidRPr="00EE2762">
              <w:rPr>
                <w:rFonts w:cs="Times New Roman"/>
                <w:sz w:val="22"/>
                <w:szCs w:val="22"/>
              </w:rPr>
              <w:t>Use of community resources and services</w:t>
            </w:r>
          </w:p>
        </w:tc>
        <w:tc>
          <w:tcPr>
            <w:tcW w:w="810" w:type="dxa"/>
          </w:tcPr>
          <w:p w14:paraId="258F8FB0" w14:textId="77777777" w:rsidR="00414B50" w:rsidRPr="003619CC" w:rsidRDefault="00414B50" w:rsidP="00283A80">
            <w:pPr>
              <w:jc w:val="center"/>
              <w:rPr>
                <w:rFonts w:cs="Times New Roman"/>
                <w:sz w:val="22"/>
                <w:szCs w:val="22"/>
              </w:rPr>
            </w:pPr>
            <w:r w:rsidRPr="00DA2CBA">
              <w:rPr>
                <w:sz w:val="22"/>
                <w:szCs w:val="22"/>
              </w:rPr>
              <w:t>0</w:t>
            </w:r>
          </w:p>
        </w:tc>
        <w:tc>
          <w:tcPr>
            <w:tcW w:w="720" w:type="dxa"/>
          </w:tcPr>
          <w:p w14:paraId="0F880A03" w14:textId="77777777" w:rsidR="00414B50" w:rsidRPr="003619CC" w:rsidRDefault="00414B50" w:rsidP="00283A80">
            <w:pPr>
              <w:jc w:val="center"/>
              <w:rPr>
                <w:rFonts w:cs="Times New Roman"/>
                <w:sz w:val="22"/>
                <w:szCs w:val="22"/>
              </w:rPr>
            </w:pPr>
            <w:r w:rsidRPr="00DA2CBA">
              <w:rPr>
                <w:sz w:val="22"/>
                <w:szCs w:val="22"/>
              </w:rPr>
              <w:t>1</w:t>
            </w:r>
          </w:p>
        </w:tc>
        <w:tc>
          <w:tcPr>
            <w:tcW w:w="540" w:type="dxa"/>
          </w:tcPr>
          <w:p w14:paraId="70F4DBF8" w14:textId="77777777" w:rsidR="00414B50" w:rsidRPr="003619CC" w:rsidRDefault="00414B50" w:rsidP="00283A80">
            <w:pPr>
              <w:jc w:val="center"/>
              <w:rPr>
                <w:rFonts w:cs="Times New Roman"/>
                <w:sz w:val="22"/>
                <w:szCs w:val="22"/>
              </w:rPr>
            </w:pPr>
            <w:r w:rsidRPr="00DA2CBA">
              <w:rPr>
                <w:sz w:val="22"/>
                <w:szCs w:val="22"/>
              </w:rPr>
              <w:t>2</w:t>
            </w:r>
          </w:p>
        </w:tc>
        <w:tc>
          <w:tcPr>
            <w:tcW w:w="720" w:type="dxa"/>
          </w:tcPr>
          <w:p w14:paraId="7CA7B2D9" w14:textId="77777777" w:rsidR="00414B50" w:rsidRPr="003619CC" w:rsidRDefault="00414B50" w:rsidP="00283A80">
            <w:pPr>
              <w:jc w:val="center"/>
              <w:rPr>
                <w:rFonts w:cs="Times New Roman"/>
                <w:sz w:val="22"/>
                <w:szCs w:val="22"/>
              </w:rPr>
            </w:pPr>
            <w:r w:rsidRPr="00DA2CBA">
              <w:rPr>
                <w:sz w:val="22"/>
                <w:szCs w:val="22"/>
              </w:rPr>
              <w:t>3</w:t>
            </w:r>
          </w:p>
        </w:tc>
      </w:tr>
      <w:tr w:rsidR="00414B50" w:rsidRPr="00DA2CBA" w14:paraId="3417C051" w14:textId="77777777" w:rsidTr="00414B50">
        <w:tc>
          <w:tcPr>
            <w:tcW w:w="7650" w:type="dxa"/>
          </w:tcPr>
          <w:p w14:paraId="396172E5" w14:textId="77777777" w:rsidR="00414B50" w:rsidRPr="003619CC" w:rsidRDefault="00414B50" w:rsidP="00283A80">
            <w:pPr>
              <w:ind w:left="-18" w:hanging="18"/>
              <w:rPr>
                <w:rFonts w:cs="Times New Roman"/>
                <w:i/>
                <w:sz w:val="22"/>
                <w:szCs w:val="22"/>
              </w:rPr>
            </w:pPr>
            <w:r w:rsidRPr="003619CC">
              <w:rPr>
                <w:rFonts w:cs="Times New Roman"/>
                <w:i/>
                <w:sz w:val="22"/>
                <w:szCs w:val="22"/>
              </w:rPr>
              <w:t xml:space="preserve">4.5 </w:t>
            </w:r>
            <w:r w:rsidRPr="003619CC">
              <w:rPr>
                <w:rFonts w:cs="Times New Roman"/>
                <w:sz w:val="22"/>
                <w:szCs w:val="22"/>
              </w:rPr>
              <w:t>Promote student success by providing opportunitie</w:t>
            </w:r>
            <w:r>
              <w:rPr>
                <w:rFonts w:cs="Times New Roman"/>
                <w:sz w:val="22"/>
                <w:szCs w:val="22"/>
              </w:rPr>
              <w:t>s for students to understand &amp;</w:t>
            </w:r>
            <w:r w:rsidRPr="003619CC">
              <w:rPr>
                <w:rFonts w:cs="Times New Roman"/>
                <w:sz w:val="22"/>
                <w:szCs w:val="22"/>
              </w:rPr>
              <w:t xml:space="preserve"> advocat</w:t>
            </w:r>
            <w:r>
              <w:rPr>
                <w:rFonts w:cs="Times New Roman"/>
                <w:sz w:val="22"/>
                <w:szCs w:val="22"/>
              </w:rPr>
              <w:t xml:space="preserve">e for strategies that meet </w:t>
            </w:r>
            <w:r w:rsidRPr="003619CC">
              <w:rPr>
                <w:rFonts w:cs="Times New Roman"/>
                <w:sz w:val="22"/>
                <w:szCs w:val="22"/>
              </w:rPr>
              <w:t xml:space="preserve"> individua</w:t>
            </w:r>
            <w:r>
              <w:rPr>
                <w:rFonts w:cs="Times New Roman"/>
                <w:sz w:val="22"/>
                <w:szCs w:val="22"/>
              </w:rPr>
              <w:t>l learning needs &amp;</w:t>
            </w:r>
            <w:r w:rsidRPr="003619CC">
              <w:rPr>
                <w:rFonts w:cs="Times New Roman"/>
                <w:sz w:val="22"/>
                <w:szCs w:val="22"/>
              </w:rPr>
              <w:t xml:space="preserve"> assist students with specific learning needs to successfully participate in transition plans (e.g., IEP, IFSP, ITP, and 504 plans.)</w:t>
            </w:r>
          </w:p>
        </w:tc>
        <w:tc>
          <w:tcPr>
            <w:tcW w:w="810" w:type="dxa"/>
          </w:tcPr>
          <w:p w14:paraId="6A819268"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07DA8A1C"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65F0FDFB"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694C6DA8"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06399768" w14:textId="77777777" w:rsidTr="00414B50">
        <w:tc>
          <w:tcPr>
            <w:tcW w:w="7650" w:type="dxa"/>
          </w:tcPr>
          <w:p w14:paraId="0E39A7B0" w14:textId="77777777" w:rsidR="00414B50" w:rsidRPr="003619CC" w:rsidRDefault="00414B50" w:rsidP="00283A80">
            <w:pPr>
              <w:ind w:hanging="18"/>
              <w:rPr>
                <w:rFonts w:cs="Times New Roman"/>
                <w:i/>
                <w:sz w:val="22"/>
                <w:szCs w:val="22"/>
              </w:rPr>
            </w:pPr>
            <w:r w:rsidRPr="003619CC">
              <w:rPr>
                <w:rFonts w:cs="Times New Roman"/>
                <w:i/>
                <w:sz w:val="22"/>
                <w:szCs w:val="22"/>
              </w:rPr>
              <w:lastRenderedPageBreak/>
              <w:t xml:space="preserve">4.6 </w:t>
            </w:r>
            <w:r w:rsidRPr="003619CC">
              <w:rPr>
                <w:rFonts w:cs="Times New Roman"/>
                <w:sz w:val="22"/>
                <w:szCs w:val="22"/>
              </w:rPr>
              <w:t>Ac</w:t>
            </w:r>
            <w:r>
              <w:rPr>
                <w:rFonts w:cs="Times New Roman"/>
                <w:sz w:val="22"/>
                <w:szCs w:val="22"/>
              </w:rPr>
              <w:t xml:space="preserve">cess resources for planning &amp; </w:t>
            </w:r>
            <w:r w:rsidRPr="003619CC">
              <w:rPr>
                <w:rFonts w:cs="Times New Roman"/>
                <w:sz w:val="22"/>
                <w:szCs w:val="22"/>
              </w:rPr>
              <w:t>instruction, includin</w:t>
            </w:r>
            <w:r>
              <w:rPr>
                <w:rFonts w:cs="Times New Roman"/>
                <w:sz w:val="22"/>
                <w:szCs w:val="22"/>
              </w:rPr>
              <w:t>g the expertise of community &amp;</w:t>
            </w:r>
            <w:r w:rsidRPr="003619CC">
              <w:rPr>
                <w:rFonts w:cs="Times New Roman"/>
                <w:sz w:val="22"/>
                <w:szCs w:val="22"/>
              </w:rPr>
              <w:t xml:space="preserve"> school colleagues through in-person or virtual collaboration, co-teaching, coaching, and/or networking.</w:t>
            </w:r>
          </w:p>
        </w:tc>
        <w:tc>
          <w:tcPr>
            <w:tcW w:w="810" w:type="dxa"/>
          </w:tcPr>
          <w:p w14:paraId="54E2D09F"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1C6A3AC2"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325CD388"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2E2BE4F2" w14:textId="77777777" w:rsidR="00414B50" w:rsidRPr="003619CC" w:rsidRDefault="00414B50" w:rsidP="00283A80">
            <w:pPr>
              <w:jc w:val="center"/>
              <w:rPr>
                <w:rFonts w:cs="Times New Roman"/>
                <w:sz w:val="22"/>
                <w:szCs w:val="22"/>
              </w:rPr>
            </w:pPr>
            <w:r w:rsidRPr="003619CC">
              <w:rPr>
                <w:rFonts w:cs="Times New Roman"/>
                <w:sz w:val="22"/>
                <w:szCs w:val="22"/>
              </w:rPr>
              <w:t>3</w:t>
            </w:r>
          </w:p>
          <w:p w14:paraId="64FAD7E7" w14:textId="77777777" w:rsidR="00414B50" w:rsidRPr="003619CC" w:rsidRDefault="00414B50" w:rsidP="00283A80">
            <w:pPr>
              <w:jc w:val="center"/>
              <w:rPr>
                <w:rFonts w:cs="Times New Roman"/>
                <w:sz w:val="22"/>
                <w:szCs w:val="22"/>
              </w:rPr>
            </w:pPr>
          </w:p>
        </w:tc>
      </w:tr>
      <w:tr w:rsidR="00414B50" w:rsidRPr="00DA2CBA" w14:paraId="41BEF6A1" w14:textId="77777777" w:rsidTr="00414B50">
        <w:tc>
          <w:tcPr>
            <w:tcW w:w="7650" w:type="dxa"/>
          </w:tcPr>
          <w:p w14:paraId="6A722621" w14:textId="77777777" w:rsidR="00414B50" w:rsidRPr="003619CC" w:rsidRDefault="00414B50" w:rsidP="00283A80">
            <w:pPr>
              <w:ind w:hanging="18"/>
              <w:rPr>
                <w:rFonts w:cs="Times New Roman"/>
                <w:i/>
                <w:sz w:val="22"/>
                <w:szCs w:val="22"/>
              </w:rPr>
            </w:pPr>
            <w:r w:rsidRPr="003619CC">
              <w:rPr>
                <w:rFonts w:cs="Times New Roman"/>
                <w:i/>
                <w:sz w:val="22"/>
                <w:szCs w:val="22"/>
              </w:rPr>
              <w:t xml:space="preserve">4.7 </w:t>
            </w:r>
            <w:r w:rsidRPr="003619CC">
              <w:rPr>
                <w:rFonts w:cs="Times New Roman"/>
                <w:sz w:val="22"/>
                <w:szCs w:val="22"/>
              </w:rPr>
              <w:t>P</w:t>
            </w:r>
            <w:r>
              <w:rPr>
                <w:rFonts w:cs="Times New Roman"/>
                <w:sz w:val="22"/>
                <w:szCs w:val="22"/>
              </w:rPr>
              <w:t xml:space="preserve">lan instruction that promotes </w:t>
            </w:r>
            <w:r w:rsidRPr="003619CC">
              <w:rPr>
                <w:rFonts w:cs="Times New Roman"/>
                <w:sz w:val="22"/>
                <w:szCs w:val="22"/>
              </w:rPr>
              <w:t>range</w:t>
            </w:r>
            <w:r>
              <w:rPr>
                <w:rFonts w:cs="Times New Roman"/>
                <w:sz w:val="22"/>
                <w:szCs w:val="22"/>
              </w:rPr>
              <w:t xml:space="preserve"> of communication strategies &amp;</w:t>
            </w:r>
            <w:r w:rsidRPr="003619CC">
              <w:rPr>
                <w:rFonts w:cs="Times New Roman"/>
                <w:sz w:val="22"/>
                <w:szCs w:val="22"/>
              </w:rPr>
              <w:t xml:space="preserve"> ac</w:t>
            </w:r>
            <w:r>
              <w:rPr>
                <w:rFonts w:cs="Times New Roman"/>
                <w:sz w:val="22"/>
                <w:szCs w:val="22"/>
              </w:rPr>
              <w:t>tivity modes between teacher &amp; student &amp;</w:t>
            </w:r>
            <w:r w:rsidRPr="003619CC">
              <w:rPr>
                <w:rFonts w:cs="Times New Roman"/>
                <w:sz w:val="22"/>
                <w:szCs w:val="22"/>
              </w:rPr>
              <w:t xml:space="preserve"> among students that encourage student participation in learning.</w:t>
            </w:r>
          </w:p>
        </w:tc>
        <w:tc>
          <w:tcPr>
            <w:tcW w:w="810" w:type="dxa"/>
          </w:tcPr>
          <w:p w14:paraId="382DA66B"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4A5615F6"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639555F5"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730F7ECD" w14:textId="77777777" w:rsidR="00414B50" w:rsidRPr="003619CC" w:rsidRDefault="00414B50" w:rsidP="00283A80">
            <w:pPr>
              <w:jc w:val="center"/>
              <w:rPr>
                <w:rFonts w:cs="Times New Roman"/>
                <w:sz w:val="22"/>
                <w:szCs w:val="22"/>
              </w:rPr>
            </w:pPr>
            <w:r w:rsidRPr="003619CC">
              <w:rPr>
                <w:rFonts w:cs="Times New Roman"/>
                <w:sz w:val="22"/>
                <w:szCs w:val="22"/>
              </w:rPr>
              <w:t>3</w:t>
            </w:r>
          </w:p>
          <w:p w14:paraId="348086C5" w14:textId="77777777" w:rsidR="00414B50" w:rsidRPr="003619CC" w:rsidRDefault="00414B50" w:rsidP="00283A80">
            <w:pPr>
              <w:jc w:val="center"/>
              <w:rPr>
                <w:rFonts w:cs="Times New Roman"/>
                <w:sz w:val="22"/>
                <w:szCs w:val="22"/>
              </w:rPr>
            </w:pPr>
          </w:p>
        </w:tc>
      </w:tr>
      <w:tr w:rsidR="00414B50" w:rsidRPr="00DA2CBA" w14:paraId="00C3A873" w14:textId="77777777" w:rsidTr="00414B50">
        <w:tc>
          <w:tcPr>
            <w:tcW w:w="7650" w:type="dxa"/>
          </w:tcPr>
          <w:p w14:paraId="560847C4" w14:textId="77777777" w:rsidR="00414B50" w:rsidRPr="003619CC" w:rsidRDefault="00414B50" w:rsidP="00283A80">
            <w:pPr>
              <w:ind w:hanging="18"/>
              <w:rPr>
                <w:rFonts w:cs="Times New Roman"/>
                <w:i/>
                <w:sz w:val="22"/>
                <w:szCs w:val="22"/>
              </w:rPr>
            </w:pPr>
            <w:r w:rsidRPr="003619CC">
              <w:rPr>
                <w:rFonts w:cs="Times New Roman"/>
                <w:i/>
                <w:sz w:val="22"/>
                <w:szCs w:val="22"/>
              </w:rPr>
              <w:t xml:space="preserve">4.8 </w:t>
            </w:r>
            <w:r>
              <w:rPr>
                <w:rFonts w:cs="Times New Roman"/>
                <w:sz w:val="22"/>
                <w:szCs w:val="22"/>
              </w:rPr>
              <w:t>Use digital tools &amp;</w:t>
            </w:r>
            <w:r w:rsidRPr="003619CC">
              <w:rPr>
                <w:rFonts w:cs="Times New Roman"/>
                <w:sz w:val="22"/>
                <w:szCs w:val="22"/>
              </w:rPr>
              <w:t xml:space="preserve"> learning technologies across learning environments as approp</w:t>
            </w:r>
            <w:r>
              <w:rPr>
                <w:rFonts w:cs="Times New Roman"/>
                <w:sz w:val="22"/>
                <w:szCs w:val="22"/>
              </w:rPr>
              <w:t>riate to create new content; provide personalized &amp;</w:t>
            </w:r>
            <w:r w:rsidRPr="003619CC">
              <w:rPr>
                <w:rFonts w:cs="Times New Roman"/>
                <w:sz w:val="22"/>
                <w:szCs w:val="22"/>
              </w:rPr>
              <w:t xml:space="preserve"> integrated technology-rich lessons to engage students in learnin</w:t>
            </w:r>
            <w:r>
              <w:rPr>
                <w:rFonts w:cs="Times New Roman"/>
                <w:sz w:val="22"/>
                <w:szCs w:val="22"/>
              </w:rPr>
              <w:t>g, promote digital literacy;</w:t>
            </w:r>
            <w:r w:rsidRPr="003619CC">
              <w:rPr>
                <w:rFonts w:cs="Times New Roman"/>
                <w:sz w:val="22"/>
                <w:szCs w:val="22"/>
              </w:rPr>
              <w:t xml:space="preserve"> offer students multiple means to demonstrate their learning.</w:t>
            </w:r>
          </w:p>
        </w:tc>
        <w:tc>
          <w:tcPr>
            <w:tcW w:w="810" w:type="dxa"/>
          </w:tcPr>
          <w:p w14:paraId="16B61CC5"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637A80FD"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6DB3586D"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14544ABB" w14:textId="77777777" w:rsidR="00414B50" w:rsidRPr="003619CC" w:rsidRDefault="00414B50" w:rsidP="00283A80">
            <w:pPr>
              <w:jc w:val="center"/>
              <w:rPr>
                <w:rFonts w:cs="Times New Roman"/>
                <w:sz w:val="22"/>
                <w:szCs w:val="22"/>
              </w:rPr>
            </w:pPr>
            <w:r w:rsidRPr="003619CC">
              <w:rPr>
                <w:rFonts w:cs="Times New Roman"/>
                <w:sz w:val="22"/>
                <w:szCs w:val="22"/>
              </w:rPr>
              <w:t>3</w:t>
            </w:r>
          </w:p>
        </w:tc>
      </w:tr>
    </w:tbl>
    <w:p w14:paraId="6D220650" w14:textId="77777777" w:rsidR="00414B50" w:rsidRDefault="00414B50" w:rsidP="00414B50">
      <w:pPr>
        <w:rPr>
          <w:sz w:val="22"/>
          <w:szCs w:val="22"/>
        </w:rPr>
      </w:pPr>
      <w:r w:rsidRPr="00DA2CBA">
        <w:rPr>
          <w:sz w:val="22"/>
          <w:szCs w:val="22"/>
        </w:rPr>
        <w:t>Additional Comments:</w:t>
      </w:r>
    </w:p>
    <w:p w14:paraId="4D59104B" w14:textId="77777777" w:rsidR="00414B50" w:rsidRDefault="00414B50" w:rsidP="00414B50">
      <w:pPr>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2088B435" w14:textId="77777777" w:rsidTr="00414B50">
        <w:tc>
          <w:tcPr>
            <w:tcW w:w="10440" w:type="dxa"/>
            <w:gridSpan w:val="5"/>
            <w:tcBorders>
              <w:bottom w:val="single" w:sz="4" w:space="0" w:color="000000"/>
            </w:tcBorders>
          </w:tcPr>
          <w:p w14:paraId="6CD2DB65" w14:textId="77777777" w:rsidR="00414B50" w:rsidRPr="00DA2CBA" w:rsidRDefault="00414B50" w:rsidP="00283A80">
            <w:pPr>
              <w:jc w:val="center"/>
              <w:rPr>
                <w:b/>
                <w:sz w:val="22"/>
                <w:szCs w:val="22"/>
              </w:rPr>
            </w:pPr>
            <w:r w:rsidRPr="00DA2CBA">
              <w:rPr>
                <w:b/>
                <w:sz w:val="22"/>
                <w:szCs w:val="22"/>
              </w:rPr>
              <w:t>CSTP 4:  Planning Instruction and Designing Learning Experiences for All Students (TPE 4)</w:t>
            </w:r>
          </w:p>
          <w:p w14:paraId="70379CD6" w14:textId="77777777" w:rsidR="00414B50" w:rsidRPr="00DA2CBA" w:rsidRDefault="00414B50" w:rsidP="00283A80">
            <w:pPr>
              <w:jc w:val="center"/>
              <w:rPr>
                <w:b/>
                <w:sz w:val="22"/>
                <w:szCs w:val="22"/>
              </w:rPr>
            </w:pPr>
          </w:p>
        </w:tc>
      </w:tr>
      <w:tr w:rsidR="00414B50" w:rsidRPr="00DA2CBA" w14:paraId="4218E3B5" w14:textId="77777777" w:rsidTr="00414B50">
        <w:trPr>
          <w:cantSplit/>
          <w:trHeight w:val="1259"/>
        </w:trPr>
        <w:tc>
          <w:tcPr>
            <w:tcW w:w="7650" w:type="dxa"/>
            <w:tcBorders>
              <w:bottom w:val="single" w:sz="4" w:space="0" w:color="000000"/>
            </w:tcBorders>
          </w:tcPr>
          <w:p w14:paraId="37760F79" w14:textId="77777777" w:rsidR="00414B50" w:rsidRPr="00DA2CBA" w:rsidRDefault="00414B50" w:rsidP="00283A80">
            <w:pPr>
              <w:ind w:left="95"/>
              <w:rPr>
                <w:b/>
                <w:sz w:val="22"/>
                <w:szCs w:val="22"/>
              </w:rPr>
            </w:pPr>
            <w:r>
              <w:rPr>
                <w:b/>
                <w:sz w:val="22"/>
                <w:szCs w:val="22"/>
              </w:rPr>
              <w:t xml:space="preserve">Mild to Moderate </w:t>
            </w:r>
            <w:r w:rsidRPr="000402B1">
              <w:rPr>
                <w:b/>
                <w:sz w:val="22"/>
                <w:szCs w:val="22"/>
              </w:rPr>
              <w:t>Support Needs</w:t>
            </w:r>
            <w:r>
              <w:rPr>
                <w:b/>
              </w:rPr>
              <w:t xml:space="preserve"> </w:t>
            </w:r>
            <w:r w:rsidRPr="00DA2CBA">
              <w:rPr>
                <w:b/>
                <w:sz w:val="22"/>
                <w:szCs w:val="22"/>
              </w:rPr>
              <w:t>Teaching Performance Expectations</w:t>
            </w:r>
          </w:p>
        </w:tc>
        <w:tc>
          <w:tcPr>
            <w:tcW w:w="810" w:type="dxa"/>
            <w:tcBorders>
              <w:bottom w:val="single" w:sz="4" w:space="0" w:color="000000"/>
            </w:tcBorders>
            <w:textDirection w:val="btLr"/>
          </w:tcPr>
          <w:p w14:paraId="473C73F7"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7539B0DB"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4142B180"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36A06394"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1F8F5DF0" w14:textId="77777777" w:rsidTr="00414B50">
        <w:trPr>
          <w:trHeight w:val="80"/>
        </w:trPr>
        <w:tc>
          <w:tcPr>
            <w:tcW w:w="7650" w:type="dxa"/>
            <w:tcBorders>
              <w:top w:val="nil"/>
            </w:tcBorders>
          </w:tcPr>
          <w:p w14:paraId="4FE46068" w14:textId="77777777" w:rsidR="00414B50" w:rsidRPr="00DA2CBA" w:rsidRDefault="00414B50" w:rsidP="00283A80">
            <w:pPr>
              <w:rPr>
                <w:sz w:val="22"/>
                <w:szCs w:val="22"/>
              </w:rPr>
            </w:pPr>
            <w:r w:rsidRPr="00DA2CBA">
              <w:rPr>
                <w:sz w:val="22"/>
                <w:szCs w:val="22"/>
              </w:rPr>
              <w:t>Beginning teachers:</w:t>
            </w:r>
          </w:p>
        </w:tc>
        <w:tc>
          <w:tcPr>
            <w:tcW w:w="810" w:type="dxa"/>
            <w:tcBorders>
              <w:top w:val="single" w:sz="4" w:space="0" w:color="000000"/>
              <w:right w:val="nil"/>
            </w:tcBorders>
          </w:tcPr>
          <w:p w14:paraId="075364D4" w14:textId="77777777" w:rsidR="00414B50" w:rsidRPr="00DA2CBA" w:rsidRDefault="00414B50" w:rsidP="00283A80">
            <w:pPr>
              <w:rPr>
                <w:sz w:val="22"/>
                <w:szCs w:val="22"/>
              </w:rPr>
            </w:pPr>
          </w:p>
        </w:tc>
        <w:tc>
          <w:tcPr>
            <w:tcW w:w="720" w:type="dxa"/>
            <w:tcBorders>
              <w:top w:val="single" w:sz="4" w:space="0" w:color="000000"/>
              <w:left w:val="nil"/>
              <w:right w:val="nil"/>
            </w:tcBorders>
          </w:tcPr>
          <w:p w14:paraId="254FD3D6" w14:textId="77777777" w:rsidR="00414B50" w:rsidRPr="00DA2CBA" w:rsidRDefault="00414B50" w:rsidP="00283A80">
            <w:pPr>
              <w:rPr>
                <w:sz w:val="22"/>
                <w:szCs w:val="22"/>
              </w:rPr>
            </w:pPr>
          </w:p>
        </w:tc>
        <w:tc>
          <w:tcPr>
            <w:tcW w:w="540" w:type="dxa"/>
            <w:tcBorders>
              <w:top w:val="single" w:sz="4" w:space="0" w:color="000000"/>
              <w:left w:val="nil"/>
              <w:right w:val="nil"/>
            </w:tcBorders>
          </w:tcPr>
          <w:p w14:paraId="027E82C7" w14:textId="77777777" w:rsidR="00414B50" w:rsidRPr="00DA2CBA" w:rsidRDefault="00414B50" w:rsidP="00283A80">
            <w:pPr>
              <w:rPr>
                <w:sz w:val="22"/>
                <w:szCs w:val="22"/>
              </w:rPr>
            </w:pPr>
          </w:p>
        </w:tc>
        <w:tc>
          <w:tcPr>
            <w:tcW w:w="720" w:type="dxa"/>
            <w:tcBorders>
              <w:top w:val="nil"/>
              <w:left w:val="nil"/>
            </w:tcBorders>
          </w:tcPr>
          <w:p w14:paraId="4A6BAB17" w14:textId="77777777" w:rsidR="00414B50" w:rsidRPr="00DA2CBA" w:rsidRDefault="00414B50" w:rsidP="00283A80">
            <w:pPr>
              <w:rPr>
                <w:sz w:val="22"/>
                <w:szCs w:val="22"/>
              </w:rPr>
            </w:pPr>
          </w:p>
        </w:tc>
      </w:tr>
      <w:tr w:rsidR="00414B50" w:rsidRPr="00DA2CBA" w14:paraId="0A308112" w14:textId="77777777" w:rsidTr="00414B50">
        <w:tc>
          <w:tcPr>
            <w:tcW w:w="7650" w:type="dxa"/>
          </w:tcPr>
          <w:p w14:paraId="5A137CBA" w14:textId="77777777" w:rsidR="00414B50" w:rsidRPr="00797B44" w:rsidRDefault="00414B50" w:rsidP="00283A80">
            <w:pPr>
              <w:rPr>
                <w:rFonts w:cs="Times New Roman"/>
                <w:sz w:val="22"/>
                <w:szCs w:val="22"/>
              </w:rPr>
            </w:pPr>
            <w:r w:rsidRPr="00797B44">
              <w:rPr>
                <w:rFonts w:cs="Times New Roman"/>
                <w:i/>
                <w:sz w:val="22"/>
                <w:szCs w:val="22"/>
              </w:rPr>
              <w:t xml:space="preserve">4.1 </w:t>
            </w:r>
            <w:r w:rsidRPr="00797B44">
              <w:rPr>
                <w:rFonts w:cs="Times New Roman"/>
                <w:sz w:val="22"/>
                <w:szCs w:val="22"/>
              </w:rPr>
              <w:t xml:space="preserve"> Demonstrate ability to use assistive technology, augmentative &amp; alternative communication (AAC) including low- and high-tech equipment &amp; materials to facilitate communication, curriculum access, &amp; skills development of students with disabilities. (U4.4)</w:t>
            </w:r>
          </w:p>
        </w:tc>
        <w:tc>
          <w:tcPr>
            <w:tcW w:w="810" w:type="dxa"/>
          </w:tcPr>
          <w:p w14:paraId="38A4E2C8"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289CEC1F"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271B3675"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5A04EE22"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5E684925" w14:textId="77777777" w:rsidTr="00414B50">
        <w:tc>
          <w:tcPr>
            <w:tcW w:w="7650" w:type="dxa"/>
          </w:tcPr>
          <w:p w14:paraId="01D4468A" w14:textId="77777777" w:rsidR="00414B50" w:rsidRPr="00797B44" w:rsidRDefault="00414B50" w:rsidP="00283A80">
            <w:pPr>
              <w:rPr>
                <w:rFonts w:cs="Times New Roman"/>
                <w:sz w:val="22"/>
                <w:szCs w:val="22"/>
              </w:rPr>
            </w:pPr>
            <w:r w:rsidRPr="00797B44">
              <w:rPr>
                <w:rFonts w:cs="Times New Roman"/>
                <w:i/>
                <w:sz w:val="22"/>
                <w:szCs w:val="22"/>
              </w:rPr>
              <w:t>4.2</w:t>
            </w:r>
            <w:r w:rsidRPr="00797B44">
              <w:rPr>
                <w:rFonts w:cs="Times New Roman"/>
                <w:sz w:val="22"/>
                <w:szCs w:val="22"/>
              </w:rPr>
              <w:t xml:space="preserve"> Demonstrate ability to use evidenced-based high leverage practices with a range of student </w:t>
            </w:r>
            <w:proofErr w:type="gramStart"/>
            <w:r w:rsidRPr="00797B44">
              <w:rPr>
                <w:rFonts w:cs="Times New Roman"/>
                <w:sz w:val="22"/>
                <w:szCs w:val="22"/>
              </w:rPr>
              <w:t>needs, &amp;</w:t>
            </w:r>
            <w:proofErr w:type="gramEnd"/>
            <w:r w:rsidRPr="00797B44">
              <w:rPr>
                <w:rFonts w:cs="Times New Roman"/>
                <w:sz w:val="22"/>
                <w:szCs w:val="22"/>
              </w:rPr>
              <w:t xml:space="preserve"> determine a variety of pedagogical approaches to instruction including scope &amp; sequences, unit and lesson plans, to provide students with disabilities equitable access to the content &amp; experiences aligned with the state-adopted core curriculum. (U4.3)</w:t>
            </w:r>
          </w:p>
        </w:tc>
        <w:tc>
          <w:tcPr>
            <w:tcW w:w="810" w:type="dxa"/>
            <w:tcBorders>
              <w:bottom w:val="single" w:sz="4" w:space="0" w:color="000000"/>
            </w:tcBorders>
          </w:tcPr>
          <w:p w14:paraId="47A2DC0C"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4DE08FE1"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3AFC7B36"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030FA39B" w14:textId="77777777" w:rsidR="00414B50" w:rsidRPr="003619CC" w:rsidRDefault="00414B50" w:rsidP="00283A80">
            <w:pPr>
              <w:jc w:val="center"/>
              <w:rPr>
                <w:rFonts w:cs="Times New Roman"/>
                <w:sz w:val="22"/>
                <w:szCs w:val="22"/>
              </w:rPr>
            </w:pPr>
            <w:r w:rsidRPr="003619CC">
              <w:rPr>
                <w:rFonts w:cs="Times New Roman"/>
                <w:sz w:val="22"/>
                <w:szCs w:val="22"/>
              </w:rPr>
              <w:t>3</w:t>
            </w:r>
          </w:p>
          <w:p w14:paraId="0A0434BF" w14:textId="77777777" w:rsidR="00414B50" w:rsidRPr="003619CC" w:rsidRDefault="00414B50" w:rsidP="00283A80">
            <w:pPr>
              <w:jc w:val="center"/>
              <w:rPr>
                <w:rFonts w:cs="Times New Roman"/>
                <w:sz w:val="22"/>
                <w:szCs w:val="22"/>
              </w:rPr>
            </w:pPr>
          </w:p>
        </w:tc>
      </w:tr>
      <w:tr w:rsidR="00414B50" w:rsidRPr="00DA2CBA" w14:paraId="72A7A860" w14:textId="77777777" w:rsidTr="00414B50">
        <w:tc>
          <w:tcPr>
            <w:tcW w:w="7650" w:type="dxa"/>
          </w:tcPr>
          <w:p w14:paraId="61CB0565" w14:textId="77777777" w:rsidR="00414B50" w:rsidRPr="00797B44" w:rsidRDefault="00414B50" w:rsidP="00283A80">
            <w:pPr>
              <w:rPr>
                <w:rFonts w:cs="Times New Roman"/>
                <w:sz w:val="22"/>
                <w:szCs w:val="22"/>
              </w:rPr>
            </w:pPr>
            <w:r w:rsidRPr="00797B44">
              <w:rPr>
                <w:rFonts w:cs="Times New Roman"/>
                <w:i/>
                <w:sz w:val="22"/>
                <w:szCs w:val="22"/>
              </w:rPr>
              <w:t xml:space="preserve">4.3 </w:t>
            </w:r>
            <w:r w:rsidRPr="00797B44">
              <w:rPr>
                <w:rFonts w:cs="Times New Roman"/>
                <w:sz w:val="22"/>
                <w:szCs w:val="22"/>
              </w:rPr>
              <w:t xml:space="preserve">Demonstrate the ability to identify &amp; use behaviorally based teaching strategies with the understanding that behaviors are communicative &amp; serve a function. </w:t>
            </w:r>
          </w:p>
        </w:tc>
        <w:tc>
          <w:tcPr>
            <w:tcW w:w="810" w:type="dxa"/>
          </w:tcPr>
          <w:p w14:paraId="449AD300"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029D82A4" w14:textId="77777777" w:rsidR="00414B50" w:rsidRPr="003619CC" w:rsidRDefault="00414B50" w:rsidP="00283A80">
            <w:pPr>
              <w:ind w:left="-153" w:firstLine="153"/>
              <w:jc w:val="center"/>
              <w:rPr>
                <w:rFonts w:cs="Times New Roman"/>
                <w:sz w:val="22"/>
                <w:szCs w:val="22"/>
              </w:rPr>
            </w:pPr>
            <w:r w:rsidRPr="003619CC">
              <w:rPr>
                <w:rFonts w:cs="Times New Roman"/>
                <w:sz w:val="22"/>
                <w:szCs w:val="22"/>
              </w:rPr>
              <w:t>1</w:t>
            </w:r>
          </w:p>
        </w:tc>
        <w:tc>
          <w:tcPr>
            <w:tcW w:w="540" w:type="dxa"/>
          </w:tcPr>
          <w:p w14:paraId="6FA986AC"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55A05E0F" w14:textId="77777777" w:rsidR="00414B50" w:rsidRPr="003619CC" w:rsidRDefault="00414B50" w:rsidP="00283A80">
            <w:pPr>
              <w:jc w:val="center"/>
              <w:rPr>
                <w:rFonts w:cs="Times New Roman"/>
                <w:sz w:val="22"/>
                <w:szCs w:val="22"/>
              </w:rPr>
            </w:pPr>
            <w:r w:rsidRPr="003619CC">
              <w:rPr>
                <w:rFonts w:cs="Times New Roman"/>
                <w:sz w:val="22"/>
                <w:szCs w:val="22"/>
              </w:rPr>
              <w:t>3</w:t>
            </w:r>
          </w:p>
          <w:p w14:paraId="044553AC" w14:textId="77777777" w:rsidR="00414B50" w:rsidRPr="003619CC" w:rsidRDefault="00414B50" w:rsidP="00283A80">
            <w:pPr>
              <w:jc w:val="center"/>
              <w:rPr>
                <w:rFonts w:cs="Times New Roman"/>
                <w:sz w:val="22"/>
                <w:szCs w:val="22"/>
              </w:rPr>
            </w:pPr>
          </w:p>
        </w:tc>
      </w:tr>
      <w:tr w:rsidR="00414B50" w:rsidRPr="00DA2CBA" w14:paraId="586EDDEE" w14:textId="77777777" w:rsidTr="00414B50">
        <w:tc>
          <w:tcPr>
            <w:tcW w:w="7650" w:type="dxa"/>
          </w:tcPr>
          <w:p w14:paraId="24F3623D" w14:textId="77777777" w:rsidR="00414B50" w:rsidRPr="00797B44" w:rsidRDefault="00414B50" w:rsidP="00283A80">
            <w:pPr>
              <w:rPr>
                <w:rFonts w:cs="Times New Roman"/>
                <w:sz w:val="22"/>
                <w:szCs w:val="22"/>
              </w:rPr>
            </w:pPr>
            <w:r w:rsidRPr="00797B44">
              <w:rPr>
                <w:rFonts w:cs="Times New Roman"/>
                <w:i/>
                <w:sz w:val="22"/>
                <w:szCs w:val="22"/>
              </w:rPr>
              <w:t>4.4</w:t>
            </w:r>
            <w:r w:rsidRPr="00797B44">
              <w:rPr>
                <w:rFonts w:cs="Times New Roman"/>
                <w:sz w:val="22"/>
                <w:szCs w:val="22"/>
              </w:rPr>
              <w:t xml:space="preserve"> Demonstrate ability to create short &amp; long-term goals responsive to unique needs of students that meet grade level requirements of core curriculum, &amp; systematically adjust to promote academic achievement in inclusive environments. (U4.1)</w:t>
            </w:r>
          </w:p>
        </w:tc>
        <w:tc>
          <w:tcPr>
            <w:tcW w:w="810" w:type="dxa"/>
          </w:tcPr>
          <w:p w14:paraId="280C7F46"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027B745A"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552B64F4"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7CCCD0B0"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0FC7563B" w14:textId="77777777" w:rsidTr="00414B50">
        <w:tc>
          <w:tcPr>
            <w:tcW w:w="7650" w:type="dxa"/>
          </w:tcPr>
          <w:p w14:paraId="3044E62D" w14:textId="77777777" w:rsidR="00414B50" w:rsidRPr="00797B44" w:rsidRDefault="00414B50" w:rsidP="00283A80">
            <w:pPr>
              <w:ind w:hanging="18"/>
              <w:rPr>
                <w:rFonts w:cs="Times New Roman"/>
                <w:i/>
                <w:sz w:val="22"/>
                <w:szCs w:val="22"/>
              </w:rPr>
            </w:pPr>
            <w:r w:rsidRPr="00797B44">
              <w:rPr>
                <w:rFonts w:cs="Times New Roman"/>
                <w:i/>
                <w:sz w:val="22"/>
                <w:szCs w:val="22"/>
              </w:rPr>
              <w:t xml:space="preserve">4.5 </w:t>
            </w:r>
            <w:r w:rsidRPr="00797B44">
              <w:rPr>
                <w:rFonts w:cs="Times New Roman"/>
                <w:sz w:val="22"/>
                <w:szCs w:val="22"/>
              </w:rPr>
              <w:t xml:space="preserve">Demonstrate knowledge of core challenges associated with neurology of open or closed head injuries resulting in impairments &amp; adjust teaching strategies based upon the unique profile of students who present with physical/medical access issues or who retain a general fund of </w:t>
            </w:r>
            <w:proofErr w:type="gramStart"/>
            <w:r w:rsidRPr="00797B44">
              <w:rPr>
                <w:rFonts w:cs="Times New Roman"/>
                <w:sz w:val="22"/>
                <w:szCs w:val="22"/>
              </w:rPr>
              <w:t>knowledge, but</w:t>
            </w:r>
            <w:proofErr w:type="gramEnd"/>
            <w:r w:rsidRPr="00797B44">
              <w:rPr>
                <w:rFonts w:cs="Times New Roman"/>
                <w:sz w:val="22"/>
                <w:szCs w:val="22"/>
              </w:rPr>
              <w:t xml:space="preserve"> demonstrate difficulty acquiring &amp; retaining new information due to poor memory processing, as well as neuro behavioral issues.</w:t>
            </w:r>
          </w:p>
        </w:tc>
        <w:tc>
          <w:tcPr>
            <w:tcW w:w="810" w:type="dxa"/>
          </w:tcPr>
          <w:p w14:paraId="5E3F29B5"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382FEB08"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2158696D"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57D13411" w14:textId="77777777" w:rsidR="00414B50" w:rsidRPr="003619CC" w:rsidRDefault="00414B50" w:rsidP="00283A80">
            <w:pPr>
              <w:jc w:val="center"/>
              <w:rPr>
                <w:rFonts w:cs="Times New Roman"/>
                <w:sz w:val="22"/>
                <w:szCs w:val="22"/>
              </w:rPr>
            </w:pPr>
            <w:r w:rsidRPr="003619CC">
              <w:rPr>
                <w:rFonts w:cs="Times New Roman"/>
                <w:sz w:val="22"/>
                <w:szCs w:val="22"/>
              </w:rPr>
              <w:t>3</w:t>
            </w:r>
          </w:p>
        </w:tc>
      </w:tr>
      <w:tr w:rsidR="00414B50" w:rsidRPr="00DA2CBA" w14:paraId="161B9634" w14:textId="77777777" w:rsidTr="00414B50">
        <w:tc>
          <w:tcPr>
            <w:tcW w:w="7650" w:type="dxa"/>
          </w:tcPr>
          <w:p w14:paraId="6D43D80B" w14:textId="77777777" w:rsidR="00414B50" w:rsidRPr="00797B44" w:rsidRDefault="00414B50" w:rsidP="00283A80">
            <w:pPr>
              <w:ind w:hanging="18"/>
              <w:rPr>
                <w:rFonts w:cs="Times New Roman"/>
                <w:i/>
                <w:sz w:val="22"/>
                <w:szCs w:val="22"/>
              </w:rPr>
            </w:pPr>
            <w:r w:rsidRPr="00797B44">
              <w:rPr>
                <w:rFonts w:cs="Times New Roman"/>
                <w:i/>
                <w:sz w:val="22"/>
                <w:szCs w:val="22"/>
              </w:rPr>
              <w:t>4.6</w:t>
            </w:r>
            <w:r w:rsidRPr="00797B44">
              <w:rPr>
                <w:rFonts w:cs="Times New Roman"/>
                <w:sz w:val="22"/>
                <w:szCs w:val="22"/>
              </w:rPr>
              <w:t xml:space="preserve"> Coordinate, collaborate, co-teach &amp; communicate effectively with other service providers, including paraprofessionals, general education teachers, parents, students, &amp; community agencies for instructional planning &amp; successful student transitions. (U4.6)</w:t>
            </w:r>
          </w:p>
        </w:tc>
        <w:tc>
          <w:tcPr>
            <w:tcW w:w="810" w:type="dxa"/>
          </w:tcPr>
          <w:p w14:paraId="5EC40A31"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21C7DEBB"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0BB8791D"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3F0B0475" w14:textId="77777777" w:rsidR="00414B50" w:rsidRPr="003619CC" w:rsidRDefault="00414B50" w:rsidP="00283A80">
            <w:pPr>
              <w:jc w:val="center"/>
              <w:rPr>
                <w:rFonts w:cs="Times New Roman"/>
                <w:sz w:val="22"/>
                <w:szCs w:val="22"/>
              </w:rPr>
            </w:pPr>
            <w:r w:rsidRPr="003619CC">
              <w:rPr>
                <w:rFonts w:cs="Times New Roman"/>
                <w:sz w:val="22"/>
                <w:szCs w:val="22"/>
              </w:rPr>
              <w:t>3</w:t>
            </w:r>
          </w:p>
          <w:p w14:paraId="24B6DBD1" w14:textId="77777777" w:rsidR="00414B50" w:rsidRPr="003619CC" w:rsidRDefault="00414B50" w:rsidP="00283A80">
            <w:pPr>
              <w:jc w:val="center"/>
              <w:rPr>
                <w:rFonts w:cs="Times New Roman"/>
                <w:sz w:val="22"/>
                <w:szCs w:val="22"/>
              </w:rPr>
            </w:pPr>
          </w:p>
        </w:tc>
      </w:tr>
      <w:tr w:rsidR="00414B50" w:rsidRPr="00DA2CBA" w14:paraId="68F75902" w14:textId="77777777" w:rsidTr="00414B50">
        <w:tc>
          <w:tcPr>
            <w:tcW w:w="7650" w:type="dxa"/>
          </w:tcPr>
          <w:p w14:paraId="3B5E01FD" w14:textId="77777777" w:rsidR="00414B50" w:rsidRPr="003619CC" w:rsidRDefault="00414B50" w:rsidP="00283A80">
            <w:pPr>
              <w:ind w:hanging="18"/>
              <w:rPr>
                <w:rFonts w:cs="Times New Roman"/>
                <w:i/>
                <w:sz w:val="22"/>
                <w:szCs w:val="22"/>
              </w:rPr>
            </w:pPr>
            <w:r w:rsidRPr="003619CC">
              <w:rPr>
                <w:rFonts w:cs="Times New Roman"/>
                <w:i/>
                <w:sz w:val="22"/>
                <w:szCs w:val="22"/>
              </w:rPr>
              <w:t>4.7</w:t>
            </w:r>
            <w:r w:rsidRPr="003619CC">
              <w:rPr>
                <w:rFonts w:cs="Times New Roman"/>
                <w:sz w:val="22"/>
                <w:szCs w:val="22"/>
              </w:rPr>
              <w:t xml:space="preserve"> Use person-centered/family centered</w:t>
            </w:r>
            <w:r>
              <w:rPr>
                <w:rFonts w:cs="Times New Roman"/>
                <w:sz w:val="22"/>
                <w:szCs w:val="22"/>
              </w:rPr>
              <w:t xml:space="preserve"> planning processes, &amp;</w:t>
            </w:r>
            <w:r w:rsidRPr="003619CC">
              <w:rPr>
                <w:rFonts w:cs="Times New Roman"/>
                <w:sz w:val="22"/>
                <w:szCs w:val="22"/>
              </w:rPr>
              <w:t xml:space="preserve"> strengths-based, functional/ecological </w:t>
            </w:r>
            <w:r>
              <w:rPr>
                <w:rFonts w:cs="Times New Roman"/>
                <w:sz w:val="22"/>
                <w:szCs w:val="22"/>
              </w:rPr>
              <w:t>assessments across classroom &amp;</w:t>
            </w:r>
            <w:r w:rsidRPr="003619CC">
              <w:rPr>
                <w:rFonts w:cs="Times New Roman"/>
                <w:sz w:val="22"/>
                <w:szCs w:val="22"/>
              </w:rPr>
              <w:t xml:space="preserve"> non-classroom contexts that lead to students’ meaningful participation in standards-based curriculum, life skills curriculum, and/or wellness curriculum, </w:t>
            </w:r>
            <w:r>
              <w:rPr>
                <w:rFonts w:cs="Times New Roman"/>
                <w:sz w:val="22"/>
                <w:szCs w:val="22"/>
              </w:rPr>
              <w:t>&amp;</w:t>
            </w:r>
            <w:r w:rsidRPr="003619CC">
              <w:rPr>
                <w:rFonts w:cs="Times New Roman"/>
                <w:sz w:val="22"/>
                <w:szCs w:val="22"/>
              </w:rPr>
              <w:t xml:space="preserve"> that support progress toward IEP goals and objectives. (U4.5)</w:t>
            </w:r>
          </w:p>
        </w:tc>
        <w:tc>
          <w:tcPr>
            <w:tcW w:w="810" w:type="dxa"/>
          </w:tcPr>
          <w:p w14:paraId="207F0A20" w14:textId="77777777" w:rsidR="00414B50" w:rsidRPr="003619CC" w:rsidRDefault="00414B50" w:rsidP="00283A80">
            <w:pPr>
              <w:jc w:val="center"/>
              <w:rPr>
                <w:rFonts w:cs="Times New Roman"/>
                <w:sz w:val="22"/>
                <w:szCs w:val="22"/>
              </w:rPr>
            </w:pPr>
            <w:r w:rsidRPr="003619CC">
              <w:rPr>
                <w:rFonts w:cs="Times New Roman"/>
                <w:sz w:val="22"/>
                <w:szCs w:val="22"/>
              </w:rPr>
              <w:t>0</w:t>
            </w:r>
          </w:p>
        </w:tc>
        <w:tc>
          <w:tcPr>
            <w:tcW w:w="720" w:type="dxa"/>
          </w:tcPr>
          <w:p w14:paraId="44B41E7A" w14:textId="77777777" w:rsidR="00414B50" w:rsidRPr="003619CC" w:rsidRDefault="00414B50" w:rsidP="00283A80">
            <w:pPr>
              <w:jc w:val="center"/>
              <w:rPr>
                <w:rFonts w:cs="Times New Roman"/>
                <w:sz w:val="22"/>
                <w:szCs w:val="22"/>
              </w:rPr>
            </w:pPr>
            <w:r w:rsidRPr="003619CC">
              <w:rPr>
                <w:rFonts w:cs="Times New Roman"/>
                <w:sz w:val="22"/>
                <w:szCs w:val="22"/>
              </w:rPr>
              <w:t>1</w:t>
            </w:r>
          </w:p>
        </w:tc>
        <w:tc>
          <w:tcPr>
            <w:tcW w:w="540" w:type="dxa"/>
          </w:tcPr>
          <w:p w14:paraId="4D0218A5" w14:textId="77777777" w:rsidR="00414B50" w:rsidRPr="003619CC" w:rsidRDefault="00414B50" w:rsidP="00283A80">
            <w:pPr>
              <w:jc w:val="center"/>
              <w:rPr>
                <w:rFonts w:cs="Times New Roman"/>
                <w:sz w:val="22"/>
                <w:szCs w:val="22"/>
              </w:rPr>
            </w:pPr>
            <w:r w:rsidRPr="003619CC">
              <w:rPr>
                <w:rFonts w:cs="Times New Roman"/>
                <w:sz w:val="22"/>
                <w:szCs w:val="22"/>
              </w:rPr>
              <w:t>2</w:t>
            </w:r>
          </w:p>
        </w:tc>
        <w:tc>
          <w:tcPr>
            <w:tcW w:w="720" w:type="dxa"/>
          </w:tcPr>
          <w:p w14:paraId="6478421D" w14:textId="77777777" w:rsidR="00414B50" w:rsidRPr="003619CC" w:rsidRDefault="00414B50" w:rsidP="00283A80">
            <w:pPr>
              <w:jc w:val="center"/>
              <w:rPr>
                <w:rFonts w:cs="Times New Roman"/>
                <w:sz w:val="22"/>
                <w:szCs w:val="22"/>
              </w:rPr>
            </w:pPr>
            <w:r w:rsidRPr="003619CC">
              <w:rPr>
                <w:rFonts w:cs="Times New Roman"/>
                <w:sz w:val="22"/>
                <w:szCs w:val="22"/>
              </w:rPr>
              <w:t>3</w:t>
            </w:r>
          </w:p>
          <w:p w14:paraId="748D3A02" w14:textId="77777777" w:rsidR="00414B50" w:rsidRPr="003619CC" w:rsidRDefault="00414B50" w:rsidP="00283A80">
            <w:pPr>
              <w:jc w:val="center"/>
              <w:rPr>
                <w:rFonts w:cs="Times New Roman"/>
                <w:sz w:val="22"/>
                <w:szCs w:val="22"/>
              </w:rPr>
            </w:pPr>
          </w:p>
        </w:tc>
      </w:tr>
    </w:tbl>
    <w:p w14:paraId="741E8C59" w14:textId="77777777" w:rsidR="00414B50" w:rsidRDefault="00414B50" w:rsidP="00414B50">
      <w:pPr>
        <w:rPr>
          <w:sz w:val="22"/>
          <w:szCs w:val="22"/>
        </w:rPr>
      </w:pPr>
      <w:r w:rsidRPr="00DA2CBA">
        <w:rPr>
          <w:sz w:val="22"/>
          <w:szCs w:val="22"/>
        </w:rPr>
        <w:t>Additional Comments:</w:t>
      </w:r>
    </w:p>
    <w:p w14:paraId="52FB1E61" w14:textId="77777777" w:rsidR="00414B50" w:rsidRDefault="00414B50" w:rsidP="00414B50">
      <w:pPr>
        <w:ind w:left="-630"/>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180B7511" w14:textId="77777777" w:rsidTr="00CD6ED8">
        <w:trPr>
          <w:trHeight w:val="512"/>
        </w:trPr>
        <w:tc>
          <w:tcPr>
            <w:tcW w:w="10440" w:type="dxa"/>
            <w:gridSpan w:val="5"/>
          </w:tcPr>
          <w:p w14:paraId="38A47439" w14:textId="77777777" w:rsidR="00414B50" w:rsidRPr="00DA2CBA" w:rsidRDefault="00414B50" w:rsidP="00283A80">
            <w:pPr>
              <w:jc w:val="center"/>
              <w:rPr>
                <w:b/>
                <w:sz w:val="22"/>
                <w:szCs w:val="22"/>
              </w:rPr>
            </w:pPr>
            <w:r w:rsidRPr="00DA2CBA">
              <w:rPr>
                <w:b/>
                <w:sz w:val="22"/>
                <w:szCs w:val="22"/>
              </w:rPr>
              <w:t>CSTP 5:  Assessing Student Learning (TPE 5)</w:t>
            </w:r>
          </w:p>
        </w:tc>
      </w:tr>
      <w:tr w:rsidR="00414B50" w:rsidRPr="00DA2CBA" w14:paraId="638DF5C2" w14:textId="77777777" w:rsidTr="00CD6ED8">
        <w:trPr>
          <w:cantSplit/>
          <w:trHeight w:val="1268"/>
        </w:trPr>
        <w:tc>
          <w:tcPr>
            <w:tcW w:w="7650" w:type="dxa"/>
          </w:tcPr>
          <w:p w14:paraId="0A96D629" w14:textId="77777777" w:rsidR="00414B50" w:rsidRPr="00DA2CBA" w:rsidRDefault="00414B50" w:rsidP="00283A80">
            <w:pPr>
              <w:ind w:left="72"/>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57A29339"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12F6D19E"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1D4610F"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extDirection w:val="btLr"/>
          </w:tcPr>
          <w:p w14:paraId="6B9C3AF0"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1CB73758" w14:textId="77777777" w:rsidTr="00CD6ED8">
        <w:tc>
          <w:tcPr>
            <w:tcW w:w="7650" w:type="dxa"/>
          </w:tcPr>
          <w:p w14:paraId="5819F4F5" w14:textId="77777777" w:rsidR="00414B50" w:rsidRPr="00DA2CBA" w:rsidRDefault="00414B50" w:rsidP="00283A80">
            <w:pPr>
              <w:ind w:left="-468" w:firstLine="468"/>
              <w:rPr>
                <w:sz w:val="22"/>
                <w:szCs w:val="22"/>
              </w:rPr>
            </w:pPr>
            <w:r w:rsidRPr="00DA2CBA">
              <w:rPr>
                <w:sz w:val="22"/>
                <w:szCs w:val="22"/>
              </w:rPr>
              <w:t>Beginning teachers:</w:t>
            </w:r>
          </w:p>
        </w:tc>
        <w:tc>
          <w:tcPr>
            <w:tcW w:w="810" w:type="dxa"/>
            <w:tcBorders>
              <w:right w:val="nil"/>
            </w:tcBorders>
          </w:tcPr>
          <w:p w14:paraId="76D740E7" w14:textId="77777777" w:rsidR="00414B50" w:rsidRPr="00DA2CBA" w:rsidRDefault="00414B50" w:rsidP="00283A80">
            <w:pPr>
              <w:jc w:val="center"/>
              <w:rPr>
                <w:sz w:val="22"/>
                <w:szCs w:val="22"/>
              </w:rPr>
            </w:pPr>
          </w:p>
        </w:tc>
        <w:tc>
          <w:tcPr>
            <w:tcW w:w="720" w:type="dxa"/>
            <w:tcBorders>
              <w:left w:val="nil"/>
              <w:right w:val="nil"/>
            </w:tcBorders>
          </w:tcPr>
          <w:p w14:paraId="3AE1DF52" w14:textId="77777777" w:rsidR="00414B50" w:rsidRPr="00DA2CBA" w:rsidRDefault="00414B50" w:rsidP="00283A80">
            <w:pPr>
              <w:jc w:val="center"/>
              <w:rPr>
                <w:sz w:val="22"/>
                <w:szCs w:val="22"/>
              </w:rPr>
            </w:pPr>
          </w:p>
        </w:tc>
        <w:tc>
          <w:tcPr>
            <w:tcW w:w="540" w:type="dxa"/>
            <w:tcBorders>
              <w:left w:val="nil"/>
              <w:right w:val="nil"/>
            </w:tcBorders>
          </w:tcPr>
          <w:p w14:paraId="06411AF1" w14:textId="77777777" w:rsidR="00414B50" w:rsidRPr="00DA2CBA" w:rsidRDefault="00414B50" w:rsidP="00283A80">
            <w:pPr>
              <w:jc w:val="center"/>
              <w:rPr>
                <w:sz w:val="22"/>
                <w:szCs w:val="22"/>
              </w:rPr>
            </w:pPr>
          </w:p>
        </w:tc>
        <w:tc>
          <w:tcPr>
            <w:tcW w:w="720" w:type="dxa"/>
            <w:tcBorders>
              <w:left w:val="nil"/>
            </w:tcBorders>
          </w:tcPr>
          <w:p w14:paraId="0AB35457" w14:textId="77777777" w:rsidR="00414B50" w:rsidRPr="00DA2CBA" w:rsidRDefault="00414B50" w:rsidP="00283A80">
            <w:pPr>
              <w:jc w:val="center"/>
              <w:rPr>
                <w:sz w:val="22"/>
                <w:szCs w:val="22"/>
              </w:rPr>
            </w:pPr>
          </w:p>
        </w:tc>
      </w:tr>
      <w:tr w:rsidR="00414B50" w:rsidRPr="00DA2CBA" w14:paraId="69F8DF37" w14:textId="77777777" w:rsidTr="00CD6ED8">
        <w:tc>
          <w:tcPr>
            <w:tcW w:w="7650" w:type="dxa"/>
          </w:tcPr>
          <w:p w14:paraId="3BD2E51D" w14:textId="77777777" w:rsidR="00414B50" w:rsidRPr="00DA2CBA" w:rsidRDefault="00414B50" w:rsidP="00283A80">
            <w:pPr>
              <w:rPr>
                <w:sz w:val="22"/>
                <w:szCs w:val="22"/>
              </w:rPr>
            </w:pPr>
            <w:r>
              <w:rPr>
                <w:sz w:val="22"/>
                <w:szCs w:val="22"/>
              </w:rPr>
              <w:t xml:space="preserve">5.1 </w:t>
            </w:r>
            <w:r w:rsidRPr="00DA2CBA">
              <w:rPr>
                <w:sz w:val="22"/>
                <w:szCs w:val="22"/>
              </w:rPr>
              <w:t>Apply knowledge of the purposes, characteristics, and appropriate uses of different types of assessments to design and administer classroom assessments, including use of scoring rubrics.</w:t>
            </w:r>
          </w:p>
        </w:tc>
        <w:tc>
          <w:tcPr>
            <w:tcW w:w="810" w:type="dxa"/>
          </w:tcPr>
          <w:p w14:paraId="24AC6194" w14:textId="77777777" w:rsidR="00414B50" w:rsidRPr="00DA2CBA" w:rsidRDefault="00414B50" w:rsidP="00283A80">
            <w:pPr>
              <w:jc w:val="center"/>
              <w:rPr>
                <w:sz w:val="22"/>
                <w:szCs w:val="22"/>
              </w:rPr>
            </w:pPr>
            <w:r w:rsidRPr="00DA2CBA">
              <w:rPr>
                <w:sz w:val="22"/>
                <w:szCs w:val="22"/>
              </w:rPr>
              <w:t>0</w:t>
            </w:r>
          </w:p>
        </w:tc>
        <w:tc>
          <w:tcPr>
            <w:tcW w:w="720" w:type="dxa"/>
          </w:tcPr>
          <w:p w14:paraId="04282EA8" w14:textId="77777777" w:rsidR="00414B50" w:rsidRPr="00DA2CBA" w:rsidRDefault="00414B50" w:rsidP="00283A80">
            <w:pPr>
              <w:jc w:val="center"/>
              <w:rPr>
                <w:sz w:val="22"/>
                <w:szCs w:val="22"/>
              </w:rPr>
            </w:pPr>
            <w:r w:rsidRPr="00DA2CBA">
              <w:rPr>
                <w:sz w:val="22"/>
                <w:szCs w:val="22"/>
              </w:rPr>
              <w:t>1</w:t>
            </w:r>
          </w:p>
        </w:tc>
        <w:tc>
          <w:tcPr>
            <w:tcW w:w="540" w:type="dxa"/>
          </w:tcPr>
          <w:p w14:paraId="149285E0" w14:textId="77777777" w:rsidR="00414B50" w:rsidRPr="00DA2CBA" w:rsidRDefault="00414B50" w:rsidP="00283A80">
            <w:pPr>
              <w:jc w:val="center"/>
              <w:rPr>
                <w:sz w:val="22"/>
                <w:szCs w:val="22"/>
              </w:rPr>
            </w:pPr>
            <w:r w:rsidRPr="00DA2CBA">
              <w:rPr>
                <w:sz w:val="22"/>
                <w:szCs w:val="22"/>
              </w:rPr>
              <w:t>2</w:t>
            </w:r>
          </w:p>
        </w:tc>
        <w:tc>
          <w:tcPr>
            <w:tcW w:w="720" w:type="dxa"/>
          </w:tcPr>
          <w:p w14:paraId="5426A79C" w14:textId="77777777" w:rsidR="00414B50" w:rsidRPr="00DA2CBA" w:rsidRDefault="00414B50" w:rsidP="00283A80">
            <w:pPr>
              <w:jc w:val="center"/>
              <w:rPr>
                <w:sz w:val="22"/>
                <w:szCs w:val="22"/>
              </w:rPr>
            </w:pPr>
            <w:r w:rsidRPr="00DA2CBA">
              <w:rPr>
                <w:sz w:val="22"/>
                <w:szCs w:val="22"/>
              </w:rPr>
              <w:t>3</w:t>
            </w:r>
          </w:p>
        </w:tc>
      </w:tr>
      <w:tr w:rsidR="00414B50" w:rsidRPr="00DA2CBA" w14:paraId="7DDBD510" w14:textId="77777777" w:rsidTr="00CD6ED8">
        <w:tc>
          <w:tcPr>
            <w:tcW w:w="7650" w:type="dxa"/>
            <w:tcBorders>
              <w:bottom w:val="single" w:sz="4" w:space="0" w:color="000000"/>
            </w:tcBorders>
          </w:tcPr>
          <w:p w14:paraId="0B982F21" w14:textId="77777777" w:rsidR="00414B50" w:rsidRPr="00DA2CBA" w:rsidRDefault="00414B50" w:rsidP="00283A80">
            <w:pPr>
              <w:rPr>
                <w:sz w:val="22"/>
                <w:szCs w:val="22"/>
              </w:rPr>
            </w:pPr>
            <w:r>
              <w:rPr>
                <w:sz w:val="22"/>
                <w:szCs w:val="22"/>
              </w:rPr>
              <w:t xml:space="preserve">5.2 </w:t>
            </w:r>
            <w:r w:rsidRPr="00DA2CBA">
              <w:rPr>
                <w:sz w:val="22"/>
                <w:szCs w:val="22"/>
              </w:rPr>
              <w:t>Collect and analyze assessment data from multiple measures and courses to plan and modify instruction and document students’ learning over time.</w:t>
            </w:r>
          </w:p>
        </w:tc>
        <w:tc>
          <w:tcPr>
            <w:tcW w:w="810" w:type="dxa"/>
            <w:tcBorders>
              <w:bottom w:val="single" w:sz="4" w:space="0" w:color="000000"/>
            </w:tcBorders>
          </w:tcPr>
          <w:p w14:paraId="6854B8E9"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1546BE21"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55F8B8A6"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41D0AF24" w14:textId="77777777" w:rsidR="00414B50" w:rsidRPr="00DA2CBA" w:rsidRDefault="00414B50" w:rsidP="00283A80">
            <w:pPr>
              <w:jc w:val="center"/>
              <w:rPr>
                <w:sz w:val="22"/>
                <w:szCs w:val="22"/>
              </w:rPr>
            </w:pPr>
            <w:r w:rsidRPr="00DA2CBA">
              <w:rPr>
                <w:sz w:val="22"/>
                <w:szCs w:val="22"/>
              </w:rPr>
              <w:t>3</w:t>
            </w:r>
          </w:p>
        </w:tc>
      </w:tr>
      <w:tr w:rsidR="00414B50" w:rsidRPr="00DA2CBA" w14:paraId="18A44EE3" w14:textId="77777777" w:rsidTr="00CD6ED8">
        <w:tc>
          <w:tcPr>
            <w:tcW w:w="7650" w:type="dxa"/>
          </w:tcPr>
          <w:p w14:paraId="7589B09C" w14:textId="77777777" w:rsidR="00414B50" w:rsidRPr="00DA2CBA" w:rsidRDefault="00414B50" w:rsidP="00283A80">
            <w:pPr>
              <w:rPr>
                <w:sz w:val="22"/>
                <w:szCs w:val="22"/>
              </w:rPr>
            </w:pPr>
            <w:r>
              <w:rPr>
                <w:sz w:val="22"/>
                <w:szCs w:val="22"/>
              </w:rPr>
              <w:t xml:space="preserve">5.3 </w:t>
            </w:r>
            <w:r w:rsidRPr="00DA2CBA">
              <w:rPr>
                <w:sz w:val="22"/>
                <w:szCs w:val="22"/>
              </w:rPr>
              <w:t xml:space="preserve">Involve all </w:t>
            </w:r>
            <w:r>
              <w:rPr>
                <w:sz w:val="22"/>
                <w:szCs w:val="22"/>
              </w:rPr>
              <w:t xml:space="preserve">students in self-assessment &amp; </w:t>
            </w:r>
            <w:r w:rsidRPr="00DA2CBA">
              <w:rPr>
                <w:sz w:val="22"/>
                <w:szCs w:val="22"/>
              </w:rPr>
              <w:t>reflec</w:t>
            </w:r>
            <w:r>
              <w:rPr>
                <w:sz w:val="22"/>
                <w:szCs w:val="22"/>
              </w:rPr>
              <w:t xml:space="preserve">tion on their learning goals &amp; progress; </w:t>
            </w:r>
            <w:r w:rsidRPr="00DA2CBA">
              <w:rPr>
                <w:sz w:val="22"/>
                <w:szCs w:val="22"/>
              </w:rPr>
              <w:t>provide students with opportunities to revise or reframe their work based on assessment feedback.</w:t>
            </w:r>
          </w:p>
        </w:tc>
        <w:tc>
          <w:tcPr>
            <w:tcW w:w="810" w:type="dxa"/>
          </w:tcPr>
          <w:p w14:paraId="3E493CCB" w14:textId="77777777" w:rsidR="00414B50" w:rsidRPr="00DA2CBA" w:rsidRDefault="00414B50" w:rsidP="00283A80">
            <w:pPr>
              <w:jc w:val="center"/>
              <w:rPr>
                <w:sz w:val="22"/>
                <w:szCs w:val="22"/>
              </w:rPr>
            </w:pPr>
            <w:r w:rsidRPr="00DA2CBA">
              <w:rPr>
                <w:sz w:val="22"/>
                <w:szCs w:val="22"/>
              </w:rPr>
              <w:t>0</w:t>
            </w:r>
          </w:p>
        </w:tc>
        <w:tc>
          <w:tcPr>
            <w:tcW w:w="720" w:type="dxa"/>
          </w:tcPr>
          <w:p w14:paraId="1AAE15C9" w14:textId="77777777" w:rsidR="00414B50" w:rsidRPr="00DA2CBA" w:rsidRDefault="00414B50" w:rsidP="00283A80">
            <w:pPr>
              <w:jc w:val="center"/>
              <w:rPr>
                <w:sz w:val="22"/>
                <w:szCs w:val="22"/>
              </w:rPr>
            </w:pPr>
            <w:r w:rsidRPr="00DA2CBA">
              <w:rPr>
                <w:sz w:val="22"/>
                <w:szCs w:val="22"/>
              </w:rPr>
              <w:t>1</w:t>
            </w:r>
          </w:p>
        </w:tc>
        <w:tc>
          <w:tcPr>
            <w:tcW w:w="540" w:type="dxa"/>
          </w:tcPr>
          <w:p w14:paraId="238671ED" w14:textId="77777777" w:rsidR="00414B50" w:rsidRPr="00DA2CBA" w:rsidRDefault="00414B50" w:rsidP="00283A80">
            <w:pPr>
              <w:jc w:val="center"/>
              <w:rPr>
                <w:sz w:val="22"/>
                <w:szCs w:val="22"/>
              </w:rPr>
            </w:pPr>
            <w:r w:rsidRPr="00DA2CBA">
              <w:rPr>
                <w:sz w:val="22"/>
                <w:szCs w:val="22"/>
              </w:rPr>
              <w:t>2</w:t>
            </w:r>
          </w:p>
        </w:tc>
        <w:tc>
          <w:tcPr>
            <w:tcW w:w="720" w:type="dxa"/>
          </w:tcPr>
          <w:p w14:paraId="77CD4385" w14:textId="77777777" w:rsidR="00414B50" w:rsidRPr="00DA2CBA" w:rsidRDefault="00414B50" w:rsidP="00283A80">
            <w:pPr>
              <w:jc w:val="center"/>
              <w:rPr>
                <w:sz w:val="22"/>
                <w:szCs w:val="22"/>
              </w:rPr>
            </w:pPr>
            <w:r w:rsidRPr="00DA2CBA">
              <w:rPr>
                <w:sz w:val="22"/>
                <w:szCs w:val="22"/>
              </w:rPr>
              <w:t>3</w:t>
            </w:r>
          </w:p>
        </w:tc>
      </w:tr>
      <w:tr w:rsidR="00414B50" w:rsidRPr="00DA2CBA" w14:paraId="3F94B59E" w14:textId="77777777" w:rsidTr="00CD6ED8">
        <w:tc>
          <w:tcPr>
            <w:tcW w:w="7650" w:type="dxa"/>
          </w:tcPr>
          <w:p w14:paraId="727320D2" w14:textId="77777777" w:rsidR="00414B50" w:rsidRPr="00DA2CBA" w:rsidRDefault="00414B50" w:rsidP="00283A80">
            <w:pPr>
              <w:rPr>
                <w:sz w:val="22"/>
                <w:szCs w:val="22"/>
              </w:rPr>
            </w:pPr>
            <w:r>
              <w:rPr>
                <w:sz w:val="22"/>
                <w:szCs w:val="22"/>
              </w:rPr>
              <w:t xml:space="preserve">5.4 </w:t>
            </w:r>
            <w:r w:rsidRPr="00DA2CBA">
              <w:rPr>
                <w:sz w:val="22"/>
                <w:szCs w:val="22"/>
              </w:rPr>
              <w:t>Use technology as appropriate to support assessment administra</w:t>
            </w:r>
            <w:r>
              <w:rPr>
                <w:sz w:val="22"/>
                <w:szCs w:val="22"/>
              </w:rPr>
              <w:t>tion, conduct data analysis, &amp;</w:t>
            </w:r>
            <w:r w:rsidRPr="00DA2CBA">
              <w:rPr>
                <w:sz w:val="22"/>
                <w:szCs w:val="22"/>
              </w:rPr>
              <w:t xml:space="preserve"> communicate learning outcomes t students and families.</w:t>
            </w:r>
          </w:p>
        </w:tc>
        <w:tc>
          <w:tcPr>
            <w:tcW w:w="810" w:type="dxa"/>
          </w:tcPr>
          <w:p w14:paraId="45BF07A2" w14:textId="77777777" w:rsidR="00414B50" w:rsidRPr="00DA2CBA" w:rsidRDefault="00414B50" w:rsidP="00283A80">
            <w:pPr>
              <w:jc w:val="center"/>
              <w:rPr>
                <w:sz w:val="22"/>
                <w:szCs w:val="22"/>
              </w:rPr>
            </w:pPr>
            <w:r w:rsidRPr="00DA2CBA">
              <w:rPr>
                <w:sz w:val="22"/>
                <w:szCs w:val="22"/>
              </w:rPr>
              <w:t>0</w:t>
            </w:r>
          </w:p>
        </w:tc>
        <w:tc>
          <w:tcPr>
            <w:tcW w:w="720" w:type="dxa"/>
          </w:tcPr>
          <w:p w14:paraId="4C94A88B" w14:textId="77777777" w:rsidR="00414B50" w:rsidRPr="00DA2CBA" w:rsidRDefault="00414B50" w:rsidP="00283A80">
            <w:pPr>
              <w:jc w:val="center"/>
              <w:rPr>
                <w:sz w:val="22"/>
                <w:szCs w:val="22"/>
              </w:rPr>
            </w:pPr>
            <w:r w:rsidRPr="00DA2CBA">
              <w:rPr>
                <w:sz w:val="22"/>
                <w:szCs w:val="22"/>
              </w:rPr>
              <w:t>1</w:t>
            </w:r>
          </w:p>
        </w:tc>
        <w:tc>
          <w:tcPr>
            <w:tcW w:w="540" w:type="dxa"/>
          </w:tcPr>
          <w:p w14:paraId="7E12BC67" w14:textId="77777777" w:rsidR="00414B50" w:rsidRPr="00DA2CBA" w:rsidRDefault="00414B50" w:rsidP="00283A80">
            <w:pPr>
              <w:jc w:val="center"/>
              <w:rPr>
                <w:sz w:val="22"/>
                <w:szCs w:val="22"/>
              </w:rPr>
            </w:pPr>
            <w:r w:rsidRPr="00DA2CBA">
              <w:rPr>
                <w:sz w:val="22"/>
                <w:szCs w:val="22"/>
              </w:rPr>
              <w:t>2</w:t>
            </w:r>
          </w:p>
        </w:tc>
        <w:tc>
          <w:tcPr>
            <w:tcW w:w="720" w:type="dxa"/>
          </w:tcPr>
          <w:p w14:paraId="2FD2A871" w14:textId="77777777" w:rsidR="00414B50" w:rsidRPr="00DA2CBA" w:rsidRDefault="00414B50" w:rsidP="00283A80">
            <w:pPr>
              <w:jc w:val="center"/>
              <w:rPr>
                <w:sz w:val="22"/>
                <w:szCs w:val="22"/>
              </w:rPr>
            </w:pPr>
            <w:r w:rsidRPr="00DA2CBA">
              <w:rPr>
                <w:sz w:val="22"/>
                <w:szCs w:val="22"/>
              </w:rPr>
              <w:t>3</w:t>
            </w:r>
          </w:p>
        </w:tc>
      </w:tr>
      <w:tr w:rsidR="00414B50" w:rsidRPr="00DA2CBA" w14:paraId="00078D4C" w14:textId="77777777" w:rsidTr="00CD6ED8">
        <w:tc>
          <w:tcPr>
            <w:tcW w:w="7650" w:type="dxa"/>
          </w:tcPr>
          <w:p w14:paraId="47083B93" w14:textId="77777777" w:rsidR="00414B50" w:rsidRPr="00DA2CBA" w:rsidRDefault="00414B50" w:rsidP="00283A80">
            <w:pPr>
              <w:rPr>
                <w:sz w:val="22"/>
                <w:szCs w:val="22"/>
              </w:rPr>
            </w:pPr>
            <w:r>
              <w:rPr>
                <w:sz w:val="22"/>
                <w:szCs w:val="22"/>
              </w:rPr>
              <w:t xml:space="preserve">5.5 </w:t>
            </w:r>
            <w:r w:rsidRPr="00DA2CBA">
              <w:rPr>
                <w:sz w:val="22"/>
                <w:szCs w:val="22"/>
              </w:rPr>
              <w:t>Use assessment information in a timely manner to</w:t>
            </w:r>
            <w:r>
              <w:rPr>
                <w:sz w:val="22"/>
                <w:szCs w:val="22"/>
              </w:rPr>
              <w:t xml:space="preserve"> assist students &amp;</w:t>
            </w:r>
            <w:r w:rsidRPr="00DA2CBA">
              <w:rPr>
                <w:sz w:val="22"/>
                <w:szCs w:val="22"/>
              </w:rPr>
              <w:t xml:space="preserve"> families in understanding student progress in meeting learning goals.</w:t>
            </w:r>
          </w:p>
        </w:tc>
        <w:tc>
          <w:tcPr>
            <w:tcW w:w="810" w:type="dxa"/>
          </w:tcPr>
          <w:p w14:paraId="21E253B1" w14:textId="77777777" w:rsidR="00414B50" w:rsidRPr="00DA2CBA" w:rsidRDefault="00414B50" w:rsidP="00283A80">
            <w:pPr>
              <w:jc w:val="center"/>
              <w:rPr>
                <w:sz w:val="22"/>
                <w:szCs w:val="22"/>
              </w:rPr>
            </w:pPr>
            <w:r w:rsidRPr="00DA2CBA">
              <w:rPr>
                <w:sz w:val="22"/>
                <w:szCs w:val="22"/>
              </w:rPr>
              <w:t>0</w:t>
            </w:r>
          </w:p>
        </w:tc>
        <w:tc>
          <w:tcPr>
            <w:tcW w:w="720" w:type="dxa"/>
          </w:tcPr>
          <w:p w14:paraId="02B16640" w14:textId="77777777" w:rsidR="00414B50" w:rsidRPr="00DA2CBA" w:rsidRDefault="00414B50" w:rsidP="00283A80">
            <w:pPr>
              <w:jc w:val="center"/>
              <w:rPr>
                <w:sz w:val="22"/>
                <w:szCs w:val="22"/>
              </w:rPr>
            </w:pPr>
            <w:r w:rsidRPr="00DA2CBA">
              <w:rPr>
                <w:sz w:val="22"/>
                <w:szCs w:val="22"/>
              </w:rPr>
              <w:t>1</w:t>
            </w:r>
          </w:p>
        </w:tc>
        <w:tc>
          <w:tcPr>
            <w:tcW w:w="540" w:type="dxa"/>
          </w:tcPr>
          <w:p w14:paraId="6AAC5A86" w14:textId="77777777" w:rsidR="00414B50" w:rsidRPr="00DA2CBA" w:rsidRDefault="00414B50" w:rsidP="00283A80">
            <w:pPr>
              <w:jc w:val="center"/>
              <w:rPr>
                <w:sz w:val="22"/>
                <w:szCs w:val="22"/>
              </w:rPr>
            </w:pPr>
            <w:r w:rsidRPr="00DA2CBA">
              <w:rPr>
                <w:sz w:val="22"/>
                <w:szCs w:val="22"/>
              </w:rPr>
              <w:t>2</w:t>
            </w:r>
          </w:p>
        </w:tc>
        <w:tc>
          <w:tcPr>
            <w:tcW w:w="720" w:type="dxa"/>
          </w:tcPr>
          <w:p w14:paraId="7119A623" w14:textId="77777777" w:rsidR="00414B50" w:rsidRPr="00DA2CBA" w:rsidRDefault="00414B50" w:rsidP="00283A80">
            <w:pPr>
              <w:jc w:val="center"/>
              <w:rPr>
                <w:sz w:val="22"/>
                <w:szCs w:val="22"/>
              </w:rPr>
            </w:pPr>
            <w:r w:rsidRPr="00DA2CBA">
              <w:rPr>
                <w:sz w:val="22"/>
                <w:szCs w:val="22"/>
              </w:rPr>
              <w:t>3</w:t>
            </w:r>
          </w:p>
        </w:tc>
      </w:tr>
      <w:tr w:rsidR="00414B50" w:rsidRPr="00DA2CBA" w14:paraId="08CE80F3" w14:textId="77777777" w:rsidTr="00CD6ED8">
        <w:tc>
          <w:tcPr>
            <w:tcW w:w="7650" w:type="dxa"/>
            <w:tcBorders>
              <w:bottom w:val="single" w:sz="4" w:space="0" w:color="000000"/>
            </w:tcBorders>
          </w:tcPr>
          <w:p w14:paraId="3CC44466" w14:textId="77777777" w:rsidR="00414B50" w:rsidRPr="00DA2CBA" w:rsidRDefault="00414B50" w:rsidP="00283A80">
            <w:pPr>
              <w:rPr>
                <w:sz w:val="22"/>
                <w:szCs w:val="22"/>
              </w:rPr>
            </w:pPr>
            <w:r>
              <w:rPr>
                <w:sz w:val="22"/>
                <w:szCs w:val="22"/>
              </w:rPr>
              <w:t xml:space="preserve">5.6 </w:t>
            </w:r>
            <w:r w:rsidRPr="00DA2CBA">
              <w:rPr>
                <w:sz w:val="22"/>
                <w:szCs w:val="22"/>
              </w:rPr>
              <w:t>Work with specialist to interpret asses</w:t>
            </w:r>
            <w:r>
              <w:rPr>
                <w:sz w:val="22"/>
                <w:szCs w:val="22"/>
              </w:rPr>
              <w:t>sment results from formative &amp;</w:t>
            </w:r>
            <w:r w:rsidRPr="00DA2CBA">
              <w:rPr>
                <w:sz w:val="22"/>
                <w:szCs w:val="22"/>
              </w:rPr>
              <w:t xml:space="preserve"> summative assessments to distinguish between students whose first language is English, English learners</w:t>
            </w:r>
            <w:r>
              <w:rPr>
                <w:sz w:val="22"/>
                <w:szCs w:val="22"/>
              </w:rPr>
              <w:t>, Standard English learners, &amp;</w:t>
            </w:r>
            <w:r w:rsidRPr="00DA2CBA">
              <w:rPr>
                <w:sz w:val="22"/>
                <w:szCs w:val="22"/>
              </w:rPr>
              <w:t xml:space="preserve"> students with language or other disabilities.</w:t>
            </w:r>
          </w:p>
        </w:tc>
        <w:tc>
          <w:tcPr>
            <w:tcW w:w="810" w:type="dxa"/>
            <w:tcBorders>
              <w:bottom w:val="single" w:sz="4" w:space="0" w:color="000000"/>
            </w:tcBorders>
          </w:tcPr>
          <w:p w14:paraId="5080C1D7"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769932D6"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6E4044DC"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329E9533" w14:textId="77777777" w:rsidR="00414B50" w:rsidRPr="00DA2CBA" w:rsidRDefault="00414B50" w:rsidP="00283A80">
            <w:pPr>
              <w:jc w:val="center"/>
              <w:rPr>
                <w:sz w:val="22"/>
                <w:szCs w:val="22"/>
              </w:rPr>
            </w:pPr>
            <w:r w:rsidRPr="00DA2CBA">
              <w:rPr>
                <w:sz w:val="22"/>
                <w:szCs w:val="22"/>
              </w:rPr>
              <w:t>3</w:t>
            </w:r>
          </w:p>
        </w:tc>
      </w:tr>
      <w:tr w:rsidR="00414B50" w:rsidRPr="00DA2CBA" w14:paraId="6DB689EA" w14:textId="77777777" w:rsidTr="00CD6ED8">
        <w:tc>
          <w:tcPr>
            <w:tcW w:w="7650" w:type="dxa"/>
            <w:tcBorders>
              <w:bottom w:val="single" w:sz="4" w:space="0" w:color="000000"/>
            </w:tcBorders>
          </w:tcPr>
          <w:p w14:paraId="75359F53" w14:textId="77777777" w:rsidR="00414B50" w:rsidRPr="00DA2CBA" w:rsidRDefault="00414B50" w:rsidP="00283A80">
            <w:pPr>
              <w:rPr>
                <w:sz w:val="22"/>
                <w:szCs w:val="22"/>
              </w:rPr>
            </w:pPr>
            <w:r>
              <w:rPr>
                <w:sz w:val="22"/>
                <w:szCs w:val="22"/>
              </w:rPr>
              <w:t>5.7 Interpret English learners’</w:t>
            </w:r>
            <w:r w:rsidRPr="00DA2CBA">
              <w:rPr>
                <w:sz w:val="22"/>
                <w:szCs w:val="22"/>
              </w:rPr>
              <w:t xml:space="preserve"> assessment data to identify their level of academic proficiency in English as well as in their primary language, as appl</w:t>
            </w:r>
            <w:r>
              <w:rPr>
                <w:sz w:val="22"/>
                <w:szCs w:val="22"/>
              </w:rPr>
              <w:t>icable;</w:t>
            </w:r>
            <w:r w:rsidRPr="00DA2CBA">
              <w:rPr>
                <w:sz w:val="22"/>
                <w:szCs w:val="22"/>
              </w:rPr>
              <w:t xml:space="preserve"> use this information in planning instruction.</w:t>
            </w:r>
          </w:p>
        </w:tc>
        <w:tc>
          <w:tcPr>
            <w:tcW w:w="810" w:type="dxa"/>
            <w:tcBorders>
              <w:bottom w:val="single" w:sz="4" w:space="0" w:color="000000"/>
            </w:tcBorders>
          </w:tcPr>
          <w:p w14:paraId="252E2412"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762A962F"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5AD08C7F"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0DAAD4E8" w14:textId="77777777" w:rsidR="00414B50" w:rsidRPr="00DA2CBA" w:rsidRDefault="00414B50" w:rsidP="00283A80">
            <w:pPr>
              <w:jc w:val="center"/>
              <w:rPr>
                <w:sz w:val="22"/>
                <w:szCs w:val="22"/>
              </w:rPr>
            </w:pPr>
            <w:r w:rsidRPr="00DA2CBA">
              <w:rPr>
                <w:sz w:val="22"/>
                <w:szCs w:val="22"/>
              </w:rPr>
              <w:t>3</w:t>
            </w:r>
          </w:p>
        </w:tc>
      </w:tr>
      <w:tr w:rsidR="00414B50" w:rsidRPr="00DA2CBA" w14:paraId="6FEF72C0" w14:textId="77777777" w:rsidTr="00CD6ED8">
        <w:tc>
          <w:tcPr>
            <w:tcW w:w="7650" w:type="dxa"/>
            <w:tcBorders>
              <w:bottom w:val="single" w:sz="4" w:space="0" w:color="000000"/>
            </w:tcBorders>
          </w:tcPr>
          <w:p w14:paraId="0ED5DAB6" w14:textId="77777777" w:rsidR="00414B50" w:rsidRPr="00DA2CBA" w:rsidRDefault="00414B50" w:rsidP="00283A80">
            <w:pPr>
              <w:rPr>
                <w:sz w:val="22"/>
                <w:szCs w:val="22"/>
              </w:rPr>
            </w:pPr>
            <w:r>
              <w:rPr>
                <w:sz w:val="22"/>
                <w:szCs w:val="22"/>
              </w:rPr>
              <w:t xml:space="preserve">5.8 </w:t>
            </w:r>
            <w:r w:rsidRPr="00DA2CBA">
              <w:rPr>
                <w:sz w:val="22"/>
                <w:szCs w:val="22"/>
              </w:rPr>
              <w:t>Use assessment data, including information from students’ IEP, IFSP, ITP, and 504 plans,</w:t>
            </w:r>
            <w:r>
              <w:rPr>
                <w:sz w:val="22"/>
                <w:szCs w:val="22"/>
              </w:rPr>
              <w:t xml:space="preserve"> to establish learning goals &amp;</w:t>
            </w:r>
            <w:r w:rsidRPr="00DA2CBA">
              <w:rPr>
                <w:sz w:val="22"/>
                <w:szCs w:val="22"/>
              </w:rPr>
              <w:t xml:space="preserve"> to plan, differentiate, make accommodations, and/or modify instruction.</w:t>
            </w:r>
          </w:p>
        </w:tc>
        <w:tc>
          <w:tcPr>
            <w:tcW w:w="810" w:type="dxa"/>
            <w:tcBorders>
              <w:bottom w:val="single" w:sz="4" w:space="0" w:color="000000"/>
            </w:tcBorders>
          </w:tcPr>
          <w:p w14:paraId="3D341F9B"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13AD4C96"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7A5FD0B5"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48D6B520" w14:textId="77777777" w:rsidR="00414B50" w:rsidRPr="00DA2CBA" w:rsidRDefault="00414B50" w:rsidP="00283A80">
            <w:pPr>
              <w:jc w:val="center"/>
              <w:rPr>
                <w:sz w:val="22"/>
                <w:szCs w:val="22"/>
              </w:rPr>
            </w:pPr>
            <w:r w:rsidRPr="00DA2CBA">
              <w:rPr>
                <w:sz w:val="22"/>
                <w:szCs w:val="22"/>
              </w:rPr>
              <w:t>3</w:t>
            </w:r>
          </w:p>
        </w:tc>
      </w:tr>
    </w:tbl>
    <w:p w14:paraId="6256B160" w14:textId="77777777" w:rsidR="00414B50" w:rsidRPr="00DA2CBA" w:rsidRDefault="00414B50" w:rsidP="00CD6ED8">
      <w:pPr>
        <w:rPr>
          <w:sz w:val="22"/>
          <w:szCs w:val="22"/>
        </w:rPr>
      </w:pPr>
      <w:r w:rsidRPr="00DA2CBA">
        <w:rPr>
          <w:sz w:val="22"/>
          <w:szCs w:val="22"/>
        </w:rPr>
        <w:t>Additional Comments:</w:t>
      </w:r>
    </w:p>
    <w:p w14:paraId="53B7E7B5" w14:textId="77777777" w:rsidR="00414B50" w:rsidRDefault="00414B50" w:rsidP="00414B50">
      <w:pPr>
        <w:ind w:left="-630"/>
        <w:rPr>
          <w:sz w:val="22"/>
          <w:szCs w:val="22"/>
        </w:rPr>
      </w:pPr>
    </w:p>
    <w:p w14:paraId="4115B253" w14:textId="77777777" w:rsidR="00414B50" w:rsidRDefault="00414B50" w:rsidP="00414B50">
      <w:pPr>
        <w:ind w:left="-630"/>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753FA78B" w14:textId="77777777" w:rsidTr="00CD6ED8">
        <w:trPr>
          <w:trHeight w:val="512"/>
        </w:trPr>
        <w:tc>
          <w:tcPr>
            <w:tcW w:w="10440" w:type="dxa"/>
            <w:gridSpan w:val="5"/>
          </w:tcPr>
          <w:p w14:paraId="3084E486" w14:textId="77777777" w:rsidR="00414B50" w:rsidRPr="00DA2CBA" w:rsidRDefault="00414B50" w:rsidP="00283A80">
            <w:pPr>
              <w:jc w:val="center"/>
              <w:rPr>
                <w:b/>
                <w:sz w:val="22"/>
                <w:szCs w:val="22"/>
              </w:rPr>
            </w:pPr>
            <w:r w:rsidRPr="00DA2CBA">
              <w:rPr>
                <w:b/>
                <w:sz w:val="22"/>
                <w:szCs w:val="22"/>
              </w:rPr>
              <w:t>CSTP 5:  Assessing Student Learning (TPE 5)</w:t>
            </w:r>
          </w:p>
        </w:tc>
      </w:tr>
      <w:tr w:rsidR="00414B50" w:rsidRPr="00DA2CBA" w14:paraId="6303DFA1" w14:textId="77777777" w:rsidTr="00CD6ED8">
        <w:trPr>
          <w:cantSplit/>
          <w:trHeight w:val="1268"/>
        </w:trPr>
        <w:tc>
          <w:tcPr>
            <w:tcW w:w="7650" w:type="dxa"/>
          </w:tcPr>
          <w:p w14:paraId="260B688C" w14:textId="77777777" w:rsidR="00414B50" w:rsidRPr="00DA2CBA" w:rsidRDefault="00414B50" w:rsidP="00283A80">
            <w:pPr>
              <w:ind w:left="72"/>
              <w:rPr>
                <w:b/>
                <w:sz w:val="22"/>
                <w:szCs w:val="22"/>
              </w:rPr>
            </w:pPr>
            <w:r>
              <w:rPr>
                <w:b/>
                <w:sz w:val="22"/>
                <w:szCs w:val="22"/>
              </w:rPr>
              <w:t xml:space="preserve">Mild to Moderate </w:t>
            </w:r>
            <w:r w:rsidRPr="000402B1">
              <w:rPr>
                <w:b/>
                <w:sz w:val="22"/>
                <w:szCs w:val="22"/>
              </w:rPr>
              <w:t>Support Needs</w:t>
            </w:r>
            <w:r>
              <w:rPr>
                <w:b/>
              </w:rPr>
              <w:t xml:space="preserve"> </w:t>
            </w:r>
            <w:r w:rsidRPr="00DA2CBA">
              <w:rPr>
                <w:b/>
                <w:sz w:val="22"/>
                <w:szCs w:val="22"/>
              </w:rPr>
              <w:t>Teaching Performance Expectations</w:t>
            </w:r>
          </w:p>
        </w:tc>
        <w:tc>
          <w:tcPr>
            <w:tcW w:w="810" w:type="dxa"/>
            <w:tcBorders>
              <w:bottom w:val="single" w:sz="4" w:space="0" w:color="000000"/>
            </w:tcBorders>
            <w:textDirection w:val="btLr"/>
          </w:tcPr>
          <w:p w14:paraId="1EB68FAA"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5CB22733"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996C371"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extDirection w:val="btLr"/>
          </w:tcPr>
          <w:p w14:paraId="67D49FD0"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26A8FA30" w14:textId="77777777" w:rsidTr="00CD6ED8">
        <w:tc>
          <w:tcPr>
            <w:tcW w:w="7650" w:type="dxa"/>
          </w:tcPr>
          <w:p w14:paraId="26A70100" w14:textId="77777777" w:rsidR="00414B50" w:rsidRPr="00DA2CBA" w:rsidRDefault="00414B50" w:rsidP="00283A80">
            <w:pPr>
              <w:ind w:left="-468" w:firstLine="468"/>
              <w:rPr>
                <w:sz w:val="22"/>
                <w:szCs w:val="22"/>
              </w:rPr>
            </w:pPr>
            <w:r w:rsidRPr="00DA2CBA">
              <w:rPr>
                <w:sz w:val="22"/>
                <w:szCs w:val="22"/>
              </w:rPr>
              <w:t>Beginning teachers:</w:t>
            </w:r>
          </w:p>
        </w:tc>
        <w:tc>
          <w:tcPr>
            <w:tcW w:w="810" w:type="dxa"/>
            <w:tcBorders>
              <w:right w:val="nil"/>
            </w:tcBorders>
          </w:tcPr>
          <w:p w14:paraId="6FDE2AD9" w14:textId="77777777" w:rsidR="00414B50" w:rsidRPr="00DA2CBA" w:rsidRDefault="00414B50" w:rsidP="00283A80">
            <w:pPr>
              <w:jc w:val="center"/>
              <w:rPr>
                <w:sz w:val="22"/>
                <w:szCs w:val="22"/>
              </w:rPr>
            </w:pPr>
          </w:p>
        </w:tc>
        <w:tc>
          <w:tcPr>
            <w:tcW w:w="720" w:type="dxa"/>
            <w:tcBorders>
              <w:left w:val="nil"/>
              <w:right w:val="nil"/>
            </w:tcBorders>
          </w:tcPr>
          <w:p w14:paraId="391EBC78" w14:textId="77777777" w:rsidR="00414B50" w:rsidRPr="00DA2CBA" w:rsidRDefault="00414B50" w:rsidP="00283A80">
            <w:pPr>
              <w:jc w:val="center"/>
              <w:rPr>
                <w:sz w:val="22"/>
                <w:szCs w:val="22"/>
              </w:rPr>
            </w:pPr>
          </w:p>
        </w:tc>
        <w:tc>
          <w:tcPr>
            <w:tcW w:w="540" w:type="dxa"/>
            <w:tcBorders>
              <w:left w:val="nil"/>
              <w:right w:val="nil"/>
            </w:tcBorders>
          </w:tcPr>
          <w:p w14:paraId="6B31282D" w14:textId="77777777" w:rsidR="00414B50" w:rsidRPr="00DA2CBA" w:rsidRDefault="00414B50" w:rsidP="00283A80">
            <w:pPr>
              <w:jc w:val="center"/>
              <w:rPr>
                <w:sz w:val="22"/>
                <w:szCs w:val="22"/>
              </w:rPr>
            </w:pPr>
          </w:p>
        </w:tc>
        <w:tc>
          <w:tcPr>
            <w:tcW w:w="720" w:type="dxa"/>
            <w:tcBorders>
              <w:left w:val="nil"/>
            </w:tcBorders>
          </w:tcPr>
          <w:p w14:paraId="57DF255B" w14:textId="77777777" w:rsidR="00414B50" w:rsidRPr="00DA2CBA" w:rsidRDefault="00414B50" w:rsidP="00283A80">
            <w:pPr>
              <w:jc w:val="center"/>
              <w:rPr>
                <w:sz w:val="22"/>
                <w:szCs w:val="22"/>
              </w:rPr>
            </w:pPr>
          </w:p>
        </w:tc>
      </w:tr>
      <w:tr w:rsidR="00414B50" w:rsidRPr="005C404F" w14:paraId="6D663D09" w14:textId="77777777" w:rsidTr="00CD6ED8">
        <w:tc>
          <w:tcPr>
            <w:tcW w:w="7650" w:type="dxa"/>
          </w:tcPr>
          <w:p w14:paraId="3B92CD05" w14:textId="77777777" w:rsidR="00414B50" w:rsidRPr="005C404F" w:rsidRDefault="00414B50" w:rsidP="00283A80">
            <w:pPr>
              <w:rPr>
                <w:rFonts w:cs="Times New Roman"/>
                <w:sz w:val="22"/>
                <w:szCs w:val="22"/>
              </w:rPr>
            </w:pPr>
            <w:r w:rsidRPr="005C404F">
              <w:rPr>
                <w:rFonts w:cs="Times New Roman"/>
                <w:i/>
                <w:sz w:val="22"/>
                <w:szCs w:val="22"/>
              </w:rPr>
              <w:t xml:space="preserve">5.1 </w:t>
            </w:r>
            <w:r>
              <w:rPr>
                <w:rFonts w:cs="Times New Roman"/>
                <w:sz w:val="22"/>
                <w:szCs w:val="22"/>
              </w:rPr>
              <w:t xml:space="preserve">Apply knowledge of </w:t>
            </w:r>
            <w:r w:rsidRPr="005C404F">
              <w:rPr>
                <w:rFonts w:cs="Times New Roman"/>
                <w:sz w:val="22"/>
                <w:szCs w:val="22"/>
              </w:rPr>
              <w:t>purposes, characteristics, and appropriate uses of different types of assessments used to determine special education e</w:t>
            </w:r>
            <w:r>
              <w:rPr>
                <w:rFonts w:cs="Times New Roman"/>
                <w:sz w:val="22"/>
                <w:szCs w:val="22"/>
              </w:rPr>
              <w:t xml:space="preserve">ligibility, progress monitoring, placement in LRE, &amp; </w:t>
            </w:r>
            <w:r w:rsidRPr="005C404F">
              <w:rPr>
                <w:rFonts w:cs="Times New Roman"/>
                <w:sz w:val="22"/>
                <w:szCs w:val="22"/>
              </w:rPr>
              <w:t xml:space="preserve">services. </w:t>
            </w:r>
            <w:r>
              <w:rPr>
                <w:rFonts w:eastAsia="Calibri" w:cs="Times New Roman"/>
                <w:sz w:val="22"/>
                <w:szCs w:val="22"/>
              </w:rPr>
              <w:t>Candidates apply knowledge of when &amp;</w:t>
            </w:r>
            <w:r w:rsidRPr="005C404F">
              <w:rPr>
                <w:rFonts w:eastAsia="Calibri" w:cs="Times New Roman"/>
                <w:sz w:val="22"/>
                <w:szCs w:val="22"/>
              </w:rPr>
              <w:t xml:space="preserve"> how to use assessment sources that integrate alternative statewide assessm</w:t>
            </w:r>
            <w:r>
              <w:rPr>
                <w:rFonts w:eastAsia="Calibri" w:cs="Times New Roman"/>
                <w:sz w:val="22"/>
                <w:szCs w:val="22"/>
              </w:rPr>
              <w:t>ents, formative assessments, &amp;</w:t>
            </w:r>
            <w:r w:rsidRPr="005C404F">
              <w:rPr>
                <w:rFonts w:eastAsia="Calibri" w:cs="Times New Roman"/>
                <w:sz w:val="22"/>
                <w:szCs w:val="22"/>
              </w:rPr>
              <w:t xml:space="preserve"> formal/informal assessment results as appropriate, based on students’ needs. (U5.1/5.2)</w:t>
            </w:r>
          </w:p>
        </w:tc>
        <w:tc>
          <w:tcPr>
            <w:tcW w:w="810" w:type="dxa"/>
          </w:tcPr>
          <w:p w14:paraId="09CFFA88" w14:textId="77777777" w:rsidR="00414B50" w:rsidRPr="005C404F" w:rsidRDefault="00414B50" w:rsidP="00283A80">
            <w:pPr>
              <w:jc w:val="center"/>
              <w:rPr>
                <w:rFonts w:cs="Times New Roman"/>
                <w:sz w:val="22"/>
                <w:szCs w:val="22"/>
              </w:rPr>
            </w:pPr>
            <w:r w:rsidRPr="005C404F">
              <w:rPr>
                <w:rFonts w:cs="Times New Roman"/>
                <w:sz w:val="22"/>
                <w:szCs w:val="22"/>
              </w:rPr>
              <w:t>0</w:t>
            </w:r>
          </w:p>
        </w:tc>
        <w:tc>
          <w:tcPr>
            <w:tcW w:w="720" w:type="dxa"/>
          </w:tcPr>
          <w:p w14:paraId="0ACAF259"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Pr>
          <w:p w14:paraId="26C009FD"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Pr>
          <w:p w14:paraId="304BF798" w14:textId="77777777" w:rsidR="00414B50" w:rsidRPr="005C404F" w:rsidRDefault="00414B50" w:rsidP="00283A80">
            <w:pPr>
              <w:jc w:val="center"/>
              <w:rPr>
                <w:rFonts w:cs="Times New Roman"/>
                <w:sz w:val="22"/>
                <w:szCs w:val="22"/>
              </w:rPr>
            </w:pPr>
            <w:r w:rsidRPr="005C404F">
              <w:rPr>
                <w:rFonts w:cs="Times New Roman"/>
                <w:sz w:val="22"/>
                <w:szCs w:val="22"/>
              </w:rPr>
              <w:t>3</w:t>
            </w:r>
          </w:p>
        </w:tc>
      </w:tr>
      <w:tr w:rsidR="00414B50" w:rsidRPr="005C404F" w14:paraId="41DA75C4" w14:textId="77777777" w:rsidTr="00CD6ED8">
        <w:tc>
          <w:tcPr>
            <w:tcW w:w="7650" w:type="dxa"/>
            <w:tcBorders>
              <w:bottom w:val="single" w:sz="4" w:space="0" w:color="000000"/>
            </w:tcBorders>
          </w:tcPr>
          <w:p w14:paraId="064072AA" w14:textId="77777777" w:rsidR="00414B50" w:rsidRPr="005C404F" w:rsidRDefault="00414B50" w:rsidP="00283A80">
            <w:pPr>
              <w:rPr>
                <w:rFonts w:cs="Times New Roman"/>
                <w:sz w:val="22"/>
                <w:szCs w:val="22"/>
              </w:rPr>
            </w:pPr>
            <w:r w:rsidRPr="005C404F">
              <w:rPr>
                <w:rFonts w:cs="Times New Roman"/>
                <w:i/>
                <w:sz w:val="22"/>
                <w:szCs w:val="22"/>
              </w:rPr>
              <w:t>5.2</w:t>
            </w:r>
            <w:r w:rsidRPr="005C404F">
              <w:rPr>
                <w:rFonts w:eastAsia="Calibri" w:cs="Times New Roman"/>
                <w:sz w:val="22"/>
                <w:szCs w:val="22"/>
              </w:rPr>
              <w:t xml:space="preserve"> Each </w:t>
            </w:r>
            <w:r w:rsidRPr="005C404F">
              <w:rPr>
                <w:rFonts w:cs="Times New Roman"/>
                <w:sz w:val="22"/>
                <w:szCs w:val="22"/>
              </w:rPr>
              <w:t>candidate utilizes assessment data to:  1) identify effective intervention and support techniques, 2)</w:t>
            </w:r>
            <w:r>
              <w:rPr>
                <w:rFonts w:cs="Times New Roman"/>
                <w:sz w:val="22"/>
                <w:szCs w:val="22"/>
              </w:rPr>
              <w:t xml:space="preserve"> develop needed augmentative &amp;</w:t>
            </w:r>
            <w:r w:rsidRPr="005C404F">
              <w:rPr>
                <w:rFonts w:cs="Times New Roman"/>
                <w:sz w:val="22"/>
                <w:szCs w:val="22"/>
              </w:rPr>
              <w:t xml:space="preserve"> alternative systems, 3) implement </w:t>
            </w:r>
            <w:r>
              <w:rPr>
                <w:rFonts w:cs="Times New Roman"/>
                <w:sz w:val="22"/>
                <w:szCs w:val="22"/>
              </w:rPr>
              <w:t>instruction of communication &amp; social skills, 4) create/</w:t>
            </w:r>
            <w:r w:rsidRPr="005C404F">
              <w:rPr>
                <w:rFonts w:cs="Times New Roman"/>
                <w:sz w:val="22"/>
                <w:szCs w:val="22"/>
              </w:rPr>
              <w:t xml:space="preserve">facilitate opportunities for interaction; 5) develop communication methods to demonstrate </w:t>
            </w:r>
            <w:r w:rsidRPr="005C404F">
              <w:rPr>
                <w:rFonts w:cs="Times New Roman"/>
                <w:sz w:val="22"/>
                <w:szCs w:val="22"/>
              </w:rPr>
              <w:lastRenderedPageBreak/>
              <w:t>stu</w:t>
            </w:r>
            <w:r>
              <w:rPr>
                <w:rFonts w:cs="Times New Roman"/>
                <w:sz w:val="22"/>
                <w:szCs w:val="22"/>
              </w:rPr>
              <w:t>dent academic knowledge; 6) address unique learning, sensory &amp;</w:t>
            </w:r>
            <w:r w:rsidRPr="005C404F">
              <w:rPr>
                <w:rFonts w:cs="Times New Roman"/>
                <w:sz w:val="22"/>
                <w:szCs w:val="22"/>
              </w:rPr>
              <w:t xml:space="preserve"> access needs of students with physical/orthopedic disabilitie</w:t>
            </w:r>
            <w:r>
              <w:rPr>
                <w:rFonts w:cs="Times New Roman"/>
                <w:sz w:val="22"/>
                <w:szCs w:val="22"/>
              </w:rPr>
              <w:t>s, other health impairments, &amp;</w:t>
            </w:r>
            <w:r w:rsidRPr="005C404F">
              <w:rPr>
                <w:rFonts w:cs="Times New Roman"/>
                <w:sz w:val="22"/>
                <w:szCs w:val="22"/>
              </w:rPr>
              <w:t xml:space="preserve"> multiple disabilities.</w:t>
            </w:r>
          </w:p>
        </w:tc>
        <w:tc>
          <w:tcPr>
            <w:tcW w:w="810" w:type="dxa"/>
            <w:tcBorders>
              <w:bottom w:val="single" w:sz="4" w:space="0" w:color="000000"/>
            </w:tcBorders>
          </w:tcPr>
          <w:p w14:paraId="717BA8EA" w14:textId="77777777" w:rsidR="00414B50" w:rsidRPr="005C404F" w:rsidRDefault="00414B50" w:rsidP="00283A80">
            <w:pPr>
              <w:jc w:val="center"/>
              <w:rPr>
                <w:rFonts w:cs="Times New Roman"/>
                <w:sz w:val="22"/>
                <w:szCs w:val="22"/>
              </w:rPr>
            </w:pPr>
            <w:r w:rsidRPr="005C404F">
              <w:rPr>
                <w:rFonts w:cs="Times New Roman"/>
                <w:sz w:val="22"/>
                <w:szCs w:val="22"/>
              </w:rPr>
              <w:lastRenderedPageBreak/>
              <w:t>0</w:t>
            </w:r>
          </w:p>
        </w:tc>
        <w:tc>
          <w:tcPr>
            <w:tcW w:w="720" w:type="dxa"/>
            <w:tcBorders>
              <w:bottom w:val="single" w:sz="4" w:space="0" w:color="000000"/>
            </w:tcBorders>
          </w:tcPr>
          <w:p w14:paraId="300C0BF3"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5933352E"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1C8BFFA1" w14:textId="77777777" w:rsidR="00414B50" w:rsidRPr="005C404F" w:rsidRDefault="00414B50" w:rsidP="00283A80">
            <w:pPr>
              <w:jc w:val="center"/>
              <w:rPr>
                <w:rFonts w:cs="Times New Roman"/>
                <w:sz w:val="22"/>
                <w:szCs w:val="22"/>
              </w:rPr>
            </w:pPr>
            <w:r w:rsidRPr="005C404F">
              <w:rPr>
                <w:rFonts w:cs="Times New Roman"/>
                <w:sz w:val="22"/>
                <w:szCs w:val="22"/>
              </w:rPr>
              <w:t>3</w:t>
            </w:r>
          </w:p>
        </w:tc>
      </w:tr>
      <w:tr w:rsidR="00414B50" w:rsidRPr="005C404F" w14:paraId="0F24A41A" w14:textId="77777777" w:rsidTr="00CD6ED8">
        <w:tc>
          <w:tcPr>
            <w:tcW w:w="7650" w:type="dxa"/>
          </w:tcPr>
          <w:p w14:paraId="74E4B578" w14:textId="77777777" w:rsidR="00414B50" w:rsidRPr="005C404F" w:rsidRDefault="00414B50" w:rsidP="00283A80">
            <w:pPr>
              <w:rPr>
                <w:rFonts w:cs="Times New Roman"/>
                <w:sz w:val="22"/>
                <w:szCs w:val="22"/>
              </w:rPr>
            </w:pPr>
            <w:r w:rsidRPr="005C404F">
              <w:rPr>
                <w:rFonts w:cs="Times New Roman"/>
                <w:i/>
                <w:sz w:val="22"/>
                <w:szCs w:val="22"/>
              </w:rPr>
              <w:t>5.3</w:t>
            </w:r>
            <w:r w:rsidRPr="005C404F">
              <w:rPr>
                <w:rFonts w:cs="Times New Roman"/>
                <w:sz w:val="22"/>
                <w:szCs w:val="22"/>
              </w:rPr>
              <w:t xml:space="preserve"> Demonstrate </w:t>
            </w:r>
            <w:r w:rsidRPr="005C404F">
              <w:rPr>
                <w:rFonts w:eastAsia="Calibri" w:cs="Times New Roman"/>
                <w:sz w:val="22"/>
                <w:szCs w:val="22"/>
              </w:rPr>
              <w:t>knowledge of special education law, including t</w:t>
            </w:r>
            <w:r>
              <w:rPr>
                <w:rFonts w:eastAsia="Calibri" w:cs="Times New Roman"/>
                <w:sz w:val="22"/>
                <w:szCs w:val="22"/>
              </w:rPr>
              <w:t>he administration &amp;</w:t>
            </w:r>
            <w:r w:rsidRPr="005C404F">
              <w:rPr>
                <w:rFonts w:eastAsia="Calibri" w:cs="Times New Roman"/>
                <w:sz w:val="22"/>
                <w:szCs w:val="22"/>
              </w:rPr>
              <w:t xml:space="preserve"> </w:t>
            </w:r>
            <w:r>
              <w:rPr>
                <w:rFonts w:eastAsia="Calibri" w:cs="Times New Roman"/>
                <w:sz w:val="22"/>
                <w:szCs w:val="22"/>
              </w:rPr>
              <w:t>documentation of assessments &amp;</w:t>
            </w:r>
            <w:r w:rsidRPr="005C404F">
              <w:rPr>
                <w:rFonts w:eastAsia="Calibri" w:cs="Times New Roman"/>
                <w:sz w:val="22"/>
                <w:szCs w:val="22"/>
              </w:rPr>
              <w:t xml:space="preserve"> how to hold IEP meetings according to the guidelines established by law.</w:t>
            </w:r>
          </w:p>
        </w:tc>
        <w:tc>
          <w:tcPr>
            <w:tcW w:w="810" w:type="dxa"/>
          </w:tcPr>
          <w:p w14:paraId="0512B190" w14:textId="77777777" w:rsidR="00414B50" w:rsidRPr="005C404F" w:rsidRDefault="00414B50" w:rsidP="00283A80">
            <w:pPr>
              <w:jc w:val="center"/>
              <w:rPr>
                <w:rFonts w:cs="Times New Roman"/>
                <w:sz w:val="22"/>
                <w:szCs w:val="22"/>
              </w:rPr>
            </w:pPr>
            <w:r w:rsidRPr="005C404F">
              <w:rPr>
                <w:rFonts w:cs="Times New Roman"/>
                <w:sz w:val="22"/>
                <w:szCs w:val="22"/>
              </w:rPr>
              <w:t>0</w:t>
            </w:r>
          </w:p>
        </w:tc>
        <w:tc>
          <w:tcPr>
            <w:tcW w:w="720" w:type="dxa"/>
          </w:tcPr>
          <w:p w14:paraId="39328341"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Pr>
          <w:p w14:paraId="61E23951"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Pr>
          <w:p w14:paraId="3EBDB710" w14:textId="77777777" w:rsidR="00414B50" w:rsidRPr="005C404F" w:rsidRDefault="00414B50" w:rsidP="00283A80">
            <w:pPr>
              <w:jc w:val="center"/>
              <w:rPr>
                <w:rFonts w:cs="Times New Roman"/>
                <w:sz w:val="22"/>
                <w:szCs w:val="22"/>
              </w:rPr>
            </w:pPr>
            <w:r w:rsidRPr="005C404F">
              <w:rPr>
                <w:rFonts w:cs="Times New Roman"/>
                <w:sz w:val="22"/>
                <w:szCs w:val="22"/>
              </w:rPr>
              <w:t>3</w:t>
            </w:r>
          </w:p>
        </w:tc>
      </w:tr>
      <w:tr w:rsidR="00414B50" w:rsidRPr="005C404F" w14:paraId="536E0410" w14:textId="77777777" w:rsidTr="00CD6ED8">
        <w:tc>
          <w:tcPr>
            <w:tcW w:w="7650" w:type="dxa"/>
          </w:tcPr>
          <w:p w14:paraId="0BB83145" w14:textId="77777777" w:rsidR="00414B50" w:rsidRPr="005C404F" w:rsidRDefault="00414B50" w:rsidP="00283A80">
            <w:pPr>
              <w:rPr>
                <w:rFonts w:cs="Times New Roman"/>
                <w:sz w:val="22"/>
                <w:szCs w:val="22"/>
              </w:rPr>
            </w:pPr>
            <w:r w:rsidRPr="005C404F">
              <w:rPr>
                <w:rFonts w:cs="Times New Roman"/>
                <w:i/>
                <w:sz w:val="22"/>
                <w:szCs w:val="22"/>
              </w:rPr>
              <w:t xml:space="preserve">5.4 </w:t>
            </w:r>
            <w:r w:rsidRPr="005C404F">
              <w:rPr>
                <w:rFonts w:eastAsia="Calibri" w:cs="Times New Roman"/>
                <w:sz w:val="22"/>
                <w:szCs w:val="22"/>
              </w:rPr>
              <w:t xml:space="preserve">Demonstrate </w:t>
            </w:r>
            <w:r w:rsidRPr="005C404F">
              <w:rPr>
                <w:rFonts w:cs="Times New Roman"/>
                <w:sz w:val="22"/>
                <w:szCs w:val="22"/>
              </w:rPr>
              <w:t>knowledge of requirement</w:t>
            </w:r>
            <w:r>
              <w:rPr>
                <w:rFonts w:cs="Times New Roman"/>
                <w:sz w:val="22"/>
                <w:szCs w:val="22"/>
              </w:rPr>
              <w:t>s for appropriate assessment &amp;</w:t>
            </w:r>
            <w:r w:rsidRPr="005C404F">
              <w:rPr>
                <w:rFonts w:cs="Times New Roman"/>
                <w:sz w:val="22"/>
                <w:szCs w:val="22"/>
              </w:rPr>
              <w:t xml:space="preserve"> identification of students whose cultural, ethnic, gender, or linguistic differences may be misunderstood or misidentified as manifestations of a disability. (U5.6)</w:t>
            </w:r>
          </w:p>
        </w:tc>
        <w:tc>
          <w:tcPr>
            <w:tcW w:w="810" w:type="dxa"/>
          </w:tcPr>
          <w:p w14:paraId="3446E3E8" w14:textId="77777777" w:rsidR="00414B50" w:rsidRPr="005C404F" w:rsidRDefault="00414B50" w:rsidP="00283A80">
            <w:pPr>
              <w:jc w:val="center"/>
              <w:rPr>
                <w:rFonts w:cs="Times New Roman"/>
                <w:sz w:val="22"/>
                <w:szCs w:val="22"/>
              </w:rPr>
            </w:pPr>
            <w:r w:rsidRPr="005C404F">
              <w:rPr>
                <w:rFonts w:cs="Times New Roman"/>
                <w:sz w:val="22"/>
                <w:szCs w:val="22"/>
              </w:rPr>
              <w:t>0</w:t>
            </w:r>
          </w:p>
        </w:tc>
        <w:tc>
          <w:tcPr>
            <w:tcW w:w="720" w:type="dxa"/>
          </w:tcPr>
          <w:p w14:paraId="1EA20BD5"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Pr>
          <w:p w14:paraId="49ACA7F8"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Pr>
          <w:p w14:paraId="7FB4BAC5" w14:textId="77777777" w:rsidR="00414B50" w:rsidRPr="005C404F" w:rsidRDefault="00414B50" w:rsidP="00283A80">
            <w:pPr>
              <w:jc w:val="center"/>
              <w:rPr>
                <w:rFonts w:cs="Times New Roman"/>
                <w:sz w:val="22"/>
                <w:szCs w:val="22"/>
              </w:rPr>
            </w:pPr>
            <w:r w:rsidRPr="005C404F">
              <w:rPr>
                <w:rFonts w:cs="Times New Roman"/>
                <w:sz w:val="22"/>
                <w:szCs w:val="22"/>
              </w:rPr>
              <w:t>3</w:t>
            </w:r>
          </w:p>
        </w:tc>
      </w:tr>
      <w:tr w:rsidR="00414B50" w:rsidRPr="005C404F" w14:paraId="27EB01DD" w14:textId="77777777" w:rsidTr="00CD6ED8">
        <w:tc>
          <w:tcPr>
            <w:tcW w:w="7650" w:type="dxa"/>
          </w:tcPr>
          <w:p w14:paraId="3E9EB440" w14:textId="77777777" w:rsidR="00414B50" w:rsidRPr="005C404F" w:rsidRDefault="00414B50" w:rsidP="00283A80">
            <w:pPr>
              <w:rPr>
                <w:rFonts w:cs="Times New Roman"/>
                <w:sz w:val="22"/>
                <w:szCs w:val="22"/>
              </w:rPr>
            </w:pPr>
            <w:r w:rsidRPr="005C404F">
              <w:rPr>
                <w:rFonts w:cs="Times New Roman"/>
                <w:i/>
                <w:sz w:val="22"/>
                <w:szCs w:val="22"/>
              </w:rPr>
              <w:t xml:space="preserve">5.5 </w:t>
            </w:r>
            <w:r w:rsidRPr="005C404F">
              <w:rPr>
                <w:rFonts w:cs="Times New Roman"/>
                <w:sz w:val="22"/>
                <w:szCs w:val="22"/>
              </w:rPr>
              <w:t>Demonstrate knowledge of</w:t>
            </w:r>
            <w:r>
              <w:rPr>
                <w:rFonts w:cs="Times New Roman"/>
                <w:sz w:val="22"/>
                <w:szCs w:val="22"/>
              </w:rPr>
              <w:t xml:space="preserve"> second language development &amp;</w:t>
            </w:r>
            <w:r w:rsidRPr="005C404F">
              <w:rPr>
                <w:rFonts w:cs="Times New Roman"/>
                <w:sz w:val="22"/>
                <w:szCs w:val="22"/>
              </w:rPr>
              <w:t xml:space="preserve"> the distinction between langu</w:t>
            </w:r>
            <w:r>
              <w:rPr>
                <w:rFonts w:cs="Times New Roman"/>
                <w:sz w:val="22"/>
                <w:szCs w:val="22"/>
              </w:rPr>
              <w:t>age disorders, disabilities, &amp;</w:t>
            </w:r>
            <w:r w:rsidRPr="005C404F">
              <w:rPr>
                <w:rFonts w:cs="Times New Roman"/>
                <w:sz w:val="22"/>
                <w:szCs w:val="22"/>
              </w:rPr>
              <w:t xml:space="preserve"> language differences.</w:t>
            </w:r>
          </w:p>
        </w:tc>
        <w:tc>
          <w:tcPr>
            <w:tcW w:w="810" w:type="dxa"/>
          </w:tcPr>
          <w:p w14:paraId="6975DE4E" w14:textId="77777777" w:rsidR="00414B50" w:rsidRPr="005C404F" w:rsidRDefault="00414B50" w:rsidP="00283A80">
            <w:pPr>
              <w:jc w:val="center"/>
              <w:rPr>
                <w:rFonts w:cs="Times New Roman"/>
                <w:sz w:val="22"/>
                <w:szCs w:val="22"/>
              </w:rPr>
            </w:pPr>
            <w:r w:rsidRPr="005C404F">
              <w:rPr>
                <w:rFonts w:cs="Times New Roman"/>
                <w:sz w:val="22"/>
                <w:szCs w:val="22"/>
              </w:rPr>
              <w:t>0</w:t>
            </w:r>
          </w:p>
        </w:tc>
        <w:tc>
          <w:tcPr>
            <w:tcW w:w="720" w:type="dxa"/>
          </w:tcPr>
          <w:p w14:paraId="69DE351E"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Pr>
          <w:p w14:paraId="0CA8B77D"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Pr>
          <w:p w14:paraId="3F93E5FD" w14:textId="77777777" w:rsidR="00414B50" w:rsidRPr="005C404F" w:rsidRDefault="00414B50" w:rsidP="00283A80">
            <w:pPr>
              <w:jc w:val="center"/>
              <w:rPr>
                <w:rFonts w:cs="Times New Roman"/>
                <w:sz w:val="22"/>
                <w:szCs w:val="22"/>
              </w:rPr>
            </w:pPr>
            <w:r w:rsidRPr="005C404F">
              <w:rPr>
                <w:rFonts w:cs="Times New Roman"/>
                <w:sz w:val="22"/>
                <w:szCs w:val="22"/>
              </w:rPr>
              <w:t>3</w:t>
            </w:r>
          </w:p>
        </w:tc>
      </w:tr>
      <w:tr w:rsidR="00414B50" w:rsidRPr="005C404F" w14:paraId="43904A07" w14:textId="77777777" w:rsidTr="00CD6ED8">
        <w:tc>
          <w:tcPr>
            <w:tcW w:w="7650" w:type="dxa"/>
            <w:tcBorders>
              <w:bottom w:val="single" w:sz="4" w:space="0" w:color="000000"/>
            </w:tcBorders>
          </w:tcPr>
          <w:p w14:paraId="7DB344C9" w14:textId="77777777" w:rsidR="00414B50" w:rsidRPr="005C404F" w:rsidRDefault="00414B50" w:rsidP="00283A80">
            <w:pPr>
              <w:rPr>
                <w:rFonts w:cs="Times New Roman"/>
                <w:sz w:val="22"/>
                <w:szCs w:val="22"/>
              </w:rPr>
            </w:pPr>
            <w:r w:rsidRPr="005C404F">
              <w:rPr>
                <w:rFonts w:cs="Times New Roman"/>
                <w:i/>
                <w:sz w:val="22"/>
                <w:szCs w:val="22"/>
              </w:rPr>
              <w:t xml:space="preserve">5.6 </w:t>
            </w:r>
            <w:r w:rsidRPr="005C404F">
              <w:rPr>
                <w:rFonts w:cs="Times New Roman"/>
                <w:sz w:val="22"/>
                <w:szCs w:val="22"/>
              </w:rPr>
              <w:t xml:space="preserve">Know </w:t>
            </w:r>
            <w:r w:rsidRPr="005C404F">
              <w:rPr>
                <w:rFonts w:eastAsia="Calibri" w:cs="Times New Roman"/>
                <w:sz w:val="22"/>
                <w:szCs w:val="22"/>
              </w:rPr>
              <w:t>how to appropriately administer assessments according to the established protocols for e</w:t>
            </w:r>
            <w:r>
              <w:rPr>
                <w:rFonts w:eastAsia="Calibri" w:cs="Times New Roman"/>
                <w:sz w:val="22"/>
                <w:szCs w:val="22"/>
              </w:rPr>
              <w:t xml:space="preserve">ach assessment. Candidates </w:t>
            </w:r>
            <w:r w:rsidRPr="005C404F">
              <w:rPr>
                <w:rFonts w:eastAsia="Calibri" w:cs="Times New Roman"/>
                <w:sz w:val="22"/>
                <w:szCs w:val="22"/>
              </w:rPr>
              <w:t xml:space="preserve">understand how to implement appropriate accommodations on assessments for students with disabilities </w:t>
            </w:r>
            <w:r w:rsidRPr="008C54F3">
              <w:rPr>
                <w:rFonts w:eastAsia="Calibri" w:cs="Times New Roman"/>
                <w:sz w:val="22"/>
                <w:szCs w:val="22"/>
              </w:rPr>
              <w:t>who</w:t>
            </w:r>
            <w:r w:rsidRPr="005C404F">
              <w:rPr>
                <w:rFonts w:eastAsia="Calibri" w:cs="Times New Roman"/>
                <w:b/>
                <w:sz w:val="22"/>
                <w:szCs w:val="22"/>
              </w:rPr>
              <w:t xml:space="preserve"> </w:t>
            </w:r>
            <w:r w:rsidRPr="005C404F">
              <w:rPr>
                <w:rFonts w:eastAsia="Calibri" w:cs="Times New Roman"/>
                <w:sz w:val="22"/>
                <w:szCs w:val="22"/>
              </w:rPr>
              <w:t>do not fundamentally alter the nature and/or cont</w:t>
            </w:r>
            <w:r>
              <w:rPr>
                <w:rFonts w:eastAsia="Calibri" w:cs="Times New Roman"/>
                <w:sz w:val="22"/>
                <w:szCs w:val="22"/>
              </w:rPr>
              <w:t>ent of what is being tested, &amp;</w:t>
            </w:r>
            <w:r w:rsidRPr="005C404F">
              <w:rPr>
                <w:rFonts w:eastAsia="Calibri" w:cs="Times New Roman"/>
                <w:sz w:val="22"/>
                <w:szCs w:val="22"/>
              </w:rPr>
              <w:t xml:space="preserve"> how to use AAC appropriately for facilitating the participation in the assessment of students with complex communications needs. (U5.2/5.4)</w:t>
            </w:r>
          </w:p>
        </w:tc>
        <w:tc>
          <w:tcPr>
            <w:tcW w:w="810" w:type="dxa"/>
            <w:tcBorders>
              <w:bottom w:val="single" w:sz="4" w:space="0" w:color="000000"/>
            </w:tcBorders>
          </w:tcPr>
          <w:p w14:paraId="6162DA7D" w14:textId="77777777" w:rsidR="00414B50" w:rsidRPr="005C404F" w:rsidRDefault="00414B50" w:rsidP="00283A80">
            <w:pPr>
              <w:jc w:val="center"/>
              <w:rPr>
                <w:rFonts w:cs="Times New Roman"/>
                <w:sz w:val="22"/>
                <w:szCs w:val="22"/>
              </w:rPr>
            </w:pPr>
            <w:r w:rsidRPr="005C404F">
              <w:rPr>
                <w:rFonts w:cs="Times New Roman"/>
                <w:sz w:val="22"/>
                <w:szCs w:val="22"/>
              </w:rPr>
              <w:t>0</w:t>
            </w:r>
          </w:p>
        </w:tc>
        <w:tc>
          <w:tcPr>
            <w:tcW w:w="720" w:type="dxa"/>
            <w:tcBorders>
              <w:bottom w:val="single" w:sz="4" w:space="0" w:color="000000"/>
            </w:tcBorders>
          </w:tcPr>
          <w:p w14:paraId="2864D6D6" w14:textId="77777777" w:rsidR="00414B50" w:rsidRPr="005C404F" w:rsidRDefault="00414B50" w:rsidP="00283A80">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3F929906" w14:textId="77777777" w:rsidR="00414B50" w:rsidRPr="005C404F" w:rsidRDefault="00414B50" w:rsidP="00283A80">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76054761" w14:textId="77777777" w:rsidR="00414B50" w:rsidRPr="005C404F" w:rsidRDefault="00414B50" w:rsidP="00283A80">
            <w:pPr>
              <w:jc w:val="center"/>
              <w:rPr>
                <w:rFonts w:cs="Times New Roman"/>
                <w:sz w:val="22"/>
                <w:szCs w:val="22"/>
              </w:rPr>
            </w:pPr>
            <w:r w:rsidRPr="005C404F">
              <w:rPr>
                <w:rFonts w:cs="Times New Roman"/>
                <w:sz w:val="22"/>
                <w:szCs w:val="22"/>
              </w:rPr>
              <w:t>3</w:t>
            </w:r>
          </w:p>
        </w:tc>
      </w:tr>
    </w:tbl>
    <w:p w14:paraId="1174B6B4" w14:textId="77777777" w:rsidR="00414B50" w:rsidRPr="005C404F" w:rsidRDefault="00414B50" w:rsidP="00CD6ED8">
      <w:pPr>
        <w:rPr>
          <w:rFonts w:cs="Times New Roman"/>
          <w:sz w:val="22"/>
          <w:szCs w:val="22"/>
        </w:rPr>
      </w:pPr>
      <w:r w:rsidRPr="005C404F">
        <w:rPr>
          <w:rFonts w:cs="Times New Roman"/>
          <w:sz w:val="22"/>
          <w:szCs w:val="22"/>
        </w:rPr>
        <w:t>Additional Comments:</w:t>
      </w:r>
    </w:p>
    <w:p w14:paraId="1DCB4A0E" w14:textId="77777777" w:rsidR="00414B50" w:rsidRDefault="00414B50" w:rsidP="00414B50">
      <w:pPr>
        <w:ind w:left="-630"/>
        <w:rPr>
          <w:sz w:val="22"/>
          <w:szCs w:val="22"/>
        </w:rPr>
      </w:pPr>
    </w:p>
    <w:p w14:paraId="54D83BA7" w14:textId="77777777" w:rsidR="00414B50" w:rsidRDefault="00414B50" w:rsidP="00414B50">
      <w:pPr>
        <w:ind w:left="-630"/>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0D0662F1" w14:textId="77777777" w:rsidTr="00CD6ED8">
        <w:trPr>
          <w:cantSplit/>
          <w:trHeight w:val="530"/>
        </w:trPr>
        <w:tc>
          <w:tcPr>
            <w:tcW w:w="10440" w:type="dxa"/>
            <w:gridSpan w:val="5"/>
            <w:tcBorders>
              <w:bottom w:val="single" w:sz="4" w:space="0" w:color="000000"/>
            </w:tcBorders>
          </w:tcPr>
          <w:p w14:paraId="666D5FF0" w14:textId="77777777" w:rsidR="00414B50" w:rsidRPr="00DA2CBA" w:rsidRDefault="00414B50" w:rsidP="00283A80">
            <w:pPr>
              <w:jc w:val="center"/>
              <w:rPr>
                <w:sz w:val="22"/>
                <w:szCs w:val="22"/>
              </w:rPr>
            </w:pPr>
            <w:r w:rsidRPr="00DA2CBA">
              <w:rPr>
                <w:b/>
                <w:sz w:val="22"/>
                <w:szCs w:val="22"/>
              </w:rPr>
              <w:t>CSTP 6:  Developing as a Professional Educator (TPE 6)</w:t>
            </w:r>
          </w:p>
        </w:tc>
      </w:tr>
      <w:tr w:rsidR="00414B50" w:rsidRPr="00DA2CBA" w14:paraId="7E7B4BAA" w14:textId="77777777" w:rsidTr="00CD6ED8">
        <w:trPr>
          <w:cantSplit/>
          <w:trHeight w:val="1340"/>
        </w:trPr>
        <w:tc>
          <w:tcPr>
            <w:tcW w:w="7650" w:type="dxa"/>
            <w:tcBorders>
              <w:bottom w:val="single" w:sz="4" w:space="0" w:color="000000"/>
            </w:tcBorders>
          </w:tcPr>
          <w:p w14:paraId="490E687B" w14:textId="77777777" w:rsidR="00414B50" w:rsidRPr="00DA2CBA" w:rsidRDefault="00414B50" w:rsidP="00283A80">
            <w:pPr>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48CB019D"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2F09B017"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1B523D8"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3D2CE5DE"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1FE2EAF3" w14:textId="77777777" w:rsidTr="00CD6ED8">
        <w:tc>
          <w:tcPr>
            <w:tcW w:w="7650" w:type="dxa"/>
            <w:tcBorders>
              <w:top w:val="nil"/>
            </w:tcBorders>
          </w:tcPr>
          <w:p w14:paraId="5B12A6AD" w14:textId="77777777" w:rsidR="00414B50" w:rsidRPr="00DA2CBA" w:rsidRDefault="00414B50" w:rsidP="00283A80">
            <w:pPr>
              <w:rPr>
                <w:sz w:val="22"/>
                <w:szCs w:val="22"/>
              </w:rPr>
            </w:pPr>
            <w:r w:rsidRPr="00DA2CBA">
              <w:rPr>
                <w:sz w:val="22"/>
                <w:szCs w:val="22"/>
              </w:rPr>
              <w:t>Beginning teachers:</w:t>
            </w:r>
          </w:p>
        </w:tc>
        <w:tc>
          <w:tcPr>
            <w:tcW w:w="810" w:type="dxa"/>
            <w:tcBorders>
              <w:top w:val="single" w:sz="4" w:space="0" w:color="000000"/>
              <w:right w:val="nil"/>
            </w:tcBorders>
          </w:tcPr>
          <w:p w14:paraId="759126AB" w14:textId="77777777" w:rsidR="00414B50" w:rsidRPr="00DA2CBA" w:rsidRDefault="00414B50" w:rsidP="00283A80">
            <w:pPr>
              <w:jc w:val="center"/>
              <w:rPr>
                <w:sz w:val="22"/>
                <w:szCs w:val="22"/>
              </w:rPr>
            </w:pPr>
          </w:p>
        </w:tc>
        <w:tc>
          <w:tcPr>
            <w:tcW w:w="720" w:type="dxa"/>
            <w:tcBorders>
              <w:top w:val="single" w:sz="4" w:space="0" w:color="000000"/>
              <w:left w:val="nil"/>
              <w:right w:val="nil"/>
            </w:tcBorders>
          </w:tcPr>
          <w:p w14:paraId="5C855692" w14:textId="77777777" w:rsidR="00414B50" w:rsidRPr="00DA2CBA" w:rsidRDefault="00414B50" w:rsidP="00283A80">
            <w:pPr>
              <w:jc w:val="center"/>
              <w:rPr>
                <w:sz w:val="22"/>
                <w:szCs w:val="22"/>
              </w:rPr>
            </w:pPr>
          </w:p>
        </w:tc>
        <w:tc>
          <w:tcPr>
            <w:tcW w:w="540" w:type="dxa"/>
            <w:tcBorders>
              <w:top w:val="single" w:sz="4" w:space="0" w:color="000000"/>
              <w:left w:val="nil"/>
              <w:right w:val="nil"/>
            </w:tcBorders>
          </w:tcPr>
          <w:p w14:paraId="025700D3" w14:textId="77777777" w:rsidR="00414B50" w:rsidRPr="00DA2CBA" w:rsidRDefault="00414B50" w:rsidP="00283A80">
            <w:pPr>
              <w:jc w:val="center"/>
              <w:rPr>
                <w:sz w:val="22"/>
                <w:szCs w:val="22"/>
              </w:rPr>
            </w:pPr>
          </w:p>
        </w:tc>
        <w:tc>
          <w:tcPr>
            <w:tcW w:w="720" w:type="dxa"/>
            <w:tcBorders>
              <w:top w:val="nil"/>
              <w:left w:val="nil"/>
            </w:tcBorders>
          </w:tcPr>
          <w:p w14:paraId="5EC753B3" w14:textId="77777777" w:rsidR="00414B50" w:rsidRPr="00DA2CBA" w:rsidRDefault="00414B50" w:rsidP="00283A80">
            <w:pPr>
              <w:jc w:val="center"/>
              <w:rPr>
                <w:sz w:val="22"/>
                <w:szCs w:val="22"/>
              </w:rPr>
            </w:pPr>
          </w:p>
        </w:tc>
      </w:tr>
      <w:tr w:rsidR="00414B50" w:rsidRPr="00DA2CBA" w14:paraId="6553EEAA" w14:textId="77777777" w:rsidTr="00CD6ED8">
        <w:tc>
          <w:tcPr>
            <w:tcW w:w="7650" w:type="dxa"/>
          </w:tcPr>
          <w:p w14:paraId="5F5C2C7D" w14:textId="77777777" w:rsidR="00414B50" w:rsidRPr="005F341C" w:rsidRDefault="00414B50" w:rsidP="00283A80">
            <w:pPr>
              <w:rPr>
                <w:rFonts w:cs="Times New Roman"/>
                <w:sz w:val="22"/>
                <w:szCs w:val="22"/>
              </w:rPr>
            </w:pPr>
            <w:r w:rsidRPr="005F341C">
              <w:rPr>
                <w:rFonts w:cs="Times New Roman"/>
                <w:sz w:val="22"/>
                <w:szCs w:val="22"/>
              </w:rPr>
              <w:t>6.1 Reflect on their teaching practice &amp; level subject matter and pedagogical knowledge to plan &amp; implement instruction that can improve student learning.</w:t>
            </w:r>
          </w:p>
        </w:tc>
        <w:tc>
          <w:tcPr>
            <w:tcW w:w="810" w:type="dxa"/>
          </w:tcPr>
          <w:p w14:paraId="6E23AACC" w14:textId="77777777" w:rsidR="00414B50" w:rsidRPr="00DA2CBA" w:rsidRDefault="00414B50" w:rsidP="00283A80">
            <w:pPr>
              <w:jc w:val="center"/>
              <w:rPr>
                <w:sz w:val="22"/>
                <w:szCs w:val="22"/>
              </w:rPr>
            </w:pPr>
            <w:r w:rsidRPr="00DA2CBA">
              <w:rPr>
                <w:sz w:val="22"/>
                <w:szCs w:val="22"/>
              </w:rPr>
              <w:t>0</w:t>
            </w:r>
          </w:p>
        </w:tc>
        <w:tc>
          <w:tcPr>
            <w:tcW w:w="720" w:type="dxa"/>
          </w:tcPr>
          <w:p w14:paraId="695C49D2" w14:textId="77777777" w:rsidR="00414B50" w:rsidRPr="00DA2CBA" w:rsidRDefault="00414B50" w:rsidP="00283A80">
            <w:pPr>
              <w:jc w:val="center"/>
              <w:rPr>
                <w:sz w:val="22"/>
                <w:szCs w:val="22"/>
              </w:rPr>
            </w:pPr>
            <w:r w:rsidRPr="00DA2CBA">
              <w:rPr>
                <w:sz w:val="22"/>
                <w:szCs w:val="22"/>
              </w:rPr>
              <w:t>1</w:t>
            </w:r>
          </w:p>
        </w:tc>
        <w:tc>
          <w:tcPr>
            <w:tcW w:w="540" w:type="dxa"/>
          </w:tcPr>
          <w:p w14:paraId="1488E4EB" w14:textId="77777777" w:rsidR="00414B50" w:rsidRPr="00DA2CBA" w:rsidRDefault="00414B50" w:rsidP="00283A80">
            <w:pPr>
              <w:jc w:val="center"/>
              <w:rPr>
                <w:sz w:val="22"/>
                <w:szCs w:val="22"/>
              </w:rPr>
            </w:pPr>
            <w:r w:rsidRPr="00DA2CBA">
              <w:rPr>
                <w:sz w:val="22"/>
                <w:szCs w:val="22"/>
              </w:rPr>
              <w:t>2</w:t>
            </w:r>
          </w:p>
        </w:tc>
        <w:tc>
          <w:tcPr>
            <w:tcW w:w="720" w:type="dxa"/>
          </w:tcPr>
          <w:p w14:paraId="62C2C6DD" w14:textId="77777777" w:rsidR="00414B50" w:rsidRPr="00DA2CBA" w:rsidRDefault="00414B50" w:rsidP="00283A80">
            <w:pPr>
              <w:jc w:val="center"/>
              <w:rPr>
                <w:sz w:val="22"/>
                <w:szCs w:val="22"/>
              </w:rPr>
            </w:pPr>
            <w:r w:rsidRPr="00DA2CBA">
              <w:rPr>
                <w:sz w:val="22"/>
                <w:szCs w:val="22"/>
              </w:rPr>
              <w:t>3</w:t>
            </w:r>
          </w:p>
        </w:tc>
      </w:tr>
      <w:tr w:rsidR="00414B50" w:rsidRPr="00DA2CBA" w14:paraId="19DC1E72" w14:textId="77777777" w:rsidTr="00CD6ED8">
        <w:tc>
          <w:tcPr>
            <w:tcW w:w="7650" w:type="dxa"/>
          </w:tcPr>
          <w:p w14:paraId="5FF7DC8D" w14:textId="77777777" w:rsidR="00414B50" w:rsidRPr="005F341C" w:rsidRDefault="00414B50" w:rsidP="00283A80">
            <w:pPr>
              <w:rPr>
                <w:rFonts w:cs="Times New Roman"/>
                <w:sz w:val="22"/>
                <w:szCs w:val="22"/>
              </w:rPr>
            </w:pPr>
            <w:r w:rsidRPr="005F341C">
              <w:rPr>
                <w:rFonts w:cs="Times New Roman"/>
                <w:sz w:val="22"/>
                <w:szCs w:val="22"/>
              </w:rPr>
              <w:t>6.2 Recognize their own values, implicit/explicit biases, the ways in which these may affect teaching/learning, &amp; work to mitigate any negative on the teaching and learning of students. They exhibit positive dispositions of caring, support, acceptance, and fairness toward all students/families, as well as toward their colleagues.</w:t>
            </w:r>
          </w:p>
        </w:tc>
        <w:tc>
          <w:tcPr>
            <w:tcW w:w="810" w:type="dxa"/>
          </w:tcPr>
          <w:p w14:paraId="42D50389" w14:textId="77777777" w:rsidR="00414B50" w:rsidRPr="00DA2CBA" w:rsidRDefault="00414B50" w:rsidP="00283A80">
            <w:pPr>
              <w:jc w:val="center"/>
              <w:rPr>
                <w:sz w:val="22"/>
                <w:szCs w:val="22"/>
              </w:rPr>
            </w:pPr>
            <w:r w:rsidRPr="00DA2CBA">
              <w:rPr>
                <w:sz w:val="22"/>
                <w:szCs w:val="22"/>
              </w:rPr>
              <w:t>0</w:t>
            </w:r>
          </w:p>
        </w:tc>
        <w:tc>
          <w:tcPr>
            <w:tcW w:w="720" w:type="dxa"/>
          </w:tcPr>
          <w:p w14:paraId="00F57158" w14:textId="77777777" w:rsidR="00414B50" w:rsidRPr="00DA2CBA" w:rsidRDefault="00414B50" w:rsidP="00283A80">
            <w:pPr>
              <w:jc w:val="center"/>
              <w:rPr>
                <w:sz w:val="22"/>
                <w:szCs w:val="22"/>
              </w:rPr>
            </w:pPr>
            <w:r w:rsidRPr="00DA2CBA">
              <w:rPr>
                <w:sz w:val="22"/>
                <w:szCs w:val="22"/>
              </w:rPr>
              <w:t>1</w:t>
            </w:r>
          </w:p>
        </w:tc>
        <w:tc>
          <w:tcPr>
            <w:tcW w:w="540" w:type="dxa"/>
          </w:tcPr>
          <w:p w14:paraId="6309F6E3" w14:textId="77777777" w:rsidR="00414B50" w:rsidRPr="00DA2CBA" w:rsidRDefault="00414B50" w:rsidP="00283A80">
            <w:pPr>
              <w:jc w:val="center"/>
              <w:rPr>
                <w:sz w:val="22"/>
                <w:szCs w:val="22"/>
              </w:rPr>
            </w:pPr>
            <w:r w:rsidRPr="00DA2CBA">
              <w:rPr>
                <w:sz w:val="22"/>
                <w:szCs w:val="22"/>
              </w:rPr>
              <w:t>2</w:t>
            </w:r>
          </w:p>
        </w:tc>
        <w:tc>
          <w:tcPr>
            <w:tcW w:w="720" w:type="dxa"/>
          </w:tcPr>
          <w:p w14:paraId="10514BF8" w14:textId="77777777" w:rsidR="00414B50" w:rsidRPr="00DA2CBA" w:rsidRDefault="00414B50" w:rsidP="00283A80">
            <w:pPr>
              <w:jc w:val="center"/>
              <w:rPr>
                <w:sz w:val="22"/>
                <w:szCs w:val="22"/>
              </w:rPr>
            </w:pPr>
            <w:r w:rsidRPr="00DA2CBA">
              <w:rPr>
                <w:sz w:val="22"/>
                <w:szCs w:val="22"/>
              </w:rPr>
              <w:t>3</w:t>
            </w:r>
          </w:p>
        </w:tc>
      </w:tr>
      <w:tr w:rsidR="00414B50" w:rsidRPr="00DA2CBA" w14:paraId="3E693671" w14:textId="77777777" w:rsidTr="00CD6ED8">
        <w:tc>
          <w:tcPr>
            <w:tcW w:w="7650" w:type="dxa"/>
          </w:tcPr>
          <w:p w14:paraId="2C88BB7B" w14:textId="77777777" w:rsidR="00414B50" w:rsidRPr="005F341C" w:rsidRDefault="00414B50" w:rsidP="00283A80">
            <w:pPr>
              <w:rPr>
                <w:rFonts w:cs="Times New Roman"/>
                <w:sz w:val="22"/>
                <w:szCs w:val="22"/>
              </w:rPr>
            </w:pPr>
            <w:r w:rsidRPr="005F341C">
              <w:rPr>
                <w:rFonts w:cs="Times New Roman"/>
                <w:sz w:val="22"/>
                <w:szCs w:val="22"/>
              </w:rPr>
              <w:t>6.3 Establish professional learning goals &amp; make progress to improve their practice by routinely engaging in communication &amp; inquiry with colleagues</w:t>
            </w:r>
          </w:p>
        </w:tc>
        <w:tc>
          <w:tcPr>
            <w:tcW w:w="810" w:type="dxa"/>
          </w:tcPr>
          <w:p w14:paraId="148D1CC7" w14:textId="77777777" w:rsidR="00414B50" w:rsidRPr="00DA2CBA" w:rsidRDefault="00414B50" w:rsidP="00283A80">
            <w:pPr>
              <w:jc w:val="center"/>
              <w:rPr>
                <w:sz w:val="22"/>
                <w:szCs w:val="22"/>
              </w:rPr>
            </w:pPr>
            <w:r w:rsidRPr="00DA2CBA">
              <w:rPr>
                <w:sz w:val="22"/>
                <w:szCs w:val="22"/>
              </w:rPr>
              <w:t>0</w:t>
            </w:r>
          </w:p>
        </w:tc>
        <w:tc>
          <w:tcPr>
            <w:tcW w:w="720" w:type="dxa"/>
          </w:tcPr>
          <w:p w14:paraId="0495AF86" w14:textId="77777777" w:rsidR="00414B50" w:rsidRPr="00DA2CBA" w:rsidRDefault="00414B50" w:rsidP="00283A80">
            <w:pPr>
              <w:jc w:val="center"/>
              <w:rPr>
                <w:sz w:val="22"/>
                <w:szCs w:val="22"/>
              </w:rPr>
            </w:pPr>
            <w:r w:rsidRPr="00DA2CBA">
              <w:rPr>
                <w:sz w:val="22"/>
                <w:szCs w:val="22"/>
              </w:rPr>
              <w:t>1</w:t>
            </w:r>
          </w:p>
        </w:tc>
        <w:tc>
          <w:tcPr>
            <w:tcW w:w="540" w:type="dxa"/>
          </w:tcPr>
          <w:p w14:paraId="7D7B681D" w14:textId="77777777" w:rsidR="00414B50" w:rsidRPr="00DA2CBA" w:rsidRDefault="00414B50" w:rsidP="00283A80">
            <w:pPr>
              <w:jc w:val="center"/>
              <w:rPr>
                <w:sz w:val="22"/>
                <w:szCs w:val="22"/>
              </w:rPr>
            </w:pPr>
            <w:r w:rsidRPr="00DA2CBA">
              <w:rPr>
                <w:sz w:val="22"/>
                <w:szCs w:val="22"/>
              </w:rPr>
              <w:t>2</w:t>
            </w:r>
          </w:p>
        </w:tc>
        <w:tc>
          <w:tcPr>
            <w:tcW w:w="720" w:type="dxa"/>
          </w:tcPr>
          <w:p w14:paraId="025628D5" w14:textId="77777777" w:rsidR="00414B50" w:rsidRPr="00DA2CBA" w:rsidRDefault="00414B50" w:rsidP="00283A80">
            <w:pPr>
              <w:jc w:val="center"/>
              <w:rPr>
                <w:sz w:val="22"/>
                <w:szCs w:val="22"/>
              </w:rPr>
            </w:pPr>
            <w:r w:rsidRPr="00DA2CBA">
              <w:rPr>
                <w:sz w:val="22"/>
                <w:szCs w:val="22"/>
              </w:rPr>
              <w:t>3</w:t>
            </w:r>
          </w:p>
        </w:tc>
      </w:tr>
      <w:tr w:rsidR="00414B50" w:rsidRPr="00DA2CBA" w14:paraId="5B2F2A0A" w14:textId="77777777" w:rsidTr="00CD6ED8">
        <w:tc>
          <w:tcPr>
            <w:tcW w:w="7650" w:type="dxa"/>
          </w:tcPr>
          <w:p w14:paraId="655A5655" w14:textId="77777777" w:rsidR="00414B50" w:rsidRPr="005F341C" w:rsidRDefault="00414B50" w:rsidP="00283A80">
            <w:pPr>
              <w:rPr>
                <w:rFonts w:cs="Times New Roman"/>
                <w:sz w:val="22"/>
                <w:szCs w:val="22"/>
              </w:rPr>
            </w:pPr>
            <w:r w:rsidRPr="005F341C">
              <w:rPr>
                <w:rFonts w:cs="Times New Roman"/>
                <w:sz w:val="22"/>
                <w:szCs w:val="22"/>
              </w:rPr>
              <w:t>6.4 Demonstrate how &amp; when to involve other adults &amp; to communicate effectively with peers/colleagues, families, &amp; members of the larger school community to support teacher &amp; student learning.</w:t>
            </w:r>
          </w:p>
        </w:tc>
        <w:tc>
          <w:tcPr>
            <w:tcW w:w="810" w:type="dxa"/>
          </w:tcPr>
          <w:p w14:paraId="55AEDE15" w14:textId="77777777" w:rsidR="00414B50" w:rsidRPr="00DA2CBA" w:rsidRDefault="00414B50" w:rsidP="00283A80">
            <w:pPr>
              <w:jc w:val="center"/>
              <w:rPr>
                <w:sz w:val="22"/>
                <w:szCs w:val="22"/>
              </w:rPr>
            </w:pPr>
            <w:r w:rsidRPr="00DA2CBA">
              <w:rPr>
                <w:sz w:val="22"/>
                <w:szCs w:val="22"/>
              </w:rPr>
              <w:t>0</w:t>
            </w:r>
          </w:p>
        </w:tc>
        <w:tc>
          <w:tcPr>
            <w:tcW w:w="720" w:type="dxa"/>
          </w:tcPr>
          <w:p w14:paraId="308AB85A" w14:textId="77777777" w:rsidR="00414B50" w:rsidRPr="00DA2CBA" w:rsidRDefault="00414B50" w:rsidP="00283A80">
            <w:pPr>
              <w:jc w:val="center"/>
              <w:rPr>
                <w:sz w:val="22"/>
                <w:szCs w:val="22"/>
              </w:rPr>
            </w:pPr>
            <w:r w:rsidRPr="00DA2CBA">
              <w:rPr>
                <w:sz w:val="22"/>
                <w:szCs w:val="22"/>
              </w:rPr>
              <w:t>1</w:t>
            </w:r>
          </w:p>
        </w:tc>
        <w:tc>
          <w:tcPr>
            <w:tcW w:w="540" w:type="dxa"/>
          </w:tcPr>
          <w:p w14:paraId="54CF1DAD" w14:textId="77777777" w:rsidR="00414B50" w:rsidRPr="00DA2CBA" w:rsidRDefault="00414B50" w:rsidP="00283A80">
            <w:pPr>
              <w:jc w:val="center"/>
              <w:rPr>
                <w:sz w:val="22"/>
                <w:szCs w:val="22"/>
              </w:rPr>
            </w:pPr>
            <w:r w:rsidRPr="00DA2CBA">
              <w:rPr>
                <w:sz w:val="22"/>
                <w:szCs w:val="22"/>
              </w:rPr>
              <w:t>2</w:t>
            </w:r>
          </w:p>
        </w:tc>
        <w:tc>
          <w:tcPr>
            <w:tcW w:w="720" w:type="dxa"/>
          </w:tcPr>
          <w:p w14:paraId="28B24C8B" w14:textId="77777777" w:rsidR="00414B50" w:rsidRPr="00DA2CBA" w:rsidRDefault="00414B50" w:rsidP="00283A80">
            <w:pPr>
              <w:jc w:val="center"/>
              <w:rPr>
                <w:sz w:val="22"/>
                <w:szCs w:val="22"/>
              </w:rPr>
            </w:pPr>
            <w:r w:rsidRPr="00DA2CBA">
              <w:rPr>
                <w:sz w:val="22"/>
                <w:szCs w:val="22"/>
              </w:rPr>
              <w:t>3</w:t>
            </w:r>
          </w:p>
        </w:tc>
      </w:tr>
      <w:tr w:rsidR="00414B50" w:rsidRPr="00DA2CBA" w14:paraId="6E95A825" w14:textId="77777777" w:rsidTr="00CD6ED8">
        <w:tc>
          <w:tcPr>
            <w:tcW w:w="7650" w:type="dxa"/>
            <w:tcBorders>
              <w:bottom w:val="single" w:sz="4" w:space="0" w:color="000000"/>
            </w:tcBorders>
          </w:tcPr>
          <w:p w14:paraId="3B6CAEA7" w14:textId="77777777" w:rsidR="00414B50" w:rsidRPr="005F341C" w:rsidRDefault="00414B50" w:rsidP="00283A80">
            <w:pPr>
              <w:rPr>
                <w:rFonts w:cs="Times New Roman"/>
                <w:sz w:val="22"/>
                <w:szCs w:val="22"/>
              </w:rPr>
            </w:pPr>
            <w:r w:rsidRPr="005F341C">
              <w:rPr>
                <w:rFonts w:cs="Times New Roman"/>
                <w:sz w:val="22"/>
                <w:szCs w:val="22"/>
              </w:rPr>
              <w:t>6.5 Demonstrate professional responsibility for all aspects of student learning &amp; classroom management: responsibility for learning outcomes of all students, along with appropriate concerns &amp; policies regarding the privacy, healthy, &amp; safety of students and families.  Conduct themselves with integrity &amp; model ethical conduct for themselves &amp; others.</w:t>
            </w:r>
          </w:p>
        </w:tc>
        <w:tc>
          <w:tcPr>
            <w:tcW w:w="810" w:type="dxa"/>
            <w:tcBorders>
              <w:bottom w:val="single" w:sz="4" w:space="0" w:color="000000"/>
            </w:tcBorders>
          </w:tcPr>
          <w:p w14:paraId="53752185"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4F93D7E3"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75CE00DE"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7B0449F1" w14:textId="77777777" w:rsidR="00414B50" w:rsidRPr="00DA2CBA" w:rsidRDefault="00414B50" w:rsidP="00283A80">
            <w:pPr>
              <w:jc w:val="center"/>
              <w:rPr>
                <w:sz w:val="22"/>
                <w:szCs w:val="22"/>
              </w:rPr>
            </w:pPr>
            <w:r w:rsidRPr="00DA2CBA">
              <w:rPr>
                <w:sz w:val="22"/>
                <w:szCs w:val="22"/>
              </w:rPr>
              <w:t>3</w:t>
            </w:r>
          </w:p>
        </w:tc>
      </w:tr>
      <w:tr w:rsidR="00414B50" w:rsidRPr="00DA2CBA" w14:paraId="571B32B1" w14:textId="77777777" w:rsidTr="00CD6ED8">
        <w:tc>
          <w:tcPr>
            <w:tcW w:w="7650" w:type="dxa"/>
          </w:tcPr>
          <w:p w14:paraId="7E608E8C" w14:textId="77777777" w:rsidR="00414B50" w:rsidRPr="005F341C" w:rsidRDefault="00414B50" w:rsidP="00283A80">
            <w:pPr>
              <w:rPr>
                <w:rFonts w:cs="Times New Roman"/>
                <w:sz w:val="22"/>
                <w:szCs w:val="22"/>
              </w:rPr>
            </w:pPr>
            <w:r w:rsidRPr="005F341C">
              <w:rPr>
                <w:rFonts w:cs="Times New Roman"/>
                <w:sz w:val="22"/>
                <w:szCs w:val="22"/>
              </w:rPr>
              <w:t>6.6 Understand/enact professional roles/responsibilities as mandated reporters &amp; comply with all laws concerning professional responsibilities, professional conduct, &amp; moral fitness, responsible use of social media, other digital platforms &amp; tools.</w:t>
            </w:r>
          </w:p>
        </w:tc>
        <w:tc>
          <w:tcPr>
            <w:tcW w:w="810" w:type="dxa"/>
          </w:tcPr>
          <w:p w14:paraId="59497B7B" w14:textId="77777777" w:rsidR="00414B50" w:rsidRPr="00DA2CBA" w:rsidRDefault="00414B50" w:rsidP="00283A80">
            <w:pPr>
              <w:jc w:val="center"/>
              <w:rPr>
                <w:sz w:val="22"/>
                <w:szCs w:val="22"/>
              </w:rPr>
            </w:pPr>
            <w:r w:rsidRPr="00DA2CBA">
              <w:rPr>
                <w:sz w:val="22"/>
                <w:szCs w:val="22"/>
              </w:rPr>
              <w:t>0</w:t>
            </w:r>
          </w:p>
        </w:tc>
        <w:tc>
          <w:tcPr>
            <w:tcW w:w="720" w:type="dxa"/>
          </w:tcPr>
          <w:p w14:paraId="731309CD" w14:textId="77777777" w:rsidR="00414B50" w:rsidRPr="00DA2CBA" w:rsidRDefault="00414B50" w:rsidP="00283A80">
            <w:pPr>
              <w:jc w:val="center"/>
              <w:rPr>
                <w:sz w:val="22"/>
                <w:szCs w:val="22"/>
              </w:rPr>
            </w:pPr>
            <w:r w:rsidRPr="00DA2CBA">
              <w:rPr>
                <w:sz w:val="22"/>
                <w:szCs w:val="22"/>
              </w:rPr>
              <w:t>1</w:t>
            </w:r>
          </w:p>
        </w:tc>
        <w:tc>
          <w:tcPr>
            <w:tcW w:w="540" w:type="dxa"/>
          </w:tcPr>
          <w:p w14:paraId="3C6C01CC" w14:textId="77777777" w:rsidR="00414B50" w:rsidRPr="00DA2CBA" w:rsidRDefault="00414B50" w:rsidP="00283A80">
            <w:pPr>
              <w:jc w:val="center"/>
              <w:rPr>
                <w:sz w:val="22"/>
                <w:szCs w:val="22"/>
              </w:rPr>
            </w:pPr>
            <w:r w:rsidRPr="00DA2CBA">
              <w:rPr>
                <w:sz w:val="22"/>
                <w:szCs w:val="22"/>
              </w:rPr>
              <w:t>2</w:t>
            </w:r>
          </w:p>
        </w:tc>
        <w:tc>
          <w:tcPr>
            <w:tcW w:w="720" w:type="dxa"/>
          </w:tcPr>
          <w:p w14:paraId="168DC069" w14:textId="77777777" w:rsidR="00414B50" w:rsidRPr="00DA2CBA" w:rsidRDefault="00414B50" w:rsidP="00283A80">
            <w:pPr>
              <w:jc w:val="center"/>
              <w:rPr>
                <w:sz w:val="22"/>
                <w:szCs w:val="22"/>
              </w:rPr>
            </w:pPr>
            <w:r w:rsidRPr="00DA2CBA">
              <w:rPr>
                <w:sz w:val="22"/>
                <w:szCs w:val="22"/>
              </w:rPr>
              <w:t>3</w:t>
            </w:r>
          </w:p>
        </w:tc>
      </w:tr>
      <w:tr w:rsidR="00414B50" w:rsidRPr="00DA2CBA" w14:paraId="6C19BC1B" w14:textId="77777777" w:rsidTr="00CD6ED8">
        <w:tc>
          <w:tcPr>
            <w:tcW w:w="7650" w:type="dxa"/>
            <w:tcBorders>
              <w:bottom w:val="single" w:sz="4" w:space="0" w:color="000000"/>
            </w:tcBorders>
          </w:tcPr>
          <w:p w14:paraId="49749322" w14:textId="77777777" w:rsidR="00414B50" w:rsidRPr="005F341C" w:rsidRDefault="00414B50" w:rsidP="00283A80">
            <w:pPr>
              <w:rPr>
                <w:rFonts w:cs="Times New Roman"/>
                <w:sz w:val="22"/>
                <w:szCs w:val="22"/>
              </w:rPr>
            </w:pPr>
            <w:r w:rsidRPr="005F341C">
              <w:rPr>
                <w:rFonts w:cs="Times New Roman"/>
                <w:i/>
                <w:sz w:val="22"/>
                <w:szCs w:val="22"/>
              </w:rPr>
              <w:t xml:space="preserve">6.7 </w:t>
            </w:r>
            <w:r w:rsidRPr="005F341C">
              <w:rPr>
                <w:rFonts w:cs="Times New Roman"/>
                <w:sz w:val="22"/>
                <w:szCs w:val="22"/>
              </w:rPr>
              <w:t>Critically analyze how the context, structure, &amp; history of public education in California affects &amp; influences state, district, &amp; school governance as well as state &amp; local education finance.</w:t>
            </w:r>
          </w:p>
        </w:tc>
        <w:tc>
          <w:tcPr>
            <w:tcW w:w="810" w:type="dxa"/>
            <w:tcBorders>
              <w:bottom w:val="single" w:sz="4" w:space="0" w:color="000000"/>
            </w:tcBorders>
          </w:tcPr>
          <w:p w14:paraId="183D493C"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022F3A06"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68D1A6A2"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4DF2865F" w14:textId="77777777" w:rsidR="00414B50" w:rsidRPr="00DA2CBA" w:rsidRDefault="00414B50" w:rsidP="00283A80">
            <w:pPr>
              <w:jc w:val="center"/>
              <w:rPr>
                <w:sz w:val="22"/>
                <w:szCs w:val="22"/>
              </w:rPr>
            </w:pPr>
            <w:r w:rsidRPr="00DA2CBA">
              <w:rPr>
                <w:sz w:val="22"/>
                <w:szCs w:val="22"/>
              </w:rPr>
              <w:t>3</w:t>
            </w:r>
          </w:p>
        </w:tc>
      </w:tr>
    </w:tbl>
    <w:p w14:paraId="32525098" w14:textId="77777777" w:rsidR="00414B50" w:rsidRPr="00DA2CBA" w:rsidRDefault="00414B50" w:rsidP="00CD6ED8">
      <w:pPr>
        <w:rPr>
          <w:sz w:val="22"/>
          <w:szCs w:val="22"/>
        </w:rPr>
      </w:pPr>
      <w:r w:rsidRPr="00DA2CBA">
        <w:rPr>
          <w:sz w:val="22"/>
          <w:szCs w:val="22"/>
        </w:rPr>
        <w:t>Additional Comments:</w:t>
      </w:r>
    </w:p>
    <w:p w14:paraId="7C030F2F" w14:textId="77777777" w:rsidR="00414B50" w:rsidRDefault="00414B50" w:rsidP="00414B50">
      <w:pPr>
        <w:ind w:left="-630"/>
        <w:rPr>
          <w:sz w:val="22"/>
          <w:szCs w:val="22"/>
        </w:rPr>
      </w:pPr>
    </w:p>
    <w:p w14:paraId="3B44C982" w14:textId="77777777" w:rsidR="00414B50" w:rsidRDefault="00414B50" w:rsidP="00414B50">
      <w:pPr>
        <w:ind w:left="-630"/>
        <w:rPr>
          <w:sz w:val="22"/>
          <w:szCs w:val="22"/>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4B50" w:rsidRPr="00DA2CBA" w14:paraId="5E9F1E8F" w14:textId="77777777" w:rsidTr="00CD6ED8">
        <w:trPr>
          <w:cantSplit/>
          <w:trHeight w:val="530"/>
        </w:trPr>
        <w:tc>
          <w:tcPr>
            <w:tcW w:w="10440" w:type="dxa"/>
            <w:gridSpan w:val="5"/>
            <w:tcBorders>
              <w:bottom w:val="single" w:sz="4" w:space="0" w:color="000000"/>
            </w:tcBorders>
          </w:tcPr>
          <w:p w14:paraId="035B3F7C" w14:textId="77777777" w:rsidR="00414B50" w:rsidRPr="00DA2CBA" w:rsidRDefault="00414B50" w:rsidP="00283A80">
            <w:pPr>
              <w:jc w:val="center"/>
              <w:rPr>
                <w:sz w:val="22"/>
                <w:szCs w:val="22"/>
              </w:rPr>
            </w:pPr>
            <w:r w:rsidRPr="00DA2CBA">
              <w:rPr>
                <w:b/>
                <w:sz w:val="22"/>
                <w:szCs w:val="22"/>
              </w:rPr>
              <w:t>CSTP 6:  Developing as a Professional Educator (TPE 6)</w:t>
            </w:r>
          </w:p>
        </w:tc>
      </w:tr>
      <w:tr w:rsidR="00414B50" w:rsidRPr="00DA2CBA" w14:paraId="74534D9C" w14:textId="77777777" w:rsidTr="00CD6ED8">
        <w:trPr>
          <w:cantSplit/>
          <w:trHeight w:val="1340"/>
        </w:trPr>
        <w:tc>
          <w:tcPr>
            <w:tcW w:w="7650" w:type="dxa"/>
            <w:tcBorders>
              <w:bottom w:val="single" w:sz="4" w:space="0" w:color="000000"/>
            </w:tcBorders>
          </w:tcPr>
          <w:p w14:paraId="19643BBA" w14:textId="77777777" w:rsidR="00414B50" w:rsidRPr="00DA2CBA" w:rsidRDefault="00414B50" w:rsidP="00283A80">
            <w:pPr>
              <w:rPr>
                <w:b/>
                <w:sz w:val="22"/>
                <w:szCs w:val="22"/>
              </w:rPr>
            </w:pPr>
            <w:r>
              <w:rPr>
                <w:b/>
                <w:sz w:val="22"/>
                <w:szCs w:val="22"/>
              </w:rPr>
              <w:t xml:space="preserve">Mild to Moderate </w:t>
            </w:r>
            <w:r w:rsidRPr="000402B1">
              <w:rPr>
                <w:b/>
                <w:sz w:val="22"/>
                <w:szCs w:val="22"/>
              </w:rPr>
              <w:t>Support Needs</w:t>
            </w:r>
            <w:r>
              <w:rPr>
                <w:b/>
              </w:rPr>
              <w:t xml:space="preserve"> </w:t>
            </w:r>
            <w:r w:rsidRPr="00DA2CBA">
              <w:rPr>
                <w:b/>
                <w:sz w:val="22"/>
                <w:szCs w:val="22"/>
              </w:rPr>
              <w:t>Teaching Performance Expectations</w:t>
            </w:r>
          </w:p>
        </w:tc>
        <w:tc>
          <w:tcPr>
            <w:tcW w:w="810" w:type="dxa"/>
            <w:tcBorders>
              <w:bottom w:val="single" w:sz="4" w:space="0" w:color="000000"/>
            </w:tcBorders>
            <w:textDirection w:val="btLr"/>
          </w:tcPr>
          <w:p w14:paraId="35541800" w14:textId="77777777" w:rsidR="00414B50" w:rsidRPr="00DA2CBA" w:rsidRDefault="00414B50"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76299223" w14:textId="77777777" w:rsidR="00414B50" w:rsidRPr="00DA2CBA" w:rsidRDefault="00414B50"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3D83643" w14:textId="77777777" w:rsidR="00414B50" w:rsidRPr="00DA2CBA" w:rsidRDefault="00414B50"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08A67140" w14:textId="77777777" w:rsidR="00414B50" w:rsidRPr="00DA2CBA" w:rsidRDefault="00414B50" w:rsidP="00283A80">
            <w:pPr>
              <w:ind w:left="113" w:right="113"/>
              <w:jc w:val="center"/>
              <w:rPr>
                <w:b/>
                <w:sz w:val="22"/>
                <w:szCs w:val="22"/>
              </w:rPr>
            </w:pPr>
            <w:r w:rsidRPr="00DA2CBA">
              <w:rPr>
                <w:b/>
                <w:sz w:val="22"/>
                <w:szCs w:val="22"/>
              </w:rPr>
              <w:t>Applying</w:t>
            </w:r>
          </w:p>
        </w:tc>
      </w:tr>
      <w:tr w:rsidR="00414B50" w:rsidRPr="00DA2CBA" w14:paraId="298F4765" w14:textId="77777777" w:rsidTr="00CD6ED8">
        <w:tc>
          <w:tcPr>
            <w:tcW w:w="7650" w:type="dxa"/>
            <w:tcBorders>
              <w:top w:val="nil"/>
            </w:tcBorders>
          </w:tcPr>
          <w:p w14:paraId="3AD53DB4" w14:textId="77777777" w:rsidR="00414B50" w:rsidRPr="00DA2CBA" w:rsidRDefault="00414B50" w:rsidP="00283A80">
            <w:pPr>
              <w:rPr>
                <w:sz w:val="22"/>
                <w:szCs w:val="22"/>
              </w:rPr>
            </w:pPr>
            <w:r w:rsidRPr="00DA2CBA">
              <w:rPr>
                <w:sz w:val="22"/>
                <w:szCs w:val="22"/>
              </w:rPr>
              <w:t>Beginning teachers:</w:t>
            </w:r>
          </w:p>
        </w:tc>
        <w:tc>
          <w:tcPr>
            <w:tcW w:w="810" w:type="dxa"/>
            <w:tcBorders>
              <w:top w:val="single" w:sz="4" w:space="0" w:color="000000"/>
              <w:right w:val="nil"/>
            </w:tcBorders>
          </w:tcPr>
          <w:p w14:paraId="21ACE8C0" w14:textId="77777777" w:rsidR="00414B50" w:rsidRPr="00DA2CBA" w:rsidRDefault="00414B50" w:rsidP="00283A80">
            <w:pPr>
              <w:jc w:val="center"/>
              <w:rPr>
                <w:sz w:val="22"/>
                <w:szCs w:val="22"/>
              </w:rPr>
            </w:pPr>
          </w:p>
        </w:tc>
        <w:tc>
          <w:tcPr>
            <w:tcW w:w="720" w:type="dxa"/>
            <w:tcBorders>
              <w:top w:val="single" w:sz="4" w:space="0" w:color="000000"/>
              <w:left w:val="nil"/>
              <w:right w:val="nil"/>
            </w:tcBorders>
          </w:tcPr>
          <w:p w14:paraId="0169D6BC" w14:textId="77777777" w:rsidR="00414B50" w:rsidRPr="00DA2CBA" w:rsidRDefault="00414B50" w:rsidP="00283A80">
            <w:pPr>
              <w:jc w:val="center"/>
              <w:rPr>
                <w:sz w:val="22"/>
                <w:szCs w:val="22"/>
              </w:rPr>
            </w:pPr>
          </w:p>
        </w:tc>
        <w:tc>
          <w:tcPr>
            <w:tcW w:w="540" w:type="dxa"/>
            <w:tcBorders>
              <w:top w:val="single" w:sz="4" w:space="0" w:color="000000"/>
              <w:left w:val="nil"/>
              <w:right w:val="nil"/>
            </w:tcBorders>
          </w:tcPr>
          <w:p w14:paraId="545F9AA0" w14:textId="77777777" w:rsidR="00414B50" w:rsidRPr="00DA2CBA" w:rsidRDefault="00414B50" w:rsidP="00283A80">
            <w:pPr>
              <w:jc w:val="center"/>
              <w:rPr>
                <w:sz w:val="22"/>
                <w:szCs w:val="22"/>
              </w:rPr>
            </w:pPr>
          </w:p>
        </w:tc>
        <w:tc>
          <w:tcPr>
            <w:tcW w:w="720" w:type="dxa"/>
            <w:tcBorders>
              <w:top w:val="nil"/>
              <w:left w:val="nil"/>
            </w:tcBorders>
          </w:tcPr>
          <w:p w14:paraId="72BBCC08" w14:textId="77777777" w:rsidR="00414B50" w:rsidRPr="00DA2CBA" w:rsidRDefault="00414B50" w:rsidP="00283A80">
            <w:pPr>
              <w:jc w:val="center"/>
              <w:rPr>
                <w:sz w:val="22"/>
                <w:szCs w:val="22"/>
              </w:rPr>
            </w:pPr>
          </w:p>
        </w:tc>
      </w:tr>
      <w:tr w:rsidR="00414B50" w:rsidRPr="00DA2CBA" w14:paraId="7D919BF5" w14:textId="77777777" w:rsidTr="00CD6ED8">
        <w:tc>
          <w:tcPr>
            <w:tcW w:w="7650" w:type="dxa"/>
          </w:tcPr>
          <w:p w14:paraId="78B2A429" w14:textId="77777777" w:rsidR="00414B50" w:rsidRPr="005F341C" w:rsidRDefault="00414B50" w:rsidP="00283A80">
            <w:pPr>
              <w:rPr>
                <w:rFonts w:cs="Times New Roman"/>
                <w:sz w:val="22"/>
                <w:szCs w:val="22"/>
              </w:rPr>
            </w:pPr>
            <w:r w:rsidRPr="005F341C">
              <w:rPr>
                <w:rFonts w:cs="Times New Roman"/>
                <w:i/>
                <w:sz w:val="22"/>
                <w:szCs w:val="22"/>
              </w:rPr>
              <w:t>6.1</w:t>
            </w:r>
            <w:r>
              <w:rPr>
                <w:rFonts w:cs="Times New Roman"/>
                <w:i/>
                <w:sz w:val="22"/>
                <w:szCs w:val="22"/>
              </w:rPr>
              <w:t xml:space="preserve"> </w:t>
            </w:r>
            <w:r>
              <w:rPr>
                <w:rFonts w:cs="Times New Roman"/>
                <w:sz w:val="22"/>
                <w:szCs w:val="22"/>
              </w:rPr>
              <w:t>Demonstrate ability to coordinate/</w:t>
            </w:r>
            <w:r w:rsidRPr="005F341C">
              <w:rPr>
                <w:rFonts w:cs="Times New Roman"/>
                <w:sz w:val="22"/>
                <w:szCs w:val="22"/>
              </w:rPr>
              <w:t>collaborate effect</w:t>
            </w:r>
            <w:r>
              <w:rPr>
                <w:rFonts w:cs="Times New Roman"/>
                <w:sz w:val="22"/>
                <w:szCs w:val="22"/>
              </w:rPr>
              <w:t>ively with paraprofessionals &amp;</w:t>
            </w:r>
            <w:r w:rsidRPr="005F341C">
              <w:rPr>
                <w:rFonts w:cs="Times New Roman"/>
                <w:sz w:val="22"/>
                <w:szCs w:val="22"/>
              </w:rPr>
              <w:t xml:space="preserve"> other adults in the classroom.</w:t>
            </w:r>
          </w:p>
        </w:tc>
        <w:tc>
          <w:tcPr>
            <w:tcW w:w="810" w:type="dxa"/>
          </w:tcPr>
          <w:p w14:paraId="7850BB1E" w14:textId="77777777" w:rsidR="00414B50" w:rsidRPr="00DA2CBA" w:rsidRDefault="00414B50" w:rsidP="00283A80">
            <w:pPr>
              <w:jc w:val="center"/>
              <w:rPr>
                <w:sz w:val="22"/>
                <w:szCs w:val="22"/>
              </w:rPr>
            </w:pPr>
            <w:r w:rsidRPr="00DA2CBA">
              <w:rPr>
                <w:sz w:val="22"/>
                <w:szCs w:val="22"/>
              </w:rPr>
              <w:t>0</w:t>
            </w:r>
          </w:p>
        </w:tc>
        <w:tc>
          <w:tcPr>
            <w:tcW w:w="720" w:type="dxa"/>
          </w:tcPr>
          <w:p w14:paraId="4C276243" w14:textId="77777777" w:rsidR="00414B50" w:rsidRPr="00DA2CBA" w:rsidRDefault="00414B50" w:rsidP="00283A80">
            <w:pPr>
              <w:jc w:val="center"/>
              <w:rPr>
                <w:sz w:val="22"/>
                <w:szCs w:val="22"/>
              </w:rPr>
            </w:pPr>
            <w:r w:rsidRPr="00DA2CBA">
              <w:rPr>
                <w:sz w:val="22"/>
                <w:szCs w:val="22"/>
              </w:rPr>
              <w:t>1</w:t>
            </w:r>
          </w:p>
        </w:tc>
        <w:tc>
          <w:tcPr>
            <w:tcW w:w="540" w:type="dxa"/>
          </w:tcPr>
          <w:p w14:paraId="1DF181A1" w14:textId="77777777" w:rsidR="00414B50" w:rsidRPr="00DA2CBA" w:rsidRDefault="00414B50" w:rsidP="00283A80">
            <w:pPr>
              <w:jc w:val="center"/>
              <w:rPr>
                <w:sz w:val="22"/>
                <w:szCs w:val="22"/>
              </w:rPr>
            </w:pPr>
            <w:r w:rsidRPr="00DA2CBA">
              <w:rPr>
                <w:sz w:val="22"/>
                <w:szCs w:val="22"/>
              </w:rPr>
              <w:t>2</w:t>
            </w:r>
          </w:p>
        </w:tc>
        <w:tc>
          <w:tcPr>
            <w:tcW w:w="720" w:type="dxa"/>
          </w:tcPr>
          <w:p w14:paraId="5506B66F" w14:textId="77777777" w:rsidR="00414B50" w:rsidRPr="00DA2CBA" w:rsidRDefault="00414B50" w:rsidP="00283A80">
            <w:pPr>
              <w:jc w:val="center"/>
              <w:rPr>
                <w:sz w:val="22"/>
                <w:szCs w:val="22"/>
              </w:rPr>
            </w:pPr>
            <w:r w:rsidRPr="00DA2CBA">
              <w:rPr>
                <w:sz w:val="22"/>
                <w:szCs w:val="22"/>
              </w:rPr>
              <w:t>3</w:t>
            </w:r>
          </w:p>
        </w:tc>
      </w:tr>
      <w:tr w:rsidR="00414B50" w:rsidRPr="00DA2CBA" w14:paraId="56113A0E" w14:textId="77777777" w:rsidTr="00CD6ED8">
        <w:tc>
          <w:tcPr>
            <w:tcW w:w="7650" w:type="dxa"/>
          </w:tcPr>
          <w:p w14:paraId="56190BD3" w14:textId="77777777" w:rsidR="00414B50" w:rsidRPr="005F341C" w:rsidRDefault="00414B50" w:rsidP="00283A80">
            <w:pPr>
              <w:rPr>
                <w:rFonts w:cs="Times New Roman"/>
                <w:sz w:val="22"/>
                <w:szCs w:val="22"/>
              </w:rPr>
            </w:pPr>
            <w:r w:rsidRPr="005F341C">
              <w:rPr>
                <w:rFonts w:cs="Times New Roman"/>
                <w:i/>
                <w:sz w:val="22"/>
                <w:szCs w:val="22"/>
              </w:rPr>
              <w:t xml:space="preserve">6.2 </w:t>
            </w:r>
            <w:r>
              <w:rPr>
                <w:rFonts w:cs="Times New Roman"/>
                <w:sz w:val="22"/>
                <w:szCs w:val="22"/>
              </w:rPr>
              <w:t>Identify/</w:t>
            </w:r>
            <w:r w:rsidRPr="005F341C">
              <w:rPr>
                <w:rFonts w:cs="Times New Roman"/>
                <w:sz w:val="22"/>
                <w:szCs w:val="22"/>
              </w:rPr>
              <w:t>understand conflict resolution techniques that use c</w:t>
            </w:r>
            <w:r>
              <w:rPr>
                <w:rFonts w:cs="Times New Roman"/>
                <w:sz w:val="22"/>
                <w:szCs w:val="22"/>
              </w:rPr>
              <w:t>ommunication, collaboration, &amp;</w:t>
            </w:r>
            <w:r w:rsidRPr="005F341C">
              <w:rPr>
                <w:rFonts w:cs="Times New Roman"/>
                <w:sz w:val="22"/>
                <w:szCs w:val="22"/>
              </w:rPr>
              <w:t xml:space="preserve"> mediation app</w:t>
            </w:r>
            <w:r>
              <w:rPr>
                <w:rFonts w:cs="Times New Roman"/>
                <w:sz w:val="22"/>
                <w:szCs w:val="22"/>
              </w:rPr>
              <w:t>roaches to address conflicts &amp;</w:t>
            </w:r>
            <w:r w:rsidRPr="005F341C">
              <w:rPr>
                <w:rFonts w:cs="Times New Roman"/>
                <w:sz w:val="22"/>
                <w:szCs w:val="22"/>
              </w:rPr>
              <w:t xml:space="preserve"> disagreements that may arise during the facilitation of an IEP meeting or collaboration with other professionals.</w:t>
            </w:r>
          </w:p>
        </w:tc>
        <w:tc>
          <w:tcPr>
            <w:tcW w:w="810" w:type="dxa"/>
          </w:tcPr>
          <w:p w14:paraId="19E7873B" w14:textId="77777777" w:rsidR="00414B50" w:rsidRPr="00DA2CBA" w:rsidRDefault="00414B50" w:rsidP="00283A80">
            <w:pPr>
              <w:jc w:val="center"/>
              <w:rPr>
                <w:sz w:val="22"/>
                <w:szCs w:val="22"/>
              </w:rPr>
            </w:pPr>
            <w:r w:rsidRPr="00DA2CBA">
              <w:rPr>
                <w:sz w:val="22"/>
                <w:szCs w:val="22"/>
              </w:rPr>
              <w:t>0</w:t>
            </w:r>
          </w:p>
        </w:tc>
        <w:tc>
          <w:tcPr>
            <w:tcW w:w="720" w:type="dxa"/>
          </w:tcPr>
          <w:p w14:paraId="623B9349" w14:textId="77777777" w:rsidR="00414B50" w:rsidRPr="00DA2CBA" w:rsidRDefault="00414B50" w:rsidP="00283A80">
            <w:pPr>
              <w:jc w:val="center"/>
              <w:rPr>
                <w:sz w:val="22"/>
                <w:szCs w:val="22"/>
              </w:rPr>
            </w:pPr>
            <w:r w:rsidRPr="00DA2CBA">
              <w:rPr>
                <w:sz w:val="22"/>
                <w:szCs w:val="22"/>
              </w:rPr>
              <w:t>1</w:t>
            </w:r>
          </w:p>
        </w:tc>
        <w:tc>
          <w:tcPr>
            <w:tcW w:w="540" w:type="dxa"/>
          </w:tcPr>
          <w:p w14:paraId="228E41D8" w14:textId="77777777" w:rsidR="00414B50" w:rsidRPr="00DA2CBA" w:rsidRDefault="00414B50" w:rsidP="00283A80">
            <w:pPr>
              <w:jc w:val="center"/>
              <w:rPr>
                <w:sz w:val="22"/>
                <w:szCs w:val="22"/>
              </w:rPr>
            </w:pPr>
            <w:r w:rsidRPr="00DA2CBA">
              <w:rPr>
                <w:sz w:val="22"/>
                <w:szCs w:val="22"/>
              </w:rPr>
              <w:t>2</w:t>
            </w:r>
          </w:p>
        </w:tc>
        <w:tc>
          <w:tcPr>
            <w:tcW w:w="720" w:type="dxa"/>
          </w:tcPr>
          <w:p w14:paraId="4680CBA4" w14:textId="77777777" w:rsidR="00414B50" w:rsidRPr="00DA2CBA" w:rsidRDefault="00414B50" w:rsidP="00283A80">
            <w:pPr>
              <w:jc w:val="center"/>
              <w:rPr>
                <w:sz w:val="22"/>
                <w:szCs w:val="22"/>
              </w:rPr>
            </w:pPr>
            <w:r w:rsidRPr="00DA2CBA">
              <w:rPr>
                <w:sz w:val="22"/>
                <w:szCs w:val="22"/>
              </w:rPr>
              <w:t>3</w:t>
            </w:r>
          </w:p>
        </w:tc>
      </w:tr>
      <w:tr w:rsidR="00414B50" w:rsidRPr="00DA2CBA" w14:paraId="633B3B02" w14:textId="77777777" w:rsidTr="00CD6ED8">
        <w:tc>
          <w:tcPr>
            <w:tcW w:w="7650" w:type="dxa"/>
          </w:tcPr>
          <w:p w14:paraId="6DECFF01" w14:textId="77777777" w:rsidR="00414B50" w:rsidRPr="005F341C" w:rsidRDefault="00414B50" w:rsidP="00283A80">
            <w:pPr>
              <w:rPr>
                <w:rFonts w:cs="Times New Roman"/>
                <w:sz w:val="22"/>
                <w:szCs w:val="22"/>
              </w:rPr>
            </w:pPr>
            <w:r w:rsidRPr="005F341C">
              <w:rPr>
                <w:rFonts w:cs="Times New Roman"/>
                <w:i/>
                <w:sz w:val="22"/>
                <w:szCs w:val="22"/>
              </w:rPr>
              <w:t xml:space="preserve">6.3 </w:t>
            </w:r>
            <w:r w:rsidRPr="005F341C">
              <w:rPr>
                <w:rFonts w:cs="Times New Roman"/>
                <w:sz w:val="22"/>
                <w:szCs w:val="22"/>
              </w:rPr>
              <w:t>Demonstrate knowledg</w:t>
            </w:r>
            <w:r>
              <w:rPr>
                <w:rFonts w:cs="Times New Roman"/>
                <w:sz w:val="22"/>
                <w:szCs w:val="22"/>
              </w:rPr>
              <w:t>e of historical interactions &amp;</w:t>
            </w:r>
            <w:r w:rsidRPr="005F341C">
              <w:rPr>
                <w:rFonts w:cs="Times New Roman"/>
                <w:sz w:val="22"/>
                <w:szCs w:val="22"/>
              </w:rPr>
              <w:t xml:space="preserve"> contemporary </w:t>
            </w:r>
            <w:r>
              <w:rPr>
                <w:rFonts w:cs="Times New Roman"/>
                <w:sz w:val="22"/>
                <w:szCs w:val="22"/>
              </w:rPr>
              <w:t>legal, medical, pedagogical, &amp;</w:t>
            </w:r>
            <w:r w:rsidRPr="005F341C">
              <w:rPr>
                <w:rFonts w:cs="Times New Roman"/>
                <w:sz w:val="22"/>
                <w:szCs w:val="22"/>
              </w:rPr>
              <w:t xml:space="preserve"> philosophical models of soci</w:t>
            </w:r>
            <w:r>
              <w:rPr>
                <w:rFonts w:cs="Times New Roman"/>
                <w:sz w:val="22"/>
                <w:szCs w:val="22"/>
              </w:rPr>
              <w:t>al responsibility, treatment &amp;</w:t>
            </w:r>
            <w:r w:rsidRPr="005F341C">
              <w:rPr>
                <w:rFonts w:cs="Times New Roman"/>
                <w:sz w:val="22"/>
                <w:szCs w:val="22"/>
              </w:rPr>
              <w:t xml:space="preserve"> education in the lives of individuals with disabilities. </w:t>
            </w:r>
          </w:p>
        </w:tc>
        <w:tc>
          <w:tcPr>
            <w:tcW w:w="810" w:type="dxa"/>
            <w:tcBorders>
              <w:bottom w:val="single" w:sz="4" w:space="0" w:color="000000"/>
            </w:tcBorders>
          </w:tcPr>
          <w:p w14:paraId="37FFB3FD"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67A8B6AB"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4E749C15" w14:textId="77777777" w:rsidR="00414B50" w:rsidRPr="00DA2CBA" w:rsidRDefault="00414B50" w:rsidP="00283A80">
            <w:pPr>
              <w:jc w:val="center"/>
              <w:rPr>
                <w:sz w:val="22"/>
                <w:szCs w:val="22"/>
              </w:rPr>
            </w:pPr>
            <w:r w:rsidRPr="00DA2CBA">
              <w:rPr>
                <w:sz w:val="22"/>
                <w:szCs w:val="22"/>
              </w:rPr>
              <w:t>2</w:t>
            </w:r>
          </w:p>
        </w:tc>
        <w:tc>
          <w:tcPr>
            <w:tcW w:w="720" w:type="dxa"/>
          </w:tcPr>
          <w:p w14:paraId="6A94A2ED" w14:textId="77777777" w:rsidR="00414B50" w:rsidRPr="00DA2CBA" w:rsidRDefault="00414B50" w:rsidP="00283A80">
            <w:pPr>
              <w:jc w:val="center"/>
              <w:rPr>
                <w:sz w:val="22"/>
                <w:szCs w:val="22"/>
              </w:rPr>
            </w:pPr>
            <w:r w:rsidRPr="00DA2CBA">
              <w:rPr>
                <w:sz w:val="22"/>
                <w:szCs w:val="22"/>
              </w:rPr>
              <w:t>3</w:t>
            </w:r>
          </w:p>
        </w:tc>
      </w:tr>
      <w:tr w:rsidR="00414B50" w:rsidRPr="00DA2CBA" w14:paraId="00114518" w14:textId="77777777" w:rsidTr="00CD6ED8">
        <w:tc>
          <w:tcPr>
            <w:tcW w:w="7650" w:type="dxa"/>
          </w:tcPr>
          <w:p w14:paraId="72539E8E" w14:textId="77777777" w:rsidR="00414B50" w:rsidRPr="005F341C" w:rsidRDefault="00414B50" w:rsidP="00283A80">
            <w:pPr>
              <w:rPr>
                <w:rFonts w:cs="Times New Roman"/>
                <w:sz w:val="22"/>
                <w:szCs w:val="22"/>
              </w:rPr>
            </w:pPr>
            <w:r w:rsidRPr="005F341C">
              <w:rPr>
                <w:rFonts w:cs="Times New Roman"/>
                <w:i/>
                <w:sz w:val="22"/>
                <w:szCs w:val="22"/>
              </w:rPr>
              <w:t xml:space="preserve">6.4 </w:t>
            </w:r>
            <w:r w:rsidRPr="005F341C">
              <w:rPr>
                <w:rFonts w:cs="Times New Roman"/>
                <w:sz w:val="22"/>
                <w:szCs w:val="22"/>
              </w:rPr>
              <w:t xml:space="preserve">Demonstrate </w:t>
            </w:r>
            <w:r>
              <w:rPr>
                <w:rFonts w:cs="Times New Roman"/>
                <w:sz w:val="22"/>
                <w:szCs w:val="22"/>
              </w:rPr>
              <w:t>knowledge of federal, state, &amp;</w:t>
            </w:r>
            <w:r w:rsidRPr="005F341C">
              <w:rPr>
                <w:rFonts w:cs="Times New Roman"/>
                <w:sz w:val="22"/>
                <w:szCs w:val="22"/>
              </w:rPr>
              <w:t xml:space="preserve"> local policies related to specialized health care in educational settings.</w:t>
            </w:r>
          </w:p>
        </w:tc>
        <w:tc>
          <w:tcPr>
            <w:tcW w:w="810" w:type="dxa"/>
          </w:tcPr>
          <w:p w14:paraId="0CF69DD5" w14:textId="77777777" w:rsidR="00414B50" w:rsidRPr="00DA2CBA" w:rsidRDefault="00414B50" w:rsidP="00283A80">
            <w:pPr>
              <w:jc w:val="center"/>
              <w:rPr>
                <w:sz w:val="22"/>
                <w:szCs w:val="22"/>
              </w:rPr>
            </w:pPr>
            <w:r w:rsidRPr="00DA2CBA">
              <w:rPr>
                <w:sz w:val="22"/>
                <w:szCs w:val="22"/>
              </w:rPr>
              <w:t>0</w:t>
            </w:r>
          </w:p>
        </w:tc>
        <w:tc>
          <w:tcPr>
            <w:tcW w:w="720" w:type="dxa"/>
          </w:tcPr>
          <w:p w14:paraId="6C11AB99" w14:textId="77777777" w:rsidR="00414B50" w:rsidRPr="00DA2CBA" w:rsidRDefault="00414B50" w:rsidP="00283A80">
            <w:pPr>
              <w:jc w:val="center"/>
              <w:rPr>
                <w:sz w:val="22"/>
                <w:szCs w:val="22"/>
              </w:rPr>
            </w:pPr>
            <w:r w:rsidRPr="00DA2CBA">
              <w:rPr>
                <w:sz w:val="22"/>
                <w:szCs w:val="22"/>
              </w:rPr>
              <w:t>1</w:t>
            </w:r>
          </w:p>
        </w:tc>
        <w:tc>
          <w:tcPr>
            <w:tcW w:w="540" w:type="dxa"/>
          </w:tcPr>
          <w:p w14:paraId="7CF107C3" w14:textId="77777777" w:rsidR="00414B50" w:rsidRPr="00DA2CBA" w:rsidRDefault="00414B50" w:rsidP="00283A80">
            <w:pPr>
              <w:jc w:val="center"/>
              <w:rPr>
                <w:sz w:val="22"/>
                <w:szCs w:val="22"/>
              </w:rPr>
            </w:pPr>
            <w:r w:rsidRPr="00DA2CBA">
              <w:rPr>
                <w:sz w:val="22"/>
                <w:szCs w:val="22"/>
              </w:rPr>
              <w:t>2</w:t>
            </w:r>
          </w:p>
        </w:tc>
        <w:tc>
          <w:tcPr>
            <w:tcW w:w="720" w:type="dxa"/>
          </w:tcPr>
          <w:p w14:paraId="45C3B55B" w14:textId="77777777" w:rsidR="00414B50" w:rsidRPr="00DA2CBA" w:rsidRDefault="00414B50" w:rsidP="00283A80">
            <w:pPr>
              <w:jc w:val="center"/>
              <w:rPr>
                <w:sz w:val="22"/>
                <w:szCs w:val="22"/>
              </w:rPr>
            </w:pPr>
            <w:r w:rsidRPr="00DA2CBA">
              <w:rPr>
                <w:sz w:val="22"/>
                <w:szCs w:val="22"/>
              </w:rPr>
              <w:t>3</w:t>
            </w:r>
          </w:p>
        </w:tc>
      </w:tr>
      <w:tr w:rsidR="00414B50" w:rsidRPr="00DA2CBA" w14:paraId="20540771" w14:textId="77777777" w:rsidTr="00CD6ED8">
        <w:tc>
          <w:tcPr>
            <w:tcW w:w="7650" w:type="dxa"/>
          </w:tcPr>
          <w:p w14:paraId="319465D0" w14:textId="77777777" w:rsidR="00414B50" w:rsidRPr="005F341C" w:rsidRDefault="00414B50" w:rsidP="00283A80">
            <w:pPr>
              <w:rPr>
                <w:rFonts w:cs="Times New Roman"/>
                <w:sz w:val="22"/>
                <w:szCs w:val="22"/>
              </w:rPr>
            </w:pPr>
            <w:r w:rsidRPr="005F341C">
              <w:rPr>
                <w:rFonts w:cs="Times New Roman"/>
                <w:i/>
                <w:sz w:val="22"/>
                <w:szCs w:val="22"/>
              </w:rPr>
              <w:t xml:space="preserve">6.5 </w:t>
            </w:r>
            <w:r w:rsidRPr="005F341C">
              <w:rPr>
                <w:rFonts w:cs="Times New Roman"/>
                <w:sz w:val="22"/>
                <w:szCs w:val="22"/>
              </w:rPr>
              <w:t>Demonstrate knowledge of the unique experiences of families of students who are chronically ill, are hospitalized and/or in transition from hospitalization, and/or who have degenerative conditions.</w:t>
            </w:r>
          </w:p>
        </w:tc>
        <w:tc>
          <w:tcPr>
            <w:tcW w:w="810" w:type="dxa"/>
          </w:tcPr>
          <w:p w14:paraId="2512A9F7" w14:textId="77777777" w:rsidR="00414B50" w:rsidRPr="00DA2CBA" w:rsidRDefault="00414B50" w:rsidP="00283A80">
            <w:pPr>
              <w:jc w:val="center"/>
              <w:rPr>
                <w:sz w:val="22"/>
                <w:szCs w:val="22"/>
              </w:rPr>
            </w:pPr>
            <w:r w:rsidRPr="00DA2CBA">
              <w:rPr>
                <w:sz w:val="22"/>
                <w:szCs w:val="22"/>
              </w:rPr>
              <w:t>0</w:t>
            </w:r>
          </w:p>
        </w:tc>
        <w:tc>
          <w:tcPr>
            <w:tcW w:w="720" w:type="dxa"/>
          </w:tcPr>
          <w:p w14:paraId="580F4232" w14:textId="77777777" w:rsidR="00414B50" w:rsidRPr="00DA2CBA" w:rsidRDefault="00414B50" w:rsidP="00283A80">
            <w:pPr>
              <w:jc w:val="center"/>
              <w:rPr>
                <w:sz w:val="22"/>
                <w:szCs w:val="22"/>
              </w:rPr>
            </w:pPr>
            <w:r w:rsidRPr="00DA2CBA">
              <w:rPr>
                <w:sz w:val="22"/>
                <w:szCs w:val="22"/>
              </w:rPr>
              <w:t>1</w:t>
            </w:r>
          </w:p>
        </w:tc>
        <w:tc>
          <w:tcPr>
            <w:tcW w:w="540" w:type="dxa"/>
          </w:tcPr>
          <w:p w14:paraId="5C6B4D5B" w14:textId="77777777" w:rsidR="00414B50" w:rsidRPr="00DA2CBA" w:rsidRDefault="00414B50" w:rsidP="00283A80">
            <w:pPr>
              <w:jc w:val="center"/>
              <w:rPr>
                <w:sz w:val="22"/>
                <w:szCs w:val="22"/>
              </w:rPr>
            </w:pPr>
            <w:r w:rsidRPr="00DA2CBA">
              <w:rPr>
                <w:sz w:val="22"/>
                <w:szCs w:val="22"/>
              </w:rPr>
              <w:t>2</w:t>
            </w:r>
          </w:p>
        </w:tc>
        <w:tc>
          <w:tcPr>
            <w:tcW w:w="720" w:type="dxa"/>
          </w:tcPr>
          <w:p w14:paraId="1B838A0E" w14:textId="77777777" w:rsidR="00414B50" w:rsidRPr="00DA2CBA" w:rsidRDefault="00414B50" w:rsidP="00283A80">
            <w:pPr>
              <w:jc w:val="center"/>
              <w:rPr>
                <w:sz w:val="22"/>
                <w:szCs w:val="22"/>
              </w:rPr>
            </w:pPr>
            <w:r w:rsidRPr="00DA2CBA">
              <w:rPr>
                <w:sz w:val="22"/>
                <w:szCs w:val="22"/>
              </w:rPr>
              <w:t>3</w:t>
            </w:r>
          </w:p>
        </w:tc>
      </w:tr>
      <w:tr w:rsidR="00414B50" w:rsidRPr="00DA2CBA" w14:paraId="55938796" w14:textId="77777777" w:rsidTr="00CD6ED8">
        <w:tc>
          <w:tcPr>
            <w:tcW w:w="7650" w:type="dxa"/>
            <w:tcBorders>
              <w:bottom w:val="single" w:sz="4" w:space="0" w:color="000000"/>
            </w:tcBorders>
          </w:tcPr>
          <w:p w14:paraId="52AE310C" w14:textId="77777777" w:rsidR="00414B50" w:rsidRPr="005F341C" w:rsidRDefault="00414B50" w:rsidP="00283A80">
            <w:pPr>
              <w:rPr>
                <w:rFonts w:cs="Times New Roman"/>
                <w:sz w:val="22"/>
                <w:szCs w:val="22"/>
              </w:rPr>
            </w:pPr>
            <w:r w:rsidRPr="005F341C">
              <w:rPr>
                <w:rFonts w:cs="Times New Roman"/>
                <w:i/>
                <w:sz w:val="22"/>
                <w:szCs w:val="22"/>
              </w:rPr>
              <w:t xml:space="preserve">6.6 </w:t>
            </w:r>
            <w:r w:rsidRPr="005F341C">
              <w:rPr>
                <w:rFonts w:cs="Times New Roman"/>
                <w:sz w:val="22"/>
                <w:szCs w:val="22"/>
              </w:rPr>
              <w:t xml:space="preserve">Possess </w:t>
            </w:r>
            <w:r w:rsidRPr="005F341C">
              <w:rPr>
                <w:rFonts w:eastAsia="Arial" w:cs="Times New Roman"/>
                <w:sz w:val="22"/>
                <w:szCs w:val="22"/>
              </w:rPr>
              <w:t>the knowledge that the diminishment or loss of previous abilities (learning, social, physical) may have significant, long-term</w:t>
            </w:r>
            <w:r>
              <w:rPr>
                <w:rFonts w:eastAsia="Arial" w:cs="Times New Roman"/>
                <w:sz w:val="22"/>
                <w:szCs w:val="22"/>
              </w:rPr>
              <w:t xml:space="preserve"> effects on the self-concept &amp;</w:t>
            </w:r>
            <w:r w:rsidRPr="005F341C">
              <w:rPr>
                <w:rFonts w:eastAsia="Arial" w:cs="Times New Roman"/>
                <w:sz w:val="22"/>
                <w:szCs w:val="22"/>
              </w:rPr>
              <w:t xml:space="preserve"> emotional well-being of the student who acquires a traumatic brain injury as well as on their family members, requiring the provision of appropriate supports and services to address these issues.</w:t>
            </w:r>
          </w:p>
        </w:tc>
        <w:tc>
          <w:tcPr>
            <w:tcW w:w="810" w:type="dxa"/>
            <w:tcBorders>
              <w:bottom w:val="single" w:sz="4" w:space="0" w:color="000000"/>
            </w:tcBorders>
          </w:tcPr>
          <w:p w14:paraId="7F9C7FA2" w14:textId="77777777" w:rsidR="00414B50" w:rsidRPr="00DA2CBA" w:rsidRDefault="00414B50" w:rsidP="00283A80">
            <w:pPr>
              <w:jc w:val="center"/>
              <w:rPr>
                <w:sz w:val="22"/>
                <w:szCs w:val="22"/>
              </w:rPr>
            </w:pPr>
            <w:r w:rsidRPr="00DA2CBA">
              <w:rPr>
                <w:sz w:val="22"/>
                <w:szCs w:val="22"/>
              </w:rPr>
              <w:t>0</w:t>
            </w:r>
          </w:p>
        </w:tc>
        <w:tc>
          <w:tcPr>
            <w:tcW w:w="720" w:type="dxa"/>
            <w:tcBorders>
              <w:bottom w:val="single" w:sz="4" w:space="0" w:color="000000"/>
            </w:tcBorders>
          </w:tcPr>
          <w:p w14:paraId="31D967BB" w14:textId="77777777" w:rsidR="00414B50" w:rsidRPr="00DA2CBA" w:rsidRDefault="00414B50" w:rsidP="00283A80">
            <w:pPr>
              <w:jc w:val="center"/>
              <w:rPr>
                <w:sz w:val="22"/>
                <w:szCs w:val="22"/>
              </w:rPr>
            </w:pPr>
            <w:r w:rsidRPr="00DA2CBA">
              <w:rPr>
                <w:sz w:val="22"/>
                <w:szCs w:val="22"/>
              </w:rPr>
              <w:t>1</w:t>
            </w:r>
          </w:p>
        </w:tc>
        <w:tc>
          <w:tcPr>
            <w:tcW w:w="540" w:type="dxa"/>
            <w:tcBorders>
              <w:bottom w:val="single" w:sz="4" w:space="0" w:color="000000"/>
            </w:tcBorders>
          </w:tcPr>
          <w:p w14:paraId="7C6D50C3" w14:textId="77777777" w:rsidR="00414B50" w:rsidRPr="00DA2CBA" w:rsidRDefault="00414B50" w:rsidP="00283A80">
            <w:pPr>
              <w:jc w:val="center"/>
              <w:rPr>
                <w:sz w:val="22"/>
                <w:szCs w:val="22"/>
              </w:rPr>
            </w:pPr>
            <w:r w:rsidRPr="00DA2CBA">
              <w:rPr>
                <w:sz w:val="22"/>
                <w:szCs w:val="22"/>
              </w:rPr>
              <w:t>2</w:t>
            </w:r>
          </w:p>
        </w:tc>
        <w:tc>
          <w:tcPr>
            <w:tcW w:w="720" w:type="dxa"/>
            <w:tcBorders>
              <w:bottom w:val="single" w:sz="4" w:space="0" w:color="000000"/>
            </w:tcBorders>
          </w:tcPr>
          <w:p w14:paraId="08C05542" w14:textId="77777777" w:rsidR="00414B50" w:rsidRPr="00DA2CBA" w:rsidRDefault="00414B50" w:rsidP="00283A80">
            <w:pPr>
              <w:jc w:val="center"/>
              <w:rPr>
                <w:sz w:val="22"/>
                <w:szCs w:val="22"/>
              </w:rPr>
            </w:pPr>
            <w:r w:rsidRPr="00DA2CBA">
              <w:rPr>
                <w:sz w:val="22"/>
                <w:szCs w:val="22"/>
              </w:rPr>
              <w:t>3</w:t>
            </w:r>
          </w:p>
        </w:tc>
      </w:tr>
    </w:tbl>
    <w:p w14:paraId="17C571B1" w14:textId="77777777" w:rsidR="00414B50" w:rsidRPr="00DA2CBA" w:rsidRDefault="00414B50" w:rsidP="00CD6ED8">
      <w:pPr>
        <w:rPr>
          <w:sz w:val="22"/>
          <w:szCs w:val="22"/>
        </w:rPr>
      </w:pPr>
      <w:r w:rsidRPr="00DA2CBA">
        <w:rPr>
          <w:sz w:val="22"/>
          <w:szCs w:val="22"/>
        </w:rPr>
        <w:t>Additional Comments:</w:t>
      </w:r>
    </w:p>
    <w:p w14:paraId="0CA751DF" w14:textId="77777777" w:rsidR="00414B50" w:rsidRPr="00DA2CBA" w:rsidRDefault="00414B50" w:rsidP="00414B50">
      <w:pPr>
        <w:rPr>
          <w:sz w:val="22"/>
          <w:szCs w:val="22"/>
        </w:rPr>
      </w:pPr>
    </w:p>
    <w:p w14:paraId="09FC7ED4" w14:textId="77777777" w:rsidR="00414B50" w:rsidRDefault="00414B50" w:rsidP="00414B50">
      <w:pPr>
        <w:rPr>
          <w:rFonts w:cs="Times New Roman"/>
          <w:sz w:val="22"/>
          <w:szCs w:val="22"/>
        </w:rPr>
      </w:pPr>
    </w:p>
    <w:p w14:paraId="0982BEFB" w14:textId="77777777" w:rsidR="00414B50" w:rsidRDefault="00414B50" w:rsidP="00414B50">
      <w:pPr>
        <w:ind w:left="-630"/>
        <w:rPr>
          <w:sz w:val="22"/>
          <w:szCs w:val="22"/>
        </w:rPr>
      </w:pPr>
    </w:p>
    <w:p w14:paraId="517536FD" w14:textId="77777777" w:rsidR="00414B50" w:rsidRDefault="00414B50" w:rsidP="00414B50">
      <w:pPr>
        <w:rPr>
          <w:sz w:val="22"/>
          <w:szCs w:val="22"/>
        </w:rPr>
      </w:pPr>
    </w:p>
    <w:p w14:paraId="3C8F026D" w14:textId="77777777" w:rsidR="004A46A0" w:rsidRDefault="004A46A0" w:rsidP="00414B50">
      <w:pPr>
        <w:rPr>
          <w:sz w:val="22"/>
          <w:szCs w:val="22"/>
        </w:rPr>
      </w:pPr>
    </w:p>
    <w:p w14:paraId="65C81E23" w14:textId="77777777" w:rsidR="004A46A0" w:rsidRDefault="004A46A0" w:rsidP="00414B50">
      <w:pPr>
        <w:rPr>
          <w:sz w:val="22"/>
          <w:szCs w:val="22"/>
        </w:rPr>
      </w:pPr>
    </w:p>
    <w:p w14:paraId="2DBABA88" w14:textId="77777777" w:rsidR="004A46A0" w:rsidRDefault="004A46A0" w:rsidP="00414B50">
      <w:pPr>
        <w:rPr>
          <w:sz w:val="22"/>
          <w:szCs w:val="22"/>
        </w:rPr>
      </w:pPr>
    </w:p>
    <w:p w14:paraId="6ADC1DF5" w14:textId="77777777" w:rsidR="004A46A0" w:rsidRDefault="004A46A0" w:rsidP="00414B50">
      <w:pPr>
        <w:rPr>
          <w:sz w:val="22"/>
          <w:szCs w:val="22"/>
        </w:rPr>
      </w:pPr>
    </w:p>
    <w:p w14:paraId="66061FF8" w14:textId="77777777" w:rsidR="004A46A0" w:rsidRDefault="004A46A0" w:rsidP="00414B50">
      <w:pPr>
        <w:rPr>
          <w:sz w:val="22"/>
          <w:szCs w:val="22"/>
        </w:rPr>
      </w:pPr>
    </w:p>
    <w:p w14:paraId="2AD5211C" w14:textId="77777777" w:rsidR="004A46A0" w:rsidRDefault="004A46A0" w:rsidP="00414B50">
      <w:pPr>
        <w:rPr>
          <w:sz w:val="22"/>
          <w:szCs w:val="22"/>
        </w:rPr>
      </w:pPr>
    </w:p>
    <w:p w14:paraId="0D289E67" w14:textId="77777777" w:rsidR="004A46A0" w:rsidRDefault="004A46A0" w:rsidP="00414B50">
      <w:pPr>
        <w:rPr>
          <w:sz w:val="22"/>
          <w:szCs w:val="22"/>
        </w:rPr>
      </w:pPr>
    </w:p>
    <w:p w14:paraId="53513E22" w14:textId="77777777" w:rsidR="004A46A0" w:rsidRDefault="004A46A0" w:rsidP="00414B50">
      <w:pPr>
        <w:rPr>
          <w:sz w:val="22"/>
          <w:szCs w:val="22"/>
        </w:rPr>
      </w:pPr>
    </w:p>
    <w:p w14:paraId="420C21DC" w14:textId="77777777" w:rsidR="004A46A0" w:rsidRDefault="004A46A0" w:rsidP="00414B50">
      <w:pPr>
        <w:rPr>
          <w:sz w:val="22"/>
          <w:szCs w:val="22"/>
        </w:rPr>
      </w:pPr>
    </w:p>
    <w:p w14:paraId="3883CBD2" w14:textId="77777777" w:rsidR="004A46A0" w:rsidRDefault="004A46A0" w:rsidP="00414B50">
      <w:pPr>
        <w:rPr>
          <w:sz w:val="22"/>
          <w:szCs w:val="22"/>
        </w:rPr>
      </w:pPr>
    </w:p>
    <w:p w14:paraId="2E8BBDDA" w14:textId="77777777" w:rsidR="004A46A0" w:rsidRDefault="004A46A0" w:rsidP="00414B50">
      <w:pPr>
        <w:rPr>
          <w:sz w:val="22"/>
          <w:szCs w:val="22"/>
        </w:rPr>
      </w:pPr>
    </w:p>
    <w:p w14:paraId="7545648F" w14:textId="77777777" w:rsidR="004A46A0" w:rsidRDefault="004A46A0" w:rsidP="00414B50">
      <w:pPr>
        <w:rPr>
          <w:sz w:val="22"/>
          <w:szCs w:val="22"/>
        </w:rPr>
      </w:pPr>
    </w:p>
    <w:p w14:paraId="7D32642C" w14:textId="77777777" w:rsidR="004A46A0" w:rsidRDefault="004A46A0" w:rsidP="00414B50">
      <w:pPr>
        <w:rPr>
          <w:sz w:val="22"/>
          <w:szCs w:val="22"/>
        </w:rPr>
      </w:pPr>
    </w:p>
    <w:p w14:paraId="729D5EC6" w14:textId="77777777" w:rsidR="004A46A0" w:rsidRDefault="004A46A0" w:rsidP="00414B50">
      <w:pPr>
        <w:rPr>
          <w:sz w:val="22"/>
          <w:szCs w:val="22"/>
        </w:rPr>
      </w:pPr>
    </w:p>
    <w:p w14:paraId="19A83B36" w14:textId="77777777" w:rsidR="004A46A0" w:rsidRDefault="004A46A0" w:rsidP="00414B50">
      <w:pPr>
        <w:rPr>
          <w:sz w:val="22"/>
          <w:szCs w:val="22"/>
        </w:rPr>
      </w:pPr>
    </w:p>
    <w:p w14:paraId="687BF8D3" w14:textId="77777777" w:rsidR="004A46A0" w:rsidRDefault="004A46A0" w:rsidP="00414B50">
      <w:pPr>
        <w:rPr>
          <w:sz w:val="22"/>
          <w:szCs w:val="22"/>
        </w:rPr>
      </w:pPr>
    </w:p>
    <w:p w14:paraId="70600D28" w14:textId="77777777" w:rsidR="004A46A0" w:rsidRDefault="004A46A0" w:rsidP="00414B50">
      <w:pPr>
        <w:rPr>
          <w:sz w:val="22"/>
          <w:szCs w:val="22"/>
        </w:rPr>
      </w:pPr>
    </w:p>
    <w:p w14:paraId="1B4AB319" w14:textId="77777777" w:rsidR="004A46A0" w:rsidRDefault="004A46A0" w:rsidP="00414B50">
      <w:pPr>
        <w:rPr>
          <w:sz w:val="22"/>
          <w:szCs w:val="22"/>
        </w:rPr>
      </w:pPr>
    </w:p>
    <w:p w14:paraId="29579A9F" w14:textId="77777777" w:rsidR="004A46A0" w:rsidRDefault="004A46A0" w:rsidP="004A46A0">
      <w:pPr>
        <w:pStyle w:val="Heading1"/>
        <w:spacing w:before="67" w:line="249" w:lineRule="auto"/>
        <w:ind w:left="2342" w:right="2417" w:firstLine="5"/>
        <w:jc w:val="center"/>
        <w:rPr>
          <w:rFonts w:asciiTheme="majorBidi" w:hAnsiTheme="majorBidi"/>
          <w:color w:val="2B2B2B"/>
          <w:spacing w:val="1"/>
          <w:w w:val="105"/>
          <w:sz w:val="24"/>
          <w:szCs w:val="24"/>
        </w:rPr>
      </w:pPr>
      <w:r w:rsidRPr="008D59D5">
        <w:rPr>
          <w:rFonts w:asciiTheme="majorBidi" w:hAnsiTheme="majorBidi"/>
          <w:color w:val="2B2B2B"/>
          <w:w w:val="105"/>
          <w:sz w:val="24"/>
          <w:szCs w:val="24"/>
        </w:rPr>
        <w:lastRenderedPageBreak/>
        <w:t>Notre</w:t>
      </w:r>
      <w:r w:rsidRPr="008D59D5">
        <w:rPr>
          <w:rFonts w:asciiTheme="majorBidi" w:hAnsiTheme="majorBidi"/>
          <w:color w:val="2B2B2B"/>
          <w:spacing w:val="9"/>
          <w:w w:val="105"/>
          <w:sz w:val="24"/>
          <w:szCs w:val="24"/>
        </w:rPr>
        <w:t xml:space="preserve"> </w:t>
      </w:r>
      <w:r w:rsidRPr="008D59D5">
        <w:rPr>
          <w:rFonts w:asciiTheme="majorBidi" w:hAnsiTheme="majorBidi"/>
          <w:color w:val="2B2B2B"/>
          <w:w w:val="105"/>
          <w:sz w:val="24"/>
          <w:szCs w:val="24"/>
        </w:rPr>
        <w:t>Dame de</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Namur</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University</w:t>
      </w:r>
      <w:r w:rsidRPr="008D59D5">
        <w:rPr>
          <w:rFonts w:asciiTheme="majorBidi" w:hAnsiTheme="majorBidi"/>
          <w:color w:val="2B2B2B"/>
          <w:spacing w:val="1"/>
          <w:w w:val="105"/>
          <w:sz w:val="24"/>
          <w:szCs w:val="24"/>
        </w:rPr>
        <w:t xml:space="preserve"> </w:t>
      </w:r>
    </w:p>
    <w:p w14:paraId="20D38EBE" w14:textId="77777777" w:rsidR="004A46A0" w:rsidRDefault="004A46A0" w:rsidP="004A46A0">
      <w:pPr>
        <w:pStyle w:val="Heading1"/>
        <w:spacing w:before="67" w:line="249" w:lineRule="auto"/>
        <w:ind w:left="2342" w:right="2417" w:firstLine="5"/>
        <w:jc w:val="center"/>
        <w:rPr>
          <w:rFonts w:asciiTheme="majorBidi" w:hAnsiTheme="majorBidi"/>
          <w:color w:val="2B2B2B"/>
          <w:spacing w:val="-1"/>
          <w:w w:val="105"/>
          <w:sz w:val="24"/>
          <w:szCs w:val="24"/>
        </w:rPr>
      </w:pPr>
      <w:bookmarkStart w:id="12" w:name="MOU"/>
      <w:r w:rsidRPr="008D59D5">
        <w:rPr>
          <w:rFonts w:asciiTheme="majorBidi" w:hAnsiTheme="majorBidi"/>
          <w:color w:val="2B2B2B"/>
          <w:spacing w:val="-1"/>
          <w:w w:val="105"/>
          <w:sz w:val="24"/>
          <w:szCs w:val="24"/>
        </w:rPr>
        <w:t>Memorandum</w:t>
      </w:r>
      <w:r w:rsidRPr="008D59D5">
        <w:rPr>
          <w:rFonts w:asciiTheme="majorBidi" w:hAnsiTheme="majorBidi"/>
          <w:color w:val="2B2B2B"/>
          <w:spacing w:val="1"/>
          <w:w w:val="105"/>
          <w:sz w:val="24"/>
          <w:szCs w:val="24"/>
        </w:rPr>
        <w:t xml:space="preserve"> </w:t>
      </w:r>
      <w:r w:rsidRPr="008D59D5">
        <w:rPr>
          <w:rFonts w:asciiTheme="majorBidi" w:hAnsiTheme="majorBidi"/>
          <w:color w:val="2B2B2B"/>
          <w:spacing w:val="-1"/>
          <w:w w:val="105"/>
          <w:sz w:val="24"/>
          <w:szCs w:val="24"/>
        </w:rPr>
        <w:t>of</w:t>
      </w:r>
      <w:r w:rsidRPr="008D59D5">
        <w:rPr>
          <w:rFonts w:asciiTheme="majorBidi" w:hAnsiTheme="majorBidi"/>
          <w:color w:val="2B2B2B"/>
          <w:spacing w:val="-13"/>
          <w:w w:val="105"/>
          <w:sz w:val="24"/>
          <w:szCs w:val="24"/>
        </w:rPr>
        <w:t xml:space="preserve"> </w:t>
      </w:r>
      <w:r w:rsidRPr="008D59D5">
        <w:rPr>
          <w:rFonts w:asciiTheme="majorBidi" w:hAnsiTheme="majorBidi"/>
          <w:color w:val="2B2B2B"/>
          <w:spacing w:val="-1"/>
          <w:w w:val="105"/>
          <w:sz w:val="24"/>
          <w:szCs w:val="24"/>
        </w:rPr>
        <w:t>Understanding</w:t>
      </w:r>
    </w:p>
    <w:bookmarkEnd w:id="12"/>
    <w:p w14:paraId="6F17E5B7" w14:textId="77777777" w:rsidR="004A46A0" w:rsidRDefault="004A46A0" w:rsidP="004A46A0">
      <w:pPr>
        <w:pStyle w:val="Heading1"/>
        <w:spacing w:before="67" w:line="249" w:lineRule="auto"/>
        <w:ind w:left="2342" w:right="2417" w:firstLine="5"/>
        <w:jc w:val="center"/>
        <w:rPr>
          <w:rFonts w:asciiTheme="majorBidi" w:hAnsiTheme="majorBidi"/>
          <w:color w:val="2B2B2B"/>
          <w:spacing w:val="-12"/>
          <w:w w:val="105"/>
          <w:sz w:val="24"/>
          <w:szCs w:val="24"/>
        </w:rPr>
      </w:pPr>
      <w:r w:rsidRPr="008D59D5">
        <w:rPr>
          <w:rFonts w:asciiTheme="majorBidi" w:hAnsiTheme="majorBidi"/>
          <w:color w:val="2B2B2B"/>
          <w:w w:val="105"/>
          <w:sz w:val="24"/>
          <w:szCs w:val="24"/>
        </w:rPr>
        <w:t>and</w:t>
      </w:r>
    </w:p>
    <w:p w14:paraId="02D47D65" w14:textId="77777777" w:rsidR="004A46A0" w:rsidRPr="008D59D5" w:rsidRDefault="004A46A0" w:rsidP="004A46A0">
      <w:pPr>
        <w:pStyle w:val="Heading1"/>
        <w:spacing w:before="67" w:line="249" w:lineRule="auto"/>
        <w:ind w:left="2342" w:right="2417" w:firstLine="5"/>
        <w:jc w:val="center"/>
        <w:rPr>
          <w:rFonts w:asciiTheme="majorBidi" w:hAnsiTheme="majorBidi"/>
          <w:b/>
          <w:sz w:val="24"/>
          <w:szCs w:val="24"/>
        </w:rPr>
      </w:pPr>
      <w:r w:rsidRPr="008D59D5">
        <w:rPr>
          <w:rFonts w:asciiTheme="majorBidi" w:hAnsiTheme="majorBidi"/>
          <w:color w:val="2B2B2B"/>
          <w:spacing w:val="-12"/>
          <w:w w:val="105"/>
          <w:sz w:val="24"/>
          <w:szCs w:val="24"/>
        </w:rPr>
        <w:t>A</w:t>
      </w:r>
      <w:r w:rsidRPr="008D59D5">
        <w:rPr>
          <w:rFonts w:asciiTheme="majorBidi" w:hAnsiTheme="majorBidi"/>
          <w:color w:val="2B2B2B"/>
          <w:w w:val="105"/>
          <w:sz w:val="24"/>
          <w:szCs w:val="24"/>
        </w:rPr>
        <w:t>greement to</w:t>
      </w:r>
      <w:r w:rsidRPr="008D59D5">
        <w:rPr>
          <w:rFonts w:asciiTheme="majorBidi" w:hAnsiTheme="majorBidi"/>
          <w:color w:val="2B2B2B"/>
          <w:spacing w:val="-10"/>
          <w:w w:val="105"/>
          <w:sz w:val="24"/>
          <w:szCs w:val="24"/>
        </w:rPr>
        <w:t xml:space="preserve"> </w:t>
      </w:r>
      <w:r w:rsidRPr="008D59D5">
        <w:rPr>
          <w:rFonts w:asciiTheme="majorBidi" w:hAnsiTheme="majorBidi"/>
          <w:color w:val="2B2B2B"/>
          <w:w w:val="105"/>
          <w:sz w:val="24"/>
          <w:szCs w:val="24"/>
        </w:rPr>
        <w:t>Provide</w:t>
      </w:r>
      <w:r w:rsidRPr="008D59D5">
        <w:rPr>
          <w:rFonts w:asciiTheme="majorBidi" w:hAnsiTheme="majorBidi"/>
          <w:color w:val="2B2B2B"/>
          <w:spacing w:val="-4"/>
          <w:w w:val="105"/>
          <w:sz w:val="24"/>
          <w:szCs w:val="24"/>
        </w:rPr>
        <w:t xml:space="preserve"> </w:t>
      </w:r>
      <w:r w:rsidRPr="008D59D5">
        <w:rPr>
          <w:rFonts w:asciiTheme="majorBidi" w:hAnsiTheme="majorBidi"/>
          <w:color w:val="2B2B2B"/>
          <w:w w:val="105"/>
          <w:sz w:val="24"/>
          <w:szCs w:val="24"/>
        </w:rPr>
        <w:t>Education</w:t>
      </w:r>
      <w:r w:rsidRPr="008D59D5">
        <w:rPr>
          <w:rFonts w:asciiTheme="majorBidi" w:hAnsiTheme="majorBidi"/>
          <w:color w:val="2B2B2B"/>
          <w:spacing w:val="6"/>
          <w:w w:val="105"/>
          <w:sz w:val="24"/>
          <w:szCs w:val="24"/>
        </w:rPr>
        <w:t xml:space="preserve"> </w:t>
      </w:r>
      <w:r w:rsidRPr="008D59D5">
        <w:rPr>
          <w:rFonts w:asciiTheme="majorBidi" w:hAnsiTheme="majorBidi"/>
          <w:color w:val="2B2B2B"/>
          <w:w w:val="105"/>
          <w:sz w:val="24"/>
          <w:szCs w:val="24"/>
        </w:rPr>
        <w:t>Specialist</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and</w:t>
      </w:r>
      <w:r w:rsidRPr="008D59D5">
        <w:rPr>
          <w:rFonts w:asciiTheme="majorBidi" w:hAnsiTheme="majorBidi"/>
          <w:color w:val="2B2B2B"/>
          <w:spacing w:val="-10"/>
          <w:w w:val="105"/>
          <w:sz w:val="24"/>
          <w:szCs w:val="24"/>
        </w:rPr>
        <w:t xml:space="preserve"> </w:t>
      </w:r>
      <w:r w:rsidRPr="008D59D5">
        <w:rPr>
          <w:rFonts w:asciiTheme="majorBidi" w:hAnsiTheme="majorBidi"/>
          <w:color w:val="2B2B2B"/>
          <w:w w:val="105"/>
          <w:sz w:val="24"/>
          <w:szCs w:val="24"/>
        </w:rPr>
        <w:t>Teachin</w:t>
      </w:r>
      <w:r>
        <w:rPr>
          <w:rFonts w:asciiTheme="majorBidi" w:hAnsiTheme="majorBidi"/>
          <w:color w:val="2B2B2B"/>
          <w:w w:val="105"/>
          <w:sz w:val="24"/>
          <w:szCs w:val="24"/>
        </w:rPr>
        <w:t xml:space="preserve">g </w:t>
      </w:r>
      <w:r w:rsidRPr="008D59D5">
        <w:rPr>
          <w:rFonts w:asciiTheme="majorBidi" w:hAnsiTheme="majorBidi"/>
          <w:color w:val="2B2B2B"/>
          <w:w w:val="105"/>
          <w:sz w:val="24"/>
          <w:szCs w:val="24"/>
        </w:rPr>
        <w:t>Interns</w:t>
      </w:r>
    </w:p>
    <w:p w14:paraId="2CDB2BFD" w14:textId="77777777" w:rsidR="004A46A0" w:rsidRPr="008D59D5" w:rsidRDefault="004A46A0" w:rsidP="004A46A0">
      <w:pPr>
        <w:pStyle w:val="BodyText"/>
        <w:rPr>
          <w:rFonts w:asciiTheme="majorBidi" w:hAnsiTheme="majorBidi" w:cstheme="majorBidi"/>
          <w:b/>
        </w:rPr>
      </w:pPr>
    </w:p>
    <w:p w14:paraId="6F334766" w14:textId="77777777" w:rsidR="004A46A0" w:rsidRPr="008D59D5" w:rsidRDefault="004A46A0" w:rsidP="004A46A0">
      <w:pPr>
        <w:pStyle w:val="BodyText"/>
        <w:spacing w:before="5"/>
        <w:rPr>
          <w:rFonts w:asciiTheme="majorBidi" w:hAnsiTheme="majorBidi" w:cstheme="majorBidi"/>
          <w:b/>
        </w:rPr>
      </w:pPr>
    </w:p>
    <w:p w14:paraId="1D4717A2" w14:textId="77777777" w:rsidR="004A46A0" w:rsidRDefault="004A46A0" w:rsidP="004A46A0">
      <w:pPr>
        <w:pStyle w:val="BodyText"/>
        <w:spacing w:before="1" w:line="252" w:lineRule="auto"/>
        <w:ind w:right="6114"/>
        <w:rPr>
          <w:rFonts w:asciiTheme="majorBidi" w:hAnsiTheme="majorBidi" w:cstheme="majorBidi"/>
          <w:color w:val="2B2B2B"/>
          <w:lang w:val="it-IT"/>
        </w:rPr>
      </w:pPr>
      <w:r>
        <w:rPr>
          <w:rFonts w:asciiTheme="majorBidi" w:hAnsiTheme="majorBidi" w:cstheme="majorBidi"/>
          <w:color w:val="2B2B2B"/>
          <w:lang w:val="it-IT"/>
        </w:rPr>
        <w:t xml:space="preserve">XXXXX </w:t>
      </w:r>
      <w:proofErr w:type="spellStart"/>
      <w:r>
        <w:rPr>
          <w:rFonts w:asciiTheme="majorBidi" w:hAnsiTheme="majorBidi" w:cstheme="majorBidi"/>
          <w:color w:val="2B2B2B"/>
          <w:lang w:val="it-IT"/>
        </w:rPr>
        <w:t>XXXXX</w:t>
      </w:r>
      <w:proofErr w:type="spellEnd"/>
      <w:r w:rsidRPr="008D59D5">
        <w:rPr>
          <w:rFonts w:asciiTheme="majorBidi" w:hAnsiTheme="majorBidi" w:cstheme="majorBidi"/>
          <w:color w:val="2B2B2B"/>
          <w:lang w:val="it-IT"/>
        </w:rPr>
        <w:t xml:space="preserve">, </w:t>
      </w:r>
      <w:proofErr w:type="spellStart"/>
      <w:r w:rsidRPr="008D59D5">
        <w:rPr>
          <w:rFonts w:asciiTheme="majorBidi" w:hAnsiTheme="majorBidi" w:cstheme="majorBidi"/>
          <w:color w:val="2B2B2B"/>
          <w:lang w:val="it-IT"/>
        </w:rPr>
        <w:t>Superintendent</w:t>
      </w:r>
      <w:proofErr w:type="spellEnd"/>
    </w:p>
    <w:p w14:paraId="4B6253D4" w14:textId="77777777" w:rsidR="004A46A0" w:rsidRPr="008D59D5" w:rsidRDefault="004A46A0" w:rsidP="004A46A0">
      <w:pPr>
        <w:pStyle w:val="BodyText"/>
        <w:spacing w:before="1" w:line="252" w:lineRule="auto"/>
        <w:ind w:right="6114"/>
        <w:rPr>
          <w:rFonts w:asciiTheme="majorBidi" w:hAnsiTheme="majorBidi" w:cstheme="majorBidi"/>
          <w:lang w:val="it-IT"/>
        </w:rPr>
      </w:pPr>
      <w:r>
        <w:rPr>
          <w:rFonts w:asciiTheme="majorBidi" w:hAnsiTheme="majorBidi" w:cstheme="majorBidi"/>
          <w:color w:val="2B2B2B"/>
          <w:lang w:val="it-IT"/>
        </w:rPr>
        <w:t xml:space="preserve">XXXX School </w:t>
      </w:r>
      <w:proofErr w:type="spellStart"/>
      <w:r>
        <w:rPr>
          <w:rFonts w:asciiTheme="majorBidi" w:hAnsiTheme="majorBidi" w:cstheme="majorBidi"/>
          <w:color w:val="2B2B2B"/>
          <w:lang w:val="it-IT"/>
        </w:rPr>
        <w:t>District</w:t>
      </w:r>
      <w:proofErr w:type="spellEnd"/>
    </w:p>
    <w:p w14:paraId="1636CBC7" w14:textId="77777777" w:rsidR="004A46A0" w:rsidRPr="008D59D5" w:rsidRDefault="004A46A0" w:rsidP="004A46A0">
      <w:pPr>
        <w:pStyle w:val="BodyText"/>
        <w:spacing w:line="262" w:lineRule="exact"/>
        <w:rPr>
          <w:rFonts w:asciiTheme="majorBidi" w:hAnsiTheme="majorBidi" w:cstheme="majorBidi"/>
          <w:lang w:val="it-IT"/>
        </w:rPr>
      </w:pPr>
      <w:r>
        <w:rPr>
          <w:rFonts w:asciiTheme="majorBidi" w:hAnsiTheme="majorBidi" w:cstheme="majorBidi"/>
          <w:color w:val="2B2B2B"/>
          <w:lang w:val="it-IT"/>
        </w:rPr>
        <w:t xml:space="preserve">Street </w:t>
      </w:r>
      <w:proofErr w:type="spellStart"/>
      <w:r>
        <w:rPr>
          <w:rFonts w:asciiTheme="majorBidi" w:hAnsiTheme="majorBidi" w:cstheme="majorBidi"/>
          <w:color w:val="2B2B2B"/>
          <w:lang w:val="it-IT"/>
        </w:rPr>
        <w:t>Address</w:t>
      </w:r>
      <w:proofErr w:type="spellEnd"/>
    </w:p>
    <w:p w14:paraId="4F344A03" w14:textId="77777777" w:rsidR="004A46A0" w:rsidRDefault="004A46A0" w:rsidP="004A46A0">
      <w:pPr>
        <w:pStyle w:val="BodyText"/>
        <w:spacing w:before="14" w:line="249" w:lineRule="auto"/>
        <w:ind w:right="6114" w:firstLine="2"/>
        <w:rPr>
          <w:rFonts w:asciiTheme="majorBidi" w:hAnsiTheme="majorBidi" w:cstheme="majorBidi"/>
          <w:color w:val="2B2B2B"/>
          <w:lang w:val="it-IT"/>
        </w:rPr>
      </w:pPr>
      <w:r>
        <w:rPr>
          <w:rFonts w:asciiTheme="majorBidi" w:hAnsiTheme="majorBidi" w:cstheme="majorBidi"/>
          <w:color w:val="2B2B2B"/>
          <w:lang w:val="it-IT"/>
        </w:rPr>
        <w:t>City</w:t>
      </w:r>
      <w:r w:rsidRPr="008D59D5">
        <w:rPr>
          <w:rFonts w:asciiTheme="majorBidi" w:hAnsiTheme="majorBidi" w:cstheme="majorBidi"/>
          <w:color w:val="2B2B2B"/>
          <w:lang w:val="it-IT"/>
        </w:rPr>
        <w:t xml:space="preserve">, CA </w:t>
      </w:r>
      <w:proofErr w:type="spellStart"/>
      <w:r>
        <w:rPr>
          <w:rFonts w:asciiTheme="majorBidi" w:hAnsiTheme="majorBidi" w:cstheme="majorBidi"/>
          <w:color w:val="2B2B2B"/>
          <w:lang w:val="it-IT"/>
        </w:rPr>
        <w:t>ZipCode</w:t>
      </w:r>
      <w:proofErr w:type="spellEnd"/>
    </w:p>
    <w:p w14:paraId="24084230" w14:textId="77777777" w:rsidR="004A46A0" w:rsidRPr="008D59D5" w:rsidRDefault="004A46A0" w:rsidP="004A46A0">
      <w:pPr>
        <w:pStyle w:val="BodyText"/>
        <w:spacing w:before="14" w:line="249" w:lineRule="auto"/>
        <w:ind w:right="6114" w:firstLine="2"/>
        <w:rPr>
          <w:rFonts w:asciiTheme="majorBidi" w:hAnsiTheme="majorBidi" w:cstheme="majorBidi"/>
          <w:lang w:val="it-IT"/>
        </w:rPr>
      </w:pPr>
      <w:proofErr w:type="gramStart"/>
      <w:r>
        <w:rPr>
          <w:rFonts w:asciiTheme="majorBidi" w:hAnsiTheme="majorBidi" w:cstheme="majorBidi"/>
          <w:color w:val="2B2B2B"/>
          <w:lang w:val="it-IT"/>
        </w:rPr>
        <w:t>Email</w:t>
      </w:r>
      <w:proofErr w:type="gramEnd"/>
    </w:p>
    <w:p w14:paraId="6BDFF0E5" w14:textId="77777777" w:rsidR="004A46A0" w:rsidRPr="008D59D5" w:rsidRDefault="004A46A0" w:rsidP="004A46A0">
      <w:pPr>
        <w:pStyle w:val="BodyText"/>
        <w:spacing w:before="5"/>
        <w:rPr>
          <w:rFonts w:asciiTheme="majorBidi" w:hAnsiTheme="majorBidi" w:cstheme="majorBidi"/>
          <w:lang w:val="it-IT"/>
        </w:rPr>
      </w:pPr>
    </w:p>
    <w:p w14:paraId="092969A5" w14:textId="77777777" w:rsidR="004A46A0" w:rsidRPr="008D59D5" w:rsidRDefault="004A46A0" w:rsidP="004A46A0">
      <w:pPr>
        <w:pStyle w:val="BodyText"/>
        <w:spacing w:line="249" w:lineRule="auto"/>
        <w:ind w:hanging="6"/>
        <w:rPr>
          <w:rFonts w:asciiTheme="majorBidi" w:hAnsiTheme="majorBidi" w:cstheme="majorBidi"/>
        </w:rPr>
      </w:pPr>
      <w:r w:rsidRPr="008D59D5">
        <w:rPr>
          <w:rFonts w:asciiTheme="majorBidi" w:hAnsiTheme="majorBidi" w:cstheme="majorBidi"/>
          <w:color w:val="2B2B2B"/>
        </w:rPr>
        <w:t xml:space="preserve">This agreement </w:t>
      </w:r>
      <w:r w:rsidRPr="008D59D5">
        <w:rPr>
          <w:rFonts w:asciiTheme="majorBidi" w:hAnsiTheme="majorBidi" w:cstheme="majorBidi"/>
        </w:rPr>
        <w:t>(the “Agreement”)</w:t>
      </w:r>
      <w:r w:rsidRPr="008D59D5">
        <w:rPr>
          <w:rFonts w:asciiTheme="majorBidi" w:hAnsiTheme="majorBidi" w:cstheme="majorBidi"/>
          <w:color w:val="2B2B2B"/>
        </w:rPr>
        <w:t xml:space="preserve"> is between </w:t>
      </w:r>
      <w:r>
        <w:rPr>
          <w:rFonts w:asciiTheme="majorBidi" w:hAnsiTheme="majorBidi" w:cstheme="majorBidi"/>
          <w:color w:val="2B2B2B"/>
        </w:rPr>
        <w:t>[name of district]</w:t>
      </w:r>
      <w:r w:rsidRPr="008D59D5">
        <w:rPr>
          <w:rFonts w:asciiTheme="majorBidi" w:hAnsiTheme="majorBidi" w:cstheme="majorBidi"/>
          <w:color w:val="2B2B2B"/>
        </w:rPr>
        <w:t xml:space="preserve"> ("District") and Notre Dame de Namur University ("University"), who may be referred to collectively as the parties. This Agreement supersedes and replaces all prior Education Specialist and Teaching Interns agreements between the Parties.</w:t>
      </w:r>
    </w:p>
    <w:p w14:paraId="14C69A5D" w14:textId="77777777" w:rsidR="004A46A0" w:rsidRPr="008D59D5" w:rsidRDefault="004A46A0" w:rsidP="004A46A0">
      <w:pPr>
        <w:pStyle w:val="BodyText"/>
        <w:spacing w:before="1"/>
        <w:rPr>
          <w:rFonts w:asciiTheme="majorBidi" w:hAnsiTheme="majorBidi" w:cstheme="majorBidi"/>
        </w:rPr>
      </w:pPr>
    </w:p>
    <w:p w14:paraId="221C96D6" w14:textId="77777777" w:rsidR="004A46A0" w:rsidRPr="008D59D5" w:rsidRDefault="004A46A0" w:rsidP="004A46A0">
      <w:pPr>
        <w:pStyle w:val="BodyText"/>
        <w:rPr>
          <w:rFonts w:asciiTheme="majorBidi" w:hAnsiTheme="majorBidi" w:cstheme="majorBidi"/>
          <w:b/>
          <w:bCs/>
        </w:rPr>
      </w:pPr>
      <w:r w:rsidRPr="008D59D5">
        <w:rPr>
          <w:rFonts w:asciiTheme="majorBidi" w:hAnsiTheme="majorBidi" w:cstheme="majorBidi"/>
          <w:b/>
          <w:bCs/>
          <w:color w:val="2B2B2B"/>
        </w:rPr>
        <w:t>RECITALS</w:t>
      </w:r>
    </w:p>
    <w:p w14:paraId="3DD35A4C" w14:textId="77777777" w:rsidR="004A46A0" w:rsidRPr="008D59D5" w:rsidRDefault="004A46A0" w:rsidP="004A46A0">
      <w:pPr>
        <w:pStyle w:val="BodyText"/>
        <w:rPr>
          <w:rFonts w:asciiTheme="majorBidi" w:hAnsiTheme="majorBidi" w:cstheme="majorBidi"/>
        </w:rPr>
      </w:pPr>
    </w:p>
    <w:p w14:paraId="16429472" w14:textId="77777777" w:rsidR="00CE7685" w:rsidRPr="00CE7685" w:rsidRDefault="004A46A0" w:rsidP="00CE7685">
      <w:pPr>
        <w:pStyle w:val="BodyText"/>
        <w:spacing w:line="249" w:lineRule="auto"/>
        <w:ind w:right="230" w:firstLine="7"/>
        <w:jc w:val="both"/>
        <w:rPr>
          <w:rFonts w:asciiTheme="majorBidi" w:hAnsiTheme="majorBidi" w:cstheme="majorBidi"/>
        </w:rPr>
      </w:pPr>
      <w:r w:rsidRPr="008D59D5">
        <w:rPr>
          <w:rFonts w:asciiTheme="majorBidi" w:hAnsiTheme="majorBidi" w:cstheme="majorBidi"/>
          <w:color w:val="2B2B2B"/>
        </w:rPr>
        <w:t xml:space="preserve">University operates a program for the education and training of candidates pursuing a California Preliminary Education Specialist </w:t>
      </w:r>
      <w:r w:rsidRPr="008D59D5">
        <w:rPr>
          <w:rFonts w:asciiTheme="majorBidi" w:hAnsiTheme="majorBidi" w:cstheme="majorBidi"/>
          <w:color w:val="3F3F3F"/>
        </w:rPr>
        <w:t>(Mild/Moderate Support Needs and Extensive Support Needs</w:t>
      </w:r>
      <w:r w:rsidRPr="008D59D5">
        <w:rPr>
          <w:rFonts w:asciiTheme="majorBidi" w:hAnsiTheme="majorBidi" w:cstheme="majorBidi"/>
          <w:color w:val="2B2B2B"/>
        </w:rPr>
        <w:t>) Teaching Credential and Preliminary Multiple Subject Teaching Credential and/or Single Subject Teaching Credential with English Leaner Authorization (ELA) (referred to as Credential Candidate or Intern Teacher) and is accredited by the California Commission on Teacher Credentialing (CTC) with approval to offer intern options in these programs.</w:t>
      </w:r>
      <w:r w:rsidR="00CE7685">
        <w:rPr>
          <w:rFonts w:asciiTheme="majorBidi" w:hAnsiTheme="majorBidi" w:cstheme="majorBidi"/>
          <w:color w:val="2B2B2B"/>
        </w:rPr>
        <w:t xml:space="preserve"> </w:t>
      </w:r>
      <w:r w:rsidR="00CE7685" w:rsidRPr="00CE7685">
        <w:rPr>
          <w:rFonts w:asciiTheme="majorBidi" w:hAnsiTheme="majorBidi" w:cstheme="majorBidi"/>
          <w:color w:val="2B2B2B"/>
        </w:rPr>
        <w:t>Individuals qualified for and granted CTC Intern Credentials are District employees.</w:t>
      </w:r>
    </w:p>
    <w:p w14:paraId="44D4122B" w14:textId="77777777" w:rsidR="004A46A0" w:rsidRPr="008D59D5" w:rsidRDefault="004A46A0" w:rsidP="00CE7685">
      <w:pPr>
        <w:pStyle w:val="BodyText"/>
        <w:spacing w:before="7"/>
        <w:ind w:left="0"/>
        <w:rPr>
          <w:rFonts w:asciiTheme="majorBidi" w:hAnsiTheme="majorBidi" w:cstheme="majorBidi"/>
        </w:rPr>
      </w:pPr>
    </w:p>
    <w:p w14:paraId="16C9CA39" w14:textId="77777777" w:rsidR="004A46A0" w:rsidRPr="008D59D5" w:rsidRDefault="004A46A0" w:rsidP="004A46A0">
      <w:pPr>
        <w:pStyle w:val="BodyText"/>
        <w:spacing w:line="249" w:lineRule="auto"/>
        <w:ind w:right="221" w:hanging="6"/>
        <w:jc w:val="both"/>
        <w:rPr>
          <w:rFonts w:asciiTheme="majorBidi" w:hAnsiTheme="majorBidi" w:cstheme="majorBidi"/>
        </w:rPr>
      </w:pPr>
      <w:r w:rsidRPr="008D59D5">
        <w:rPr>
          <w:rFonts w:asciiTheme="majorBidi" w:hAnsiTheme="majorBidi" w:cstheme="majorBidi"/>
          <w:color w:val="2B2B2B"/>
        </w:rPr>
        <w:t xml:space="preserve">The </w:t>
      </w:r>
      <w:proofErr w:type="gramStart"/>
      <w:r w:rsidRPr="008D59D5">
        <w:rPr>
          <w:rFonts w:asciiTheme="majorBidi" w:hAnsiTheme="majorBidi" w:cstheme="majorBidi"/>
          <w:color w:val="2B2B2B"/>
        </w:rPr>
        <w:t>District</w:t>
      </w:r>
      <w:proofErr w:type="gramEnd"/>
      <w:r w:rsidRPr="008D59D5">
        <w:rPr>
          <w:rFonts w:asciiTheme="majorBidi" w:hAnsiTheme="majorBidi" w:cstheme="majorBidi"/>
          <w:color w:val="2B2B2B"/>
        </w:rPr>
        <w:t xml:space="preserve"> is authorized under Education Code 44320 et seq., to cooperate with institutions of higher education in providing training and experience to credential candidates.</w:t>
      </w:r>
    </w:p>
    <w:p w14:paraId="565FB4F0" w14:textId="77777777" w:rsidR="004A46A0" w:rsidRPr="008D59D5" w:rsidRDefault="004A46A0" w:rsidP="004A46A0">
      <w:pPr>
        <w:pStyle w:val="BodyText"/>
        <w:spacing w:before="1"/>
        <w:rPr>
          <w:rFonts w:asciiTheme="majorBidi" w:hAnsiTheme="majorBidi" w:cstheme="majorBidi"/>
        </w:rPr>
      </w:pPr>
    </w:p>
    <w:p w14:paraId="30AD38ED" w14:textId="77777777" w:rsidR="004A46A0" w:rsidRPr="008D59D5" w:rsidRDefault="004A46A0" w:rsidP="004A46A0">
      <w:pPr>
        <w:pStyle w:val="BodyText"/>
        <w:spacing w:line="249" w:lineRule="auto"/>
        <w:ind w:right="226" w:firstLine="4"/>
        <w:jc w:val="both"/>
        <w:rPr>
          <w:rFonts w:asciiTheme="majorBidi" w:hAnsiTheme="majorBidi" w:cstheme="majorBidi"/>
        </w:rPr>
      </w:pPr>
      <w:r w:rsidRPr="008D59D5">
        <w:rPr>
          <w:rFonts w:asciiTheme="majorBidi" w:hAnsiTheme="majorBidi" w:cstheme="majorBidi"/>
          <w:color w:val="2B2B2B"/>
        </w:rPr>
        <w:t>One or more District employees who are credentialed, experienced faculty members at a District high school, middle school, or elementary school have agreed to be responsible for a class or classes assigned to a credential candidate and may be referred to below as Intern Mentor/Liaison.</w:t>
      </w:r>
    </w:p>
    <w:p w14:paraId="006D987E" w14:textId="77777777" w:rsidR="004A46A0" w:rsidRPr="008D59D5" w:rsidRDefault="004A46A0" w:rsidP="004A46A0">
      <w:pPr>
        <w:pStyle w:val="BodyText"/>
        <w:spacing w:before="4"/>
        <w:rPr>
          <w:rFonts w:asciiTheme="majorBidi" w:hAnsiTheme="majorBidi" w:cstheme="majorBidi"/>
        </w:rPr>
      </w:pPr>
    </w:p>
    <w:p w14:paraId="077FDCB0" w14:textId="77777777" w:rsidR="004A46A0" w:rsidRPr="008D59D5" w:rsidRDefault="004A46A0" w:rsidP="004A46A0">
      <w:pPr>
        <w:pStyle w:val="BodyText"/>
        <w:spacing w:line="249" w:lineRule="auto"/>
        <w:ind w:right="235" w:firstLine="5"/>
        <w:jc w:val="both"/>
        <w:rPr>
          <w:rFonts w:asciiTheme="majorBidi" w:hAnsiTheme="majorBidi" w:cstheme="majorBidi"/>
        </w:rPr>
      </w:pPr>
      <w:r w:rsidRPr="008D59D5">
        <w:rPr>
          <w:rFonts w:asciiTheme="majorBidi" w:hAnsiTheme="majorBidi" w:cstheme="majorBidi"/>
          <w:color w:val="2B2B2B"/>
        </w:rPr>
        <w:t>University employs one or more experienced credentialed teachers, administrators, or doctoral candidates who have agreed to provide direct classroom supervision and support to credential candidates and intern mentor/liaison. Such individuals may be referred to below as university supervisors.</w:t>
      </w:r>
    </w:p>
    <w:p w14:paraId="4F420748" w14:textId="77777777" w:rsidR="004A46A0" w:rsidRPr="008D59D5" w:rsidRDefault="004A46A0" w:rsidP="004A46A0">
      <w:pPr>
        <w:pStyle w:val="BodyText"/>
        <w:spacing w:before="3"/>
        <w:rPr>
          <w:rFonts w:asciiTheme="majorBidi" w:hAnsiTheme="majorBidi" w:cstheme="majorBidi"/>
        </w:rPr>
      </w:pPr>
    </w:p>
    <w:p w14:paraId="331E351A" w14:textId="77777777" w:rsidR="004A46A0" w:rsidRPr="008D59D5" w:rsidRDefault="004A46A0" w:rsidP="004A46A0">
      <w:pPr>
        <w:pStyle w:val="BodyText"/>
        <w:rPr>
          <w:rFonts w:asciiTheme="majorBidi" w:hAnsiTheme="majorBidi" w:cstheme="majorBidi"/>
          <w:b/>
          <w:bCs/>
        </w:rPr>
      </w:pPr>
      <w:r w:rsidRPr="008D59D5">
        <w:rPr>
          <w:rFonts w:asciiTheme="majorBidi" w:hAnsiTheme="majorBidi" w:cstheme="majorBidi"/>
          <w:b/>
          <w:bCs/>
          <w:color w:val="2B2B2B"/>
        </w:rPr>
        <w:t>TERM OF THE AGREEMENT</w:t>
      </w:r>
    </w:p>
    <w:p w14:paraId="28E803CF" w14:textId="77777777" w:rsidR="004A46A0" w:rsidRPr="008D59D5" w:rsidRDefault="004A46A0" w:rsidP="004A46A0">
      <w:pPr>
        <w:pStyle w:val="BodyText"/>
        <w:spacing w:before="1"/>
        <w:rPr>
          <w:rFonts w:asciiTheme="majorBidi" w:hAnsiTheme="majorBidi" w:cstheme="majorBidi"/>
        </w:rPr>
      </w:pPr>
    </w:p>
    <w:p w14:paraId="67E6DC1C" w14:textId="77777777" w:rsidR="004A46A0" w:rsidRPr="008D59D5" w:rsidRDefault="004A46A0" w:rsidP="004A46A0">
      <w:pPr>
        <w:pStyle w:val="BodyText"/>
        <w:spacing w:line="249" w:lineRule="auto"/>
        <w:ind w:right="232" w:hanging="4"/>
        <w:jc w:val="both"/>
        <w:rPr>
          <w:rFonts w:asciiTheme="majorBidi" w:hAnsiTheme="majorBidi" w:cstheme="majorBidi"/>
        </w:rPr>
      </w:pPr>
      <w:r w:rsidRPr="008D59D5">
        <w:rPr>
          <w:rFonts w:asciiTheme="majorBidi" w:hAnsiTheme="majorBidi" w:cstheme="majorBidi"/>
          <w:color w:val="2B2B2B"/>
        </w:rPr>
        <w:t xml:space="preserve">This Agreement shall remain in effect for a term of five (5) years beginning August 15, </w:t>
      </w:r>
      <w:proofErr w:type="gramStart"/>
      <w:r w:rsidRPr="008D59D5">
        <w:rPr>
          <w:rFonts w:asciiTheme="majorBidi" w:hAnsiTheme="majorBidi" w:cstheme="majorBidi"/>
          <w:color w:val="2B2B2B"/>
        </w:rPr>
        <w:t>2022</w:t>
      </w:r>
      <w:proofErr w:type="gramEnd"/>
      <w:r w:rsidRPr="008D59D5">
        <w:rPr>
          <w:rFonts w:asciiTheme="majorBidi" w:hAnsiTheme="majorBidi" w:cstheme="majorBidi"/>
          <w:color w:val="2B2B2B"/>
        </w:rPr>
        <w:t xml:space="preserve"> and ending June 30, 2027, unless terminated sooner. Either party may terminate this Agreement on 30 days' written notice to the other; provided, however, that Credential Candidates shall be allowed to conclude any ongoing assignments. Performance under this Agreement shall be reviewed annually, and the parties may agree to annual extensions after expiration of the initial term.</w:t>
      </w:r>
    </w:p>
    <w:p w14:paraId="1E971C0E" w14:textId="77777777" w:rsidR="004A46A0" w:rsidRPr="008D59D5" w:rsidRDefault="004A46A0" w:rsidP="004A46A0">
      <w:pPr>
        <w:pStyle w:val="BodyText"/>
        <w:spacing w:before="1"/>
        <w:rPr>
          <w:rFonts w:asciiTheme="majorBidi" w:hAnsiTheme="majorBidi" w:cstheme="majorBidi"/>
        </w:rPr>
      </w:pPr>
    </w:p>
    <w:p w14:paraId="261BFE8F" w14:textId="77777777" w:rsidR="004A46A0" w:rsidRPr="008D59D5" w:rsidRDefault="004A46A0" w:rsidP="004A46A0">
      <w:pPr>
        <w:pStyle w:val="BodyText"/>
        <w:spacing w:before="1"/>
        <w:rPr>
          <w:rFonts w:asciiTheme="majorBidi" w:hAnsiTheme="majorBidi" w:cstheme="majorBidi"/>
          <w:b/>
          <w:bCs/>
        </w:rPr>
      </w:pPr>
      <w:r w:rsidRPr="008D59D5">
        <w:rPr>
          <w:rFonts w:asciiTheme="majorBidi" w:hAnsiTheme="majorBidi" w:cstheme="majorBidi"/>
          <w:b/>
          <w:bCs/>
          <w:color w:val="2B2B2B"/>
        </w:rPr>
        <w:t>CTC REQUIREMENTS FOR SUPPORT AND SUPERVISION OF INTERN TEACHERS</w:t>
      </w:r>
    </w:p>
    <w:p w14:paraId="1B0173A4" w14:textId="77777777" w:rsidR="004A46A0" w:rsidRPr="008D59D5" w:rsidRDefault="004A46A0" w:rsidP="004A46A0">
      <w:pPr>
        <w:pStyle w:val="BodyText"/>
        <w:rPr>
          <w:rFonts w:asciiTheme="majorBidi" w:hAnsiTheme="majorBidi" w:cstheme="majorBidi"/>
        </w:rPr>
      </w:pPr>
    </w:p>
    <w:p w14:paraId="21BE1D31" w14:textId="77777777" w:rsidR="004A46A0" w:rsidRPr="008D59D5" w:rsidRDefault="004A46A0" w:rsidP="004A46A0">
      <w:pPr>
        <w:pStyle w:val="BodyText"/>
        <w:spacing w:before="114" w:line="249" w:lineRule="auto"/>
        <w:ind w:right="338"/>
        <w:rPr>
          <w:rFonts w:asciiTheme="majorBidi" w:hAnsiTheme="majorBidi" w:cstheme="majorBidi"/>
        </w:rPr>
      </w:pPr>
      <w:r w:rsidRPr="008D59D5">
        <w:rPr>
          <w:rFonts w:asciiTheme="majorBidi" w:hAnsiTheme="majorBidi" w:cstheme="majorBidi"/>
          <w:color w:val="2B2B2B"/>
        </w:rPr>
        <w:t xml:space="preserve">In 2013, the CTC adopted policies that specify the number of hours of general support and supervision, as well as additional specific </w:t>
      </w:r>
      <w:r w:rsidRPr="008D59D5">
        <w:rPr>
          <w:rFonts w:asciiTheme="majorBidi" w:hAnsiTheme="majorBidi" w:cstheme="majorBidi"/>
          <w:color w:val="232323"/>
        </w:rPr>
        <w:t xml:space="preserve">English learner support and supervision, which must be provided to interns. The </w:t>
      </w:r>
      <w:r w:rsidRPr="008D59D5">
        <w:rPr>
          <w:rFonts w:asciiTheme="majorBidi" w:hAnsiTheme="majorBidi" w:cstheme="majorBidi"/>
          <w:color w:val="232323"/>
        </w:rPr>
        <w:lastRenderedPageBreak/>
        <w:t>regulations  (California Education Code §44321) were approved and became effective in 2014.</w:t>
      </w:r>
    </w:p>
    <w:p w14:paraId="1572A6A3" w14:textId="77777777" w:rsidR="004A46A0" w:rsidRPr="008D59D5" w:rsidRDefault="004A46A0" w:rsidP="004A46A0">
      <w:pPr>
        <w:pStyle w:val="BodyText"/>
        <w:rPr>
          <w:rFonts w:asciiTheme="majorBidi" w:hAnsiTheme="majorBidi" w:cstheme="majorBidi"/>
        </w:rPr>
      </w:pPr>
    </w:p>
    <w:p w14:paraId="6A6F79C7" w14:textId="77777777" w:rsidR="004A46A0" w:rsidRPr="008D59D5" w:rsidRDefault="004A46A0" w:rsidP="004A46A0">
      <w:pPr>
        <w:pStyle w:val="BodyText"/>
        <w:spacing w:line="244" w:lineRule="exact"/>
        <w:rPr>
          <w:rFonts w:asciiTheme="majorBidi" w:hAnsiTheme="majorBidi" w:cstheme="majorBidi"/>
        </w:rPr>
      </w:pPr>
      <w:bookmarkStart w:id="13" w:name="PC5A"/>
      <w:r w:rsidRPr="008D59D5">
        <w:rPr>
          <w:rFonts w:asciiTheme="majorBidi" w:hAnsiTheme="majorBidi" w:cstheme="majorBidi"/>
          <w:color w:val="232323"/>
        </w:rPr>
        <w:t>Under the newly approved regulations, the University and District must ensure:</w:t>
      </w:r>
    </w:p>
    <w:p w14:paraId="519FBAD5" w14:textId="77777777" w:rsidR="004A46A0" w:rsidRPr="008D59D5" w:rsidRDefault="004A46A0" w:rsidP="004A46A0">
      <w:pPr>
        <w:pStyle w:val="ListParagraph"/>
        <w:widowControl w:val="0"/>
        <w:numPr>
          <w:ilvl w:val="0"/>
          <w:numId w:val="48"/>
        </w:numPr>
        <w:tabs>
          <w:tab w:val="left" w:pos="961"/>
        </w:tabs>
        <w:autoSpaceDE w:val="0"/>
        <w:autoSpaceDN w:val="0"/>
        <w:spacing w:before="21" w:line="249" w:lineRule="auto"/>
        <w:ind w:left="955" w:right="338" w:hanging="325"/>
        <w:contextualSpacing w:val="0"/>
        <w:rPr>
          <w:rFonts w:asciiTheme="majorBidi" w:hAnsiTheme="majorBidi" w:cstheme="majorBidi"/>
        </w:rPr>
      </w:pPr>
      <w:bookmarkStart w:id="14" w:name="Minimum144"/>
      <w:bookmarkEnd w:id="13"/>
      <w:r w:rsidRPr="008D59D5">
        <w:rPr>
          <w:rFonts w:asciiTheme="majorBidi" w:hAnsiTheme="majorBidi" w:cstheme="majorBidi"/>
          <w:color w:val="232323"/>
        </w:rPr>
        <w:t xml:space="preserve">A minimum of 144 hours per </w:t>
      </w:r>
      <w:bookmarkEnd w:id="14"/>
      <w:r w:rsidRPr="008D59D5">
        <w:rPr>
          <w:rFonts w:asciiTheme="majorBidi" w:hAnsiTheme="majorBidi" w:cstheme="majorBidi"/>
          <w:color w:val="232323"/>
        </w:rPr>
        <w:t xml:space="preserve">year </w:t>
      </w:r>
      <w:r w:rsidRPr="008D59D5">
        <w:rPr>
          <w:rFonts w:asciiTheme="majorBidi" w:hAnsiTheme="majorBidi" w:cstheme="majorBidi"/>
          <w:b/>
          <w:color w:val="232323"/>
        </w:rPr>
        <w:t xml:space="preserve">(72 hours per semester) </w:t>
      </w:r>
      <w:r w:rsidRPr="008D59D5">
        <w:rPr>
          <w:rFonts w:asciiTheme="majorBidi" w:hAnsiTheme="majorBidi" w:cstheme="majorBidi"/>
          <w:color w:val="232323"/>
        </w:rPr>
        <w:t>of support/mentoring and supervision must be provided to each Intern Teacher including coaching, modeling, and demonstrating within the classroom, assistance with course planning and problem­ solving regarding students, curriculum, and development of effective teaching methodologies.</w:t>
      </w:r>
    </w:p>
    <w:p w14:paraId="77CF5AA9" w14:textId="77777777" w:rsidR="004A46A0" w:rsidRPr="00C5439B" w:rsidRDefault="004A46A0" w:rsidP="004A46A0">
      <w:pPr>
        <w:pStyle w:val="Heading1"/>
        <w:numPr>
          <w:ilvl w:val="0"/>
          <w:numId w:val="47"/>
        </w:numPr>
        <w:tabs>
          <w:tab w:val="left" w:pos="960"/>
          <w:tab w:val="left" w:pos="961"/>
        </w:tabs>
        <w:spacing w:before="24" w:line="194" w:lineRule="auto"/>
        <w:ind w:left="990" w:hanging="366"/>
        <w:rPr>
          <w:rFonts w:asciiTheme="majorBidi" w:hAnsiTheme="majorBidi"/>
          <w:color w:val="000000" w:themeColor="text1"/>
          <w:sz w:val="24"/>
          <w:szCs w:val="24"/>
        </w:rPr>
      </w:pPr>
      <w:r w:rsidRPr="008D59D5">
        <w:rPr>
          <w:rFonts w:asciiTheme="majorBidi" w:hAnsiTheme="majorBidi"/>
          <w:color w:val="232323"/>
          <w:sz w:val="24"/>
          <w:szCs w:val="24"/>
        </w:rPr>
        <w:t xml:space="preserve">A minimum of </w:t>
      </w:r>
      <w:r w:rsidRPr="00C5439B">
        <w:rPr>
          <w:rFonts w:asciiTheme="majorBidi" w:hAnsiTheme="majorBidi"/>
          <w:b/>
          <w:bCs/>
          <w:color w:val="232323"/>
          <w:sz w:val="24"/>
          <w:szCs w:val="24"/>
        </w:rPr>
        <w:t>five hours</w:t>
      </w:r>
      <w:r w:rsidRPr="008D59D5">
        <w:rPr>
          <w:rFonts w:asciiTheme="majorBidi" w:hAnsiTheme="majorBidi"/>
          <w:color w:val="232323"/>
          <w:sz w:val="24"/>
          <w:szCs w:val="24"/>
        </w:rPr>
        <w:t xml:space="preserve"> of support/mentoring and supervision </w:t>
      </w:r>
      <w:r w:rsidRPr="008D59D5">
        <w:rPr>
          <w:rFonts w:asciiTheme="majorBidi" w:hAnsiTheme="majorBidi"/>
          <w:color w:val="232323"/>
          <w:sz w:val="24"/>
          <w:szCs w:val="24"/>
          <w:u w:val="thick" w:color="232323"/>
        </w:rPr>
        <w:t>must</w:t>
      </w:r>
      <w:r w:rsidRPr="008D59D5">
        <w:rPr>
          <w:rFonts w:asciiTheme="majorBidi" w:hAnsiTheme="majorBidi"/>
          <w:color w:val="232323"/>
          <w:sz w:val="24"/>
          <w:szCs w:val="24"/>
        </w:rPr>
        <w:t xml:space="preserve"> be provided to an Intern Teacher every five instructional days</w:t>
      </w:r>
      <w:r w:rsidRPr="00C5439B">
        <w:rPr>
          <w:rFonts w:asciiTheme="majorBidi" w:hAnsiTheme="majorBidi"/>
          <w:color w:val="000000" w:themeColor="text1"/>
          <w:sz w:val="24"/>
          <w:szCs w:val="24"/>
        </w:rPr>
        <w:t>.  The University Supervisor and District Intern Support Provider will collaborate on meeting this requirement.</w:t>
      </w:r>
    </w:p>
    <w:p w14:paraId="68D60B10" w14:textId="77777777" w:rsidR="004A46A0" w:rsidRPr="008D59D5" w:rsidRDefault="004A46A0" w:rsidP="004A46A0">
      <w:pPr>
        <w:pStyle w:val="ListParagraph"/>
        <w:widowControl w:val="0"/>
        <w:numPr>
          <w:ilvl w:val="0"/>
          <w:numId w:val="46"/>
        </w:numPr>
        <w:tabs>
          <w:tab w:val="left" w:pos="956"/>
        </w:tabs>
        <w:autoSpaceDE w:val="0"/>
        <w:autoSpaceDN w:val="0"/>
        <w:spacing w:before="25" w:line="247" w:lineRule="exact"/>
        <w:ind w:left="956" w:right="287" w:hanging="367"/>
        <w:contextualSpacing w:val="0"/>
        <w:rPr>
          <w:rFonts w:asciiTheme="majorBidi" w:hAnsiTheme="majorBidi" w:cstheme="majorBidi"/>
        </w:rPr>
      </w:pPr>
      <w:r w:rsidRPr="008D59D5">
        <w:rPr>
          <w:rFonts w:asciiTheme="majorBidi" w:hAnsiTheme="majorBidi" w:cstheme="majorBidi"/>
          <w:color w:val="232323"/>
        </w:rPr>
        <w:t xml:space="preserve">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must identify a</w:t>
      </w:r>
      <w:r>
        <w:rPr>
          <w:rFonts w:asciiTheme="majorBidi" w:hAnsiTheme="majorBidi" w:cstheme="majorBidi"/>
          <w:color w:val="232323"/>
        </w:rPr>
        <w:t>n</w:t>
      </w:r>
      <w:r w:rsidRPr="008D59D5">
        <w:rPr>
          <w:rFonts w:asciiTheme="majorBidi" w:hAnsiTheme="majorBidi" w:cstheme="majorBidi"/>
          <w:color w:val="232323"/>
        </w:rPr>
        <w:t xml:space="preserve"> </w:t>
      </w:r>
      <w:r w:rsidRPr="008D59D5">
        <w:rPr>
          <w:rFonts w:asciiTheme="majorBidi" w:hAnsiTheme="majorBidi" w:cstheme="majorBidi"/>
          <w:color w:val="2B2B2B"/>
        </w:rPr>
        <w:t>Intern Mentor/Liaison</w:t>
      </w:r>
      <w:r w:rsidRPr="008D59D5" w:rsidDel="00967354">
        <w:rPr>
          <w:rFonts w:asciiTheme="majorBidi" w:hAnsiTheme="majorBidi" w:cstheme="majorBidi"/>
          <w:b/>
          <w:bCs/>
          <w:color w:val="232323"/>
        </w:rPr>
        <w:t xml:space="preserve"> </w:t>
      </w:r>
      <w:r w:rsidRPr="008D59D5">
        <w:rPr>
          <w:rFonts w:asciiTheme="majorBidi" w:hAnsiTheme="majorBidi" w:cstheme="majorBidi"/>
          <w:color w:val="232323"/>
        </w:rPr>
        <w:t>or other designated individual who meets the CTC’s specified criteria</w:t>
      </w:r>
      <w:r w:rsidRPr="008D59D5">
        <w:rPr>
          <w:rFonts w:asciiTheme="majorBidi" w:hAnsiTheme="majorBidi" w:cstheme="majorBidi"/>
          <w:color w:val="4F4F4F"/>
        </w:rPr>
        <w:t xml:space="preserve"> </w:t>
      </w:r>
      <w:r w:rsidRPr="008D59D5">
        <w:rPr>
          <w:rFonts w:asciiTheme="majorBidi" w:hAnsiTheme="majorBidi" w:cstheme="majorBidi"/>
          <w:color w:val="4F4F4F"/>
          <w:u w:val="thick" w:color="4F4F4F"/>
        </w:rPr>
        <w:t>p</w:t>
      </w:r>
      <w:r w:rsidRPr="008D59D5">
        <w:rPr>
          <w:rFonts w:asciiTheme="majorBidi" w:hAnsiTheme="majorBidi" w:cstheme="majorBidi"/>
          <w:color w:val="232323"/>
          <w:u w:val="thick" w:color="4F4F4F"/>
        </w:rPr>
        <w:t>rior to an Intern Teacher assumin</w:t>
      </w:r>
      <w:r w:rsidRPr="008D59D5">
        <w:rPr>
          <w:rFonts w:asciiTheme="majorBidi" w:hAnsiTheme="majorBidi" w:cstheme="majorBidi"/>
          <w:color w:val="4F4F4F"/>
          <w:u w:val="thick" w:color="4F4F4F"/>
        </w:rPr>
        <w:t xml:space="preserve">g </w:t>
      </w:r>
      <w:r w:rsidRPr="008D59D5">
        <w:rPr>
          <w:rFonts w:asciiTheme="majorBidi" w:hAnsiTheme="majorBidi" w:cstheme="majorBidi"/>
          <w:color w:val="232323"/>
          <w:u w:val="thick" w:color="4F4F4F"/>
        </w:rPr>
        <w:t>dail</w:t>
      </w:r>
      <w:r w:rsidRPr="008D59D5">
        <w:rPr>
          <w:rFonts w:asciiTheme="majorBidi" w:hAnsiTheme="majorBidi" w:cstheme="majorBidi"/>
          <w:color w:val="4F4F4F"/>
          <w:u w:val="thick" w:color="4F4F4F"/>
        </w:rPr>
        <w:t xml:space="preserve">y </w:t>
      </w:r>
      <w:r w:rsidRPr="008D59D5">
        <w:rPr>
          <w:rFonts w:asciiTheme="majorBidi" w:hAnsiTheme="majorBidi" w:cstheme="majorBidi"/>
          <w:color w:val="232323"/>
          <w:u w:val="thick" w:color="4F4F4F"/>
        </w:rPr>
        <w:t>teachin</w:t>
      </w:r>
      <w:r w:rsidRPr="008D59D5">
        <w:rPr>
          <w:rFonts w:asciiTheme="majorBidi" w:hAnsiTheme="majorBidi" w:cstheme="majorBidi"/>
          <w:color w:val="4F4F4F"/>
          <w:u w:val="thick" w:color="4F4F4F"/>
        </w:rPr>
        <w:t xml:space="preserve">g </w:t>
      </w:r>
      <w:r w:rsidRPr="008D59D5">
        <w:rPr>
          <w:rFonts w:asciiTheme="majorBidi" w:hAnsiTheme="majorBidi" w:cstheme="majorBidi"/>
          <w:color w:val="232323"/>
          <w:u w:val="thick" w:color="232323"/>
        </w:rPr>
        <w:t>res</w:t>
      </w:r>
      <w:r w:rsidRPr="008D59D5">
        <w:rPr>
          <w:rFonts w:asciiTheme="majorBidi" w:hAnsiTheme="majorBidi" w:cstheme="majorBidi"/>
          <w:color w:val="4F4F4F"/>
          <w:u w:val="thick" w:color="232323"/>
        </w:rPr>
        <w:t>p</w:t>
      </w:r>
      <w:r w:rsidRPr="008D59D5">
        <w:rPr>
          <w:rFonts w:asciiTheme="majorBidi" w:hAnsiTheme="majorBidi" w:cstheme="majorBidi"/>
          <w:color w:val="232323"/>
          <w:u w:val="thick" w:color="232323"/>
        </w:rPr>
        <w:t>onsibilities</w:t>
      </w:r>
      <w:r w:rsidRPr="008D59D5">
        <w:rPr>
          <w:rFonts w:asciiTheme="majorBidi" w:hAnsiTheme="majorBidi" w:cstheme="majorBidi"/>
          <w:color w:val="232323"/>
        </w:rPr>
        <w:t>.</w:t>
      </w:r>
    </w:p>
    <w:p w14:paraId="767366CF" w14:textId="77777777" w:rsidR="004A46A0" w:rsidRPr="008D59D5" w:rsidRDefault="004A46A0" w:rsidP="004A46A0">
      <w:pPr>
        <w:pStyle w:val="ListParagraph"/>
        <w:widowControl w:val="0"/>
        <w:numPr>
          <w:ilvl w:val="0"/>
          <w:numId w:val="46"/>
        </w:numPr>
        <w:tabs>
          <w:tab w:val="left" w:pos="961"/>
        </w:tabs>
        <w:autoSpaceDE w:val="0"/>
        <w:autoSpaceDN w:val="0"/>
        <w:spacing w:before="21" w:line="249" w:lineRule="auto"/>
        <w:ind w:left="955" w:right="338" w:hanging="415"/>
        <w:contextualSpacing w:val="0"/>
        <w:rPr>
          <w:rFonts w:asciiTheme="majorBidi" w:hAnsiTheme="majorBidi" w:cstheme="majorBidi"/>
        </w:rPr>
      </w:pPr>
      <w:r w:rsidRPr="008D59D5">
        <w:rPr>
          <w:rFonts w:asciiTheme="majorBidi" w:hAnsiTheme="majorBidi" w:cstheme="majorBidi"/>
          <w:color w:val="232323"/>
        </w:rPr>
        <w:t xml:space="preserve">An additional 45 hours per year </w:t>
      </w:r>
      <w:r w:rsidRPr="008D59D5">
        <w:rPr>
          <w:rFonts w:asciiTheme="majorBidi" w:hAnsiTheme="majorBidi" w:cstheme="majorBidi"/>
          <w:b/>
          <w:color w:val="232323"/>
        </w:rPr>
        <w:t xml:space="preserve">(23 hours per semester) </w:t>
      </w:r>
      <w:r w:rsidRPr="008D59D5">
        <w:rPr>
          <w:rFonts w:asciiTheme="majorBidi" w:hAnsiTheme="majorBidi" w:cstheme="majorBidi"/>
          <w:color w:val="232323"/>
        </w:rPr>
        <w:t xml:space="preserve">of support/mentoring and supervision specific to meeting the needs of English learners is required for an Intern Teacher who enters the program without a valid English learner authorization listed on a previously issued Multiple Subject, Single Subject, or Education Specialist Teaching Credential or a valid English Learner Authorization or </w:t>
      </w:r>
      <w:proofErr w:type="spellStart"/>
      <w:r w:rsidRPr="008D59D5">
        <w:rPr>
          <w:rFonts w:asciiTheme="majorBidi" w:hAnsiTheme="majorBidi" w:cstheme="majorBidi"/>
          <w:color w:val="232323"/>
        </w:rPr>
        <w:t>Crosscultural</w:t>
      </w:r>
      <w:proofErr w:type="spellEnd"/>
      <w:r w:rsidRPr="008D59D5">
        <w:rPr>
          <w:rFonts w:asciiTheme="majorBidi" w:hAnsiTheme="majorBidi" w:cstheme="majorBidi"/>
          <w:color w:val="232323"/>
        </w:rPr>
        <w:t xml:space="preserve">, Language and Academic Development (CLAD) Certificate. The additional hours of support can be provided by the credential program and/or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employed </w:t>
      </w:r>
      <w:r w:rsidRPr="008D59D5">
        <w:rPr>
          <w:rFonts w:asciiTheme="majorBidi" w:hAnsiTheme="majorBidi" w:cstheme="majorBidi"/>
          <w:color w:val="2B2B2B"/>
        </w:rPr>
        <w:t>Intern Mentor/Liaison</w:t>
      </w:r>
      <w:r w:rsidRPr="008D59D5">
        <w:rPr>
          <w:rFonts w:asciiTheme="majorBidi" w:hAnsiTheme="majorBidi" w:cstheme="majorBidi"/>
          <w:color w:val="232323"/>
        </w:rPr>
        <w:t xml:space="preserve">. The individual(s) providing this support must hold a valid California Teaching Credential with a valid English Learner Authorization or </w:t>
      </w:r>
      <w:proofErr w:type="spellStart"/>
      <w:r w:rsidRPr="008D59D5">
        <w:rPr>
          <w:rFonts w:asciiTheme="majorBidi" w:hAnsiTheme="majorBidi" w:cstheme="majorBidi"/>
          <w:color w:val="232323"/>
        </w:rPr>
        <w:t>Crosscultural</w:t>
      </w:r>
      <w:proofErr w:type="spellEnd"/>
      <w:r w:rsidRPr="008D59D5">
        <w:rPr>
          <w:rFonts w:asciiTheme="majorBidi" w:hAnsiTheme="majorBidi" w:cstheme="majorBidi"/>
          <w:color w:val="232323"/>
        </w:rPr>
        <w:t xml:space="preserve"> Language and Academic Development (CLAD) Certificate.</w:t>
      </w:r>
    </w:p>
    <w:p w14:paraId="443C1905" w14:textId="77777777" w:rsidR="004A46A0" w:rsidRPr="008D59D5" w:rsidRDefault="004A46A0" w:rsidP="004A46A0">
      <w:pPr>
        <w:pStyle w:val="BodyText"/>
        <w:spacing w:before="5"/>
        <w:rPr>
          <w:rFonts w:asciiTheme="majorBidi" w:hAnsiTheme="majorBidi" w:cstheme="majorBidi"/>
        </w:rPr>
      </w:pPr>
    </w:p>
    <w:p w14:paraId="5098BE64" w14:textId="77777777" w:rsidR="004A46A0" w:rsidRPr="008D59D5" w:rsidRDefault="004A46A0" w:rsidP="004A46A0">
      <w:pPr>
        <w:pStyle w:val="BodyText"/>
        <w:spacing w:before="90"/>
        <w:rPr>
          <w:rFonts w:asciiTheme="majorBidi" w:hAnsiTheme="majorBidi" w:cstheme="majorBidi"/>
          <w:b/>
          <w:bCs/>
        </w:rPr>
      </w:pPr>
      <w:r w:rsidRPr="008D59D5">
        <w:rPr>
          <w:rFonts w:asciiTheme="majorBidi" w:hAnsiTheme="majorBidi" w:cstheme="majorBidi"/>
          <w:b/>
          <w:bCs/>
          <w:color w:val="232323"/>
        </w:rPr>
        <w:t>DISTRICT AND SCHOOL ADMINISTRATOR RESPONSIBILITIES</w:t>
      </w:r>
    </w:p>
    <w:p w14:paraId="0ECCD98C" w14:textId="77777777" w:rsidR="004A46A0" w:rsidRPr="008D59D5" w:rsidRDefault="004A46A0" w:rsidP="004A46A0">
      <w:pPr>
        <w:pStyle w:val="ListParagraph"/>
        <w:widowControl w:val="0"/>
        <w:numPr>
          <w:ilvl w:val="0"/>
          <w:numId w:val="45"/>
        </w:numPr>
        <w:tabs>
          <w:tab w:val="left" w:pos="912"/>
        </w:tabs>
        <w:autoSpaceDE w:val="0"/>
        <w:autoSpaceDN w:val="0"/>
        <w:spacing w:before="10" w:line="249" w:lineRule="auto"/>
        <w:ind w:right="215" w:hanging="359"/>
        <w:contextualSpacing w:val="0"/>
        <w:rPr>
          <w:rFonts w:asciiTheme="majorBidi" w:hAnsiTheme="majorBidi" w:cstheme="majorBidi"/>
        </w:rPr>
      </w:pPr>
      <w:r w:rsidRPr="008D59D5">
        <w:rPr>
          <w:rFonts w:asciiTheme="majorBidi" w:hAnsiTheme="majorBidi" w:cstheme="majorBidi"/>
          <w:color w:val="232323"/>
          <w:u w:val="thick" w:color="232323"/>
        </w:rPr>
        <w:t>Prior to the Intern Teacher's first da</w:t>
      </w:r>
      <w:r w:rsidRPr="008D59D5">
        <w:rPr>
          <w:rFonts w:asciiTheme="majorBidi" w:hAnsiTheme="majorBidi" w:cstheme="majorBidi"/>
          <w:color w:val="4F4F4F"/>
          <w:u w:val="thick" w:color="232323"/>
        </w:rPr>
        <w:t xml:space="preserve">y </w:t>
      </w:r>
      <w:r w:rsidRPr="008D59D5">
        <w:rPr>
          <w:rFonts w:asciiTheme="majorBidi" w:hAnsiTheme="majorBidi" w:cstheme="majorBidi"/>
          <w:color w:val="232323"/>
          <w:u w:val="thick" w:color="232323"/>
        </w:rPr>
        <w:t>as teacher of record,</w:t>
      </w:r>
      <w:r w:rsidRPr="008D59D5">
        <w:rPr>
          <w:rFonts w:asciiTheme="majorBidi" w:hAnsiTheme="majorBidi" w:cstheme="majorBidi"/>
          <w:color w:val="232323"/>
        </w:rPr>
        <w:t xml:space="preserve"> provide each Intern Teacher with a certified, experienced district-employed </w:t>
      </w:r>
      <w:r w:rsidRPr="008D59D5">
        <w:rPr>
          <w:rFonts w:asciiTheme="majorBidi" w:hAnsiTheme="majorBidi" w:cstheme="majorBidi"/>
          <w:color w:val="2B2B2B"/>
        </w:rPr>
        <w:t>Intern Mentor/Liaison</w:t>
      </w:r>
      <w:r w:rsidRPr="008D59D5" w:rsidDel="00967354">
        <w:rPr>
          <w:rFonts w:asciiTheme="majorBidi" w:hAnsiTheme="majorBidi" w:cstheme="majorBidi"/>
          <w:color w:val="232323"/>
        </w:rPr>
        <w:t xml:space="preserve"> </w:t>
      </w:r>
      <w:r w:rsidRPr="008D59D5">
        <w:rPr>
          <w:rFonts w:asciiTheme="majorBidi" w:hAnsiTheme="majorBidi" w:cstheme="majorBidi"/>
          <w:color w:val="232323"/>
        </w:rPr>
        <w:t xml:space="preserve">who will work collaboratively with the University Supervisor to support the Intern Teacher in achieving competency in the Teaching Performance Expectations. District will verify, per CTC requirements, that the district­ employed </w:t>
      </w:r>
      <w:r w:rsidRPr="008D59D5">
        <w:rPr>
          <w:rFonts w:asciiTheme="majorBidi" w:hAnsiTheme="majorBidi" w:cstheme="majorBidi"/>
          <w:color w:val="2B2B2B"/>
        </w:rPr>
        <w:t>Intern Mentor/Liaison</w:t>
      </w:r>
      <w:r w:rsidRPr="008D59D5" w:rsidDel="00967354">
        <w:rPr>
          <w:rFonts w:asciiTheme="majorBidi" w:hAnsiTheme="majorBidi" w:cstheme="majorBidi"/>
          <w:color w:val="232323"/>
        </w:rPr>
        <w:t xml:space="preserve"> </w:t>
      </w:r>
      <w:r w:rsidRPr="008D59D5">
        <w:rPr>
          <w:rFonts w:asciiTheme="majorBidi" w:hAnsiTheme="majorBidi" w:cstheme="majorBidi"/>
          <w:color w:val="232323"/>
        </w:rPr>
        <w:t xml:space="preserve">holds a Clear Credential in the content area for which he/she is providing supervision, a minimum of three years of content areas K-12 teaching experience, has demonstrated exemplary teaching practices, and has been prepared by the district for the roles and responsibilities of an </w:t>
      </w:r>
      <w:r w:rsidRPr="008D59D5">
        <w:rPr>
          <w:rFonts w:asciiTheme="majorBidi" w:hAnsiTheme="majorBidi" w:cstheme="majorBidi"/>
          <w:color w:val="2B2B2B"/>
        </w:rPr>
        <w:t>Intern Mentor/Liaison</w:t>
      </w:r>
      <w:r w:rsidRPr="008D59D5">
        <w:rPr>
          <w:rFonts w:asciiTheme="majorBidi" w:hAnsiTheme="majorBidi" w:cstheme="majorBidi"/>
          <w:color w:val="232323"/>
        </w:rPr>
        <w:t>.</w:t>
      </w:r>
    </w:p>
    <w:p w14:paraId="63C293D1" w14:textId="4EA80D7C" w:rsidR="004A46A0" w:rsidRPr="008D59D5" w:rsidRDefault="004A46A0" w:rsidP="004A46A0">
      <w:pPr>
        <w:pStyle w:val="ListParagraph"/>
        <w:widowControl w:val="0"/>
        <w:numPr>
          <w:ilvl w:val="0"/>
          <w:numId w:val="45"/>
        </w:numPr>
        <w:autoSpaceDE w:val="0"/>
        <w:autoSpaceDN w:val="0"/>
        <w:contextualSpacing w:val="0"/>
        <w:rPr>
          <w:rFonts w:asciiTheme="majorBidi" w:hAnsiTheme="majorBidi" w:cstheme="majorBidi"/>
        </w:rPr>
      </w:pPr>
      <w:r w:rsidRPr="008D59D5">
        <w:rPr>
          <w:rFonts w:asciiTheme="majorBidi" w:hAnsiTheme="majorBidi" w:cstheme="majorBidi"/>
        </w:rPr>
        <w:t xml:space="preserve">The </w:t>
      </w:r>
      <w:proofErr w:type="gramStart"/>
      <w:r w:rsidRPr="008D59D5">
        <w:rPr>
          <w:rFonts w:asciiTheme="majorBidi" w:hAnsiTheme="majorBidi" w:cstheme="majorBidi"/>
        </w:rPr>
        <w:t>District</w:t>
      </w:r>
      <w:proofErr w:type="gramEnd"/>
      <w:r w:rsidRPr="008D59D5">
        <w:rPr>
          <w:rFonts w:asciiTheme="majorBidi" w:hAnsiTheme="majorBidi" w:cstheme="majorBidi"/>
        </w:rPr>
        <w:t xml:space="preserve"> will provide each Intern Teacher with supervised internship experience.  The District's Intern Mentor/Liaison(s) will hold an appropriate degree, </w:t>
      </w:r>
      <w:proofErr w:type="gramStart"/>
      <w:r w:rsidRPr="008D59D5">
        <w:rPr>
          <w:rFonts w:asciiTheme="majorBidi" w:hAnsiTheme="majorBidi" w:cstheme="majorBidi"/>
        </w:rPr>
        <w:t>credential</w:t>
      </w:r>
      <w:proofErr w:type="gramEnd"/>
      <w:r w:rsidRPr="008D59D5">
        <w:rPr>
          <w:rFonts w:asciiTheme="majorBidi" w:hAnsiTheme="majorBidi" w:cstheme="majorBidi"/>
        </w:rPr>
        <w:t xml:space="preserve"> or license in the specified field, if any is required for that field, and at least five years' experience in that field.  The Intern Mentor/Liaison will provide the Intern Teacher with at least five hours of face-to-face supervision per week for the duration of the internship.  Supervision may be shared among more than one qualified District staff member. </w:t>
      </w:r>
    </w:p>
    <w:p w14:paraId="3AADAF77" w14:textId="77777777" w:rsidR="004A46A0" w:rsidRPr="008D59D5" w:rsidRDefault="004A46A0" w:rsidP="004A46A0">
      <w:pPr>
        <w:pStyle w:val="ListParagraph"/>
        <w:widowControl w:val="0"/>
        <w:numPr>
          <w:ilvl w:val="0"/>
          <w:numId w:val="45"/>
        </w:numPr>
        <w:tabs>
          <w:tab w:val="left" w:pos="912"/>
        </w:tabs>
        <w:autoSpaceDE w:val="0"/>
        <w:autoSpaceDN w:val="0"/>
        <w:spacing w:before="10" w:line="249" w:lineRule="auto"/>
        <w:ind w:left="907" w:right="872" w:hanging="353"/>
        <w:contextualSpacing w:val="0"/>
        <w:rPr>
          <w:rFonts w:asciiTheme="majorBidi" w:hAnsiTheme="majorBidi" w:cstheme="majorBidi"/>
        </w:rPr>
      </w:pPr>
      <w:r w:rsidRPr="008D59D5">
        <w:rPr>
          <w:rFonts w:asciiTheme="majorBidi" w:hAnsiTheme="majorBidi" w:cstheme="majorBidi"/>
          <w:color w:val="232323"/>
        </w:rPr>
        <w:t xml:space="preserve">Provide new teacher orientation, on-going support and other clinical/professional experiences for interns teaching in the </w:t>
      </w:r>
      <w:proofErr w:type="gramStart"/>
      <w:r w:rsidRPr="008D59D5">
        <w:rPr>
          <w:rFonts w:asciiTheme="majorBidi" w:hAnsiTheme="majorBidi" w:cstheme="majorBidi"/>
          <w:color w:val="232323"/>
        </w:rPr>
        <w:t>District's</w:t>
      </w:r>
      <w:proofErr w:type="gramEnd"/>
      <w:r w:rsidRPr="008D59D5">
        <w:rPr>
          <w:rFonts w:asciiTheme="majorBidi" w:hAnsiTheme="majorBidi" w:cstheme="majorBidi"/>
          <w:color w:val="232323"/>
        </w:rPr>
        <w:t xml:space="preserve"> schools under the supervision of a district-employed </w:t>
      </w:r>
      <w:r w:rsidRPr="008D59D5">
        <w:rPr>
          <w:rFonts w:asciiTheme="majorBidi" w:hAnsiTheme="majorBidi" w:cstheme="majorBidi"/>
        </w:rPr>
        <w:t>Intern Mentor/Liaison</w:t>
      </w:r>
      <w:r w:rsidRPr="008D59D5">
        <w:rPr>
          <w:rFonts w:asciiTheme="majorBidi" w:hAnsiTheme="majorBidi" w:cstheme="majorBidi"/>
          <w:color w:val="232323"/>
        </w:rPr>
        <w:t>.</w:t>
      </w:r>
    </w:p>
    <w:p w14:paraId="34312958" w14:textId="77777777" w:rsidR="004A46A0" w:rsidRPr="008D59D5" w:rsidRDefault="004A46A0" w:rsidP="004A46A0">
      <w:pPr>
        <w:pStyle w:val="ListParagraph"/>
        <w:widowControl w:val="0"/>
        <w:numPr>
          <w:ilvl w:val="0"/>
          <w:numId w:val="45"/>
        </w:numPr>
        <w:tabs>
          <w:tab w:val="left" w:pos="907"/>
        </w:tabs>
        <w:autoSpaceDE w:val="0"/>
        <w:autoSpaceDN w:val="0"/>
        <w:spacing w:line="249" w:lineRule="auto"/>
        <w:ind w:left="906" w:right="574" w:hanging="357"/>
        <w:contextualSpacing w:val="0"/>
        <w:rPr>
          <w:rFonts w:asciiTheme="majorBidi" w:hAnsiTheme="majorBidi" w:cstheme="majorBidi"/>
        </w:rPr>
      </w:pPr>
      <w:r w:rsidRPr="008D59D5">
        <w:rPr>
          <w:rFonts w:asciiTheme="majorBidi" w:hAnsiTheme="majorBidi" w:cstheme="majorBidi"/>
          <w:color w:val="232323"/>
        </w:rPr>
        <w:t>Provide release time for participation in district group/regional group meetings and professional development activities including time to observe other exemplar teachers teaching in their classrooms.</w:t>
      </w:r>
    </w:p>
    <w:p w14:paraId="5D0BE8E3" w14:textId="77777777" w:rsidR="004A46A0" w:rsidRPr="008D59D5" w:rsidRDefault="004A46A0" w:rsidP="004A46A0">
      <w:pPr>
        <w:pStyle w:val="ListParagraph"/>
        <w:widowControl w:val="0"/>
        <w:numPr>
          <w:ilvl w:val="0"/>
          <w:numId w:val="45"/>
        </w:numPr>
        <w:tabs>
          <w:tab w:val="left" w:pos="911"/>
        </w:tabs>
        <w:autoSpaceDE w:val="0"/>
        <w:autoSpaceDN w:val="0"/>
        <w:spacing w:line="252" w:lineRule="auto"/>
        <w:ind w:left="911" w:right="501" w:hanging="361"/>
        <w:contextualSpacing w:val="0"/>
        <w:rPr>
          <w:rFonts w:asciiTheme="majorBidi" w:hAnsiTheme="majorBidi" w:cstheme="majorBidi"/>
        </w:rPr>
      </w:pPr>
      <w:r w:rsidRPr="008D59D5">
        <w:rPr>
          <w:rFonts w:asciiTheme="majorBidi" w:hAnsiTheme="majorBidi" w:cstheme="majorBidi"/>
          <w:color w:val="232323"/>
        </w:rPr>
        <w:t xml:space="preserve">District will immediately notify University if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has knowledge of or suspects any professional or ethical violations by an Intern Teacher. University will cooperate with District in any investigation concerning the reported violation.   </w:t>
      </w:r>
    </w:p>
    <w:p w14:paraId="2CF23717" w14:textId="77777777" w:rsidR="004A46A0" w:rsidRPr="008D59D5" w:rsidRDefault="004A46A0" w:rsidP="004A46A0">
      <w:pPr>
        <w:pStyle w:val="ListParagraph"/>
        <w:widowControl w:val="0"/>
        <w:numPr>
          <w:ilvl w:val="0"/>
          <w:numId w:val="45"/>
        </w:numPr>
        <w:tabs>
          <w:tab w:val="left" w:pos="911"/>
        </w:tabs>
        <w:autoSpaceDE w:val="0"/>
        <w:autoSpaceDN w:val="0"/>
        <w:spacing w:line="252" w:lineRule="auto"/>
        <w:ind w:left="908" w:right="744" w:hanging="361"/>
        <w:contextualSpacing w:val="0"/>
        <w:rPr>
          <w:rFonts w:asciiTheme="majorBidi" w:hAnsiTheme="majorBidi" w:cstheme="majorBidi"/>
        </w:rPr>
      </w:pPr>
      <w:r w:rsidRPr="008D59D5">
        <w:rPr>
          <w:rFonts w:asciiTheme="majorBidi" w:hAnsiTheme="majorBidi" w:cstheme="majorBidi"/>
          <w:color w:val="232323"/>
        </w:rPr>
        <w:t>District will instruct Intern Teacher in District and school policies regarding child abuse reporting, sexual harassment, and professional conduct.</w:t>
      </w:r>
    </w:p>
    <w:p w14:paraId="63383309" w14:textId="77777777" w:rsidR="004A46A0" w:rsidRPr="008D59D5" w:rsidRDefault="004A46A0" w:rsidP="004A46A0">
      <w:pPr>
        <w:pStyle w:val="ListParagraph"/>
        <w:widowControl w:val="0"/>
        <w:numPr>
          <w:ilvl w:val="0"/>
          <w:numId w:val="45"/>
        </w:numPr>
        <w:tabs>
          <w:tab w:val="left" w:pos="911"/>
        </w:tabs>
        <w:autoSpaceDE w:val="0"/>
        <w:autoSpaceDN w:val="0"/>
        <w:spacing w:line="252" w:lineRule="auto"/>
        <w:ind w:left="908" w:right="744" w:hanging="361"/>
        <w:contextualSpacing w:val="0"/>
        <w:rPr>
          <w:rFonts w:asciiTheme="majorBidi" w:hAnsiTheme="majorBidi" w:cstheme="majorBidi"/>
        </w:rPr>
      </w:pPr>
      <w:bookmarkStart w:id="15" w:name="Notdisplacertificated"/>
      <w:bookmarkStart w:id="16" w:name="PC10"/>
      <w:r w:rsidRPr="008D59D5">
        <w:rPr>
          <w:rFonts w:asciiTheme="majorBidi" w:hAnsiTheme="majorBidi" w:cstheme="majorBidi"/>
        </w:rPr>
        <w:t xml:space="preserve">The University and the </w:t>
      </w:r>
      <w:bookmarkEnd w:id="15"/>
      <w:r w:rsidRPr="008D59D5">
        <w:rPr>
          <w:rFonts w:asciiTheme="majorBidi" w:hAnsiTheme="majorBidi" w:cstheme="majorBidi"/>
        </w:rPr>
        <w:t xml:space="preserve">District certify that interns do not replace certificated employees in the </w:t>
      </w:r>
      <w:proofErr w:type="gramStart"/>
      <w:r w:rsidRPr="008D59D5">
        <w:rPr>
          <w:rFonts w:asciiTheme="majorBidi" w:hAnsiTheme="majorBidi" w:cstheme="majorBidi"/>
        </w:rPr>
        <w:lastRenderedPageBreak/>
        <w:t>District</w:t>
      </w:r>
      <w:proofErr w:type="gramEnd"/>
      <w:r w:rsidRPr="008D59D5">
        <w:rPr>
          <w:rFonts w:asciiTheme="majorBidi" w:hAnsiTheme="majorBidi" w:cstheme="majorBidi"/>
        </w:rPr>
        <w:t>.</w:t>
      </w:r>
    </w:p>
    <w:p w14:paraId="7E0ADD9F" w14:textId="77777777" w:rsidR="004A46A0" w:rsidRDefault="004A46A0" w:rsidP="004A46A0">
      <w:pPr>
        <w:pStyle w:val="ListParagraph"/>
        <w:widowControl w:val="0"/>
        <w:numPr>
          <w:ilvl w:val="0"/>
          <w:numId w:val="45"/>
        </w:numPr>
        <w:tabs>
          <w:tab w:val="left" w:pos="911"/>
        </w:tabs>
        <w:autoSpaceDE w:val="0"/>
        <w:autoSpaceDN w:val="0"/>
        <w:spacing w:line="252" w:lineRule="auto"/>
        <w:ind w:left="908" w:right="744" w:hanging="361"/>
        <w:contextualSpacing w:val="0"/>
        <w:rPr>
          <w:rFonts w:asciiTheme="majorBidi" w:hAnsiTheme="majorBidi" w:cstheme="majorBidi"/>
        </w:rPr>
      </w:pPr>
      <w:bookmarkStart w:id="17" w:name="lackofqualifiedteachers"/>
      <w:bookmarkStart w:id="18" w:name="PC6"/>
      <w:bookmarkStart w:id="19" w:name="PC11"/>
      <w:bookmarkEnd w:id="16"/>
      <w:r w:rsidRPr="008D59D5">
        <w:rPr>
          <w:rFonts w:asciiTheme="majorBidi" w:hAnsiTheme="majorBidi" w:cstheme="majorBidi"/>
        </w:rPr>
        <w:t xml:space="preserve">District acknowledges the contracting </w:t>
      </w:r>
      <w:bookmarkEnd w:id="17"/>
      <w:r w:rsidRPr="008D59D5">
        <w:rPr>
          <w:rFonts w:asciiTheme="majorBidi" w:hAnsiTheme="majorBidi" w:cstheme="majorBidi"/>
        </w:rPr>
        <w:t xml:space="preserve">of a </w:t>
      </w:r>
      <w:proofErr w:type="gramStart"/>
      <w:r w:rsidRPr="008D59D5">
        <w:rPr>
          <w:rFonts w:asciiTheme="majorBidi" w:hAnsiTheme="majorBidi" w:cstheme="majorBidi"/>
        </w:rPr>
        <w:t>University</w:t>
      </w:r>
      <w:proofErr w:type="gramEnd"/>
      <w:r w:rsidRPr="008D59D5">
        <w:rPr>
          <w:rFonts w:asciiTheme="majorBidi" w:hAnsiTheme="majorBidi" w:cstheme="majorBidi"/>
        </w:rPr>
        <w:t xml:space="preserve"> candidate as an Intern Teacher pursuant to this Agreement demonstrates the lack of available qualified certificated persons holding the credential to fill the position for which the intern has been retained.</w:t>
      </w:r>
    </w:p>
    <w:p w14:paraId="3E0DDAB3" w14:textId="77777777" w:rsidR="002E2AAF" w:rsidRPr="002E2AAF" w:rsidRDefault="002E2AAF" w:rsidP="002E2AAF">
      <w:pPr>
        <w:pStyle w:val="NormalWeb"/>
        <w:numPr>
          <w:ilvl w:val="0"/>
          <w:numId w:val="45"/>
        </w:numPr>
        <w:rPr>
          <w:rFonts w:ascii="Times" w:hAnsi="Times"/>
          <w:color w:val="000000"/>
        </w:rPr>
      </w:pPr>
      <w:bookmarkStart w:id="20" w:name="Interntotalpay"/>
      <w:r w:rsidRPr="002E2AAF">
        <w:rPr>
          <w:rFonts w:ascii="Times" w:hAnsi="Times"/>
          <w:color w:val="000000"/>
        </w:rPr>
        <w:t xml:space="preserve">District acknowledges </w:t>
      </w:r>
      <w:bookmarkEnd w:id="20"/>
      <w:r w:rsidRPr="002E2AAF">
        <w:rPr>
          <w:rFonts w:ascii="Times" w:hAnsi="Times"/>
          <w:color w:val="000000"/>
        </w:rPr>
        <w:t>that, for the NDNU University Intern Program,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w:t>
      </w:r>
    </w:p>
    <w:p w14:paraId="01E5188C" w14:textId="2EEC0E9A" w:rsidR="004A46A0" w:rsidRPr="002E2AAF" w:rsidRDefault="002E2AAF" w:rsidP="002E2AAF">
      <w:pPr>
        <w:pStyle w:val="NormalWeb"/>
        <w:numPr>
          <w:ilvl w:val="0"/>
          <w:numId w:val="45"/>
        </w:numPr>
        <w:rPr>
          <w:rFonts w:ascii="Times" w:hAnsi="Times"/>
          <w:color w:val="000000"/>
        </w:rPr>
      </w:pPr>
      <w:bookmarkStart w:id="21" w:name="Valid5years"/>
      <w:r w:rsidRPr="002E2AAF">
        <w:rPr>
          <w:rFonts w:ascii="Times" w:hAnsi="Times"/>
          <w:color w:val="000000"/>
        </w:rPr>
        <w:t xml:space="preserve">District acknowledges </w:t>
      </w:r>
      <w:bookmarkEnd w:id="21"/>
      <w:r w:rsidRPr="002E2AAF">
        <w:rPr>
          <w:rFonts w:ascii="Times" w:hAnsi="Times"/>
          <w:color w:val="000000"/>
        </w:rPr>
        <w:t>that each intern certificate will be valid for a period of two (2) years. However, a certificate may be valid for three (3) years if the intern is participating in a program leading to the attainment of a specialist credential to teach students, or for four (4) years if the intern is participating in an intern program leading to the attainment of both a multiple subject or a single subject teaching credential and a specialist credential to teach students with mild/moderate disabilities.</w:t>
      </w:r>
      <w:bookmarkEnd w:id="18"/>
      <w:bookmarkEnd w:id="19"/>
    </w:p>
    <w:p w14:paraId="4CEB6908" w14:textId="77777777" w:rsidR="004A46A0" w:rsidRPr="008D59D5" w:rsidRDefault="004A46A0" w:rsidP="004A46A0">
      <w:pPr>
        <w:spacing w:before="217" w:line="275" w:lineRule="exact"/>
        <w:rPr>
          <w:rFonts w:asciiTheme="majorBidi" w:hAnsiTheme="majorBidi" w:cstheme="majorBidi"/>
          <w:b/>
          <w:bCs/>
        </w:rPr>
      </w:pPr>
      <w:r w:rsidRPr="008D59D5">
        <w:rPr>
          <w:rFonts w:asciiTheme="majorBidi" w:hAnsiTheme="majorBidi" w:cstheme="majorBidi"/>
          <w:b/>
          <w:bCs/>
          <w:color w:val="2B2B2B"/>
        </w:rPr>
        <w:t>UNIVERSITY RESPONSIBILITIES</w:t>
      </w:r>
    </w:p>
    <w:p w14:paraId="7E293E42" w14:textId="77777777" w:rsidR="004A46A0" w:rsidRPr="008D59D5" w:rsidRDefault="004A46A0" w:rsidP="004A46A0">
      <w:pPr>
        <w:pStyle w:val="ListParagraph"/>
        <w:widowControl w:val="0"/>
        <w:numPr>
          <w:ilvl w:val="0"/>
          <w:numId w:val="44"/>
        </w:numPr>
        <w:tabs>
          <w:tab w:val="left" w:pos="861"/>
        </w:tabs>
        <w:autoSpaceDE w:val="0"/>
        <w:autoSpaceDN w:val="0"/>
        <w:spacing w:line="242" w:lineRule="auto"/>
        <w:ind w:right="203" w:hanging="356"/>
        <w:contextualSpacing w:val="0"/>
        <w:jc w:val="both"/>
        <w:rPr>
          <w:rFonts w:asciiTheme="majorBidi" w:hAnsiTheme="majorBidi" w:cstheme="majorBidi"/>
          <w:color w:val="2B2B2B"/>
        </w:rPr>
      </w:pPr>
      <w:r w:rsidRPr="008D59D5">
        <w:rPr>
          <w:rFonts w:asciiTheme="majorBidi" w:hAnsiTheme="majorBidi" w:cstheme="majorBidi"/>
          <w:color w:val="2B2B2B"/>
        </w:rPr>
        <w:t>University will work collaboratively with the District's HR department, school site administration, and staff in the assignment of the Intern Teacher(s).</w:t>
      </w:r>
    </w:p>
    <w:p w14:paraId="0F465F78" w14:textId="77777777" w:rsidR="004A46A0" w:rsidRPr="008D59D5" w:rsidRDefault="004A46A0" w:rsidP="004A46A0">
      <w:pPr>
        <w:pStyle w:val="ListParagraph"/>
        <w:widowControl w:val="0"/>
        <w:numPr>
          <w:ilvl w:val="0"/>
          <w:numId w:val="44"/>
        </w:numPr>
        <w:tabs>
          <w:tab w:val="left" w:pos="861"/>
        </w:tabs>
        <w:autoSpaceDE w:val="0"/>
        <w:autoSpaceDN w:val="0"/>
        <w:ind w:left="848" w:right="211" w:hanging="348"/>
        <w:contextualSpacing w:val="0"/>
        <w:jc w:val="both"/>
        <w:rPr>
          <w:rFonts w:asciiTheme="majorBidi" w:hAnsiTheme="majorBidi" w:cstheme="majorBidi"/>
          <w:color w:val="2B2B2B"/>
        </w:rPr>
      </w:pPr>
      <w:r w:rsidRPr="008D59D5">
        <w:rPr>
          <w:rFonts w:asciiTheme="majorBidi" w:hAnsiTheme="majorBidi" w:cstheme="majorBidi"/>
          <w:color w:val="2B2B2B"/>
        </w:rPr>
        <w:t>University will guarantee that Intern Teacher(s) have met CTC requirements for an intern credential (Certificate of Clearance, basic skills, subject matter competence, Negative TB test, U.S</w:t>
      </w:r>
      <w:r w:rsidRPr="008D59D5">
        <w:rPr>
          <w:rFonts w:asciiTheme="majorBidi" w:hAnsiTheme="majorBidi" w:cstheme="majorBidi"/>
          <w:color w:val="595959"/>
        </w:rPr>
        <w:t xml:space="preserve">. </w:t>
      </w:r>
      <w:r w:rsidRPr="008D59D5">
        <w:rPr>
          <w:rFonts w:asciiTheme="majorBidi" w:hAnsiTheme="majorBidi" w:cstheme="majorBidi"/>
          <w:color w:val="2B2B2B"/>
        </w:rPr>
        <w:t>Constitution) and University requirements (satisfactory completion of course work that meets the CTC pre-service requirement, satisfactory completion of one standard student teaching placement, a copy of the district offer of employment) prior to recommending the candidate for an intern credential.</w:t>
      </w:r>
    </w:p>
    <w:p w14:paraId="19C92AE1" w14:textId="77777777" w:rsidR="004A46A0" w:rsidRPr="008D59D5" w:rsidRDefault="004A46A0" w:rsidP="004A46A0">
      <w:pPr>
        <w:pStyle w:val="ListParagraph"/>
        <w:widowControl w:val="0"/>
        <w:numPr>
          <w:ilvl w:val="0"/>
          <w:numId w:val="44"/>
        </w:numPr>
        <w:tabs>
          <w:tab w:val="left" w:pos="851"/>
        </w:tabs>
        <w:autoSpaceDE w:val="0"/>
        <w:autoSpaceDN w:val="0"/>
        <w:spacing w:before="1" w:line="237" w:lineRule="auto"/>
        <w:ind w:left="845" w:right="222" w:hanging="354"/>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will confer regularly with District and site administration and district-employed </w:t>
      </w:r>
      <w:r w:rsidRPr="008D59D5">
        <w:rPr>
          <w:rFonts w:asciiTheme="majorBidi" w:hAnsiTheme="majorBidi" w:cstheme="majorBidi"/>
        </w:rPr>
        <w:t xml:space="preserve">Intern Mentor/Liaisons </w:t>
      </w:r>
      <w:r w:rsidRPr="008D59D5">
        <w:rPr>
          <w:rFonts w:asciiTheme="majorBidi" w:hAnsiTheme="majorBidi" w:cstheme="majorBidi"/>
          <w:color w:val="2B2B2B"/>
        </w:rPr>
        <w:t>through meetings, telephone calls, and/or e-mail.</w:t>
      </w:r>
    </w:p>
    <w:p w14:paraId="557EBAA0" w14:textId="77777777" w:rsidR="004A46A0" w:rsidRPr="008D59D5" w:rsidRDefault="004A46A0" w:rsidP="004A46A0">
      <w:pPr>
        <w:pStyle w:val="ListParagraph"/>
        <w:widowControl w:val="0"/>
        <w:numPr>
          <w:ilvl w:val="0"/>
          <w:numId w:val="44"/>
        </w:numPr>
        <w:tabs>
          <w:tab w:val="left" w:pos="851"/>
        </w:tabs>
        <w:autoSpaceDE w:val="0"/>
        <w:autoSpaceDN w:val="0"/>
        <w:spacing w:before="7" w:line="237" w:lineRule="auto"/>
        <w:ind w:left="850" w:right="216"/>
        <w:contextualSpacing w:val="0"/>
        <w:jc w:val="both"/>
        <w:rPr>
          <w:rFonts w:asciiTheme="majorBidi" w:hAnsiTheme="majorBidi" w:cstheme="majorBidi"/>
          <w:color w:val="2B2B2B"/>
        </w:rPr>
      </w:pPr>
      <w:r w:rsidRPr="008D59D5">
        <w:rPr>
          <w:rFonts w:asciiTheme="majorBidi" w:hAnsiTheme="majorBidi" w:cstheme="majorBidi"/>
          <w:color w:val="2B2B2B"/>
        </w:rPr>
        <w:t>University will immediately notify appropriate District and site administration if University administration has knowledge of or suspects any professional or ethical violations by an intern in the school.</w:t>
      </w:r>
    </w:p>
    <w:p w14:paraId="79CA7180" w14:textId="77777777" w:rsidR="004A46A0" w:rsidRPr="008D59D5" w:rsidRDefault="004A46A0" w:rsidP="004A46A0">
      <w:pPr>
        <w:pStyle w:val="ListParagraph"/>
        <w:widowControl w:val="0"/>
        <w:numPr>
          <w:ilvl w:val="0"/>
          <w:numId w:val="44"/>
        </w:numPr>
        <w:tabs>
          <w:tab w:val="left" w:pos="846"/>
        </w:tabs>
        <w:autoSpaceDE w:val="0"/>
        <w:autoSpaceDN w:val="0"/>
        <w:spacing w:before="4" w:line="242" w:lineRule="auto"/>
        <w:ind w:left="847" w:right="230" w:hanging="363"/>
        <w:contextualSpacing w:val="0"/>
        <w:jc w:val="both"/>
        <w:rPr>
          <w:rFonts w:asciiTheme="majorBidi" w:hAnsiTheme="majorBidi" w:cstheme="majorBidi"/>
          <w:color w:val="2B2B2B"/>
        </w:rPr>
      </w:pPr>
      <w:r w:rsidRPr="008D59D5">
        <w:rPr>
          <w:rFonts w:asciiTheme="majorBidi" w:hAnsiTheme="majorBidi" w:cstheme="majorBidi"/>
          <w:color w:val="2B2B2B"/>
        </w:rPr>
        <w:t>University will guarantee that intern and university supervisors have appropriate TB and fingerprinting clearance.</w:t>
      </w:r>
    </w:p>
    <w:p w14:paraId="6671327C" w14:textId="77777777" w:rsidR="004A46A0" w:rsidRPr="008D59D5" w:rsidRDefault="004A46A0" w:rsidP="004A46A0">
      <w:pPr>
        <w:pStyle w:val="ListParagraph"/>
        <w:widowControl w:val="0"/>
        <w:numPr>
          <w:ilvl w:val="0"/>
          <w:numId w:val="44"/>
        </w:numPr>
        <w:tabs>
          <w:tab w:val="left" w:pos="846"/>
        </w:tabs>
        <w:autoSpaceDE w:val="0"/>
        <w:autoSpaceDN w:val="0"/>
        <w:spacing w:line="242" w:lineRule="auto"/>
        <w:ind w:left="840" w:right="227" w:hanging="355"/>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will instruct </w:t>
      </w:r>
      <w:r w:rsidRPr="008D59D5">
        <w:rPr>
          <w:rFonts w:asciiTheme="majorBidi" w:hAnsiTheme="majorBidi" w:cstheme="majorBidi"/>
        </w:rPr>
        <w:t xml:space="preserve">Intern Teacher(s) </w:t>
      </w:r>
      <w:r w:rsidRPr="008D59D5">
        <w:rPr>
          <w:rFonts w:asciiTheme="majorBidi" w:hAnsiTheme="majorBidi" w:cstheme="majorBidi"/>
          <w:color w:val="2B2B2B"/>
        </w:rPr>
        <w:t xml:space="preserve">in state laws regarding child abuse reporting, sexual </w:t>
      </w:r>
      <w:proofErr w:type="gramStart"/>
      <w:r w:rsidRPr="008D59D5">
        <w:rPr>
          <w:rFonts w:asciiTheme="majorBidi" w:hAnsiTheme="majorBidi" w:cstheme="majorBidi"/>
          <w:color w:val="2B2B2B"/>
        </w:rPr>
        <w:t>harassment</w:t>
      </w:r>
      <w:proofErr w:type="gramEnd"/>
      <w:r w:rsidRPr="008D59D5">
        <w:rPr>
          <w:rFonts w:asciiTheme="majorBidi" w:hAnsiTheme="majorBidi" w:cstheme="majorBidi"/>
          <w:color w:val="2B2B2B"/>
        </w:rPr>
        <w:t xml:space="preserve"> and professional conduct.</w:t>
      </w:r>
    </w:p>
    <w:p w14:paraId="1FAAA9F9" w14:textId="77777777" w:rsidR="004A46A0" w:rsidRPr="008D59D5" w:rsidRDefault="004A46A0" w:rsidP="004A46A0">
      <w:pPr>
        <w:pStyle w:val="ListParagraph"/>
        <w:widowControl w:val="0"/>
        <w:numPr>
          <w:ilvl w:val="0"/>
          <w:numId w:val="44"/>
        </w:numPr>
        <w:tabs>
          <w:tab w:val="left" w:pos="846"/>
        </w:tabs>
        <w:autoSpaceDE w:val="0"/>
        <w:autoSpaceDN w:val="0"/>
        <w:spacing w:line="242" w:lineRule="auto"/>
        <w:ind w:left="843" w:right="250" w:hanging="356"/>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supervisors will conduct systematic and regular observations of Intern Teachers' performances in the </w:t>
      </w:r>
      <w:proofErr w:type="gramStart"/>
      <w:r w:rsidRPr="008D59D5">
        <w:rPr>
          <w:rFonts w:asciiTheme="majorBidi" w:hAnsiTheme="majorBidi" w:cstheme="majorBidi"/>
          <w:color w:val="2B2B2B"/>
        </w:rPr>
        <w:t>District's</w:t>
      </w:r>
      <w:proofErr w:type="gramEnd"/>
      <w:r w:rsidRPr="008D59D5">
        <w:rPr>
          <w:rFonts w:asciiTheme="majorBidi" w:hAnsiTheme="majorBidi" w:cstheme="majorBidi"/>
          <w:color w:val="2B2B2B"/>
        </w:rPr>
        <w:t xml:space="preserve"> classrooms</w:t>
      </w:r>
      <w:r>
        <w:rPr>
          <w:rFonts w:asciiTheme="majorBidi" w:hAnsiTheme="majorBidi" w:cstheme="majorBidi"/>
          <w:color w:val="2B2B2B"/>
        </w:rPr>
        <w:t xml:space="preserve"> (minimum 6 per semester)</w:t>
      </w:r>
      <w:r w:rsidRPr="008D59D5">
        <w:rPr>
          <w:rFonts w:asciiTheme="majorBidi" w:hAnsiTheme="majorBidi" w:cstheme="majorBidi"/>
          <w:color w:val="2B2B2B"/>
        </w:rPr>
        <w:t>.</w:t>
      </w:r>
    </w:p>
    <w:p w14:paraId="714770A6" w14:textId="77777777" w:rsidR="004A46A0" w:rsidRPr="008D59D5" w:rsidRDefault="004A46A0" w:rsidP="004A46A0">
      <w:pPr>
        <w:pStyle w:val="ListParagraph"/>
        <w:widowControl w:val="0"/>
        <w:numPr>
          <w:ilvl w:val="0"/>
          <w:numId w:val="44"/>
        </w:numPr>
        <w:tabs>
          <w:tab w:val="left" w:pos="846"/>
        </w:tabs>
        <w:autoSpaceDE w:val="0"/>
        <w:autoSpaceDN w:val="0"/>
        <w:spacing w:line="242" w:lineRule="auto"/>
        <w:ind w:left="845" w:right="234" w:hanging="364"/>
        <w:contextualSpacing w:val="0"/>
        <w:jc w:val="both"/>
        <w:rPr>
          <w:rFonts w:asciiTheme="majorBidi" w:hAnsiTheme="majorBidi" w:cstheme="majorBidi"/>
          <w:color w:val="2B2B2B"/>
        </w:rPr>
      </w:pPr>
      <w:r w:rsidRPr="008D59D5">
        <w:rPr>
          <w:rFonts w:asciiTheme="majorBidi" w:hAnsiTheme="majorBidi" w:cstheme="majorBidi"/>
          <w:color w:val="2B2B2B"/>
        </w:rPr>
        <w:t>University supervisors will confer regularly with district-employed mentor/liaison and with the site administration through meetings, telephone calls, and/or e-mail.</w:t>
      </w:r>
    </w:p>
    <w:p w14:paraId="5CB97D2D" w14:textId="77777777" w:rsidR="004A46A0" w:rsidRPr="008D59D5" w:rsidRDefault="004A46A0" w:rsidP="004A46A0">
      <w:pPr>
        <w:pStyle w:val="ListParagraph"/>
        <w:widowControl w:val="0"/>
        <w:numPr>
          <w:ilvl w:val="0"/>
          <w:numId w:val="44"/>
        </w:numPr>
        <w:tabs>
          <w:tab w:val="left" w:pos="844"/>
        </w:tabs>
        <w:autoSpaceDE w:val="0"/>
        <w:autoSpaceDN w:val="0"/>
        <w:ind w:left="837" w:right="229" w:hanging="356"/>
        <w:contextualSpacing w:val="0"/>
        <w:jc w:val="both"/>
        <w:rPr>
          <w:rFonts w:asciiTheme="majorBidi" w:hAnsiTheme="majorBidi" w:cstheme="majorBidi"/>
          <w:color w:val="2B2B2B"/>
        </w:rPr>
      </w:pPr>
      <w:r w:rsidRPr="008D59D5">
        <w:rPr>
          <w:rFonts w:asciiTheme="majorBidi" w:hAnsiTheme="majorBidi" w:cstheme="majorBidi"/>
          <w:color w:val="2B2B2B"/>
        </w:rPr>
        <w:t>Per CTC Preliminary Multiple and Single Subject Teaching Credential Program Standard 3D: Clinical Supervision, in collaboration with the district, the program will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5303FE57" w14:textId="77777777" w:rsidR="004A46A0" w:rsidRPr="008D59D5" w:rsidRDefault="004A46A0" w:rsidP="004A46A0">
      <w:pPr>
        <w:pStyle w:val="BodyText"/>
        <w:spacing w:before="2"/>
        <w:rPr>
          <w:rFonts w:asciiTheme="majorBidi" w:hAnsiTheme="majorBidi" w:cstheme="majorBidi"/>
        </w:rPr>
      </w:pPr>
    </w:p>
    <w:p w14:paraId="5B412506" w14:textId="77777777" w:rsidR="004A46A0" w:rsidRPr="008D59D5" w:rsidRDefault="004A46A0" w:rsidP="004A46A0">
      <w:pPr>
        <w:spacing w:line="242" w:lineRule="auto"/>
        <w:ind w:hanging="3"/>
        <w:rPr>
          <w:rFonts w:asciiTheme="majorBidi" w:hAnsiTheme="majorBidi" w:cstheme="majorBidi"/>
          <w:b/>
          <w:bCs/>
          <w:color w:val="2B2B2B"/>
        </w:rPr>
      </w:pPr>
      <w:r w:rsidRPr="008D59D5">
        <w:rPr>
          <w:rFonts w:asciiTheme="majorBidi" w:hAnsiTheme="majorBidi" w:cstheme="majorBidi"/>
          <w:b/>
          <w:bCs/>
          <w:color w:val="2B2B2B"/>
        </w:rPr>
        <w:t>UNIVERSITY SUPERVISOR AND DISTRICT-EMPLOYED MENTOR/LIASION RESPONSIBILITIES</w:t>
      </w:r>
    </w:p>
    <w:p w14:paraId="6D3633B7" w14:textId="77777777" w:rsidR="004A46A0" w:rsidRPr="008D59D5" w:rsidRDefault="004A46A0" w:rsidP="004A46A0">
      <w:pPr>
        <w:pStyle w:val="ListParagraph"/>
        <w:widowControl w:val="0"/>
        <w:numPr>
          <w:ilvl w:val="0"/>
          <w:numId w:val="43"/>
        </w:numPr>
        <w:tabs>
          <w:tab w:val="left" w:pos="839"/>
        </w:tabs>
        <w:autoSpaceDE w:val="0"/>
        <w:autoSpaceDN w:val="0"/>
        <w:spacing w:line="237" w:lineRule="auto"/>
        <w:ind w:right="1896" w:hanging="363"/>
        <w:contextualSpacing w:val="0"/>
        <w:rPr>
          <w:rFonts w:asciiTheme="majorBidi" w:hAnsiTheme="majorBidi" w:cstheme="majorBidi"/>
        </w:rPr>
      </w:pPr>
      <w:r w:rsidRPr="008D59D5">
        <w:rPr>
          <w:rFonts w:asciiTheme="majorBidi" w:hAnsiTheme="majorBidi" w:cstheme="majorBidi"/>
          <w:color w:val="2B2B2B"/>
        </w:rPr>
        <w:t xml:space="preserve">Collaborate to ensure that the Intern Teacher receives </w:t>
      </w:r>
      <w:r w:rsidRPr="008D59D5">
        <w:rPr>
          <w:rFonts w:asciiTheme="majorBidi" w:hAnsiTheme="majorBidi" w:cstheme="majorBidi"/>
          <w:color w:val="2B2B2B"/>
          <w:u w:val="thick" w:color="2B2B2B"/>
        </w:rPr>
        <w:t>a minimum of five hours of</w:t>
      </w:r>
      <w:r w:rsidRPr="008D59D5">
        <w:rPr>
          <w:rFonts w:asciiTheme="majorBidi" w:hAnsiTheme="majorBidi" w:cstheme="majorBidi"/>
          <w:color w:val="2B2B2B"/>
        </w:rPr>
        <w:t xml:space="preserve"> </w:t>
      </w:r>
      <w:r w:rsidRPr="008D59D5">
        <w:rPr>
          <w:rFonts w:asciiTheme="majorBidi" w:hAnsiTheme="majorBidi" w:cstheme="majorBidi"/>
          <w:color w:val="2B2B2B"/>
          <w:u w:val="thick" w:color="2B2B2B"/>
        </w:rPr>
        <w:t>su</w:t>
      </w:r>
      <w:r w:rsidRPr="008D59D5">
        <w:rPr>
          <w:rFonts w:asciiTheme="majorBidi" w:hAnsiTheme="majorBidi" w:cstheme="majorBidi"/>
          <w:color w:val="595959"/>
          <w:u w:val="thick" w:color="2B2B2B"/>
        </w:rPr>
        <w:t>pp</w:t>
      </w:r>
      <w:r w:rsidRPr="008D59D5">
        <w:rPr>
          <w:rFonts w:asciiTheme="majorBidi" w:hAnsiTheme="majorBidi" w:cstheme="majorBidi"/>
          <w:color w:val="2B2B2B"/>
          <w:u w:val="thick" w:color="2B2B2B"/>
        </w:rPr>
        <w:t>ort/mentorin</w:t>
      </w:r>
      <w:r w:rsidRPr="008D59D5">
        <w:rPr>
          <w:rFonts w:asciiTheme="majorBidi" w:hAnsiTheme="majorBidi" w:cstheme="majorBidi"/>
          <w:color w:val="595959"/>
          <w:u w:val="thick" w:color="2B2B2B"/>
        </w:rPr>
        <w:t xml:space="preserve">g </w:t>
      </w:r>
      <w:r w:rsidRPr="008D59D5">
        <w:rPr>
          <w:rFonts w:asciiTheme="majorBidi" w:hAnsiTheme="majorBidi" w:cstheme="majorBidi"/>
          <w:color w:val="2B2B2B"/>
          <w:u w:val="thick" w:color="2B2B2B"/>
        </w:rPr>
        <w:t>and su</w:t>
      </w:r>
      <w:r w:rsidRPr="008D59D5">
        <w:rPr>
          <w:rFonts w:asciiTheme="majorBidi" w:hAnsiTheme="majorBidi" w:cstheme="majorBidi"/>
          <w:color w:val="595959"/>
          <w:u w:val="thick" w:color="2B2B2B"/>
        </w:rPr>
        <w:t>p</w:t>
      </w:r>
      <w:r w:rsidRPr="008D59D5">
        <w:rPr>
          <w:rFonts w:asciiTheme="majorBidi" w:hAnsiTheme="majorBidi" w:cstheme="majorBidi"/>
          <w:color w:val="2B2B2B"/>
          <w:u w:val="thick" w:color="2B2B2B"/>
        </w:rPr>
        <w:t>ervision ever</w:t>
      </w:r>
      <w:r w:rsidRPr="008D59D5">
        <w:rPr>
          <w:rFonts w:asciiTheme="majorBidi" w:hAnsiTheme="majorBidi" w:cstheme="majorBidi"/>
          <w:color w:val="595959"/>
          <w:u w:val="thick" w:color="2B2B2B"/>
        </w:rPr>
        <w:t xml:space="preserve">y </w:t>
      </w:r>
      <w:r w:rsidRPr="008D59D5">
        <w:rPr>
          <w:rFonts w:asciiTheme="majorBidi" w:hAnsiTheme="majorBidi" w:cstheme="majorBidi"/>
          <w:color w:val="2B2B2B"/>
          <w:u w:val="thick" w:color="2B2B2B"/>
        </w:rPr>
        <w:t>five instructional da</w:t>
      </w:r>
      <w:r w:rsidRPr="008D59D5">
        <w:rPr>
          <w:rFonts w:asciiTheme="majorBidi" w:hAnsiTheme="majorBidi" w:cstheme="majorBidi"/>
          <w:color w:val="595959"/>
          <w:u w:val="thick" w:color="2B2B2B"/>
        </w:rPr>
        <w:t>y</w:t>
      </w:r>
      <w:r w:rsidRPr="008D59D5">
        <w:rPr>
          <w:rFonts w:asciiTheme="majorBidi" w:hAnsiTheme="majorBidi" w:cstheme="majorBidi"/>
          <w:color w:val="2B2B2B"/>
          <w:u w:val="thick" w:color="2B2B2B"/>
        </w:rPr>
        <w:t>s.</w:t>
      </w:r>
    </w:p>
    <w:p w14:paraId="536AD9D5" w14:textId="77777777" w:rsidR="004A46A0" w:rsidRPr="008D59D5" w:rsidRDefault="004A46A0" w:rsidP="004A46A0">
      <w:pPr>
        <w:pStyle w:val="ListParagraph"/>
        <w:widowControl w:val="0"/>
        <w:numPr>
          <w:ilvl w:val="0"/>
          <w:numId w:val="43"/>
        </w:numPr>
        <w:tabs>
          <w:tab w:val="left" w:pos="839"/>
        </w:tabs>
        <w:autoSpaceDE w:val="0"/>
        <w:autoSpaceDN w:val="0"/>
        <w:spacing w:before="4" w:line="237" w:lineRule="auto"/>
        <w:ind w:left="839" w:right="1182" w:hanging="362"/>
        <w:contextualSpacing w:val="0"/>
        <w:rPr>
          <w:rFonts w:asciiTheme="majorBidi" w:hAnsiTheme="majorBidi" w:cstheme="majorBidi"/>
        </w:rPr>
      </w:pPr>
      <w:r w:rsidRPr="008D59D5">
        <w:rPr>
          <w:rFonts w:asciiTheme="majorBidi" w:hAnsiTheme="majorBidi" w:cstheme="majorBidi"/>
          <w:color w:val="2B2B2B"/>
        </w:rPr>
        <w:t>Collaborate to ensure that the Intern Teacher receives specific support and supervision in addressing the needs of English Language Learners.</w:t>
      </w:r>
    </w:p>
    <w:p w14:paraId="45339EDD" w14:textId="77777777" w:rsidR="004A46A0" w:rsidRPr="008D59D5" w:rsidRDefault="004A46A0" w:rsidP="004A46A0">
      <w:pPr>
        <w:pStyle w:val="ListParagraph"/>
        <w:widowControl w:val="0"/>
        <w:numPr>
          <w:ilvl w:val="0"/>
          <w:numId w:val="43"/>
        </w:numPr>
        <w:tabs>
          <w:tab w:val="left" w:pos="837"/>
        </w:tabs>
        <w:autoSpaceDE w:val="0"/>
        <w:autoSpaceDN w:val="0"/>
        <w:spacing w:before="6" w:line="237" w:lineRule="auto"/>
        <w:ind w:left="833" w:right="886" w:hanging="357"/>
        <w:contextualSpacing w:val="0"/>
        <w:jc w:val="both"/>
        <w:rPr>
          <w:rFonts w:asciiTheme="majorBidi" w:hAnsiTheme="majorBidi" w:cstheme="majorBidi"/>
        </w:rPr>
      </w:pPr>
      <w:r w:rsidRPr="008D59D5">
        <w:rPr>
          <w:rFonts w:asciiTheme="majorBidi" w:hAnsiTheme="majorBidi" w:cstheme="majorBidi"/>
          <w:color w:val="2B2B2B"/>
        </w:rPr>
        <w:t xml:space="preserve">Use the list of activities </w:t>
      </w:r>
      <w:r w:rsidRPr="008D59D5">
        <w:rPr>
          <w:rFonts w:asciiTheme="majorBidi" w:hAnsiTheme="majorBidi" w:cstheme="majorBidi"/>
          <w:i/>
          <w:color w:val="2B2B2B"/>
        </w:rPr>
        <w:t xml:space="preserve">(Intern Support and Supervision Record) </w:t>
      </w:r>
      <w:r w:rsidRPr="008D59D5">
        <w:rPr>
          <w:rFonts w:asciiTheme="majorBidi" w:hAnsiTheme="majorBidi" w:cstheme="majorBidi"/>
          <w:color w:val="2B2B2B"/>
        </w:rPr>
        <w:t xml:space="preserve">that satisfy CTC support and </w:t>
      </w:r>
      <w:r w:rsidRPr="008D59D5">
        <w:rPr>
          <w:rFonts w:asciiTheme="majorBidi" w:hAnsiTheme="majorBidi" w:cstheme="majorBidi"/>
          <w:color w:val="2B2B2B"/>
        </w:rPr>
        <w:lastRenderedPageBreak/>
        <w:t>supervision requirements to assist the intern teacher in identifying and participating in a broad range of experiences to support his/her growth as a teacher.</w:t>
      </w:r>
    </w:p>
    <w:p w14:paraId="68625FFF" w14:textId="77777777" w:rsidR="004A46A0" w:rsidRPr="008D59D5" w:rsidRDefault="004A46A0" w:rsidP="004A46A0">
      <w:pPr>
        <w:pStyle w:val="ListParagraph"/>
        <w:widowControl w:val="0"/>
        <w:numPr>
          <w:ilvl w:val="0"/>
          <w:numId w:val="43"/>
        </w:numPr>
        <w:tabs>
          <w:tab w:val="left" w:pos="841"/>
        </w:tabs>
        <w:autoSpaceDE w:val="0"/>
        <w:autoSpaceDN w:val="0"/>
        <w:spacing w:before="7" w:line="237" w:lineRule="auto"/>
        <w:ind w:left="833" w:right="776" w:hanging="361"/>
        <w:contextualSpacing w:val="0"/>
        <w:jc w:val="both"/>
        <w:rPr>
          <w:rFonts w:asciiTheme="majorBidi" w:hAnsiTheme="majorBidi" w:cstheme="majorBidi"/>
        </w:rPr>
      </w:pPr>
      <w:r w:rsidRPr="008D59D5">
        <w:rPr>
          <w:rFonts w:asciiTheme="majorBidi" w:hAnsiTheme="majorBidi" w:cstheme="majorBidi"/>
          <w:color w:val="2B2B2B"/>
        </w:rPr>
        <w:t>Assist the Intern Teacher in creating networks with faculty, staff, and administrators who can provide additional support.</w:t>
      </w:r>
    </w:p>
    <w:p w14:paraId="2109A011" w14:textId="77777777" w:rsidR="004A46A0" w:rsidRPr="008D59D5" w:rsidRDefault="004A46A0" w:rsidP="004A46A0">
      <w:pPr>
        <w:pStyle w:val="ListParagraph"/>
        <w:widowControl w:val="0"/>
        <w:numPr>
          <w:ilvl w:val="0"/>
          <w:numId w:val="43"/>
        </w:numPr>
        <w:tabs>
          <w:tab w:val="left" w:pos="841"/>
        </w:tabs>
        <w:autoSpaceDE w:val="0"/>
        <w:autoSpaceDN w:val="0"/>
        <w:spacing w:before="7" w:line="237" w:lineRule="auto"/>
        <w:ind w:left="833" w:right="776" w:hanging="361"/>
        <w:contextualSpacing w:val="0"/>
        <w:jc w:val="both"/>
        <w:rPr>
          <w:rFonts w:asciiTheme="majorBidi" w:hAnsiTheme="majorBidi" w:cstheme="majorBidi"/>
        </w:rPr>
      </w:pPr>
      <w:r w:rsidRPr="008D59D5">
        <w:rPr>
          <w:rFonts w:asciiTheme="majorBidi" w:hAnsiTheme="majorBidi" w:cstheme="majorBidi"/>
        </w:rPr>
        <w:t>Meet with the Intern Teacher in a 3-way conference at the beginning of the semester to identified goals aligned with the California Teaching Performance Expectations (TPEs).   The goals will be reviewed in a 3-way conference at mid-semester and end of the semester when the Evaluation of Student/Intern Teacher Effectiveness form is completed and updated by the Intern Teacher, District-Employed Supervisor(s</w:t>
      </w:r>
      <w:proofErr w:type="gramStart"/>
      <w:r w:rsidRPr="008D59D5">
        <w:rPr>
          <w:rFonts w:asciiTheme="majorBidi" w:hAnsiTheme="majorBidi" w:cstheme="majorBidi"/>
        </w:rPr>
        <w:t>)</w:t>
      </w:r>
      <w:proofErr w:type="gramEnd"/>
      <w:r w:rsidRPr="008D59D5">
        <w:rPr>
          <w:rFonts w:asciiTheme="majorBidi" w:hAnsiTheme="majorBidi" w:cstheme="majorBidi"/>
        </w:rPr>
        <w:t xml:space="preserve"> and University Supervisor.</w:t>
      </w:r>
    </w:p>
    <w:p w14:paraId="094E6B45" w14:textId="77777777" w:rsidR="004A46A0" w:rsidRPr="008D59D5" w:rsidRDefault="004A46A0" w:rsidP="004A46A0">
      <w:pPr>
        <w:pStyle w:val="BodyText"/>
        <w:spacing w:before="2"/>
        <w:rPr>
          <w:rFonts w:asciiTheme="majorBidi" w:hAnsiTheme="majorBidi" w:cstheme="majorBidi"/>
        </w:rPr>
      </w:pPr>
    </w:p>
    <w:p w14:paraId="2075E74C" w14:textId="77777777" w:rsidR="004A46A0" w:rsidRPr="008D59D5" w:rsidRDefault="004A46A0" w:rsidP="004A46A0">
      <w:pPr>
        <w:rPr>
          <w:rFonts w:asciiTheme="majorBidi" w:hAnsiTheme="majorBidi" w:cstheme="majorBidi"/>
          <w:b/>
          <w:bCs/>
          <w:color w:val="2B2B2B"/>
        </w:rPr>
      </w:pPr>
      <w:r w:rsidRPr="008D59D5">
        <w:rPr>
          <w:rFonts w:asciiTheme="majorBidi" w:hAnsiTheme="majorBidi" w:cstheme="majorBidi"/>
          <w:b/>
          <w:bCs/>
          <w:color w:val="2B2B2B"/>
        </w:rPr>
        <w:t>INTERN TEACHER RESPONSIBILITIES</w:t>
      </w:r>
    </w:p>
    <w:p w14:paraId="66370F0C" w14:textId="77777777" w:rsidR="004A46A0" w:rsidRPr="008D59D5" w:rsidRDefault="004A46A0" w:rsidP="004A46A0">
      <w:pPr>
        <w:rPr>
          <w:rFonts w:asciiTheme="majorBidi" w:hAnsiTheme="majorBidi" w:cstheme="majorBidi"/>
          <w:iCs/>
        </w:rPr>
      </w:pPr>
      <w:r w:rsidRPr="008D59D5">
        <w:rPr>
          <w:rFonts w:asciiTheme="majorBidi" w:hAnsiTheme="majorBidi" w:cstheme="majorBidi"/>
          <w:iCs/>
        </w:rPr>
        <w:t>Provide services to District pupils only under the direct supervision of District staff.</w:t>
      </w:r>
    </w:p>
    <w:p w14:paraId="6949214A" w14:textId="77777777" w:rsidR="004A46A0" w:rsidRPr="008D59D5" w:rsidRDefault="004A46A0" w:rsidP="004A46A0">
      <w:pPr>
        <w:pStyle w:val="ListParagraph"/>
        <w:widowControl w:val="0"/>
        <w:numPr>
          <w:ilvl w:val="0"/>
          <w:numId w:val="42"/>
        </w:numPr>
        <w:tabs>
          <w:tab w:val="left" w:pos="897"/>
        </w:tabs>
        <w:autoSpaceDE w:val="0"/>
        <w:autoSpaceDN w:val="0"/>
        <w:spacing w:before="119" w:line="252" w:lineRule="auto"/>
        <w:ind w:right="550" w:hanging="359"/>
        <w:contextualSpacing w:val="0"/>
        <w:rPr>
          <w:rFonts w:asciiTheme="majorBidi" w:hAnsiTheme="majorBidi" w:cstheme="majorBidi"/>
          <w:i/>
        </w:rPr>
      </w:pPr>
      <w:r w:rsidRPr="008D59D5">
        <w:rPr>
          <w:rFonts w:asciiTheme="majorBidi" w:hAnsiTheme="majorBidi" w:cstheme="majorBidi"/>
          <w:color w:val="232323"/>
        </w:rPr>
        <w:t xml:space="preserve">Document required hours weekly using the University </w:t>
      </w:r>
      <w:r w:rsidRPr="008D59D5">
        <w:rPr>
          <w:rFonts w:asciiTheme="majorBidi" w:hAnsiTheme="majorBidi" w:cstheme="majorBidi"/>
          <w:i/>
          <w:color w:val="232323"/>
        </w:rPr>
        <w:t>Intern Support and Supervision Record.</w:t>
      </w:r>
    </w:p>
    <w:p w14:paraId="358EFD3C" w14:textId="77777777" w:rsidR="004A46A0" w:rsidRPr="008D59D5" w:rsidRDefault="004A46A0" w:rsidP="004A46A0">
      <w:pPr>
        <w:pStyle w:val="ListParagraph"/>
        <w:widowControl w:val="0"/>
        <w:numPr>
          <w:ilvl w:val="0"/>
          <w:numId w:val="42"/>
        </w:numPr>
        <w:tabs>
          <w:tab w:val="left" w:pos="897"/>
        </w:tabs>
        <w:autoSpaceDE w:val="0"/>
        <w:autoSpaceDN w:val="0"/>
        <w:spacing w:line="249" w:lineRule="auto"/>
        <w:ind w:left="893" w:right="430" w:hanging="355"/>
        <w:contextualSpacing w:val="0"/>
        <w:rPr>
          <w:rFonts w:asciiTheme="majorBidi" w:hAnsiTheme="majorBidi" w:cstheme="majorBidi"/>
        </w:rPr>
      </w:pPr>
      <w:r w:rsidRPr="008D59D5">
        <w:rPr>
          <w:rFonts w:asciiTheme="majorBidi" w:hAnsiTheme="majorBidi" w:cstheme="majorBidi"/>
          <w:color w:val="232323"/>
        </w:rPr>
        <w:t xml:space="preserve">Review the </w:t>
      </w:r>
      <w:r w:rsidRPr="008D59D5">
        <w:rPr>
          <w:rFonts w:asciiTheme="majorBidi" w:hAnsiTheme="majorBidi" w:cstheme="majorBidi"/>
          <w:i/>
          <w:color w:val="232323"/>
        </w:rPr>
        <w:t xml:space="preserve">Intern Support and Supervision Record </w:t>
      </w:r>
      <w:r w:rsidRPr="008D59D5">
        <w:rPr>
          <w:rFonts w:asciiTheme="majorBidi" w:hAnsiTheme="majorBidi" w:cstheme="majorBidi"/>
          <w:color w:val="232323"/>
        </w:rPr>
        <w:t xml:space="preserve">with both the University Supervisor and District-employed </w:t>
      </w:r>
      <w:r w:rsidRPr="008D59D5">
        <w:rPr>
          <w:rFonts w:asciiTheme="majorBidi" w:hAnsiTheme="majorBidi" w:cstheme="majorBidi"/>
        </w:rPr>
        <w:t xml:space="preserve">Intern Mentor/Liaison </w:t>
      </w:r>
      <w:r w:rsidRPr="008D59D5">
        <w:rPr>
          <w:rFonts w:asciiTheme="majorBidi" w:hAnsiTheme="majorBidi" w:cstheme="majorBidi"/>
          <w:color w:val="232323"/>
        </w:rPr>
        <w:t>to ensure that he/she is receiving the required support/mentoring and supervision.</w:t>
      </w:r>
    </w:p>
    <w:p w14:paraId="4995A91C" w14:textId="77777777" w:rsidR="004A46A0" w:rsidRPr="008D59D5" w:rsidRDefault="004A46A0" w:rsidP="004A46A0">
      <w:pPr>
        <w:pStyle w:val="ListParagraph"/>
        <w:widowControl w:val="0"/>
        <w:numPr>
          <w:ilvl w:val="0"/>
          <w:numId w:val="42"/>
        </w:numPr>
        <w:tabs>
          <w:tab w:val="left" w:pos="896"/>
        </w:tabs>
        <w:autoSpaceDE w:val="0"/>
        <w:autoSpaceDN w:val="0"/>
        <w:ind w:hanging="356"/>
        <w:contextualSpacing w:val="0"/>
        <w:rPr>
          <w:rFonts w:asciiTheme="majorBidi" w:hAnsiTheme="majorBidi" w:cstheme="majorBidi"/>
        </w:rPr>
      </w:pPr>
      <w:r w:rsidRPr="008D59D5">
        <w:rPr>
          <w:rFonts w:asciiTheme="majorBidi" w:hAnsiTheme="majorBidi" w:cstheme="majorBidi"/>
          <w:color w:val="232323"/>
        </w:rPr>
        <w:t xml:space="preserve">Submit signed </w:t>
      </w:r>
      <w:r w:rsidRPr="008D59D5">
        <w:rPr>
          <w:rFonts w:asciiTheme="majorBidi" w:hAnsiTheme="majorBidi" w:cstheme="majorBidi"/>
          <w:i/>
          <w:color w:val="232323"/>
        </w:rPr>
        <w:t xml:space="preserve">Record </w:t>
      </w:r>
      <w:r w:rsidRPr="008D59D5">
        <w:rPr>
          <w:rFonts w:asciiTheme="majorBidi" w:hAnsiTheme="majorBidi" w:cstheme="majorBidi"/>
          <w:color w:val="232323"/>
        </w:rPr>
        <w:t>at the end of each month to the University.</w:t>
      </w:r>
    </w:p>
    <w:p w14:paraId="0D856780" w14:textId="77777777" w:rsidR="004A46A0" w:rsidRPr="008D59D5" w:rsidRDefault="004A46A0" w:rsidP="004A46A0">
      <w:pPr>
        <w:pStyle w:val="BodyText"/>
        <w:spacing w:before="10"/>
        <w:rPr>
          <w:rFonts w:asciiTheme="majorBidi" w:hAnsiTheme="majorBidi" w:cstheme="majorBidi"/>
        </w:rPr>
      </w:pPr>
    </w:p>
    <w:p w14:paraId="51E0422F" w14:textId="77777777" w:rsidR="004A46A0" w:rsidRPr="008D59D5" w:rsidRDefault="004A46A0" w:rsidP="004A46A0">
      <w:pPr>
        <w:pStyle w:val="BodyText"/>
        <w:spacing w:before="1"/>
        <w:rPr>
          <w:rFonts w:asciiTheme="majorBidi" w:hAnsiTheme="majorBidi" w:cstheme="majorBidi"/>
          <w:b/>
          <w:bCs/>
        </w:rPr>
      </w:pPr>
      <w:r w:rsidRPr="008D59D5">
        <w:rPr>
          <w:rFonts w:asciiTheme="majorBidi" w:hAnsiTheme="majorBidi" w:cstheme="majorBidi"/>
          <w:b/>
          <w:bCs/>
          <w:color w:val="232323"/>
        </w:rPr>
        <w:t>DISTRICT DISCRETION</w:t>
      </w:r>
    </w:p>
    <w:p w14:paraId="2357F71E" w14:textId="77777777" w:rsidR="004A46A0" w:rsidRPr="008D59D5" w:rsidRDefault="004A46A0" w:rsidP="004A46A0">
      <w:pPr>
        <w:pStyle w:val="BodyText"/>
        <w:rPr>
          <w:rFonts w:asciiTheme="majorBidi" w:hAnsiTheme="majorBidi" w:cstheme="majorBidi"/>
        </w:rPr>
      </w:pPr>
    </w:p>
    <w:p w14:paraId="00AFFEE9" w14:textId="77777777" w:rsidR="004A46A0" w:rsidRPr="008D59D5" w:rsidRDefault="004A46A0" w:rsidP="004A46A0">
      <w:pPr>
        <w:pStyle w:val="BodyText"/>
        <w:spacing w:line="249" w:lineRule="auto"/>
        <w:ind w:right="188" w:firstLine="2"/>
        <w:jc w:val="both"/>
        <w:rPr>
          <w:rFonts w:asciiTheme="majorBidi" w:hAnsiTheme="majorBidi" w:cstheme="majorBidi"/>
        </w:rPr>
      </w:pPr>
      <w:r w:rsidRPr="008D59D5">
        <w:rPr>
          <w:rFonts w:asciiTheme="majorBidi" w:hAnsiTheme="majorBidi" w:cstheme="majorBidi"/>
          <w:color w:val="232323"/>
        </w:rPr>
        <w:t xml:space="preserve">It is at the sole discretion of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to hire a University Credential Candidate for an intern position and to terminate the assignment in accordance with District policies and procedures.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will notify the University of any review that could result in termination of the Intern Teacher’s assignment in the District. The University will notify the CTC to withdraw the intern credential of an intern who is terminated by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w:t>
      </w:r>
    </w:p>
    <w:p w14:paraId="7AD2EF48" w14:textId="77777777" w:rsidR="004A46A0" w:rsidRPr="008D59D5" w:rsidRDefault="004A46A0" w:rsidP="004A46A0">
      <w:pPr>
        <w:pStyle w:val="BodyText"/>
        <w:spacing w:before="3"/>
        <w:rPr>
          <w:rFonts w:asciiTheme="majorBidi" w:hAnsiTheme="majorBidi" w:cstheme="majorBidi"/>
        </w:rPr>
      </w:pPr>
    </w:p>
    <w:p w14:paraId="093297AB" w14:textId="77777777" w:rsidR="004A46A0" w:rsidRPr="008D59D5" w:rsidRDefault="004A46A0" w:rsidP="004A46A0">
      <w:pPr>
        <w:pStyle w:val="BodyText"/>
        <w:rPr>
          <w:rFonts w:asciiTheme="majorBidi" w:hAnsiTheme="majorBidi" w:cstheme="majorBidi"/>
          <w:b/>
          <w:bCs/>
        </w:rPr>
      </w:pPr>
      <w:r w:rsidRPr="008D59D5">
        <w:rPr>
          <w:rFonts w:asciiTheme="majorBidi" w:hAnsiTheme="majorBidi" w:cstheme="majorBidi"/>
          <w:b/>
          <w:bCs/>
          <w:color w:val="232323"/>
        </w:rPr>
        <w:t>LIABILITY INSURANCE</w:t>
      </w:r>
    </w:p>
    <w:p w14:paraId="74F13962" w14:textId="77777777" w:rsidR="004A46A0" w:rsidRPr="008D59D5" w:rsidRDefault="004A46A0" w:rsidP="004A46A0">
      <w:pPr>
        <w:pStyle w:val="BodyText"/>
        <w:spacing w:before="1"/>
        <w:rPr>
          <w:rFonts w:asciiTheme="majorBidi" w:hAnsiTheme="majorBidi" w:cstheme="majorBidi"/>
        </w:rPr>
      </w:pPr>
    </w:p>
    <w:p w14:paraId="653362A1" w14:textId="77777777" w:rsidR="004A46A0" w:rsidRPr="008D59D5" w:rsidRDefault="004A46A0" w:rsidP="004A46A0">
      <w:pPr>
        <w:pStyle w:val="BodyText"/>
        <w:spacing w:line="249" w:lineRule="auto"/>
        <w:ind w:right="189" w:firstLine="1"/>
        <w:jc w:val="both"/>
        <w:rPr>
          <w:rFonts w:asciiTheme="majorBidi" w:hAnsiTheme="majorBidi" w:cstheme="majorBidi"/>
          <w:color w:val="FF0000"/>
        </w:rPr>
      </w:pPr>
      <w:r w:rsidRPr="008D59D5">
        <w:rPr>
          <w:rFonts w:asciiTheme="majorBidi" w:hAnsiTheme="majorBidi" w:cstheme="majorBidi"/>
          <w:color w:val="232323"/>
        </w:rPr>
        <w:t xml:space="preserve">The University shall maintain a policy of </w:t>
      </w:r>
      <w:r w:rsidRPr="008D59D5">
        <w:rPr>
          <w:rFonts w:asciiTheme="majorBidi" w:hAnsiTheme="majorBidi" w:cstheme="majorBidi"/>
        </w:rPr>
        <w:t xml:space="preserve">commercial </w:t>
      </w:r>
      <w:r w:rsidRPr="008D59D5">
        <w:rPr>
          <w:rFonts w:asciiTheme="majorBidi" w:hAnsiTheme="majorBidi" w:cstheme="majorBidi"/>
          <w:color w:val="232323"/>
        </w:rPr>
        <w:t xml:space="preserve">general liability insurance (including personal injury </w:t>
      </w:r>
      <w:r w:rsidRPr="008D59D5">
        <w:rPr>
          <w:rFonts w:asciiTheme="majorBidi" w:hAnsiTheme="majorBidi" w:cstheme="majorBidi"/>
        </w:rPr>
        <w:t xml:space="preserve">and property damage </w:t>
      </w:r>
      <w:r w:rsidRPr="008D59D5">
        <w:rPr>
          <w:rFonts w:asciiTheme="majorBidi" w:hAnsiTheme="majorBidi" w:cstheme="majorBidi"/>
          <w:color w:val="232323"/>
        </w:rPr>
        <w:t xml:space="preserve">with limits not less than $1 million </w:t>
      </w:r>
      <w:r w:rsidRPr="008D59D5">
        <w:rPr>
          <w:rFonts w:asciiTheme="majorBidi" w:hAnsiTheme="majorBidi" w:cstheme="majorBidi"/>
        </w:rPr>
        <w:t>per occurrence, $2,000,000 aggregate, with no exclusion for sexual abuse or molestation. University shall maintain an Excess Liability policy of $25,000,000 per occurrence, $25,000,000 aggregate including abuse.</w:t>
      </w:r>
      <w:r w:rsidRPr="008D59D5">
        <w:rPr>
          <w:rFonts w:asciiTheme="majorBidi" w:hAnsiTheme="majorBidi" w:cstheme="majorBidi"/>
          <w:color w:val="232323"/>
        </w:rPr>
        <w:t xml:space="preserve"> </w:t>
      </w:r>
      <w:r w:rsidRPr="008D59D5">
        <w:rPr>
          <w:rFonts w:asciiTheme="majorBidi" w:hAnsiTheme="majorBidi" w:cstheme="majorBidi"/>
        </w:rPr>
        <w:t>General Liability and Excess Liability policies will cover</w:t>
      </w:r>
      <w:r w:rsidRPr="008D59D5">
        <w:rPr>
          <w:rFonts w:asciiTheme="majorBidi" w:hAnsiTheme="majorBidi" w:cstheme="majorBidi"/>
          <w:color w:val="FF0000"/>
        </w:rPr>
        <w:t xml:space="preserve"> </w:t>
      </w:r>
      <w:r w:rsidRPr="008D59D5">
        <w:rPr>
          <w:rFonts w:asciiTheme="majorBidi" w:hAnsiTheme="majorBidi" w:cstheme="majorBidi"/>
          <w:color w:val="232323"/>
        </w:rPr>
        <w:t xml:space="preserve">Intern Teachers and name District as an additional insured under such insurance policy or policies. Further, University agrees to maintain professional liability insurance, </w:t>
      </w:r>
      <w:r w:rsidRPr="008D59D5">
        <w:rPr>
          <w:rFonts w:asciiTheme="majorBidi" w:hAnsiTheme="majorBidi" w:cstheme="majorBidi"/>
        </w:rPr>
        <w:t>for limits not less than $3,000,000 per occurrence, $6,000,000 aggregate on a claims-made basis and maintain coverage for 3 years after the Agreement terminates.</w:t>
      </w:r>
    </w:p>
    <w:p w14:paraId="7F5BA841" w14:textId="77777777" w:rsidR="004A46A0" w:rsidRPr="008D59D5" w:rsidRDefault="004A46A0" w:rsidP="004A46A0">
      <w:pPr>
        <w:pStyle w:val="BodyText"/>
        <w:spacing w:line="249" w:lineRule="auto"/>
        <w:ind w:right="189" w:firstLine="1"/>
        <w:jc w:val="both"/>
        <w:rPr>
          <w:rFonts w:asciiTheme="majorBidi" w:hAnsiTheme="majorBidi" w:cstheme="majorBidi"/>
          <w:color w:val="232323"/>
        </w:rPr>
      </w:pPr>
    </w:p>
    <w:p w14:paraId="7A52C9C9" w14:textId="77777777" w:rsidR="004A46A0" w:rsidRPr="008D59D5" w:rsidRDefault="004A46A0" w:rsidP="004A46A0">
      <w:pPr>
        <w:pStyle w:val="BodyText"/>
        <w:spacing w:line="249" w:lineRule="auto"/>
        <w:ind w:right="189" w:firstLine="1"/>
        <w:jc w:val="both"/>
        <w:rPr>
          <w:rFonts w:asciiTheme="majorBidi" w:hAnsiTheme="majorBidi" w:cstheme="majorBidi"/>
          <w:color w:val="232323"/>
        </w:rPr>
      </w:pPr>
      <w:r w:rsidRPr="008D59D5">
        <w:rPr>
          <w:rFonts w:asciiTheme="majorBidi" w:hAnsiTheme="majorBidi" w:cstheme="majorBidi"/>
          <w:color w:val="232323"/>
        </w:rPr>
        <w:t xml:space="preserve">Further, University shall provide written notice that should any of the above-described policies be cancelled before the expiration thereof, notice will be delivered in accordance with the policy provisions. University also agrees to maintain statutory Workers' Compensation coverage on Intern Teachers, any individuals characterized as employees of </w:t>
      </w:r>
      <w:proofErr w:type="gramStart"/>
      <w:r w:rsidRPr="008D59D5">
        <w:rPr>
          <w:rFonts w:asciiTheme="majorBidi" w:hAnsiTheme="majorBidi" w:cstheme="majorBidi"/>
          <w:color w:val="232323"/>
        </w:rPr>
        <w:t>University</w:t>
      </w:r>
      <w:proofErr w:type="gramEnd"/>
      <w:r w:rsidRPr="008D59D5">
        <w:rPr>
          <w:rFonts w:asciiTheme="majorBidi" w:hAnsiTheme="majorBidi" w:cstheme="majorBidi"/>
          <w:color w:val="232323"/>
        </w:rPr>
        <w:t xml:space="preserve"> and instructors working at District pursuant to this Agreement at all times during the course of this Agreement. </w:t>
      </w:r>
    </w:p>
    <w:p w14:paraId="55140DBE" w14:textId="77777777" w:rsidR="004A46A0" w:rsidRPr="008D59D5" w:rsidRDefault="004A46A0" w:rsidP="004A46A0">
      <w:pPr>
        <w:pStyle w:val="BodyText"/>
        <w:spacing w:line="249" w:lineRule="auto"/>
        <w:ind w:right="189" w:firstLine="1"/>
        <w:jc w:val="both"/>
        <w:rPr>
          <w:rFonts w:asciiTheme="majorBidi" w:hAnsiTheme="majorBidi" w:cstheme="majorBidi"/>
          <w:color w:val="232323"/>
        </w:rPr>
      </w:pPr>
    </w:p>
    <w:p w14:paraId="7D601740" w14:textId="77777777" w:rsidR="004A46A0" w:rsidRPr="008D59D5" w:rsidRDefault="004A46A0" w:rsidP="004A46A0">
      <w:pPr>
        <w:pStyle w:val="BodyText"/>
        <w:spacing w:line="249" w:lineRule="auto"/>
        <w:ind w:right="189" w:firstLine="1"/>
        <w:jc w:val="both"/>
        <w:rPr>
          <w:rFonts w:asciiTheme="majorBidi" w:hAnsiTheme="majorBidi" w:cstheme="majorBidi"/>
          <w:color w:val="232323"/>
        </w:rPr>
      </w:pPr>
      <w:r w:rsidRPr="008D59D5">
        <w:rPr>
          <w:rFonts w:asciiTheme="majorBidi" w:hAnsiTheme="majorBidi" w:cstheme="majorBidi"/>
          <w:color w:val="232323"/>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prior to the effective date of termination of University’s current insurance coverage or termination of this Agreement, University shall either purchase three (3) year tail coverage per claim or provide proof of continuous coverage in the above stated amounts for all claims arising out of incidents occurring prior to termination of University’s current coverage or prior to </w:t>
      </w:r>
      <w:r w:rsidRPr="008D59D5">
        <w:rPr>
          <w:rFonts w:asciiTheme="majorBidi" w:hAnsiTheme="majorBidi" w:cstheme="majorBidi"/>
          <w:color w:val="232323"/>
        </w:rPr>
        <w:lastRenderedPageBreak/>
        <w:t xml:space="preserve">termination of this Agreement, as applicable, and provide District a certificate of insurance evidencing such coverage. </w:t>
      </w:r>
    </w:p>
    <w:p w14:paraId="6A68DB4C" w14:textId="77777777" w:rsidR="004A46A0" w:rsidRPr="008D59D5" w:rsidRDefault="004A46A0" w:rsidP="004A46A0">
      <w:pPr>
        <w:pStyle w:val="BodyText"/>
        <w:spacing w:line="249" w:lineRule="auto"/>
        <w:ind w:right="189" w:firstLine="1"/>
        <w:jc w:val="both"/>
        <w:rPr>
          <w:rFonts w:asciiTheme="majorBidi" w:hAnsiTheme="majorBidi" w:cstheme="majorBidi"/>
          <w:color w:val="232323"/>
        </w:rPr>
      </w:pPr>
    </w:p>
    <w:p w14:paraId="53B1E5C6" w14:textId="77777777" w:rsidR="004A46A0" w:rsidRPr="008D59D5" w:rsidRDefault="004A46A0" w:rsidP="004A46A0">
      <w:pPr>
        <w:pStyle w:val="BodyText"/>
        <w:spacing w:line="249" w:lineRule="auto"/>
        <w:ind w:right="189" w:firstLine="1"/>
        <w:jc w:val="both"/>
        <w:rPr>
          <w:rFonts w:asciiTheme="majorBidi" w:hAnsiTheme="majorBidi" w:cstheme="majorBidi"/>
        </w:rPr>
      </w:pPr>
      <w:r w:rsidRPr="008D59D5">
        <w:rPr>
          <w:rFonts w:asciiTheme="majorBidi" w:hAnsiTheme="majorBidi" w:cstheme="majorBidi"/>
        </w:rPr>
        <w:t>University shall maintain Auto Liability limits of not less than $1,000,000 per accident.</w:t>
      </w:r>
    </w:p>
    <w:p w14:paraId="6AC8BDBC" w14:textId="77777777" w:rsidR="004A46A0" w:rsidRPr="008D59D5" w:rsidRDefault="004A46A0" w:rsidP="004A46A0">
      <w:pPr>
        <w:pStyle w:val="BodyText"/>
        <w:spacing w:line="249" w:lineRule="auto"/>
        <w:ind w:right="189" w:firstLine="1"/>
        <w:jc w:val="both"/>
        <w:rPr>
          <w:rFonts w:asciiTheme="majorBidi" w:hAnsiTheme="majorBidi" w:cstheme="majorBidi"/>
          <w:strike/>
          <w:color w:val="FF0000"/>
        </w:rPr>
      </w:pPr>
    </w:p>
    <w:p w14:paraId="3223C936" w14:textId="77777777" w:rsidR="004A46A0" w:rsidRPr="008D59D5" w:rsidRDefault="004A46A0" w:rsidP="004A46A0">
      <w:pPr>
        <w:pStyle w:val="BodyText"/>
        <w:spacing w:line="249" w:lineRule="auto"/>
        <w:ind w:right="189" w:firstLine="1"/>
        <w:jc w:val="both"/>
        <w:rPr>
          <w:rFonts w:asciiTheme="majorBidi" w:hAnsiTheme="majorBidi" w:cstheme="majorBidi"/>
          <w:strike/>
          <w:color w:val="232323"/>
        </w:rPr>
      </w:pPr>
      <w:r w:rsidRPr="008D59D5">
        <w:rPr>
          <w:rFonts w:asciiTheme="majorBidi" w:hAnsiTheme="majorBidi" w:cstheme="majorBidi"/>
          <w:color w:val="232323"/>
        </w:rPr>
        <w:t xml:space="preserve">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shall be named as an additional insured or covered party on the liability coverages maintained by the University set forth above. </w:t>
      </w:r>
    </w:p>
    <w:p w14:paraId="21EAF675" w14:textId="77777777" w:rsidR="004A46A0" w:rsidRPr="008D59D5" w:rsidRDefault="004A46A0" w:rsidP="004A46A0">
      <w:pPr>
        <w:pStyle w:val="BodyText"/>
        <w:spacing w:before="3"/>
        <w:rPr>
          <w:rFonts w:asciiTheme="majorBidi" w:hAnsiTheme="majorBidi" w:cstheme="majorBidi"/>
          <w:color w:val="232323"/>
        </w:rPr>
      </w:pPr>
    </w:p>
    <w:p w14:paraId="4DFDB82D" w14:textId="77777777" w:rsidR="004A46A0" w:rsidRPr="008D59D5" w:rsidRDefault="004A46A0" w:rsidP="004A46A0">
      <w:pPr>
        <w:pStyle w:val="BodyText"/>
        <w:spacing w:before="3"/>
        <w:rPr>
          <w:rFonts w:asciiTheme="majorBidi" w:hAnsiTheme="majorBidi" w:cstheme="majorBidi"/>
          <w:b/>
          <w:bCs/>
          <w:color w:val="232323"/>
        </w:rPr>
      </w:pPr>
      <w:r w:rsidRPr="008D59D5">
        <w:rPr>
          <w:rFonts w:asciiTheme="majorBidi" w:hAnsiTheme="majorBidi" w:cstheme="majorBidi"/>
          <w:b/>
          <w:bCs/>
          <w:color w:val="232323"/>
        </w:rPr>
        <w:t>NO WORKERS’ COMPENSATION LIABILITY</w:t>
      </w:r>
    </w:p>
    <w:p w14:paraId="198F6FBD" w14:textId="77777777" w:rsidR="004A46A0" w:rsidRPr="008D59D5" w:rsidRDefault="004A46A0" w:rsidP="004A46A0">
      <w:pPr>
        <w:pStyle w:val="BodyText"/>
        <w:spacing w:before="3"/>
        <w:rPr>
          <w:rFonts w:asciiTheme="majorBidi" w:hAnsiTheme="majorBidi" w:cstheme="majorBidi"/>
          <w:color w:val="232323"/>
        </w:rPr>
      </w:pPr>
    </w:p>
    <w:p w14:paraId="2EBE73E3" w14:textId="77777777" w:rsidR="004A46A0" w:rsidRPr="008D59D5" w:rsidRDefault="004A46A0" w:rsidP="004A46A0">
      <w:pPr>
        <w:pStyle w:val="BodyText"/>
        <w:spacing w:line="252" w:lineRule="auto"/>
        <w:ind w:right="197" w:firstLine="1"/>
        <w:jc w:val="both"/>
        <w:rPr>
          <w:rFonts w:asciiTheme="majorBidi" w:hAnsiTheme="majorBidi" w:cstheme="majorBidi"/>
        </w:rPr>
      </w:pPr>
      <w:r w:rsidRPr="008D59D5">
        <w:rPr>
          <w:rFonts w:asciiTheme="majorBidi" w:hAnsiTheme="majorBidi" w:cstheme="majorBidi"/>
          <w:color w:val="232323"/>
        </w:rPr>
        <w:t xml:space="preserve">The Parties agree that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is not to assume, nor shall it assume by this Agreement, any liability under the California Workers’ Compensation Insurance and Safety Act for, by or on behalf of any University employees while they are on the premises of the District or while performing any duty whatsoever under the terms of the Agreement or while going to or from any of the placement sites. University shall provide written notice to each University employee regarding the lack of coverage of Workers’ Compensation insurance by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w:t>
      </w:r>
    </w:p>
    <w:p w14:paraId="5B709737" w14:textId="77777777" w:rsidR="004A46A0" w:rsidRPr="008D59D5" w:rsidRDefault="004A46A0" w:rsidP="004A46A0">
      <w:pPr>
        <w:pStyle w:val="BodyText"/>
        <w:spacing w:before="6"/>
        <w:ind w:left="0"/>
        <w:rPr>
          <w:rFonts w:asciiTheme="majorBidi" w:hAnsiTheme="majorBidi" w:cstheme="majorBidi"/>
        </w:rPr>
      </w:pPr>
    </w:p>
    <w:p w14:paraId="09660B53" w14:textId="77777777" w:rsidR="004A46A0" w:rsidRPr="008D59D5" w:rsidRDefault="004A46A0" w:rsidP="004A46A0">
      <w:pPr>
        <w:pStyle w:val="BodyText"/>
        <w:spacing w:before="1"/>
        <w:rPr>
          <w:rFonts w:asciiTheme="majorBidi" w:hAnsiTheme="majorBidi" w:cstheme="majorBidi"/>
          <w:b/>
          <w:bCs/>
        </w:rPr>
      </w:pPr>
      <w:r w:rsidRPr="008D59D5">
        <w:rPr>
          <w:rFonts w:asciiTheme="majorBidi" w:hAnsiTheme="majorBidi" w:cstheme="majorBidi"/>
          <w:b/>
          <w:bCs/>
          <w:color w:val="232323"/>
        </w:rPr>
        <w:t>INDEMNIFICATION</w:t>
      </w:r>
    </w:p>
    <w:p w14:paraId="2ACD29AC" w14:textId="77777777" w:rsidR="004A46A0" w:rsidRPr="008D59D5" w:rsidRDefault="004A46A0" w:rsidP="004A46A0">
      <w:pPr>
        <w:pStyle w:val="BodyText"/>
        <w:spacing w:before="7"/>
        <w:rPr>
          <w:rFonts w:asciiTheme="majorBidi" w:hAnsiTheme="majorBidi" w:cstheme="majorBidi"/>
        </w:rPr>
      </w:pPr>
    </w:p>
    <w:p w14:paraId="1BC48002" w14:textId="77777777" w:rsidR="004A46A0" w:rsidRPr="008D59D5" w:rsidRDefault="004A46A0" w:rsidP="004A46A0">
      <w:pPr>
        <w:pStyle w:val="BodyText"/>
        <w:spacing w:line="249" w:lineRule="auto"/>
        <w:ind w:right="183" w:firstLine="7"/>
        <w:jc w:val="both"/>
        <w:rPr>
          <w:rFonts w:asciiTheme="majorBidi" w:hAnsiTheme="majorBidi" w:cstheme="majorBidi"/>
        </w:rPr>
      </w:pPr>
      <w:r w:rsidRPr="008D59D5">
        <w:rPr>
          <w:rFonts w:asciiTheme="majorBidi" w:hAnsiTheme="majorBidi" w:cstheme="majorBidi"/>
          <w:color w:val="232323"/>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5C6F7C01" w14:textId="77777777" w:rsidR="004A46A0" w:rsidRPr="008D59D5" w:rsidRDefault="004A46A0" w:rsidP="004A46A0">
      <w:pPr>
        <w:pStyle w:val="BodyText"/>
        <w:spacing w:before="1"/>
        <w:rPr>
          <w:rFonts w:asciiTheme="majorBidi" w:hAnsiTheme="majorBidi" w:cstheme="majorBidi"/>
        </w:rPr>
      </w:pPr>
    </w:p>
    <w:p w14:paraId="3BF523CE" w14:textId="77777777" w:rsidR="004A46A0" w:rsidRPr="008D59D5" w:rsidRDefault="004A46A0" w:rsidP="004A46A0">
      <w:pPr>
        <w:pStyle w:val="BodyText"/>
        <w:spacing w:before="80" w:line="249" w:lineRule="auto"/>
        <w:ind w:right="151"/>
        <w:jc w:val="both"/>
        <w:rPr>
          <w:rFonts w:asciiTheme="majorBidi" w:hAnsiTheme="majorBidi" w:cstheme="majorBidi"/>
        </w:rPr>
      </w:pPr>
      <w:r w:rsidRPr="008D59D5">
        <w:rPr>
          <w:rFonts w:asciiTheme="majorBidi" w:hAnsiTheme="majorBidi" w:cstheme="majorBidi"/>
          <w:color w:val="232323"/>
        </w:rPr>
        <w:t xml:space="preserve">District shall defend, indemnify and hold University, its officials, employees and agents, harmless from and against any and all liability, loss, expense, attorneys' fees, or claims for injury or damage </w:t>
      </w:r>
      <w:r w:rsidRPr="008D59D5">
        <w:rPr>
          <w:rFonts w:asciiTheme="majorBidi" w:hAnsiTheme="majorBidi" w:cstheme="majorBidi"/>
          <w:color w:val="2A2A2A"/>
        </w:rPr>
        <w:t>arising out of the performance of this Agreement but only in proportion to and to the extent such liability, loss, expense, attorneys' fees, or claims for injury or damages are caused by or result from the negligent or intentional acts or omissions of District, its officials, agents, or employees.</w:t>
      </w:r>
    </w:p>
    <w:p w14:paraId="466B6FD3" w14:textId="77777777" w:rsidR="004A46A0" w:rsidRPr="008D59D5" w:rsidRDefault="004A46A0" w:rsidP="004A46A0">
      <w:pPr>
        <w:pStyle w:val="BodyText"/>
        <w:rPr>
          <w:rFonts w:asciiTheme="majorBidi" w:hAnsiTheme="majorBidi" w:cstheme="majorBidi"/>
        </w:rPr>
      </w:pPr>
    </w:p>
    <w:p w14:paraId="22ADD143" w14:textId="77777777" w:rsidR="004A46A0" w:rsidRPr="008D59D5" w:rsidRDefault="004A46A0" w:rsidP="004A46A0">
      <w:pPr>
        <w:pStyle w:val="BodyText"/>
        <w:jc w:val="both"/>
        <w:rPr>
          <w:rFonts w:asciiTheme="majorBidi" w:hAnsiTheme="majorBidi" w:cstheme="majorBidi"/>
          <w:b/>
          <w:bCs/>
        </w:rPr>
      </w:pPr>
      <w:r w:rsidRPr="008D59D5">
        <w:rPr>
          <w:rFonts w:asciiTheme="majorBidi" w:hAnsiTheme="majorBidi" w:cstheme="majorBidi"/>
          <w:b/>
          <w:bCs/>
          <w:color w:val="2A2A2A"/>
        </w:rPr>
        <w:t>ADDITIONAL PROVISIONS</w:t>
      </w:r>
    </w:p>
    <w:p w14:paraId="0141C87E" w14:textId="77777777" w:rsidR="004A46A0" w:rsidRPr="008D59D5" w:rsidRDefault="004A46A0" w:rsidP="004A46A0">
      <w:pPr>
        <w:pStyle w:val="BodyText"/>
        <w:spacing w:before="6"/>
        <w:rPr>
          <w:rFonts w:asciiTheme="majorBidi" w:hAnsiTheme="majorBidi" w:cstheme="majorBidi"/>
        </w:rPr>
      </w:pPr>
    </w:p>
    <w:p w14:paraId="53B53262" w14:textId="77777777" w:rsidR="004A46A0" w:rsidRPr="008D59D5" w:rsidRDefault="004A46A0" w:rsidP="004A46A0">
      <w:pPr>
        <w:pStyle w:val="ListParagraph"/>
        <w:widowControl w:val="0"/>
        <w:numPr>
          <w:ilvl w:val="0"/>
          <w:numId w:val="41"/>
        </w:numPr>
        <w:tabs>
          <w:tab w:val="left" w:pos="913"/>
        </w:tabs>
        <w:autoSpaceDE w:val="0"/>
        <w:autoSpaceDN w:val="0"/>
        <w:spacing w:line="249" w:lineRule="auto"/>
        <w:ind w:right="164" w:hanging="355"/>
        <w:contextualSpacing w:val="0"/>
        <w:jc w:val="both"/>
        <w:rPr>
          <w:rFonts w:asciiTheme="majorBidi" w:hAnsiTheme="majorBidi" w:cstheme="majorBidi"/>
        </w:rPr>
      </w:pPr>
      <w:r w:rsidRPr="008D59D5">
        <w:rPr>
          <w:rFonts w:asciiTheme="majorBidi" w:hAnsiTheme="majorBidi" w:cstheme="majorBidi"/>
          <w:color w:val="2A2A2A"/>
        </w:rPr>
        <w:t>Nothing contained in this Agreement shall be deemed or construed to create a joint venture, partnership, principal-</w:t>
      </w:r>
      <w:proofErr w:type="gramStart"/>
      <w:r w:rsidRPr="008D59D5">
        <w:rPr>
          <w:rFonts w:asciiTheme="majorBidi" w:hAnsiTheme="majorBidi" w:cstheme="majorBidi"/>
          <w:color w:val="2A2A2A"/>
        </w:rPr>
        <w:t>agent</w:t>
      </w:r>
      <w:proofErr w:type="gramEnd"/>
      <w:r w:rsidRPr="008D59D5">
        <w:rPr>
          <w:rFonts w:asciiTheme="majorBidi" w:hAnsiTheme="majorBidi" w:cstheme="majorBidi"/>
          <w:color w:val="2A2A2A"/>
        </w:rPr>
        <w:t xml:space="preserve"> or employment relationship between the parties and neither party shall have the authority to bind the other party for any purpose.</w:t>
      </w:r>
    </w:p>
    <w:p w14:paraId="695AC4AC" w14:textId="77777777" w:rsidR="004A46A0" w:rsidRPr="008D59D5" w:rsidRDefault="004A46A0" w:rsidP="004A46A0">
      <w:pPr>
        <w:pStyle w:val="ListParagraph"/>
        <w:widowControl w:val="0"/>
        <w:numPr>
          <w:ilvl w:val="0"/>
          <w:numId w:val="41"/>
        </w:numPr>
        <w:tabs>
          <w:tab w:val="left" w:pos="899"/>
        </w:tabs>
        <w:autoSpaceDE w:val="0"/>
        <w:autoSpaceDN w:val="0"/>
        <w:spacing w:before="1" w:line="249" w:lineRule="auto"/>
        <w:ind w:left="902" w:right="160" w:hanging="359"/>
        <w:contextualSpacing w:val="0"/>
        <w:jc w:val="both"/>
        <w:rPr>
          <w:rFonts w:asciiTheme="majorBidi" w:hAnsiTheme="majorBidi" w:cstheme="majorBidi"/>
        </w:rPr>
      </w:pPr>
      <w:r w:rsidRPr="008D59D5">
        <w:rPr>
          <w:rFonts w:asciiTheme="majorBidi" w:hAnsiTheme="majorBidi" w:cstheme="majorBidi"/>
          <w:color w:val="2A2A2A"/>
        </w:rPr>
        <w:t xml:space="preserve">This Agreement and the rights and obligations of the parties shall be governed and construed by the laws of the State of California. Any lawsuit concerning or arising out of this Agreement shall be </w:t>
      </w:r>
      <w:proofErr w:type="spellStart"/>
      <w:r w:rsidRPr="008D59D5">
        <w:rPr>
          <w:rFonts w:asciiTheme="majorBidi" w:hAnsiTheme="majorBidi" w:cstheme="majorBidi"/>
          <w:color w:val="2A2A2A"/>
        </w:rPr>
        <w:t>venued</w:t>
      </w:r>
      <w:proofErr w:type="spellEnd"/>
      <w:r w:rsidRPr="008D59D5">
        <w:rPr>
          <w:rFonts w:asciiTheme="majorBidi" w:hAnsiTheme="majorBidi" w:cstheme="majorBidi"/>
          <w:color w:val="2A2A2A"/>
        </w:rPr>
        <w:t xml:space="preserve"> in the County of San Mateo.</w:t>
      </w:r>
    </w:p>
    <w:p w14:paraId="5A37F571" w14:textId="77777777" w:rsidR="004A46A0" w:rsidRPr="008D59D5" w:rsidRDefault="004A46A0" w:rsidP="004A46A0">
      <w:pPr>
        <w:pStyle w:val="ListParagraph"/>
        <w:widowControl w:val="0"/>
        <w:numPr>
          <w:ilvl w:val="0"/>
          <w:numId w:val="41"/>
        </w:numPr>
        <w:tabs>
          <w:tab w:val="left" w:pos="899"/>
        </w:tabs>
        <w:autoSpaceDE w:val="0"/>
        <w:autoSpaceDN w:val="0"/>
        <w:spacing w:before="2" w:line="249" w:lineRule="auto"/>
        <w:ind w:left="901" w:right="157" w:hanging="357"/>
        <w:contextualSpacing w:val="0"/>
        <w:jc w:val="both"/>
        <w:rPr>
          <w:rFonts w:asciiTheme="majorBidi" w:hAnsiTheme="majorBidi" w:cstheme="majorBidi"/>
        </w:rPr>
      </w:pPr>
      <w:r w:rsidRPr="008D59D5">
        <w:rPr>
          <w:rFonts w:asciiTheme="majorBidi" w:hAnsiTheme="majorBidi" w:cstheme="majorBidi"/>
          <w:color w:val="2A2A2A"/>
        </w:rPr>
        <w:t>This Agreement supersedes all prior and contemporaneous agreements and understandings between the parties, both oral and written, with respect to its subject matter and constitutes the complete agreement and understanding</w:t>
      </w:r>
      <w:r w:rsidRPr="008D59D5">
        <w:rPr>
          <w:rFonts w:asciiTheme="majorBidi" w:hAnsiTheme="majorBidi" w:cstheme="majorBidi"/>
          <w:color w:val="5B5B5B"/>
        </w:rPr>
        <w:t xml:space="preserve">· </w:t>
      </w:r>
      <w:r w:rsidRPr="008D59D5">
        <w:rPr>
          <w:rFonts w:asciiTheme="majorBidi" w:hAnsiTheme="majorBidi" w:cstheme="majorBidi"/>
          <w:color w:val="2A2A2A"/>
        </w:rPr>
        <w:t>between the parties, unless modified in a writing executed by both parties.</w:t>
      </w:r>
    </w:p>
    <w:p w14:paraId="2FCFCCAA" w14:textId="77777777" w:rsidR="004A46A0" w:rsidRPr="008D59D5" w:rsidRDefault="004A46A0" w:rsidP="004A46A0">
      <w:pPr>
        <w:pStyle w:val="ListParagraph"/>
        <w:widowControl w:val="0"/>
        <w:numPr>
          <w:ilvl w:val="0"/>
          <w:numId w:val="41"/>
        </w:numPr>
        <w:tabs>
          <w:tab w:val="left" w:pos="905"/>
        </w:tabs>
        <w:autoSpaceDE w:val="0"/>
        <w:autoSpaceDN w:val="0"/>
        <w:spacing w:before="5" w:line="249" w:lineRule="auto"/>
        <w:ind w:left="896" w:right="168" w:hanging="361"/>
        <w:contextualSpacing w:val="0"/>
        <w:jc w:val="both"/>
        <w:rPr>
          <w:rFonts w:asciiTheme="majorBidi" w:hAnsiTheme="majorBidi" w:cstheme="majorBidi"/>
        </w:rPr>
      </w:pPr>
      <w:r w:rsidRPr="008D59D5">
        <w:rPr>
          <w:rFonts w:asciiTheme="majorBidi" w:hAnsiTheme="majorBidi" w:cstheme="majorBidi"/>
          <w:color w:val="2A2A2A"/>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51EB5CB7" w14:textId="77777777" w:rsidR="004A46A0" w:rsidRPr="008D59D5" w:rsidRDefault="004A46A0" w:rsidP="004A46A0">
      <w:pPr>
        <w:pStyle w:val="ListParagraph"/>
        <w:widowControl w:val="0"/>
        <w:numPr>
          <w:ilvl w:val="0"/>
          <w:numId w:val="41"/>
        </w:numPr>
        <w:tabs>
          <w:tab w:val="left" w:pos="900"/>
        </w:tabs>
        <w:autoSpaceDE w:val="0"/>
        <w:autoSpaceDN w:val="0"/>
        <w:spacing w:before="1" w:line="249" w:lineRule="auto"/>
        <w:ind w:left="896" w:right="172" w:hanging="359"/>
        <w:contextualSpacing w:val="0"/>
        <w:jc w:val="both"/>
        <w:rPr>
          <w:rFonts w:asciiTheme="majorBidi" w:hAnsiTheme="majorBidi" w:cstheme="majorBidi"/>
        </w:rPr>
      </w:pPr>
      <w:r w:rsidRPr="008D59D5">
        <w:rPr>
          <w:rFonts w:asciiTheme="majorBidi" w:hAnsiTheme="majorBidi" w:cstheme="majorBidi"/>
          <w:color w:val="2A2A2A"/>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4D50B2D8" w14:textId="77777777" w:rsidR="004A46A0" w:rsidRPr="008D59D5" w:rsidRDefault="004A46A0" w:rsidP="004A46A0">
      <w:pPr>
        <w:pStyle w:val="ListParagraph"/>
        <w:widowControl w:val="0"/>
        <w:numPr>
          <w:ilvl w:val="0"/>
          <w:numId w:val="41"/>
        </w:numPr>
        <w:tabs>
          <w:tab w:val="left" w:pos="899"/>
        </w:tabs>
        <w:autoSpaceDE w:val="0"/>
        <w:autoSpaceDN w:val="0"/>
        <w:spacing w:before="2" w:line="249" w:lineRule="auto"/>
        <w:ind w:left="893" w:right="181" w:hanging="359"/>
        <w:contextualSpacing w:val="0"/>
        <w:jc w:val="both"/>
        <w:rPr>
          <w:rFonts w:asciiTheme="majorBidi" w:hAnsiTheme="majorBidi" w:cstheme="majorBidi"/>
        </w:rPr>
      </w:pPr>
      <w:r w:rsidRPr="008D59D5">
        <w:rPr>
          <w:rFonts w:asciiTheme="majorBidi" w:hAnsiTheme="majorBidi" w:cstheme="majorBidi"/>
          <w:color w:val="2A2A2A"/>
        </w:rPr>
        <w:lastRenderedPageBreak/>
        <w:t>No delay or failure by either party to act in the event of a breach or default hereunder shall be construed as a waiver of that or any succeeding breach or a waiver of the provision itself.</w:t>
      </w:r>
    </w:p>
    <w:p w14:paraId="2BE9E48F" w14:textId="77777777" w:rsidR="004A46A0" w:rsidRPr="008D59D5" w:rsidRDefault="004A46A0" w:rsidP="004A46A0">
      <w:pPr>
        <w:pStyle w:val="ListParagraph"/>
        <w:widowControl w:val="0"/>
        <w:numPr>
          <w:ilvl w:val="0"/>
          <w:numId w:val="41"/>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8D59D5">
        <w:rPr>
          <w:rFonts w:asciiTheme="majorBidi" w:hAnsiTheme="majorBidi" w:cstheme="majorBidi"/>
          <w:color w:val="2A2A2A"/>
        </w:rPr>
        <w:t>This Agreement may be executed in any number of counterparts, each of which shall be an original as against any party whose signature appears and all of which together shall constitute one and the same instrument.</w:t>
      </w:r>
    </w:p>
    <w:p w14:paraId="46F1FE7E" w14:textId="77777777" w:rsidR="004A46A0" w:rsidRPr="008D59D5" w:rsidRDefault="004A46A0" w:rsidP="004A46A0">
      <w:pPr>
        <w:pStyle w:val="ListParagraph"/>
        <w:widowControl w:val="0"/>
        <w:numPr>
          <w:ilvl w:val="0"/>
          <w:numId w:val="41"/>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8D59D5">
        <w:rPr>
          <w:rFonts w:asciiTheme="majorBidi" w:hAnsiTheme="majorBidi" w:cstheme="majorBidi"/>
        </w:rPr>
        <w:t xml:space="preserve">If insurance market conditions change dramatically and affect University’s availability or affordability of required limits or coverage, University will give District 30 </w:t>
      </w:r>
      <w:proofErr w:type="spellStart"/>
      <w:r w:rsidRPr="008D59D5">
        <w:rPr>
          <w:rFonts w:asciiTheme="majorBidi" w:hAnsiTheme="majorBidi" w:cstheme="majorBidi"/>
        </w:rPr>
        <w:t>days notice</w:t>
      </w:r>
      <w:proofErr w:type="spellEnd"/>
      <w:r w:rsidRPr="008D59D5">
        <w:rPr>
          <w:rFonts w:asciiTheme="majorBidi" w:hAnsiTheme="majorBidi" w:cstheme="majorBidi"/>
        </w:rPr>
        <w:t xml:space="preserve"> to renegotiate the insurance requirements.</w:t>
      </w:r>
    </w:p>
    <w:p w14:paraId="4CBCF89F" w14:textId="77777777" w:rsidR="004A46A0" w:rsidRPr="008D59D5" w:rsidRDefault="004A46A0" w:rsidP="004A46A0">
      <w:pPr>
        <w:tabs>
          <w:tab w:val="left" w:pos="889"/>
        </w:tabs>
        <w:spacing w:before="1" w:line="249" w:lineRule="auto"/>
        <w:ind w:right="176"/>
        <w:jc w:val="center"/>
        <w:rPr>
          <w:rFonts w:asciiTheme="majorBidi" w:hAnsiTheme="majorBidi" w:cstheme="majorBidi"/>
        </w:rPr>
      </w:pPr>
    </w:p>
    <w:p w14:paraId="089AC53B" w14:textId="77777777" w:rsidR="004A46A0" w:rsidRPr="008D59D5" w:rsidRDefault="004A46A0" w:rsidP="004A46A0">
      <w:pPr>
        <w:pStyle w:val="Heading2"/>
        <w:tabs>
          <w:tab w:val="left" w:pos="720"/>
        </w:tabs>
        <w:rPr>
          <w:rFonts w:asciiTheme="majorBidi" w:hAnsiTheme="majorBidi"/>
          <w:b/>
          <w:bCs/>
          <w:color w:val="auto"/>
          <w:sz w:val="24"/>
          <w:szCs w:val="24"/>
        </w:rPr>
      </w:pPr>
      <w:r w:rsidRPr="008D59D5">
        <w:rPr>
          <w:rFonts w:asciiTheme="majorBidi" w:hAnsiTheme="majorBidi"/>
          <w:b/>
          <w:bCs/>
          <w:color w:val="auto"/>
          <w:sz w:val="24"/>
          <w:szCs w:val="24"/>
        </w:rPr>
        <w:t>THIS AGREEMENT IS NOT VALID UNTIL SIGNED BY ALL PARTIES.</w:t>
      </w:r>
    </w:p>
    <w:p w14:paraId="348D1744" w14:textId="77777777" w:rsidR="004A46A0" w:rsidRPr="008D59D5" w:rsidRDefault="004A46A0" w:rsidP="004A46A0">
      <w:pPr>
        <w:jc w:val="center"/>
        <w:rPr>
          <w:rFonts w:asciiTheme="majorBidi" w:hAnsiTheme="majorBidi" w:cstheme="majorBidi"/>
        </w:rPr>
      </w:pPr>
    </w:p>
    <w:p w14:paraId="23C25356" w14:textId="77777777" w:rsidR="004A46A0" w:rsidRPr="008D59D5" w:rsidRDefault="004A46A0" w:rsidP="004A46A0">
      <w:pPr>
        <w:rPr>
          <w:rFonts w:asciiTheme="majorBidi" w:hAnsiTheme="majorBidi" w:cstheme="majorBidi"/>
          <w:u w:val="single"/>
          <w:lang w:val="fr-FR"/>
        </w:rPr>
      </w:pPr>
      <w:r w:rsidRPr="008D59D5">
        <w:rPr>
          <w:rFonts w:asciiTheme="majorBidi" w:hAnsiTheme="majorBidi" w:cstheme="majorBidi"/>
          <w:u w:val="single"/>
          <w:lang w:val="fr-FR"/>
        </w:rPr>
        <w:t xml:space="preserve">For Notre Dame de Namur </w:t>
      </w:r>
      <w:proofErr w:type="spellStart"/>
      <w:proofErr w:type="gramStart"/>
      <w:r w:rsidRPr="008D59D5">
        <w:rPr>
          <w:rFonts w:asciiTheme="majorBidi" w:hAnsiTheme="majorBidi" w:cstheme="majorBidi"/>
          <w:u w:val="single"/>
          <w:lang w:val="fr-FR"/>
        </w:rPr>
        <w:t>University</w:t>
      </w:r>
      <w:proofErr w:type="spellEnd"/>
      <w:r w:rsidRPr="008D59D5">
        <w:rPr>
          <w:rFonts w:asciiTheme="majorBidi" w:hAnsiTheme="majorBidi" w:cstheme="majorBidi"/>
          <w:u w:val="single"/>
          <w:lang w:val="fr-FR"/>
        </w:rPr>
        <w:t>:</w:t>
      </w:r>
      <w:proofErr w:type="gramEnd"/>
    </w:p>
    <w:p w14:paraId="7103D697" w14:textId="77777777" w:rsidR="004A46A0" w:rsidRPr="008D59D5" w:rsidRDefault="004A46A0" w:rsidP="004A46A0">
      <w:pPr>
        <w:rPr>
          <w:rFonts w:asciiTheme="majorBidi" w:hAnsiTheme="majorBidi" w:cstheme="majorBidi"/>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A46A0" w:rsidRPr="008D59D5" w14:paraId="0ED7427F" w14:textId="77777777" w:rsidTr="00283A80">
        <w:trPr>
          <w:cantSplit/>
        </w:trPr>
        <w:tc>
          <w:tcPr>
            <w:tcW w:w="4320" w:type="dxa"/>
          </w:tcPr>
          <w:p w14:paraId="3B4C6294" w14:textId="77777777" w:rsidR="004A46A0" w:rsidRPr="008D59D5" w:rsidRDefault="004A46A0" w:rsidP="00283A80">
            <w:pPr>
              <w:rPr>
                <w:rFonts w:asciiTheme="majorBidi" w:hAnsiTheme="majorBidi" w:cstheme="majorBidi"/>
                <w:u w:val="single"/>
                <w:lang w:val="fr-FR"/>
              </w:rPr>
            </w:pP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p>
        </w:tc>
        <w:tc>
          <w:tcPr>
            <w:tcW w:w="180" w:type="dxa"/>
          </w:tcPr>
          <w:p w14:paraId="7C6EAE0A" w14:textId="77777777" w:rsidR="004A46A0" w:rsidRPr="008D59D5" w:rsidRDefault="004A46A0" w:rsidP="00283A80">
            <w:pPr>
              <w:rPr>
                <w:rFonts w:asciiTheme="majorBidi" w:hAnsiTheme="majorBidi" w:cstheme="majorBidi"/>
                <w:u w:val="single"/>
                <w:lang w:val="fr-FR"/>
              </w:rPr>
            </w:pPr>
          </w:p>
        </w:tc>
        <w:tc>
          <w:tcPr>
            <w:tcW w:w="1800" w:type="dxa"/>
          </w:tcPr>
          <w:p w14:paraId="3D17B383" w14:textId="77777777" w:rsidR="004A46A0" w:rsidRPr="008D59D5" w:rsidRDefault="004A46A0" w:rsidP="00283A80">
            <w:pPr>
              <w:rPr>
                <w:rFonts w:asciiTheme="majorBidi" w:hAnsiTheme="majorBidi" w:cstheme="majorBidi"/>
                <w:u w:val="single"/>
                <w:lang w:val="fr-FR"/>
              </w:rPr>
            </w:pPr>
            <w:r w:rsidRPr="008D59D5">
              <w:rPr>
                <w:rFonts w:asciiTheme="majorBidi" w:hAnsiTheme="majorBidi" w:cstheme="majorBidi"/>
                <w:u w:val="single"/>
                <w:lang w:val="fr-FR"/>
              </w:rPr>
              <w:tab/>
            </w:r>
            <w:r w:rsidRPr="008D59D5">
              <w:rPr>
                <w:rFonts w:asciiTheme="majorBidi" w:hAnsiTheme="majorBidi" w:cstheme="majorBidi"/>
                <w:u w:val="single"/>
                <w:lang w:val="fr-FR"/>
              </w:rPr>
              <w:tab/>
            </w:r>
          </w:p>
        </w:tc>
        <w:tc>
          <w:tcPr>
            <w:tcW w:w="270" w:type="dxa"/>
          </w:tcPr>
          <w:p w14:paraId="514E886C" w14:textId="77777777" w:rsidR="004A46A0" w:rsidRPr="008D59D5" w:rsidRDefault="004A46A0" w:rsidP="00283A80">
            <w:pPr>
              <w:rPr>
                <w:rFonts w:asciiTheme="majorBidi" w:hAnsiTheme="majorBidi" w:cstheme="majorBidi"/>
                <w:u w:val="single"/>
                <w:lang w:val="fr-FR"/>
              </w:rPr>
            </w:pPr>
          </w:p>
        </w:tc>
        <w:tc>
          <w:tcPr>
            <w:tcW w:w="4230" w:type="dxa"/>
          </w:tcPr>
          <w:p w14:paraId="4CD47D49" w14:textId="77777777" w:rsidR="004A46A0" w:rsidRPr="008D59D5" w:rsidRDefault="004A46A0" w:rsidP="00283A80">
            <w:pPr>
              <w:rPr>
                <w:rFonts w:asciiTheme="majorBidi" w:hAnsiTheme="majorBidi" w:cstheme="majorBidi"/>
                <w:u w:val="single"/>
                <w:lang w:val="fr-FR"/>
              </w:rPr>
            </w:pPr>
          </w:p>
        </w:tc>
      </w:tr>
      <w:tr w:rsidR="004A46A0" w:rsidRPr="008D59D5" w14:paraId="61546EEC" w14:textId="77777777" w:rsidTr="00283A80">
        <w:trPr>
          <w:trHeight w:val="117"/>
        </w:trPr>
        <w:tc>
          <w:tcPr>
            <w:tcW w:w="4320" w:type="dxa"/>
          </w:tcPr>
          <w:p w14:paraId="731EC7F8" w14:textId="77777777" w:rsidR="004A46A0" w:rsidRPr="008D59D5" w:rsidRDefault="004A46A0" w:rsidP="00283A80">
            <w:pPr>
              <w:rPr>
                <w:rFonts w:asciiTheme="majorBidi" w:hAnsiTheme="majorBidi" w:cstheme="majorBidi"/>
              </w:rPr>
            </w:pPr>
            <w:r w:rsidRPr="008D59D5">
              <w:rPr>
                <w:rFonts w:asciiTheme="majorBidi" w:hAnsiTheme="majorBidi" w:cstheme="majorBidi"/>
              </w:rPr>
              <w:t>Lizbeth J. Martin, Ph.D., President</w:t>
            </w:r>
          </w:p>
          <w:p w14:paraId="7EEA5A05" w14:textId="77777777" w:rsidR="004A46A0" w:rsidRPr="008D59D5" w:rsidRDefault="004A46A0" w:rsidP="00283A80">
            <w:pPr>
              <w:rPr>
                <w:rFonts w:asciiTheme="majorBidi" w:hAnsiTheme="majorBidi" w:cstheme="majorBidi"/>
                <w:lang w:val="fr-FR"/>
              </w:rPr>
            </w:pPr>
            <w:r w:rsidRPr="008D59D5">
              <w:rPr>
                <w:rFonts w:asciiTheme="majorBidi" w:hAnsiTheme="majorBidi" w:cstheme="majorBidi"/>
                <w:lang w:val="fr-FR"/>
              </w:rPr>
              <w:t xml:space="preserve">Notre Dame de Namur </w:t>
            </w:r>
            <w:proofErr w:type="spellStart"/>
            <w:r w:rsidRPr="008D59D5">
              <w:rPr>
                <w:rFonts w:asciiTheme="majorBidi" w:hAnsiTheme="majorBidi" w:cstheme="majorBidi"/>
                <w:lang w:val="fr-FR"/>
              </w:rPr>
              <w:t>University</w:t>
            </w:r>
            <w:proofErr w:type="spellEnd"/>
          </w:p>
          <w:p w14:paraId="7F8C656D" w14:textId="77777777" w:rsidR="004A46A0" w:rsidRPr="008D59D5" w:rsidRDefault="004A46A0" w:rsidP="00283A80">
            <w:pPr>
              <w:rPr>
                <w:rFonts w:asciiTheme="majorBidi" w:hAnsiTheme="majorBidi" w:cstheme="majorBidi"/>
                <w:lang w:val="fr-FR"/>
              </w:rPr>
            </w:pPr>
            <w:r w:rsidRPr="008D59D5">
              <w:rPr>
                <w:rFonts w:asciiTheme="majorBidi" w:hAnsiTheme="majorBidi" w:cstheme="majorBidi"/>
                <w:lang w:val="fr-FR"/>
              </w:rPr>
              <w:t xml:space="preserve">1500 </w:t>
            </w:r>
            <w:proofErr w:type="spellStart"/>
            <w:r w:rsidRPr="008D59D5">
              <w:rPr>
                <w:rFonts w:asciiTheme="majorBidi" w:hAnsiTheme="majorBidi" w:cstheme="majorBidi"/>
                <w:lang w:val="fr-FR"/>
              </w:rPr>
              <w:t>Ralston</w:t>
            </w:r>
            <w:proofErr w:type="spellEnd"/>
            <w:r w:rsidRPr="008D59D5">
              <w:rPr>
                <w:rFonts w:asciiTheme="majorBidi" w:hAnsiTheme="majorBidi" w:cstheme="majorBidi"/>
                <w:lang w:val="fr-FR"/>
              </w:rPr>
              <w:t xml:space="preserve"> Avenue, Belmont, CA 94002</w:t>
            </w:r>
          </w:p>
        </w:tc>
        <w:tc>
          <w:tcPr>
            <w:tcW w:w="180" w:type="dxa"/>
          </w:tcPr>
          <w:p w14:paraId="481C114A" w14:textId="77777777" w:rsidR="004A46A0" w:rsidRPr="008D59D5" w:rsidRDefault="004A46A0" w:rsidP="00283A80">
            <w:pPr>
              <w:rPr>
                <w:rFonts w:asciiTheme="majorBidi" w:hAnsiTheme="majorBidi" w:cstheme="majorBidi"/>
                <w:lang w:val="fr-FR"/>
              </w:rPr>
            </w:pPr>
          </w:p>
        </w:tc>
        <w:tc>
          <w:tcPr>
            <w:tcW w:w="1800" w:type="dxa"/>
          </w:tcPr>
          <w:p w14:paraId="77D0261C" w14:textId="77777777" w:rsidR="004A46A0" w:rsidRPr="008D59D5" w:rsidRDefault="004A46A0" w:rsidP="00283A80">
            <w:pPr>
              <w:rPr>
                <w:rFonts w:asciiTheme="majorBidi" w:hAnsiTheme="majorBidi" w:cstheme="majorBidi"/>
              </w:rPr>
            </w:pPr>
            <w:r w:rsidRPr="008D59D5">
              <w:rPr>
                <w:rFonts w:asciiTheme="majorBidi" w:hAnsiTheme="majorBidi" w:cstheme="majorBidi"/>
              </w:rPr>
              <w:t>Date</w:t>
            </w:r>
          </w:p>
        </w:tc>
        <w:tc>
          <w:tcPr>
            <w:tcW w:w="270" w:type="dxa"/>
          </w:tcPr>
          <w:p w14:paraId="07530566" w14:textId="77777777" w:rsidR="004A46A0" w:rsidRPr="008D59D5" w:rsidRDefault="004A46A0" w:rsidP="00283A80">
            <w:pPr>
              <w:rPr>
                <w:rFonts w:asciiTheme="majorBidi" w:hAnsiTheme="majorBidi" w:cstheme="majorBidi"/>
              </w:rPr>
            </w:pPr>
          </w:p>
        </w:tc>
        <w:tc>
          <w:tcPr>
            <w:tcW w:w="4230" w:type="dxa"/>
          </w:tcPr>
          <w:p w14:paraId="1702CBE3" w14:textId="77777777" w:rsidR="004A46A0" w:rsidRPr="008D59D5" w:rsidRDefault="004A46A0" w:rsidP="00283A80">
            <w:pPr>
              <w:rPr>
                <w:rFonts w:asciiTheme="majorBidi" w:hAnsiTheme="majorBidi" w:cstheme="majorBidi"/>
              </w:rPr>
            </w:pPr>
          </w:p>
        </w:tc>
      </w:tr>
    </w:tbl>
    <w:p w14:paraId="7F303B0F" w14:textId="77777777" w:rsidR="004A46A0" w:rsidRPr="008D59D5" w:rsidRDefault="004A46A0" w:rsidP="004A46A0">
      <w:pPr>
        <w:rPr>
          <w:rFonts w:asciiTheme="majorBidi" w:hAnsiTheme="majorBidi" w:cstheme="majorBidi"/>
        </w:rPr>
      </w:pPr>
    </w:p>
    <w:p w14:paraId="78569ACB" w14:textId="77777777" w:rsidR="004A46A0" w:rsidRPr="008D59D5" w:rsidRDefault="004A46A0" w:rsidP="004A46A0">
      <w:pPr>
        <w:rPr>
          <w:rFonts w:asciiTheme="majorBidi" w:hAnsiTheme="majorBidi" w:cstheme="majorBidi"/>
          <w:u w:val="single"/>
        </w:rPr>
      </w:pPr>
      <w:r w:rsidRPr="008D59D5">
        <w:rPr>
          <w:rFonts w:asciiTheme="majorBidi" w:hAnsiTheme="majorBidi" w:cstheme="majorBidi"/>
          <w:u w:val="single"/>
        </w:rPr>
        <w:t xml:space="preserve">For </w:t>
      </w:r>
      <w:r>
        <w:rPr>
          <w:rFonts w:asciiTheme="majorBidi" w:hAnsiTheme="majorBidi" w:cstheme="majorBidi"/>
          <w:u w:val="single"/>
        </w:rPr>
        <w:t>XXXXXXX</w:t>
      </w:r>
      <w:r w:rsidRPr="008D59D5">
        <w:rPr>
          <w:rFonts w:asciiTheme="majorBidi" w:hAnsiTheme="majorBidi" w:cstheme="majorBidi"/>
          <w:u w:val="single"/>
        </w:rPr>
        <w:t xml:space="preserve"> School District:</w:t>
      </w:r>
    </w:p>
    <w:p w14:paraId="2D7D509D" w14:textId="77777777" w:rsidR="004A46A0" w:rsidRPr="008D59D5" w:rsidRDefault="004A46A0" w:rsidP="004A46A0">
      <w:pPr>
        <w:rPr>
          <w:rFonts w:asciiTheme="majorBidi" w:hAnsiTheme="majorBidi" w:cstheme="majorBidi"/>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4A46A0" w:rsidRPr="008D59D5" w14:paraId="209E4C64" w14:textId="77777777" w:rsidTr="00283A80">
        <w:trPr>
          <w:cantSplit/>
        </w:trPr>
        <w:tc>
          <w:tcPr>
            <w:tcW w:w="4320" w:type="dxa"/>
          </w:tcPr>
          <w:p w14:paraId="3B8A5C0B" w14:textId="77777777" w:rsidR="004A46A0" w:rsidRPr="008D59D5" w:rsidRDefault="004A46A0" w:rsidP="00283A80">
            <w:pPr>
              <w:rPr>
                <w:rFonts w:asciiTheme="majorBidi" w:hAnsiTheme="majorBidi" w:cstheme="majorBidi"/>
              </w:rPr>
            </w:pP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p>
        </w:tc>
        <w:tc>
          <w:tcPr>
            <w:tcW w:w="180" w:type="dxa"/>
          </w:tcPr>
          <w:p w14:paraId="45F9F700" w14:textId="77777777" w:rsidR="004A46A0" w:rsidRPr="008D59D5" w:rsidRDefault="004A46A0" w:rsidP="00283A80">
            <w:pPr>
              <w:rPr>
                <w:rFonts w:asciiTheme="majorBidi" w:hAnsiTheme="majorBidi" w:cstheme="majorBidi"/>
                <w:u w:val="single"/>
              </w:rPr>
            </w:pPr>
          </w:p>
        </w:tc>
        <w:tc>
          <w:tcPr>
            <w:tcW w:w="1800" w:type="dxa"/>
          </w:tcPr>
          <w:p w14:paraId="21858F26" w14:textId="77777777" w:rsidR="004A46A0" w:rsidRPr="008D59D5" w:rsidRDefault="004A46A0" w:rsidP="00283A80">
            <w:pPr>
              <w:rPr>
                <w:rFonts w:asciiTheme="majorBidi" w:hAnsiTheme="majorBidi" w:cstheme="majorBidi"/>
              </w:rPr>
            </w:pPr>
            <w:r w:rsidRPr="008D59D5">
              <w:rPr>
                <w:rFonts w:asciiTheme="majorBidi" w:hAnsiTheme="majorBidi" w:cstheme="majorBidi"/>
                <w:u w:val="single"/>
              </w:rPr>
              <w:tab/>
            </w:r>
            <w:r w:rsidRPr="008D59D5">
              <w:rPr>
                <w:rFonts w:asciiTheme="majorBidi" w:hAnsiTheme="majorBidi" w:cstheme="majorBidi"/>
                <w:u w:val="single"/>
              </w:rPr>
              <w:tab/>
            </w:r>
          </w:p>
        </w:tc>
        <w:tc>
          <w:tcPr>
            <w:tcW w:w="270" w:type="dxa"/>
          </w:tcPr>
          <w:p w14:paraId="1BD1579C" w14:textId="77777777" w:rsidR="004A46A0" w:rsidRPr="008D59D5" w:rsidRDefault="004A46A0" w:rsidP="00283A80">
            <w:pPr>
              <w:rPr>
                <w:rFonts w:asciiTheme="majorBidi" w:hAnsiTheme="majorBidi" w:cstheme="majorBidi"/>
                <w:u w:val="single"/>
              </w:rPr>
            </w:pPr>
          </w:p>
        </w:tc>
        <w:tc>
          <w:tcPr>
            <w:tcW w:w="4230" w:type="dxa"/>
          </w:tcPr>
          <w:p w14:paraId="491AB4FE" w14:textId="77777777" w:rsidR="004A46A0" w:rsidRPr="008D59D5" w:rsidRDefault="004A46A0" w:rsidP="00283A80">
            <w:pPr>
              <w:rPr>
                <w:rFonts w:asciiTheme="majorBidi" w:hAnsiTheme="majorBidi" w:cstheme="majorBidi"/>
              </w:rPr>
            </w:pPr>
          </w:p>
        </w:tc>
      </w:tr>
      <w:tr w:rsidR="004A46A0" w:rsidRPr="008D59D5" w14:paraId="561EFF8D" w14:textId="77777777" w:rsidTr="00283A80">
        <w:trPr>
          <w:trHeight w:val="261"/>
        </w:trPr>
        <w:tc>
          <w:tcPr>
            <w:tcW w:w="4320" w:type="dxa"/>
          </w:tcPr>
          <w:p w14:paraId="73E5632E" w14:textId="77777777" w:rsidR="004A46A0" w:rsidRPr="008D59D5" w:rsidRDefault="004A46A0" w:rsidP="00283A80">
            <w:pPr>
              <w:rPr>
                <w:rFonts w:asciiTheme="majorBidi" w:hAnsiTheme="majorBidi" w:cstheme="majorBidi"/>
              </w:rPr>
            </w:pPr>
            <w:r>
              <w:rPr>
                <w:rFonts w:asciiTheme="majorBidi" w:hAnsiTheme="majorBidi" w:cstheme="majorBidi"/>
              </w:rPr>
              <w:t>XXXXXX</w:t>
            </w:r>
            <w:r w:rsidRPr="008D59D5">
              <w:rPr>
                <w:rFonts w:asciiTheme="majorBidi" w:hAnsiTheme="majorBidi" w:cstheme="majorBidi"/>
              </w:rPr>
              <w:t>, Superintendent</w:t>
            </w:r>
          </w:p>
          <w:p w14:paraId="421AC729" w14:textId="77777777" w:rsidR="004A46A0" w:rsidRPr="008D59D5" w:rsidRDefault="004A46A0" w:rsidP="00283A80">
            <w:pPr>
              <w:rPr>
                <w:rFonts w:asciiTheme="majorBidi" w:hAnsiTheme="majorBidi" w:cstheme="majorBidi"/>
              </w:rPr>
            </w:pPr>
            <w:r>
              <w:rPr>
                <w:rFonts w:asciiTheme="majorBidi" w:hAnsiTheme="majorBidi" w:cstheme="majorBidi"/>
              </w:rPr>
              <w:t>XXXXXX</w:t>
            </w:r>
            <w:r w:rsidRPr="008D59D5">
              <w:rPr>
                <w:rFonts w:asciiTheme="majorBidi" w:hAnsiTheme="majorBidi" w:cstheme="majorBidi"/>
              </w:rPr>
              <w:t xml:space="preserve"> School District </w:t>
            </w:r>
          </w:p>
        </w:tc>
        <w:tc>
          <w:tcPr>
            <w:tcW w:w="180" w:type="dxa"/>
          </w:tcPr>
          <w:p w14:paraId="18573581" w14:textId="77777777" w:rsidR="004A46A0" w:rsidRPr="008D59D5" w:rsidRDefault="004A46A0" w:rsidP="00283A80">
            <w:pPr>
              <w:rPr>
                <w:rFonts w:asciiTheme="majorBidi" w:hAnsiTheme="majorBidi" w:cstheme="majorBidi"/>
              </w:rPr>
            </w:pPr>
          </w:p>
        </w:tc>
        <w:tc>
          <w:tcPr>
            <w:tcW w:w="1800" w:type="dxa"/>
          </w:tcPr>
          <w:p w14:paraId="64AC65E3" w14:textId="77777777" w:rsidR="004A46A0" w:rsidRPr="008D59D5" w:rsidRDefault="004A46A0" w:rsidP="00283A80">
            <w:pPr>
              <w:rPr>
                <w:rFonts w:asciiTheme="majorBidi" w:hAnsiTheme="majorBidi" w:cstheme="majorBidi"/>
              </w:rPr>
            </w:pPr>
            <w:r w:rsidRPr="008D59D5">
              <w:rPr>
                <w:rFonts w:asciiTheme="majorBidi" w:hAnsiTheme="majorBidi" w:cstheme="majorBidi"/>
              </w:rPr>
              <w:t>Date</w:t>
            </w:r>
          </w:p>
        </w:tc>
        <w:tc>
          <w:tcPr>
            <w:tcW w:w="270" w:type="dxa"/>
          </w:tcPr>
          <w:p w14:paraId="44CD8F01" w14:textId="77777777" w:rsidR="004A46A0" w:rsidRPr="008D59D5" w:rsidRDefault="004A46A0" w:rsidP="00283A80">
            <w:pPr>
              <w:rPr>
                <w:rFonts w:asciiTheme="majorBidi" w:hAnsiTheme="majorBidi" w:cstheme="majorBidi"/>
              </w:rPr>
            </w:pPr>
          </w:p>
        </w:tc>
        <w:tc>
          <w:tcPr>
            <w:tcW w:w="4230" w:type="dxa"/>
          </w:tcPr>
          <w:p w14:paraId="1CF3F587" w14:textId="77777777" w:rsidR="004A46A0" w:rsidRPr="008D59D5" w:rsidRDefault="004A46A0" w:rsidP="00283A80">
            <w:pPr>
              <w:rPr>
                <w:rFonts w:asciiTheme="majorBidi" w:hAnsiTheme="majorBidi" w:cstheme="majorBidi"/>
              </w:rPr>
            </w:pPr>
          </w:p>
        </w:tc>
      </w:tr>
    </w:tbl>
    <w:p w14:paraId="7E3EB74F" w14:textId="77777777" w:rsidR="004A46A0" w:rsidRDefault="004A46A0" w:rsidP="004A46A0">
      <w:pPr>
        <w:ind w:left="-630"/>
        <w:rPr>
          <w:sz w:val="22"/>
          <w:szCs w:val="22"/>
        </w:rPr>
      </w:pPr>
    </w:p>
    <w:p w14:paraId="52F4447C" w14:textId="77777777" w:rsidR="009F3E30" w:rsidRDefault="009F3E30" w:rsidP="004A46A0">
      <w:pPr>
        <w:ind w:left="-630"/>
        <w:rPr>
          <w:sz w:val="22"/>
          <w:szCs w:val="22"/>
        </w:rPr>
      </w:pPr>
    </w:p>
    <w:p w14:paraId="04209AA1" w14:textId="77777777" w:rsidR="009F3E30" w:rsidRDefault="009F3E30" w:rsidP="004A46A0">
      <w:pPr>
        <w:ind w:left="-630"/>
        <w:rPr>
          <w:sz w:val="22"/>
          <w:szCs w:val="22"/>
        </w:rPr>
      </w:pPr>
    </w:p>
    <w:p w14:paraId="21C28257" w14:textId="77777777" w:rsidR="009F3E30" w:rsidRDefault="009F3E30" w:rsidP="004A46A0">
      <w:pPr>
        <w:ind w:left="-630"/>
        <w:rPr>
          <w:sz w:val="22"/>
          <w:szCs w:val="22"/>
        </w:rPr>
      </w:pPr>
    </w:p>
    <w:p w14:paraId="604365A0" w14:textId="77777777" w:rsidR="009F3E30" w:rsidRDefault="009F3E30" w:rsidP="004A46A0">
      <w:pPr>
        <w:ind w:left="-630"/>
        <w:rPr>
          <w:sz w:val="22"/>
          <w:szCs w:val="22"/>
        </w:rPr>
      </w:pPr>
    </w:p>
    <w:p w14:paraId="23062AE2" w14:textId="77777777" w:rsidR="009F3E30" w:rsidRDefault="009F3E30" w:rsidP="004A46A0">
      <w:pPr>
        <w:ind w:left="-630"/>
        <w:rPr>
          <w:sz w:val="22"/>
          <w:szCs w:val="22"/>
        </w:rPr>
      </w:pPr>
    </w:p>
    <w:p w14:paraId="4B15BC47" w14:textId="77777777" w:rsidR="009F3E30" w:rsidRDefault="009F3E30" w:rsidP="004A46A0">
      <w:pPr>
        <w:ind w:left="-630"/>
        <w:rPr>
          <w:sz w:val="22"/>
          <w:szCs w:val="22"/>
        </w:rPr>
      </w:pPr>
    </w:p>
    <w:p w14:paraId="32EA1F98" w14:textId="77777777" w:rsidR="009F3E30" w:rsidRDefault="009F3E30" w:rsidP="004A46A0">
      <w:pPr>
        <w:ind w:left="-630"/>
        <w:rPr>
          <w:sz w:val="22"/>
          <w:szCs w:val="22"/>
        </w:rPr>
      </w:pPr>
    </w:p>
    <w:p w14:paraId="32ECB885" w14:textId="77777777" w:rsidR="009F3E30" w:rsidRDefault="009F3E30" w:rsidP="004A46A0">
      <w:pPr>
        <w:ind w:left="-630"/>
        <w:rPr>
          <w:sz w:val="22"/>
          <w:szCs w:val="22"/>
        </w:rPr>
      </w:pPr>
    </w:p>
    <w:p w14:paraId="5BF5697A" w14:textId="77777777" w:rsidR="009F3E30" w:rsidRDefault="009F3E30" w:rsidP="004A46A0">
      <w:pPr>
        <w:ind w:left="-630"/>
        <w:rPr>
          <w:sz w:val="22"/>
          <w:szCs w:val="22"/>
        </w:rPr>
      </w:pPr>
    </w:p>
    <w:p w14:paraId="4FF2E6ED" w14:textId="77777777" w:rsidR="009F3E30" w:rsidRDefault="009F3E30" w:rsidP="004A46A0">
      <w:pPr>
        <w:ind w:left="-630"/>
        <w:rPr>
          <w:sz w:val="22"/>
          <w:szCs w:val="22"/>
        </w:rPr>
      </w:pPr>
    </w:p>
    <w:p w14:paraId="5C46312B" w14:textId="77777777" w:rsidR="009F3E30" w:rsidRDefault="009F3E30" w:rsidP="004A46A0">
      <w:pPr>
        <w:ind w:left="-630"/>
        <w:rPr>
          <w:sz w:val="22"/>
          <w:szCs w:val="22"/>
        </w:rPr>
      </w:pPr>
    </w:p>
    <w:p w14:paraId="26B3C8B1" w14:textId="77777777" w:rsidR="009F3E30" w:rsidRDefault="009F3E30" w:rsidP="004A46A0">
      <w:pPr>
        <w:ind w:left="-630"/>
        <w:rPr>
          <w:sz w:val="22"/>
          <w:szCs w:val="22"/>
        </w:rPr>
      </w:pPr>
    </w:p>
    <w:p w14:paraId="2214D0EE" w14:textId="77777777" w:rsidR="009F3E30" w:rsidRDefault="009F3E30" w:rsidP="004A46A0">
      <w:pPr>
        <w:ind w:left="-630"/>
        <w:rPr>
          <w:sz w:val="22"/>
          <w:szCs w:val="22"/>
        </w:rPr>
      </w:pPr>
    </w:p>
    <w:p w14:paraId="7D4EF5A0" w14:textId="77777777" w:rsidR="009F3E30" w:rsidRDefault="009F3E30" w:rsidP="004A46A0">
      <w:pPr>
        <w:ind w:left="-630"/>
        <w:rPr>
          <w:sz w:val="22"/>
          <w:szCs w:val="22"/>
        </w:rPr>
      </w:pPr>
    </w:p>
    <w:p w14:paraId="6EF386B5" w14:textId="77777777" w:rsidR="009F3E30" w:rsidRDefault="009F3E30" w:rsidP="004A46A0">
      <w:pPr>
        <w:ind w:left="-630"/>
        <w:rPr>
          <w:sz w:val="22"/>
          <w:szCs w:val="22"/>
        </w:rPr>
      </w:pPr>
    </w:p>
    <w:p w14:paraId="4B2B4816" w14:textId="77777777" w:rsidR="009F3E30" w:rsidRDefault="009F3E30" w:rsidP="004A46A0">
      <w:pPr>
        <w:ind w:left="-630"/>
        <w:rPr>
          <w:sz w:val="22"/>
          <w:szCs w:val="22"/>
        </w:rPr>
      </w:pPr>
    </w:p>
    <w:p w14:paraId="060D9D2B" w14:textId="77777777" w:rsidR="009F3E30" w:rsidRDefault="009F3E30" w:rsidP="004A46A0">
      <w:pPr>
        <w:ind w:left="-630"/>
        <w:rPr>
          <w:sz w:val="22"/>
          <w:szCs w:val="22"/>
        </w:rPr>
      </w:pPr>
    </w:p>
    <w:p w14:paraId="3883ED9C" w14:textId="77777777" w:rsidR="009F3E30" w:rsidRDefault="009F3E30" w:rsidP="004A46A0">
      <w:pPr>
        <w:ind w:left="-630"/>
        <w:rPr>
          <w:sz w:val="22"/>
          <w:szCs w:val="22"/>
        </w:rPr>
      </w:pPr>
    </w:p>
    <w:p w14:paraId="6E9F0F57" w14:textId="77777777" w:rsidR="009F3E30" w:rsidRDefault="009F3E30" w:rsidP="004A46A0">
      <w:pPr>
        <w:ind w:left="-630"/>
        <w:rPr>
          <w:sz w:val="22"/>
          <w:szCs w:val="22"/>
        </w:rPr>
      </w:pPr>
    </w:p>
    <w:p w14:paraId="480A241C" w14:textId="77777777" w:rsidR="009F3E30" w:rsidRDefault="009F3E30" w:rsidP="004A46A0">
      <w:pPr>
        <w:ind w:left="-630"/>
        <w:rPr>
          <w:sz w:val="22"/>
          <w:szCs w:val="22"/>
        </w:rPr>
      </w:pPr>
    </w:p>
    <w:p w14:paraId="5E3DDF88" w14:textId="77777777" w:rsidR="009F3E30" w:rsidRDefault="009F3E30" w:rsidP="004A46A0">
      <w:pPr>
        <w:ind w:left="-630"/>
        <w:rPr>
          <w:sz w:val="22"/>
          <w:szCs w:val="22"/>
        </w:rPr>
      </w:pPr>
    </w:p>
    <w:p w14:paraId="736C59AF" w14:textId="77777777" w:rsidR="009F3E30" w:rsidRDefault="009F3E30" w:rsidP="004A46A0">
      <w:pPr>
        <w:ind w:left="-630"/>
        <w:rPr>
          <w:sz w:val="22"/>
          <w:szCs w:val="22"/>
        </w:rPr>
      </w:pPr>
    </w:p>
    <w:p w14:paraId="4D8DB226" w14:textId="77777777" w:rsidR="009F3E30" w:rsidRDefault="009F3E30" w:rsidP="004A46A0">
      <w:pPr>
        <w:ind w:left="-630"/>
        <w:rPr>
          <w:sz w:val="22"/>
          <w:szCs w:val="22"/>
        </w:rPr>
      </w:pPr>
    </w:p>
    <w:p w14:paraId="009EE793" w14:textId="77777777" w:rsidR="009F3E30" w:rsidRDefault="009F3E30" w:rsidP="004A46A0">
      <w:pPr>
        <w:ind w:left="-630"/>
        <w:rPr>
          <w:sz w:val="22"/>
          <w:szCs w:val="22"/>
        </w:rPr>
      </w:pPr>
    </w:p>
    <w:p w14:paraId="438E67BB" w14:textId="77777777" w:rsidR="009F3E30" w:rsidRDefault="009F3E30" w:rsidP="004A46A0">
      <w:pPr>
        <w:ind w:left="-630"/>
        <w:rPr>
          <w:sz w:val="22"/>
          <w:szCs w:val="22"/>
        </w:rPr>
      </w:pPr>
    </w:p>
    <w:p w14:paraId="11FCC853" w14:textId="77777777" w:rsidR="009F3E30" w:rsidRDefault="009F3E30" w:rsidP="004A46A0">
      <w:pPr>
        <w:ind w:left="-630"/>
        <w:rPr>
          <w:sz w:val="22"/>
          <w:szCs w:val="22"/>
        </w:rPr>
      </w:pPr>
    </w:p>
    <w:p w14:paraId="2959C5F8" w14:textId="77777777" w:rsidR="009F3E30" w:rsidRDefault="009F3E30" w:rsidP="004A46A0">
      <w:pPr>
        <w:ind w:left="-630"/>
        <w:rPr>
          <w:sz w:val="22"/>
          <w:szCs w:val="22"/>
        </w:rPr>
      </w:pPr>
    </w:p>
    <w:p w14:paraId="1C9BA179" w14:textId="77777777" w:rsidR="009F3E30" w:rsidRDefault="009F3E30" w:rsidP="004A46A0">
      <w:pPr>
        <w:ind w:left="-630"/>
        <w:rPr>
          <w:sz w:val="22"/>
          <w:szCs w:val="22"/>
        </w:rPr>
      </w:pPr>
    </w:p>
    <w:p w14:paraId="03D4FFD0" w14:textId="77777777" w:rsidR="009F3E30" w:rsidRDefault="009F3E30" w:rsidP="004A46A0">
      <w:pPr>
        <w:ind w:left="-630"/>
        <w:rPr>
          <w:sz w:val="22"/>
          <w:szCs w:val="22"/>
        </w:rPr>
      </w:pPr>
    </w:p>
    <w:p w14:paraId="7DAC2CED" w14:textId="77777777" w:rsidR="009F3E30" w:rsidRDefault="009F3E30" w:rsidP="004A46A0">
      <w:pPr>
        <w:ind w:left="-630"/>
        <w:rPr>
          <w:sz w:val="22"/>
          <w:szCs w:val="22"/>
        </w:rPr>
      </w:pPr>
    </w:p>
    <w:p w14:paraId="4B822127" w14:textId="77777777" w:rsidR="009F3E30" w:rsidRDefault="009F3E30" w:rsidP="004A46A0">
      <w:pPr>
        <w:ind w:left="-630"/>
        <w:rPr>
          <w:sz w:val="22"/>
          <w:szCs w:val="22"/>
        </w:rPr>
      </w:pPr>
    </w:p>
    <w:p w14:paraId="2FF8267B" w14:textId="77777777" w:rsidR="009F3E30" w:rsidRDefault="009F3E30" w:rsidP="004A46A0">
      <w:pPr>
        <w:ind w:left="-630"/>
        <w:rPr>
          <w:sz w:val="22"/>
          <w:szCs w:val="22"/>
        </w:rPr>
      </w:pPr>
    </w:p>
    <w:p w14:paraId="4F2F2596" w14:textId="77777777" w:rsidR="009F3E30" w:rsidRDefault="009F3E30" w:rsidP="004A46A0">
      <w:pPr>
        <w:ind w:left="-630"/>
        <w:rPr>
          <w:sz w:val="22"/>
          <w:szCs w:val="22"/>
        </w:rPr>
      </w:pPr>
    </w:p>
    <w:p w14:paraId="4E28D81B" w14:textId="77777777" w:rsidR="009F3E30" w:rsidRDefault="009F3E30" w:rsidP="004A46A0">
      <w:pPr>
        <w:ind w:left="-630"/>
        <w:rPr>
          <w:sz w:val="22"/>
          <w:szCs w:val="22"/>
        </w:rPr>
      </w:pPr>
    </w:p>
    <w:p w14:paraId="211B0C1B" w14:textId="77777777" w:rsidR="009F3E30" w:rsidRDefault="009F3E30" w:rsidP="004A46A0">
      <w:pPr>
        <w:ind w:left="-630"/>
        <w:rPr>
          <w:sz w:val="22"/>
          <w:szCs w:val="22"/>
        </w:rPr>
      </w:pPr>
    </w:p>
    <w:p w14:paraId="5A45C729" w14:textId="77777777" w:rsidR="009F3E30" w:rsidRDefault="009F3E30" w:rsidP="004A46A0">
      <w:pPr>
        <w:ind w:left="-630"/>
        <w:rPr>
          <w:sz w:val="22"/>
          <w:szCs w:val="22"/>
        </w:rPr>
      </w:pPr>
    </w:p>
    <w:p w14:paraId="20E79DED" w14:textId="77777777" w:rsidR="009F3E30" w:rsidRDefault="009F3E30" w:rsidP="004A46A0">
      <w:pPr>
        <w:ind w:left="-630"/>
        <w:rPr>
          <w:sz w:val="22"/>
          <w:szCs w:val="22"/>
        </w:rPr>
      </w:pPr>
    </w:p>
    <w:p w14:paraId="202BC42F" w14:textId="77777777" w:rsidR="009F3E30" w:rsidRDefault="009F3E30" w:rsidP="004A46A0">
      <w:pPr>
        <w:ind w:left="-630"/>
        <w:rPr>
          <w:sz w:val="22"/>
          <w:szCs w:val="22"/>
        </w:rPr>
      </w:pPr>
    </w:p>
    <w:p w14:paraId="05B6E61E" w14:textId="77777777" w:rsidR="00414B50" w:rsidRDefault="00414B50" w:rsidP="00414B50">
      <w:pPr>
        <w:rPr>
          <w:sz w:val="22"/>
          <w:szCs w:val="22"/>
        </w:rPr>
      </w:pPr>
    </w:p>
    <w:tbl>
      <w:tblPr>
        <w:tblW w:w="10070" w:type="dxa"/>
        <w:tblLook w:val="04A0" w:firstRow="1" w:lastRow="0" w:firstColumn="1" w:lastColumn="0" w:noHBand="0" w:noVBand="1"/>
      </w:tblPr>
      <w:tblGrid>
        <w:gridCol w:w="3895"/>
        <w:gridCol w:w="1601"/>
        <w:gridCol w:w="1393"/>
        <w:gridCol w:w="3181"/>
      </w:tblGrid>
      <w:tr w:rsidR="00CB40E3" w:rsidRPr="00CB40E3" w14:paraId="49672C33" w14:textId="77777777" w:rsidTr="00CB40E3">
        <w:trPr>
          <w:trHeight w:val="320"/>
        </w:trPr>
        <w:tc>
          <w:tcPr>
            <w:tcW w:w="389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A2F016" w14:textId="77777777" w:rsidR="00CB40E3" w:rsidRPr="00CB40E3" w:rsidRDefault="00CB40E3" w:rsidP="00CB40E3">
            <w:pPr>
              <w:rPr>
                <w:rFonts w:ascii="Arial Narrow" w:eastAsia="Times New Roman" w:hAnsi="Arial Narrow" w:cs="Calibri"/>
                <w:b/>
                <w:bCs/>
                <w:sz w:val="22"/>
                <w:szCs w:val="22"/>
                <w:lang w:eastAsia="en-US"/>
              </w:rPr>
            </w:pPr>
            <w:bookmarkStart w:id="22" w:name="MOUList"/>
            <w:r w:rsidRPr="00CB40E3">
              <w:rPr>
                <w:rFonts w:ascii="Arial Narrow" w:eastAsia="Times New Roman" w:hAnsi="Arial Narrow" w:cs="Calibri"/>
                <w:b/>
                <w:bCs/>
                <w:sz w:val="22"/>
                <w:szCs w:val="22"/>
                <w:lang w:eastAsia="en-US"/>
              </w:rPr>
              <w:t>District Name</w:t>
            </w:r>
            <w:bookmarkEnd w:id="22"/>
          </w:p>
        </w:tc>
        <w:tc>
          <w:tcPr>
            <w:tcW w:w="1601" w:type="dxa"/>
            <w:tcBorders>
              <w:top w:val="single" w:sz="4" w:space="0" w:color="auto"/>
              <w:left w:val="nil"/>
              <w:bottom w:val="single" w:sz="4" w:space="0" w:color="auto"/>
              <w:right w:val="single" w:sz="4" w:space="0" w:color="auto"/>
            </w:tcBorders>
            <w:shd w:val="clear" w:color="000000" w:fill="D9D9D9"/>
            <w:noWrap/>
            <w:vAlign w:val="bottom"/>
            <w:hideMark/>
          </w:tcPr>
          <w:p w14:paraId="34E17FCB" w14:textId="77777777" w:rsidR="00CB40E3" w:rsidRPr="00CB40E3" w:rsidRDefault="00CB40E3" w:rsidP="00CB40E3">
            <w:pPr>
              <w:jc w:val="right"/>
              <w:rPr>
                <w:rFonts w:ascii="Arial Narrow" w:eastAsia="Times New Roman" w:hAnsi="Arial Narrow" w:cs="Calibri"/>
                <w:b/>
                <w:bCs/>
                <w:color w:val="000000"/>
                <w:sz w:val="22"/>
                <w:szCs w:val="22"/>
                <w:lang w:eastAsia="en-US"/>
              </w:rPr>
            </w:pPr>
            <w:r w:rsidRPr="00CB40E3">
              <w:rPr>
                <w:rFonts w:ascii="Arial Narrow" w:eastAsia="Times New Roman" w:hAnsi="Arial Narrow" w:cs="Calibri"/>
                <w:b/>
                <w:bCs/>
                <w:color w:val="000000"/>
                <w:sz w:val="22"/>
                <w:szCs w:val="22"/>
                <w:lang w:eastAsia="en-US"/>
              </w:rPr>
              <w:t>ST MOU</w:t>
            </w:r>
          </w:p>
        </w:tc>
        <w:tc>
          <w:tcPr>
            <w:tcW w:w="1393" w:type="dxa"/>
            <w:tcBorders>
              <w:top w:val="single" w:sz="4" w:space="0" w:color="auto"/>
              <w:left w:val="nil"/>
              <w:bottom w:val="single" w:sz="4" w:space="0" w:color="auto"/>
              <w:right w:val="single" w:sz="4" w:space="0" w:color="auto"/>
            </w:tcBorders>
            <w:shd w:val="clear" w:color="000000" w:fill="D9D9D9"/>
            <w:noWrap/>
            <w:vAlign w:val="bottom"/>
            <w:hideMark/>
          </w:tcPr>
          <w:p w14:paraId="49F055B4" w14:textId="77777777" w:rsidR="00CB40E3" w:rsidRPr="00CB40E3" w:rsidRDefault="00CB40E3" w:rsidP="00CB40E3">
            <w:pPr>
              <w:jc w:val="right"/>
              <w:rPr>
                <w:rFonts w:ascii="Arial Narrow" w:eastAsia="Times New Roman" w:hAnsi="Arial Narrow" w:cs="Calibri"/>
                <w:b/>
                <w:bCs/>
                <w:color w:val="000000"/>
                <w:sz w:val="22"/>
                <w:szCs w:val="22"/>
                <w:lang w:eastAsia="en-US"/>
              </w:rPr>
            </w:pPr>
            <w:r w:rsidRPr="00CB40E3">
              <w:rPr>
                <w:rFonts w:ascii="Arial Narrow" w:eastAsia="Times New Roman" w:hAnsi="Arial Narrow" w:cs="Calibri"/>
                <w:b/>
                <w:bCs/>
                <w:color w:val="000000"/>
                <w:sz w:val="22"/>
                <w:szCs w:val="22"/>
                <w:lang w:eastAsia="en-US"/>
              </w:rPr>
              <w:t>INTERN MOU</w:t>
            </w:r>
          </w:p>
        </w:tc>
        <w:tc>
          <w:tcPr>
            <w:tcW w:w="3181" w:type="dxa"/>
            <w:tcBorders>
              <w:top w:val="single" w:sz="4" w:space="0" w:color="auto"/>
              <w:left w:val="nil"/>
              <w:bottom w:val="single" w:sz="4" w:space="0" w:color="auto"/>
              <w:right w:val="single" w:sz="4" w:space="0" w:color="auto"/>
            </w:tcBorders>
            <w:shd w:val="clear" w:color="000000" w:fill="D9D9D9"/>
            <w:noWrap/>
            <w:vAlign w:val="bottom"/>
            <w:hideMark/>
          </w:tcPr>
          <w:p w14:paraId="2414B4C2" w14:textId="77777777" w:rsidR="00CB40E3" w:rsidRPr="00CB40E3" w:rsidRDefault="00CB40E3" w:rsidP="00CB40E3">
            <w:pPr>
              <w:rPr>
                <w:rFonts w:ascii="Arial Narrow" w:eastAsia="Times New Roman" w:hAnsi="Arial Narrow" w:cs="Calibri"/>
                <w:b/>
                <w:bCs/>
                <w:color w:val="000000"/>
                <w:sz w:val="22"/>
                <w:szCs w:val="22"/>
                <w:lang w:eastAsia="en-US"/>
              </w:rPr>
            </w:pPr>
            <w:r w:rsidRPr="00CB40E3">
              <w:rPr>
                <w:rFonts w:ascii="Arial Narrow" w:eastAsia="Times New Roman" w:hAnsi="Arial Narrow" w:cs="Calibri"/>
                <w:b/>
                <w:bCs/>
                <w:color w:val="000000"/>
                <w:sz w:val="22"/>
                <w:szCs w:val="22"/>
                <w:lang w:eastAsia="en-US"/>
              </w:rPr>
              <w:t>AA Notes</w:t>
            </w:r>
          </w:p>
        </w:tc>
      </w:tr>
      <w:tr w:rsidR="00CB40E3" w:rsidRPr="00CB40E3" w14:paraId="0880D31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hideMark/>
          </w:tcPr>
          <w:p w14:paraId="16178370"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Alum Rock Union Elementary</w:t>
            </w:r>
          </w:p>
        </w:tc>
        <w:tc>
          <w:tcPr>
            <w:tcW w:w="1601" w:type="dxa"/>
            <w:tcBorders>
              <w:top w:val="nil"/>
              <w:left w:val="nil"/>
              <w:bottom w:val="single" w:sz="4" w:space="0" w:color="auto"/>
              <w:right w:val="single" w:sz="4" w:space="0" w:color="auto"/>
            </w:tcBorders>
            <w:shd w:val="clear" w:color="000000" w:fill="C6EFCE"/>
            <w:noWrap/>
            <w:vAlign w:val="bottom"/>
            <w:hideMark/>
          </w:tcPr>
          <w:p w14:paraId="1F1A0A2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4505137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6EC7F7F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51AA8A19"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12EE5B5"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Avalon Academy</w:t>
            </w:r>
          </w:p>
        </w:tc>
        <w:tc>
          <w:tcPr>
            <w:tcW w:w="1601" w:type="dxa"/>
            <w:tcBorders>
              <w:top w:val="nil"/>
              <w:left w:val="nil"/>
              <w:bottom w:val="single" w:sz="4" w:space="0" w:color="auto"/>
              <w:right w:val="single" w:sz="4" w:space="0" w:color="auto"/>
            </w:tcBorders>
            <w:shd w:val="clear" w:color="000000" w:fill="C6EFCE"/>
            <w:noWrap/>
            <w:vAlign w:val="bottom"/>
            <w:hideMark/>
          </w:tcPr>
          <w:p w14:paraId="0F2F2E1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2008F4D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12A4A715"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68AFE83"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1680C72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Belmont-Redwood Shores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65644C5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53D0F85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12D4534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7594712"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4D52EB3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Bridge School </w:t>
            </w:r>
          </w:p>
        </w:tc>
        <w:tc>
          <w:tcPr>
            <w:tcW w:w="1601" w:type="dxa"/>
            <w:tcBorders>
              <w:top w:val="nil"/>
              <w:left w:val="nil"/>
              <w:bottom w:val="single" w:sz="4" w:space="0" w:color="auto"/>
              <w:right w:val="single" w:sz="4" w:space="0" w:color="auto"/>
            </w:tcBorders>
            <w:shd w:val="clear" w:color="000000" w:fill="C6EFCE"/>
            <w:noWrap/>
            <w:vAlign w:val="bottom"/>
            <w:hideMark/>
          </w:tcPr>
          <w:p w14:paraId="0117628C"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792C511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34302DC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6773150A"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708493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Brisbane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3EDAE5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204697C7"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4F39620B"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5C74E1B"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44FB00B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Burlingame Elementary School District </w:t>
            </w:r>
          </w:p>
        </w:tc>
        <w:tc>
          <w:tcPr>
            <w:tcW w:w="1601" w:type="dxa"/>
            <w:tcBorders>
              <w:top w:val="nil"/>
              <w:left w:val="nil"/>
              <w:bottom w:val="single" w:sz="4" w:space="0" w:color="auto"/>
              <w:right w:val="single" w:sz="4" w:space="0" w:color="auto"/>
            </w:tcBorders>
            <w:shd w:val="clear" w:color="000000" w:fill="C6EFCE"/>
            <w:noWrap/>
            <w:vAlign w:val="bottom"/>
            <w:hideMark/>
          </w:tcPr>
          <w:p w14:paraId="6C565AE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47E9DFC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723BA8C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022B7F50"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A0C644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Cabrillo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486F1AF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696A00E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2B12D8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595C7D8E"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9BFE48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Campbell Union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31AFA97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3B04826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370BC39F"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E833E5F"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4C49A5C6"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Castro Valley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40697A1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297CAF8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2F6771B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2092D6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BFC8CC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Cupertino Union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22B1154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7E89B847"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046F6F30"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065D4380"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5206FC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East Side Union High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786D4CE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142C46DC"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01A7330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2E36419"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42F3429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Esther B. Clark/Sandhill/ Child. Health Council</w:t>
            </w:r>
          </w:p>
        </w:tc>
        <w:tc>
          <w:tcPr>
            <w:tcW w:w="1601" w:type="dxa"/>
            <w:tcBorders>
              <w:top w:val="nil"/>
              <w:left w:val="nil"/>
              <w:bottom w:val="single" w:sz="4" w:space="0" w:color="auto"/>
              <w:right w:val="single" w:sz="4" w:space="0" w:color="auto"/>
            </w:tcBorders>
            <w:shd w:val="clear" w:color="000000" w:fill="C6EFCE"/>
            <w:noWrap/>
            <w:vAlign w:val="bottom"/>
            <w:hideMark/>
          </w:tcPr>
          <w:p w14:paraId="094D9B72"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0151095C"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1CE0B09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B2CBF45"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1884173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Evergreen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E7B927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05ADBD6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75474B9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4B6D90D"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EB28FD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Fremont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7345C3E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567A9FE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3956744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ED4CB63"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5B18FBB"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Gideon </w:t>
            </w:r>
            <w:proofErr w:type="spellStart"/>
            <w:r w:rsidRPr="00CB40E3">
              <w:rPr>
                <w:rFonts w:ascii="Arial Narrow" w:eastAsia="Times New Roman" w:hAnsi="Arial Narrow" w:cs="Calibri"/>
                <w:sz w:val="22"/>
                <w:szCs w:val="22"/>
                <w:lang w:eastAsia="en-US"/>
              </w:rPr>
              <w:t>Hausner</w:t>
            </w:r>
            <w:proofErr w:type="spellEnd"/>
            <w:r w:rsidRPr="00CB40E3">
              <w:rPr>
                <w:rFonts w:ascii="Arial Narrow" w:eastAsia="Times New Roman" w:hAnsi="Arial Narrow" w:cs="Calibri"/>
                <w:sz w:val="22"/>
                <w:szCs w:val="22"/>
                <w:lang w:eastAsia="en-US"/>
              </w:rPr>
              <w:t xml:space="preserve"> Jewish Day School</w:t>
            </w:r>
          </w:p>
        </w:tc>
        <w:tc>
          <w:tcPr>
            <w:tcW w:w="1601" w:type="dxa"/>
            <w:tcBorders>
              <w:top w:val="nil"/>
              <w:left w:val="nil"/>
              <w:bottom w:val="single" w:sz="4" w:space="0" w:color="auto"/>
              <w:right w:val="single" w:sz="4" w:space="0" w:color="auto"/>
            </w:tcBorders>
            <w:shd w:val="clear" w:color="000000" w:fill="FF0000"/>
            <w:noWrap/>
            <w:vAlign w:val="bottom"/>
            <w:hideMark/>
          </w:tcPr>
          <w:p w14:paraId="77E3C1C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C6EFCE"/>
            <w:noWrap/>
            <w:vAlign w:val="bottom"/>
            <w:hideMark/>
          </w:tcPr>
          <w:p w14:paraId="778D44F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019B533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0B970CB"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48B5D5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Hayward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7188F01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C6EFCE"/>
            <w:noWrap/>
            <w:vAlign w:val="bottom"/>
            <w:hideMark/>
          </w:tcPr>
          <w:p w14:paraId="2D700E4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3EE19FB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56310BEA"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15290DD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Hillsborough City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6305A35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6A580217"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4D55231E"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36CFEBF"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2A2FDEE"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Jefferson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31F458D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060137F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77CC4B2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69D92B0"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775D9E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Jefferson Union High School District </w:t>
            </w:r>
          </w:p>
        </w:tc>
        <w:tc>
          <w:tcPr>
            <w:tcW w:w="1601" w:type="dxa"/>
            <w:tcBorders>
              <w:top w:val="nil"/>
              <w:left w:val="nil"/>
              <w:bottom w:val="single" w:sz="4" w:space="0" w:color="auto"/>
              <w:right w:val="single" w:sz="4" w:space="0" w:color="auto"/>
            </w:tcBorders>
            <w:shd w:val="clear" w:color="000000" w:fill="C6EFCE"/>
            <w:noWrap/>
            <w:vAlign w:val="bottom"/>
            <w:hideMark/>
          </w:tcPr>
          <w:p w14:paraId="3F3537C7"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77A9A45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421339CF"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790A5F2"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161157A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Five Keys Schools SFUSD</w:t>
            </w:r>
          </w:p>
        </w:tc>
        <w:tc>
          <w:tcPr>
            <w:tcW w:w="1601" w:type="dxa"/>
            <w:tcBorders>
              <w:top w:val="nil"/>
              <w:left w:val="nil"/>
              <w:bottom w:val="single" w:sz="4" w:space="0" w:color="auto"/>
              <w:right w:val="single" w:sz="4" w:space="0" w:color="auto"/>
            </w:tcBorders>
            <w:shd w:val="clear" w:color="000000" w:fill="FF0000"/>
            <w:noWrap/>
            <w:vAlign w:val="bottom"/>
            <w:hideMark/>
          </w:tcPr>
          <w:p w14:paraId="325BB8B2"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C6EFCE"/>
            <w:noWrap/>
            <w:vAlign w:val="bottom"/>
            <w:hideMark/>
          </w:tcPr>
          <w:p w14:paraId="03C94C2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6/30/26</w:t>
            </w:r>
          </w:p>
        </w:tc>
        <w:tc>
          <w:tcPr>
            <w:tcW w:w="3181" w:type="dxa"/>
            <w:tcBorders>
              <w:top w:val="nil"/>
              <w:left w:val="nil"/>
              <w:bottom w:val="single" w:sz="4" w:space="0" w:color="auto"/>
              <w:right w:val="single" w:sz="4" w:space="0" w:color="auto"/>
            </w:tcBorders>
            <w:shd w:val="clear" w:color="000000" w:fill="C6EFCE"/>
            <w:noWrap/>
            <w:vAlign w:val="bottom"/>
            <w:hideMark/>
          </w:tcPr>
          <w:p w14:paraId="5C7B0C3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67DD0753"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33B1A7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Las Lomitas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0D723FB0"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7302063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FB5ADE5"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0AF2104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256EF2E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Los Altos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2C68D25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4C5A58A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4108D57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1AB0D664"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00"/>
            <w:noWrap/>
            <w:vAlign w:val="bottom"/>
            <w:hideMark/>
          </w:tcPr>
          <w:p w14:paraId="0367F3D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Los Gatos Union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4601B2A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FF0000"/>
            <w:noWrap/>
            <w:vAlign w:val="bottom"/>
            <w:hideMark/>
          </w:tcPr>
          <w:p w14:paraId="4A308C8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3181" w:type="dxa"/>
            <w:tcBorders>
              <w:top w:val="nil"/>
              <w:left w:val="nil"/>
              <w:bottom w:val="single" w:sz="4" w:space="0" w:color="auto"/>
              <w:right w:val="single" w:sz="4" w:space="0" w:color="auto"/>
            </w:tcBorders>
            <w:shd w:val="clear" w:color="000000" w:fill="FFFF00"/>
            <w:noWrap/>
            <w:vAlign w:val="bottom"/>
            <w:hideMark/>
          </w:tcPr>
          <w:p w14:paraId="438D3180" w14:textId="77777777" w:rsidR="00CB40E3" w:rsidRPr="00CB40E3" w:rsidRDefault="00CB40E3" w:rsidP="00CB40E3">
            <w:pPr>
              <w:rPr>
                <w:rFonts w:ascii="Arial Narrow" w:eastAsia="Times New Roman" w:hAnsi="Arial Narrow" w:cs="Calibri"/>
                <w:b/>
                <w:bCs/>
                <w:sz w:val="22"/>
                <w:szCs w:val="22"/>
                <w:lang w:eastAsia="en-US"/>
              </w:rPr>
            </w:pPr>
            <w:r w:rsidRPr="00CB40E3">
              <w:rPr>
                <w:rFonts w:ascii="Arial Narrow" w:eastAsia="Times New Roman" w:hAnsi="Arial Narrow" w:cs="Calibri"/>
                <w:b/>
                <w:bCs/>
                <w:sz w:val="22"/>
                <w:szCs w:val="22"/>
                <w:lang w:eastAsia="en-US"/>
              </w:rPr>
              <w:t>sent to Pres 12/29/22</w:t>
            </w:r>
          </w:p>
        </w:tc>
      </w:tr>
      <w:tr w:rsidR="00CB40E3" w:rsidRPr="00CB40E3" w14:paraId="7D77033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D1D7A7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Los Gatos-Saratoga UHSD</w:t>
            </w:r>
          </w:p>
        </w:tc>
        <w:tc>
          <w:tcPr>
            <w:tcW w:w="1601" w:type="dxa"/>
            <w:tcBorders>
              <w:top w:val="nil"/>
              <w:left w:val="nil"/>
              <w:bottom w:val="single" w:sz="4" w:space="0" w:color="auto"/>
              <w:right w:val="single" w:sz="4" w:space="0" w:color="auto"/>
            </w:tcBorders>
            <w:shd w:val="clear" w:color="000000" w:fill="C6EFCE"/>
            <w:noWrap/>
            <w:vAlign w:val="bottom"/>
            <w:hideMark/>
          </w:tcPr>
          <w:p w14:paraId="3EF013A7"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1B2EC12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6BB442E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E6F8EE3"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9C40FE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Menlo Park City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51A2FB8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1393" w:type="dxa"/>
            <w:tcBorders>
              <w:top w:val="nil"/>
              <w:left w:val="nil"/>
              <w:bottom w:val="single" w:sz="4" w:space="0" w:color="auto"/>
              <w:right w:val="single" w:sz="4" w:space="0" w:color="auto"/>
            </w:tcBorders>
            <w:shd w:val="clear" w:color="000000" w:fill="C6EFCE"/>
            <w:noWrap/>
            <w:vAlign w:val="bottom"/>
            <w:hideMark/>
          </w:tcPr>
          <w:p w14:paraId="7498C92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3181" w:type="dxa"/>
            <w:tcBorders>
              <w:top w:val="nil"/>
              <w:left w:val="nil"/>
              <w:bottom w:val="single" w:sz="4" w:space="0" w:color="auto"/>
              <w:right w:val="single" w:sz="4" w:space="0" w:color="auto"/>
            </w:tcBorders>
            <w:shd w:val="clear" w:color="000000" w:fill="C6EFCE"/>
            <w:noWrap/>
            <w:vAlign w:val="bottom"/>
            <w:hideMark/>
          </w:tcPr>
          <w:p w14:paraId="246AC0B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0B56E0D"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8C9579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Millbrae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2F32B78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1393" w:type="dxa"/>
            <w:tcBorders>
              <w:top w:val="nil"/>
              <w:left w:val="nil"/>
              <w:bottom w:val="single" w:sz="4" w:space="0" w:color="auto"/>
              <w:right w:val="single" w:sz="4" w:space="0" w:color="auto"/>
            </w:tcBorders>
            <w:shd w:val="clear" w:color="000000" w:fill="C6EFCE"/>
            <w:noWrap/>
            <w:vAlign w:val="bottom"/>
            <w:hideMark/>
          </w:tcPr>
          <w:p w14:paraId="47B807F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3181" w:type="dxa"/>
            <w:tcBorders>
              <w:top w:val="nil"/>
              <w:left w:val="nil"/>
              <w:bottom w:val="single" w:sz="4" w:space="0" w:color="auto"/>
              <w:right w:val="single" w:sz="4" w:space="0" w:color="auto"/>
            </w:tcBorders>
            <w:shd w:val="clear" w:color="000000" w:fill="C6EFCE"/>
            <w:noWrap/>
            <w:vAlign w:val="bottom"/>
            <w:hideMark/>
          </w:tcPr>
          <w:p w14:paraId="7A177376"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9203EC5"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B4BD00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Milpitas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267948C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15E9F43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4B4A36A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FCA2D4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00"/>
            <w:noWrap/>
            <w:vAlign w:val="bottom"/>
            <w:hideMark/>
          </w:tcPr>
          <w:p w14:paraId="6515070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Mount Diablo Unified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72BC3E62"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FF0000"/>
            <w:noWrap/>
            <w:vAlign w:val="bottom"/>
            <w:hideMark/>
          </w:tcPr>
          <w:p w14:paraId="3AB22C70"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3181" w:type="dxa"/>
            <w:tcBorders>
              <w:top w:val="nil"/>
              <w:left w:val="nil"/>
              <w:bottom w:val="single" w:sz="4" w:space="0" w:color="auto"/>
              <w:right w:val="single" w:sz="4" w:space="0" w:color="auto"/>
            </w:tcBorders>
            <w:shd w:val="clear" w:color="000000" w:fill="FFFF00"/>
            <w:noWrap/>
            <w:vAlign w:val="bottom"/>
            <w:hideMark/>
          </w:tcPr>
          <w:p w14:paraId="605FA1AC" w14:textId="77777777" w:rsidR="00CB40E3" w:rsidRPr="00CB40E3" w:rsidRDefault="00CB40E3" w:rsidP="00CB40E3">
            <w:pPr>
              <w:rPr>
                <w:rFonts w:ascii="Arial Narrow" w:eastAsia="Times New Roman" w:hAnsi="Arial Narrow" w:cs="Calibri"/>
                <w:b/>
                <w:bCs/>
                <w:sz w:val="22"/>
                <w:szCs w:val="22"/>
                <w:lang w:eastAsia="en-US"/>
              </w:rPr>
            </w:pPr>
            <w:r w:rsidRPr="00CB40E3">
              <w:rPr>
                <w:rFonts w:ascii="Arial Narrow" w:eastAsia="Times New Roman" w:hAnsi="Arial Narrow" w:cs="Calibri"/>
                <w:b/>
                <w:bCs/>
                <w:sz w:val="22"/>
                <w:szCs w:val="22"/>
                <w:lang w:eastAsia="en-US"/>
              </w:rPr>
              <w:t>Sent to Pres 12/29/22</w:t>
            </w:r>
          </w:p>
        </w:tc>
      </w:tr>
      <w:tr w:rsidR="00CB40E3" w:rsidRPr="00CB40E3" w14:paraId="678499C9"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1A380F4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Mountain View-Los Altos Union HS </w:t>
            </w:r>
          </w:p>
        </w:tc>
        <w:tc>
          <w:tcPr>
            <w:tcW w:w="1601" w:type="dxa"/>
            <w:tcBorders>
              <w:top w:val="nil"/>
              <w:left w:val="nil"/>
              <w:bottom w:val="single" w:sz="4" w:space="0" w:color="auto"/>
              <w:right w:val="single" w:sz="4" w:space="0" w:color="auto"/>
            </w:tcBorders>
            <w:shd w:val="clear" w:color="000000" w:fill="C6EFCE"/>
            <w:noWrap/>
            <w:vAlign w:val="bottom"/>
            <w:hideMark/>
          </w:tcPr>
          <w:p w14:paraId="73AEF4C0"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19F0616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35D5D62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774E95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650CA02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Mountain View </w:t>
            </w:r>
            <w:proofErr w:type="spellStart"/>
            <w:r w:rsidRPr="00CB40E3">
              <w:rPr>
                <w:rFonts w:ascii="Arial Narrow" w:eastAsia="Times New Roman" w:hAnsi="Arial Narrow" w:cs="Calibri"/>
                <w:sz w:val="22"/>
                <w:szCs w:val="22"/>
                <w:lang w:eastAsia="en-US"/>
              </w:rPr>
              <w:t>Whisman</w:t>
            </w:r>
            <w:proofErr w:type="spellEnd"/>
            <w:r w:rsidRPr="00CB40E3">
              <w:rPr>
                <w:rFonts w:ascii="Arial Narrow" w:eastAsia="Times New Roman" w:hAnsi="Arial Narrow" w:cs="Calibri"/>
                <w:sz w:val="22"/>
                <w:szCs w:val="22"/>
                <w:lang w:eastAsia="en-US"/>
              </w:rPr>
              <w:t xml:space="preserve">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3068630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2FAC47E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7F50525E"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70DF47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6B289EE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Oak Grove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065A84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26F5EF9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43F4F2A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BE642F7"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00"/>
            <w:noWrap/>
            <w:vAlign w:val="bottom"/>
            <w:hideMark/>
          </w:tcPr>
          <w:p w14:paraId="5D68667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lastRenderedPageBreak/>
              <w:t>Oakland Unified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093029B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FF0000"/>
            <w:noWrap/>
            <w:vAlign w:val="bottom"/>
            <w:hideMark/>
          </w:tcPr>
          <w:p w14:paraId="17BD31B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3181" w:type="dxa"/>
            <w:tcBorders>
              <w:top w:val="nil"/>
              <w:left w:val="nil"/>
              <w:bottom w:val="single" w:sz="4" w:space="0" w:color="auto"/>
              <w:right w:val="single" w:sz="4" w:space="0" w:color="auto"/>
            </w:tcBorders>
            <w:shd w:val="clear" w:color="000000" w:fill="FFFFFF"/>
            <w:noWrap/>
            <w:vAlign w:val="bottom"/>
            <w:hideMark/>
          </w:tcPr>
          <w:p w14:paraId="50280F7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r>
      <w:tr w:rsidR="00CB40E3" w:rsidRPr="00CB40E3" w14:paraId="6407739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BA3C570"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Pacifica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4DA2D0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10FD7EF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67FCB06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21BFBEB"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CEA7FD0"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Palo Alto </w:t>
            </w:r>
            <w:proofErr w:type="spellStart"/>
            <w:r w:rsidRPr="00CB40E3">
              <w:rPr>
                <w:rFonts w:ascii="Arial Narrow" w:eastAsia="Times New Roman" w:hAnsi="Arial Narrow" w:cs="Calibri"/>
                <w:sz w:val="22"/>
                <w:szCs w:val="22"/>
                <w:lang w:eastAsia="en-US"/>
              </w:rPr>
              <w:t>Prepratory</w:t>
            </w:r>
            <w:proofErr w:type="spellEnd"/>
            <w:r w:rsidRPr="00CB40E3">
              <w:rPr>
                <w:rFonts w:ascii="Arial Narrow" w:eastAsia="Times New Roman" w:hAnsi="Arial Narrow" w:cs="Calibri"/>
                <w:sz w:val="22"/>
                <w:szCs w:val="22"/>
                <w:lang w:eastAsia="en-US"/>
              </w:rPr>
              <w:t xml:space="preserve"> </w:t>
            </w:r>
          </w:p>
        </w:tc>
        <w:tc>
          <w:tcPr>
            <w:tcW w:w="1601" w:type="dxa"/>
            <w:tcBorders>
              <w:top w:val="nil"/>
              <w:left w:val="nil"/>
              <w:bottom w:val="single" w:sz="4" w:space="0" w:color="auto"/>
              <w:right w:val="single" w:sz="4" w:space="0" w:color="auto"/>
            </w:tcBorders>
            <w:shd w:val="clear" w:color="000000" w:fill="C6EFCE"/>
            <w:noWrap/>
            <w:vAlign w:val="bottom"/>
            <w:hideMark/>
          </w:tcPr>
          <w:p w14:paraId="1B36102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C6EFCE"/>
            <w:noWrap/>
            <w:vAlign w:val="bottom"/>
            <w:hideMark/>
          </w:tcPr>
          <w:p w14:paraId="041572F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45E94C2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6C6D3EB4"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269C283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Palo Alto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4FC052AC"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C6EFCE"/>
            <w:noWrap/>
            <w:vAlign w:val="bottom"/>
            <w:hideMark/>
          </w:tcPr>
          <w:p w14:paraId="2030784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7E826BC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6894E7B"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00"/>
            <w:noWrap/>
            <w:vAlign w:val="bottom"/>
            <w:hideMark/>
          </w:tcPr>
          <w:p w14:paraId="360B6D0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Portola Valley Elementary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6F61DC0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FF0000"/>
            <w:noWrap/>
            <w:vAlign w:val="bottom"/>
            <w:hideMark/>
          </w:tcPr>
          <w:p w14:paraId="18433E3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3181" w:type="dxa"/>
            <w:tcBorders>
              <w:top w:val="nil"/>
              <w:left w:val="nil"/>
              <w:bottom w:val="single" w:sz="4" w:space="0" w:color="auto"/>
              <w:right w:val="single" w:sz="4" w:space="0" w:color="auto"/>
            </w:tcBorders>
            <w:shd w:val="clear" w:color="000000" w:fill="FFFF00"/>
            <w:noWrap/>
            <w:vAlign w:val="bottom"/>
            <w:hideMark/>
          </w:tcPr>
          <w:p w14:paraId="66B6312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sent to </w:t>
            </w:r>
            <w:proofErr w:type="spellStart"/>
            <w:r w:rsidRPr="00CB40E3">
              <w:rPr>
                <w:rFonts w:ascii="Arial Narrow" w:eastAsia="Times New Roman" w:hAnsi="Arial Narrow" w:cs="Calibri"/>
                <w:sz w:val="22"/>
                <w:szCs w:val="22"/>
                <w:lang w:eastAsia="en-US"/>
              </w:rPr>
              <w:t>portola</w:t>
            </w:r>
            <w:proofErr w:type="spellEnd"/>
            <w:r w:rsidRPr="00CB40E3">
              <w:rPr>
                <w:rFonts w:ascii="Arial Narrow" w:eastAsia="Times New Roman" w:hAnsi="Arial Narrow" w:cs="Calibri"/>
                <w:sz w:val="22"/>
                <w:szCs w:val="22"/>
                <w:lang w:eastAsia="en-US"/>
              </w:rPr>
              <w:t xml:space="preserve"> 12-9-22</w:t>
            </w:r>
          </w:p>
        </w:tc>
      </w:tr>
      <w:tr w:rsidR="00CB40E3" w:rsidRPr="00CB40E3" w14:paraId="49C101FE"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C94BB4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Ravenswood City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40E21AC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5/31/23</w:t>
            </w:r>
          </w:p>
        </w:tc>
        <w:tc>
          <w:tcPr>
            <w:tcW w:w="1393" w:type="dxa"/>
            <w:tcBorders>
              <w:top w:val="nil"/>
              <w:left w:val="nil"/>
              <w:bottom w:val="single" w:sz="4" w:space="0" w:color="auto"/>
              <w:right w:val="single" w:sz="4" w:space="0" w:color="auto"/>
            </w:tcBorders>
            <w:shd w:val="clear" w:color="000000" w:fill="C6EFCE"/>
            <w:noWrap/>
            <w:vAlign w:val="bottom"/>
            <w:hideMark/>
          </w:tcPr>
          <w:p w14:paraId="3D29A7F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5/31/23</w:t>
            </w:r>
          </w:p>
        </w:tc>
        <w:tc>
          <w:tcPr>
            <w:tcW w:w="3181" w:type="dxa"/>
            <w:tcBorders>
              <w:top w:val="nil"/>
              <w:left w:val="nil"/>
              <w:bottom w:val="single" w:sz="4" w:space="0" w:color="auto"/>
              <w:right w:val="single" w:sz="4" w:space="0" w:color="auto"/>
            </w:tcBorders>
            <w:shd w:val="clear" w:color="000000" w:fill="C6EFCE"/>
            <w:noWrap/>
            <w:vAlign w:val="bottom"/>
            <w:hideMark/>
          </w:tcPr>
          <w:p w14:paraId="021DBBF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1A516B5"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C76528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Redwood City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3247F88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0E17235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8B2E26C"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5C4C923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656516E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Rocketship Public School </w:t>
            </w:r>
          </w:p>
        </w:tc>
        <w:tc>
          <w:tcPr>
            <w:tcW w:w="1601" w:type="dxa"/>
            <w:tcBorders>
              <w:top w:val="nil"/>
              <w:left w:val="nil"/>
              <w:bottom w:val="single" w:sz="4" w:space="0" w:color="auto"/>
              <w:right w:val="single" w:sz="4" w:space="0" w:color="auto"/>
            </w:tcBorders>
            <w:shd w:val="clear" w:color="000000" w:fill="C6EFCE"/>
            <w:noWrap/>
            <w:vAlign w:val="bottom"/>
            <w:hideMark/>
          </w:tcPr>
          <w:p w14:paraId="722CDDE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1393" w:type="dxa"/>
            <w:tcBorders>
              <w:top w:val="nil"/>
              <w:left w:val="nil"/>
              <w:bottom w:val="single" w:sz="4" w:space="0" w:color="auto"/>
              <w:right w:val="single" w:sz="4" w:space="0" w:color="auto"/>
            </w:tcBorders>
            <w:shd w:val="clear" w:color="000000" w:fill="C6EFCE"/>
            <w:noWrap/>
            <w:vAlign w:val="bottom"/>
            <w:hideMark/>
          </w:tcPr>
          <w:p w14:paraId="3E49F16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6/30/24</w:t>
            </w:r>
          </w:p>
        </w:tc>
        <w:tc>
          <w:tcPr>
            <w:tcW w:w="3181" w:type="dxa"/>
            <w:tcBorders>
              <w:top w:val="nil"/>
              <w:left w:val="nil"/>
              <w:bottom w:val="single" w:sz="4" w:space="0" w:color="auto"/>
              <w:right w:val="single" w:sz="4" w:space="0" w:color="auto"/>
            </w:tcBorders>
            <w:shd w:val="clear" w:color="000000" w:fill="C6EFCE"/>
            <w:noWrap/>
            <w:vAlign w:val="bottom"/>
            <w:hideMark/>
          </w:tcPr>
          <w:p w14:paraId="35BE303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7EF7A90"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092E2F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Bruno Park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E1AB990"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024D7EE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7209AAEF"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EF4E3B4"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93DD67B"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Carlos Charter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45A036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5C4059C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BC13AAE"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F823B31"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03D0369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Carlos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65CB6CFD"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FF0000"/>
            <w:noWrap/>
            <w:vAlign w:val="bottom"/>
            <w:hideMark/>
          </w:tcPr>
          <w:p w14:paraId="482104D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6/30/21</w:t>
            </w:r>
          </w:p>
        </w:tc>
        <w:tc>
          <w:tcPr>
            <w:tcW w:w="3181" w:type="dxa"/>
            <w:tcBorders>
              <w:top w:val="nil"/>
              <w:left w:val="nil"/>
              <w:bottom w:val="single" w:sz="4" w:space="0" w:color="auto"/>
              <w:right w:val="single" w:sz="4" w:space="0" w:color="auto"/>
            </w:tcBorders>
            <w:shd w:val="clear" w:color="000000" w:fill="C6EFCE"/>
            <w:noWrap/>
            <w:vAlign w:val="bottom"/>
            <w:hideMark/>
          </w:tcPr>
          <w:p w14:paraId="35C3B1A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03BB56EE"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225882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San Francisco USD </w:t>
            </w:r>
          </w:p>
        </w:tc>
        <w:tc>
          <w:tcPr>
            <w:tcW w:w="1601" w:type="dxa"/>
            <w:tcBorders>
              <w:top w:val="nil"/>
              <w:left w:val="nil"/>
              <w:bottom w:val="single" w:sz="4" w:space="0" w:color="auto"/>
              <w:right w:val="single" w:sz="4" w:space="0" w:color="auto"/>
            </w:tcBorders>
            <w:shd w:val="clear" w:color="000000" w:fill="FF0000"/>
            <w:noWrap/>
            <w:vAlign w:val="bottom"/>
            <w:hideMark/>
          </w:tcPr>
          <w:p w14:paraId="64E48F8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6/30/21</w:t>
            </w:r>
          </w:p>
        </w:tc>
        <w:tc>
          <w:tcPr>
            <w:tcW w:w="1393" w:type="dxa"/>
            <w:tcBorders>
              <w:top w:val="nil"/>
              <w:left w:val="nil"/>
              <w:bottom w:val="single" w:sz="4" w:space="0" w:color="auto"/>
              <w:right w:val="single" w:sz="4" w:space="0" w:color="auto"/>
            </w:tcBorders>
            <w:shd w:val="clear" w:color="000000" w:fill="FF0000"/>
            <w:noWrap/>
            <w:vAlign w:val="bottom"/>
            <w:hideMark/>
          </w:tcPr>
          <w:p w14:paraId="2F637F6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6/30/21</w:t>
            </w:r>
          </w:p>
        </w:tc>
        <w:tc>
          <w:tcPr>
            <w:tcW w:w="3181" w:type="dxa"/>
            <w:tcBorders>
              <w:top w:val="nil"/>
              <w:left w:val="nil"/>
              <w:bottom w:val="single" w:sz="4" w:space="0" w:color="auto"/>
              <w:right w:val="single" w:sz="4" w:space="0" w:color="auto"/>
            </w:tcBorders>
            <w:shd w:val="clear" w:color="000000" w:fill="FFFFFF"/>
            <w:noWrap/>
            <w:vAlign w:val="bottom"/>
            <w:hideMark/>
          </w:tcPr>
          <w:p w14:paraId="171B0C80" w14:textId="77777777" w:rsidR="00CB40E3" w:rsidRPr="00CB40E3" w:rsidRDefault="00CB40E3" w:rsidP="00CB40E3">
            <w:pPr>
              <w:rPr>
                <w:rFonts w:ascii="Arial Narrow" w:eastAsia="Times New Roman" w:hAnsi="Arial Narrow" w:cs="Calibri"/>
                <w:b/>
                <w:bCs/>
                <w:sz w:val="22"/>
                <w:szCs w:val="22"/>
                <w:lang w:eastAsia="en-US"/>
              </w:rPr>
            </w:pPr>
            <w:r w:rsidRPr="00CB40E3">
              <w:rPr>
                <w:rFonts w:ascii="Arial Narrow" w:eastAsia="Times New Roman" w:hAnsi="Arial Narrow" w:cs="Calibri"/>
                <w:b/>
                <w:bCs/>
                <w:sz w:val="22"/>
                <w:szCs w:val="22"/>
                <w:lang w:eastAsia="en-US"/>
              </w:rPr>
              <w:t> </w:t>
            </w:r>
          </w:p>
        </w:tc>
      </w:tr>
      <w:tr w:rsidR="00CB40E3" w:rsidRPr="00CB40E3" w14:paraId="1A28F54C"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4502A66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Jose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1B785C2"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4893150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4D99A3A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07ECB6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057291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Leandro Unified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1AD0584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45D8995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17F020F"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A4A7756"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B4EBD2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Mateo County Office of Education</w:t>
            </w:r>
          </w:p>
        </w:tc>
        <w:tc>
          <w:tcPr>
            <w:tcW w:w="1601" w:type="dxa"/>
            <w:tcBorders>
              <w:top w:val="nil"/>
              <w:left w:val="nil"/>
              <w:bottom w:val="single" w:sz="4" w:space="0" w:color="auto"/>
              <w:right w:val="single" w:sz="4" w:space="0" w:color="auto"/>
            </w:tcBorders>
            <w:shd w:val="clear" w:color="000000" w:fill="FF0000"/>
            <w:noWrap/>
            <w:vAlign w:val="bottom"/>
            <w:hideMark/>
          </w:tcPr>
          <w:p w14:paraId="56BAA574"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6/30/21</w:t>
            </w:r>
          </w:p>
        </w:tc>
        <w:tc>
          <w:tcPr>
            <w:tcW w:w="1393" w:type="dxa"/>
            <w:tcBorders>
              <w:top w:val="nil"/>
              <w:left w:val="nil"/>
              <w:bottom w:val="single" w:sz="4" w:space="0" w:color="auto"/>
              <w:right w:val="single" w:sz="4" w:space="0" w:color="auto"/>
            </w:tcBorders>
            <w:shd w:val="clear" w:color="000000" w:fill="FF0000"/>
            <w:noWrap/>
            <w:vAlign w:val="bottom"/>
            <w:hideMark/>
          </w:tcPr>
          <w:p w14:paraId="516A46C1"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6/30/21</w:t>
            </w:r>
          </w:p>
        </w:tc>
        <w:tc>
          <w:tcPr>
            <w:tcW w:w="3181" w:type="dxa"/>
            <w:tcBorders>
              <w:top w:val="nil"/>
              <w:left w:val="nil"/>
              <w:bottom w:val="single" w:sz="4" w:space="0" w:color="auto"/>
              <w:right w:val="single" w:sz="4" w:space="0" w:color="auto"/>
            </w:tcBorders>
            <w:shd w:val="clear" w:color="000000" w:fill="FFFFFF"/>
            <w:noWrap/>
            <w:vAlign w:val="bottom"/>
            <w:hideMark/>
          </w:tcPr>
          <w:p w14:paraId="75293E5D" w14:textId="77777777" w:rsidR="00CB40E3" w:rsidRPr="00CB40E3" w:rsidRDefault="00CB40E3" w:rsidP="00CB40E3">
            <w:pPr>
              <w:rPr>
                <w:rFonts w:ascii="Arial Narrow" w:eastAsia="Times New Roman" w:hAnsi="Arial Narrow" w:cs="Calibri"/>
                <w:b/>
                <w:bCs/>
                <w:sz w:val="22"/>
                <w:szCs w:val="22"/>
                <w:lang w:eastAsia="en-US"/>
              </w:rPr>
            </w:pPr>
            <w:r w:rsidRPr="00CB40E3">
              <w:rPr>
                <w:rFonts w:ascii="Arial Narrow" w:eastAsia="Times New Roman" w:hAnsi="Arial Narrow" w:cs="Calibri"/>
                <w:b/>
                <w:bCs/>
                <w:sz w:val="22"/>
                <w:szCs w:val="22"/>
                <w:lang w:eastAsia="en-US"/>
              </w:rPr>
              <w:t> </w:t>
            </w:r>
          </w:p>
        </w:tc>
      </w:tr>
      <w:tr w:rsidR="00CB40E3" w:rsidRPr="00CB40E3" w14:paraId="5FB887E9"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25D0FA55"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Mateo Union High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5D204B6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1393" w:type="dxa"/>
            <w:tcBorders>
              <w:top w:val="nil"/>
              <w:left w:val="nil"/>
              <w:bottom w:val="single" w:sz="4" w:space="0" w:color="auto"/>
              <w:right w:val="single" w:sz="4" w:space="0" w:color="auto"/>
            </w:tcBorders>
            <w:shd w:val="clear" w:color="000000" w:fill="C6EFCE"/>
            <w:noWrap/>
            <w:vAlign w:val="bottom"/>
            <w:hideMark/>
          </w:tcPr>
          <w:p w14:paraId="3AFA3F1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2D52E21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51DCE531"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4542E3A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 Mateo-Foster City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3223D6E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23F945D3"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2CF86F9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7C39201B"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225168A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San Ramon Valley Unified </w:t>
            </w:r>
          </w:p>
        </w:tc>
        <w:tc>
          <w:tcPr>
            <w:tcW w:w="1601" w:type="dxa"/>
            <w:tcBorders>
              <w:top w:val="nil"/>
              <w:left w:val="nil"/>
              <w:bottom w:val="single" w:sz="4" w:space="0" w:color="auto"/>
              <w:right w:val="single" w:sz="4" w:space="0" w:color="auto"/>
            </w:tcBorders>
            <w:shd w:val="clear" w:color="000000" w:fill="C6EFCE"/>
            <w:noWrap/>
            <w:vAlign w:val="bottom"/>
            <w:hideMark/>
          </w:tcPr>
          <w:p w14:paraId="2827F4E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C6EFCE"/>
            <w:noWrap/>
            <w:vAlign w:val="bottom"/>
            <w:hideMark/>
          </w:tcPr>
          <w:p w14:paraId="1FEB2AE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1BD9590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328C4CA"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36919F5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Santa Clara Unified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0B9AF69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6/30/22</w:t>
            </w:r>
          </w:p>
        </w:tc>
        <w:tc>
          <w:tcPr>
            <w:tcW w:w="1393" w:type="dxa"/>
            <w:tcBorders>
              <w:top w:val="nil"/>
              <w:left w:val="nil"/>
              <w:bottom w:val="single" w:sz="4" w:space="0" w:color="auto"/>
              <w:right w:val="single" w:sz="4" w:space="0" w:color="auto"/>
            </w:tcBorders>
            <w:shd w:val="clear" w:color="000000" w:fill="C6EFCE"/>
            <w:noWrap/>
            <w:vAlign w:val="bottom"/>
            <w:hideMark/>
          </w:tcPr>
          <w:p w14:paraId="52F3EAB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C6EFCE"/>
            <w:noWrap/>
            <w:vAlign w:val="bottom"/>
            <w:hideMark/>
          </w:tcPr>
          <w:p w14:paraId="727FFD63"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6A81DC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3E123C98"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Sequoia Union High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5CAB6A6F"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371F0EA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3D81C67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06297EF"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00"/>
            <w:noWrap/>
            <w:vAlign w:val="bottom"/>
            <w:hideMark/>
          </w:tcPr>
          <w:p w14:paraId="6A8BEF0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South San Francisco Unified School District</w:t>
            </w:r>
          </w:p>
        </w:tc>
        <w:tc>
          <w:tcPr>
            <w:tcW w:w="1601" w:type="dxa"/>
            <w:tcBorders>
              <w:top w:val="nil"/>
              <w:left w:val="nil"/>
              <w:bottom w:val="single" w:sz="4" w:space="0" w:color="auto"/>
              <w:right w:val="single" w:sz="4" w:space="0" w:color="auto"/>
            </w:tcBorders>
            <w:shd w:val="clear" w:color="000000" w:fill="FFFF00"/>
            <w:noWrap/>
            <w:vAlign w:val="bottom"/>
            <w:hideMark/>
          </w:tcPr>
          <w:p w14:paraId="155DCA2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8/15/22</w:t>
            </w:r>
          </w:p>
        </w:tc>
        <w:tc>
          <w:tcPr>
            <w:tcW w:w="1393" w:type="dxa"/>
            <w:tcBorders>
              <w:top w:val="nil"/>
              <w:left w:val="nil"/>
              <w:bottom w:val="single" w:sz="4" w:space="0" w:color="auto"/>
              <w:right w:val="single" w:sz="4" w:space="0" w:color="auto"/>
            </w:tcBorders>
            <w:shd w:val="clear" w:color="000000" w:fill="FFFF00"/>
            <w:noWrap/>
            <w:vAlign w:val="bottom"/>
            <w:hideMark/>
          </w:tcPr>
          <w:p w14:paraId="4A21994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6/30/27</w:t>
            </w:r>
          </w:p>
        </w:tc>
        <w:tc>
          <w:tcPr>
            <w:tcW w:w="3181" w:type="dxa"/>
            <w:tcBorders>
              <w:top w:val="nil"/>
              <w:left w:val="nil"/>
              <w:bottom w:val="single" w:sz="4" w:space="0" w:color="auto"/>
              <w:right w:val="single" w:sz="4" w:space="0" w:color="auto"/>
            </w:tcBorders>
            <w:shd w:val="clear" w:color="000000" w:fill="FFFF00"/>
            <w:noWrap/>
            <w:vAlign w:val="bottom"/>
            <w:hideMark/>
          </w:tcPr>
          <w:p w14:paraId="06031C55" w14:textId="77777777" w:rsidR="00CB40E3" w:rsidRPr="00CB40E3" w:rsidRDefault="00CB40E3" w:rsidP="00CB40E3">
            <w:pPr>
              <w:rPr>
                <w:rFonts w:ascii="Arial Narrow" w:eastAsia="Times New Roman" w:hAnsi="Arial Narrow" w:cs="Calibri"/>
                <w:b/>
                <w:bCs/>
                <w:color w:val="000000"/>
                <w:sz w:val="22"/>
                <w:szCs w:val="22"/>
                <w:lang w:eastAsia="en-US"/>
              </w:rPr>
            </w:pPr>
            <w:r w:rsidRPr="00CB40E3">
              <w:rPr>
                <w:rFonts w:ascii="Arial Narrow" w:eastAsia="Times New Roman" w:hAnsi="Arial Narrow" w:cs="Calibri"/>
                <w:b/>
                <w:bCs/>
                <w:color w:val="000000"/>
                <w:sz w:val="22"/>
                <w:szCs w:val="22"/>
                <w:lang w:eastAsia="en-US"/>
              </w:rPr>
              <w:t>2nd Notice: 8/16/22 (waiting for board)</w:t>
            </w:r>
          </w:p>
        </w:tc>
      </w:tr>
      <w:tr w:rsidR="00CB40E3" w:rsidRPr="00CB40E3" w14:paraId="14C21DC7"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216B885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Stanbridge Academy</w:t>
            </w:r>
          </w:p>
        </w:tc>
        <w:tc>
          <w:tcPr>
            <w:tcW w:w="1601" w:type="dxa"/>
            <w:tcBorders>
              <w:top w:val="nil"/>
              <w:left w:val="nil"/>
              <w:bottom w:val="single" w:sz="4" w:space="0" w:color="auto"/>
              <w:right w:val="single" w:sz="4" w:space="0" w:color="auto"/>
            </w:tcBorders>
            <w:shd w:val="clear" w:color="000000" w:fill="C6EFCE"/>
            <w:noWrap/>
            <w:vAlign w:val="bottom"/>
            <w:hideMark/>
          </w:tcPr>
          <w:p w14:paraId="355B17C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02ABE56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178CEF3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C949015"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75FD0B05"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Summit Public School (Denali)</w:t>
            </w:r>
          </w:p>
        </w:tc>
        <w:tc>
          <w:tcPr>
            <w:tcW w:w="1601" w:type="dxa"/>
            <w:tcBorders>
              <w:top w:val="nil"/>
              <w:left w:val="nil"/>
              <w:bottom w:val="single" w:sz="4" w:space="0" w:color="auto"/>
              <w:right w:val="single" w:sz="4" w:space="0" w:color="auto"/>
            </w:tcBorders>
            <w:shd w:val="clear" w:color="000000" w:fill="FFF2CC"/>
            <w:noWrap/>
            <w:vAlign w:val="bottom"/>
            <w:hideMark/>
          </w:tcPr>
          <w:p w14:paraId="079CB3B5" w14:textId="77777777" w:rsidR="00CB40E3" w:rsidRPr="00CB40E3" w:rsidRDefault="00CB40E3" w:rsidP="00CB40E3">
            <w:pPr>
              <w:rPr>
                <w:rFonts w:ascii="Arial Narrow" w:eastAsia="Times New Roman" w:hAnsi="Arial Narrow" w:cs="Calibri"/>
                <w:color w:val="000000"/>
                <w:sz w:val="22"/>
                <w:szCs w:val="22"/>
                <w:lang w:eastAsia="en-US"/>
              </w:rPr>
            </w:pPr>
            <w:r w:rsidRPr="00CB40E3">
              <w:rPr>
                <w:rFonts w:ascii="Arial Narrow" w:eastAsia="Times New Roman" w:hAnsi="Arial Narrow" w:cs="Calibri"/>
                <w:color w:val="000000"/>
                <w:sz w:val="22"/>
                <w:szCs w:val="22"/>
                <w:lang w:eastAsia="en-US"/>
              </w:rPr>
              <w:t>NO MOU in place</w:t>
            </w:r>
          </w:p>
        </w:tc>
        <w:tc>
          <w:tcPr>
            <w:tcW w:w="1393" w:type="dxa"/>
            <w:tcBorders>
              <w:top w:val="nil"/>
              <w:left w:val="nil"/>
              <w:bottom w:val="single" w:sz="4" w:space="0" w:color="auto"/>
              <w:right w:val="single" w:sz="4" w:space="0" w:color="auto"/>
            </w:tcBorders>
            <w:shd w:val="clear" w:color="000000" w:fill="FFF2CC"/>
            <w:noWrap/>
            <w:vAlign w:val="bottom"/>
            <w:hideMark/>
          </w:tcPr>
          <w:p w14:paraId="21A6E805" w14:textId="77777777" w:rsidR="00CB40E3" w:rsidRPr="00CB40E3" w:rsidRDefault="00CB40E3" w:rsidP="00CB40E3">
            <w:pPr>
              <w:rPr>
                <w:rFonts w:ascii="Arial Narrow" w:eastAsia="Times New Roman" w:hAnsi="Arial Narrow" w:cs="Calibri"/>
                <w:color w:val="000000"/>
                <w:sz w:val="22"/>
                <w:szCs w:val="22"/>
                <w:lang w:eastAsia="en-US"/>
              </w:rPr>
            </w:pPr>
            <w:r w:rsidRPr="00CB40E3">
              <w:rPr>
                <w:rFonts w:ascii="Arial Narrow" w:eastAsia="Times New Roman" w:hAnsi="Arial Narrow" w:cs="Calibri"/>
                <w:color w:val="000000"/>
                <w:sz w:val="22"/>
                <w:szCs w:val="22"/>
                <w:lang w:eastAsia="en-US"/>
              </w:rPr>
              <w:t>NO MOU in place</w:t>
            </w:r>
          </w:p>
        </w:tc>
        <w:tc>
          <w:tcPr>
            <w:tcW w:w="3181" w:type="dxa"/>
            <w:tcBorders>
              <w:top w:val="nil"/>
              <w:left w:val="nil"/>
              <w:bottom w:val="single" w:sz="4" w:space="0" w:color="auto"/>
              <w:right w:val="single" w:sz="4" w:space="0" w:color="auto"/>
            </w:tcBorders>
            <w:shd w:val="clear" w:color="000000" w:fill="FFF2CC"/>
            <w:noWrap/>
            <w:vAlign w:val="bottom"/>
            <w:hideMark/>
          </w:tcPr>
          <w:p w14:paraId="1B1FC350" w14:textId="77777777" w:rsidR="00CB40E3" w:rsidRPr="00CB40E3" w:rsidRDefault="00CB40E3" w:rsidP="00CB40E3">
            <w:pPr>
              <w:rPr>
                <w:rFonts w:ascii="Arial Narrow" w:eastAsia="Times New Roman" w:hAnsi="Arial Narrow" w:cs="Calibri"/>
                <w:color w:val="000000"/>
                <w:sz w:val="22"/>
                <w:szCs w:val="22"/>
                <w:lang w:eastAsia="en-US"/>
              </w:rPr>
            </w:pPr>
            <w:r w:rsidRPr="00CB40E3">
              <w:rPr>
                <w:rFonts w:ascii="Arial Narrow" w:eastAsia="Times New Roman" w:hAnsi="Arial Narrow" w:cs="Calibri"/>
                <w:color w:val="000000"/>
                <w:sz w:val="22"/>
                <w:szCs w:val="22"/>
                <w:lang w:eastAsia="en-US"/>
              </w:rPr>
              <w:t>Emailed for renewal 12-02-20</w:t>
            </w:r>
          </w:p>
        </w:tc>
      </w:tr>
      <w:tr w:rsidR="00CB40E3" w:rsidRPr="00CB40E3" w14:paraId="1DBC9319"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A683C0F"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Sunnyvale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6BD501C2"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65B1686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61FF646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7048324"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6663F654"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xml:space="preserve">Sunrise Middle School </w:t>
            </w:r>
          </w:p>
        </w:tc>
        <w:tc>
          <w:tcPr>
            <w:tcW w:w="1601" w:type="dxa"/>
            <w:tcBorders>
              <w:top w:val="nil"/>
              <w:left w:val="nil"/>
              <w:bottom w:val="single" w:sz="4" w:space="0" w:color="auto"/>
              <w:right w:val="single" w:sz="4" w:space="0" w:color="auto"/>
            </w:tcBorders>
            <w:shd w:val="clear" w:color="000000" w:fill="C6EFCE"/>
            <w:noWrap/>
            <w:vAlign w:val="bottom"/>
            <w:hideMark/>
          </w:tcPr>
          <w:p w14:paraId="23EDE2F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1393" w:type="dxa"/>
            <w:tcBorders>
              <w:top w:val="nil"/>
              <w:left w:val="nil"/>
              <w:bottom w:val="single" w:sz="4" w:space="0" w:color="auto"/>
              <w:right w:val="single" w:sz="4" w:space="0" w:color="auto"/>
            </w:tcBorders>
            <w:shd w:val="clear" w:color="000000" w:fill="C6EFCE"/>
            <w:noWrap/>
            <w:vAlign w:val="bottom"/>
            <w:hideMark/>
          </w:tcPr>
          <w:p w14:paraId="7828C72A"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6/30/23</w:t>
            </w:r>
          </w:p>
        </w:tc>
        <w:tc>
          <w:tcPr>
            <w:tcW w:w="3181" w:type="dxa"/>
            <w:tcBorders>
              <w:top w:val="nil"/>
              <w:left w:val="nil"/>
              <w:bottom w:val="single" w:sz="4" w:space="0" w:color="auto"/>
              <w:right w:val="single" w:sz="4" w:space="0" w:color="auto"/>
            </w:tcBorders>
            <w:shd w:val="clear" w:color="000000" w:fill="C6EFCE"/>
            <w:noWrap/>
            <w:vAlign w:val="bottom"/>
            <w:hideMark/>
          </w:tcPr>
          <w:p w14:paraId="4F6D8141"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1B242E0F" w14:textId="77777777" w:rsidTr="00CB40E3">
        <w:trPr>
          <w:trHeight w:val="32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14:paraId="4327BE7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Synapse</w:t>
            </w:r>
          </w:p>
        </w:tc>
        <w:tc>
          <w:tcPr>
            <w:tcW w:w="1601" w:type="dxa"/>
            <w:tcBorders>
              <w:top w:val="nil"/>
              <w:left w:val="nil"/>
              <w:bottom w:val="single" w:sz="4" w:space="0" w:color="auto"/>
              <w:right w:val="single" w:sz="4" w:space="0" w:color="auto"/>
            </w:tcBorders>
            <w:shd w:val="clear" w:color="000000" w:fill="C6EFCE"/>
            <w:noWrap/>
            <w:vAlign w:val="bottom"/>
            <w:hideMark/>
          </w:tcPr>
          <w:p w14:paraId="66C2B285"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6/30/26</w:t>
            </w:r>
          </w:p>
        </w:tc>
        <w:tc>
          <w:tcPr>
            <w:tcW w:w="1393" w:type="dxa"/>
            <w:tcBorders>
              <w:top w:val="nil"/>
              <w:left w:val="nil"/>
              <w:bottom w:val="single" w:sz="4" w:space="0" w:color="auto"/>
              <w:right w:val="single" w:sz="4" w:space="0" w:color="auto"/>
            </w:tcBorders>
            <w:shd w:val="clear" w:color="000000" w:fill="C6EFCE"/>
            <w:noWrap/>
            <w:vAlign w:val="bottom"/>
            <w:hideMark/>
          </w:tcPr>
          <w:p w14:paraId="5647899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6/30/26</w:t>
            </w:r>
          </w:p>
        </w:tc>
        <w:tc>
          <w:tcPr>
            <w:tcW w:w="3181" w:type="dxa"/>
            <w:tcBorders>
              <w:top w:val="nil"/>
              <w:left w:val="nil"/>
              <w:bottom w:val="single" w:sz="4" w:space="0" w:color="auto"/>
              <w:right w:val="single" w:sz="4" w:space="0" w:color="auto"/>
            </w:tcBorders>
            <w:shd w:val="clear" w:color="000000" w:fill="C6EFCE"/>
            <w:noWrap/>
            <w:vAlign w:val="bottom"/>
            <w:hideMark/>
          </w:tcPr>
          <w:p w14:paraId="1176F1B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3C31668C"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607C5D9"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The Foundation for Hispanic Education</w:t>
            </w:r>
          </w:p>
        </w:tc>
        <w:tc>
          <w:tcPr>
            <w:tcW w:w="1601" w:type="dxa"/>
            <w:tcBorders>
              <w:top w:val="nil"/>
              <w:left w:val="nil"/>
              <w:bottom w:val="single" w:sz="4" w:space="0" w:color="auto"/>
              <w:right w:val="single" w:sz="4" w:space="0" w:color="auto"/>
            </w:tcBorders>
            <w:shd w:val="clear" w:color="000000" w:fill="FF0000"/>
            <w:noWrap/>
            <w:vAlign w:val="bottom"/>
            <w:hideMark/>
          </w:tcPr>
          <w:p w14:paraId="033DEBD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1393" w:type="dxa"/>
            <w:tcBorders>
              <w:top w:val="nil"/>
              <w:left w:val="nil"/>
              <w:bottom w:val="single" w:sz="4" w:space="0" w:color="auto"/>
              <w:right w:val="single" w:sz="4" w:space="0" w:color="auto"/>
            </w:tcBorders>
            <w:shd w:val="clear" w:color="000000" w:fill="C6EFCE"/>
            <w:noWrap/>
            <w:vAlign w:val="bottom"/>
            <w:hideMark/>
          </w:tcPr>
          <w:p w14:paraId="798DD1C0"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50B49E80"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10BDD148"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4E37DEB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Union Elementary School District</w:t>
            </w:r>
          </w:p>
        </w:tc>
        <w:tc>
          <w:tcPr>
            <w:tcW w:w="1601" w:type="dxa"/>
            <w:tcBorders>
              <w:top w:val="nil"/>
              <w:left w:val="nil"/>
              <w:bottom w:val="single" w:sz="4" w:space="0" w:color="auto"/>
              <w:right w:val="single" w:sz="4" w:space="0" w:color="auto"/>
            </w:tcBorders>
            <w:shd w:val="clear" w:color="000000" w:fill="C6EFCE"/>
            <w:noWrap/>
            <w:vAlign w:val="bottom"/>
            <w:hideMark/>
          </w:tcPr>
          <w:p w14:paraId="5068658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1393" w:type="dxa"/>
            <w:tcBorders>
              <w:top w:val="nil"/>
              <w:left w:val="nil"/>
              <w:bottom w:val="single" w:sz="4" w:space="0" w:color="auto"/>
              <w:right w:val="single" w:sz="4" w:space="0" w:color="auto"/>
            </w:tcBorders>
            <w:shd w:val="clear" w:color="000000" w:fill="C6EFCE"/>
            <w:noWrap/>
            <w:vAlign w:val="bottom"/>
            <w:hideMark/>
          </w:tcPr>
          <w:p w14:paraId="500CC636"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6/30/25</w:t>
            </w:r>
          </w:p>
        </w:tc>
        <w:tc>
          <w:tcPr>
            <w:tcW w:w="3181" w:type="dxa"/>
            <w:tcBorders>
              <w:top w:val="nil"/>
              <w:left w:val="nil"/>
              <w:bottom w:val="single" w:sz="4" w:space="0" w:color="auto"/>
              <w:right w:val="single" w:sz="4" w:space="0" w:color="auto"/>
            </w:tcBorders>
            <w:shd w:val="clear" w:color="000000" w:fill="C6EFCE"/>
            <w:noWrap/>
            <w:vAlign w:val="bottom"/>
            <w:hideMark/>
          </w:tcPr>
          <w:p w14:paraId="151CE65A"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4071F8E2"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5D126EA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Wings Learning Center</w:t>
            </w:r>
          </w:p>
        </w:tc>
        <w:tc>
          <w:tcPr>
            <w:tcW w:w="1601" w:type="dxa"/>
            <w:tcBorders>
              <w:top w:val="nil"/>
              <w:left w:val="nil"/>
              <w:bottom w:val="single" w:sz="4" w:space="0" w:color="auto"/>
              <w:right w:val="single" w:sz="4" w:space="0" w:color="auto"/>
            </w:tcBorders>
            <w:shd w:val="clear" w:color="000000" w:fill="C6EFCE"/>
            <w:noWrap/>
            <w:vAlign w:val="bottom"/>
            <w:hideMark/>
          </w:tcPr>
          <w:p w14:paraId="272CD38B"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6/30/26</w:t>
            </w:r>
          </w:p>
        </w:tc>
        <w:tc>
          <w:tcPr>
            <w:tcW w:w="1393" w:type="dxa"/>
            <w:tcBorders>
              <w:top w:val="nil"/>
              <w:left w:val="nil"/>
              <w:bottom w:val="single" w:sz="4" w:space="0" w:color="auto"/>
              <w:right w:val="single" w:sz="4" w:space="0" w:color="auto"/>
            </w:tcBorders>
            <w:shd w:val="clear" w:color="000000" w:fill="FF0000"/>
            <w:noWrap/>
            <w:vAlign w:val="bottom"/>
            <w:hideMark/>
          </w:tcPr>
          <w:p w14:paraId="7DBC3629"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 </w:t>
            </w:r>
          </w:p>
        </w:tc>
        <w:tc>
          <w:tcPr>
            <w:tcW w:w="3181" w:type="dxa"/>
            <w:tcBorders>
              <w:top w:val="nil"/>
              <w:left w:val="nil"/>
              <w:bottom w:val="single" w:sz="4" w:space="0" w:color="auto"/>
              <w:right w:val="single" w:sz="4" w:space="0" w:color="auto"/>
            </w:tcBorders>
            <w:shd w:val="clear" w:color="000000" w:fill="C6EFCE"/>
            <w:noWrap/>
            <w:vAlign w:val="bottom"/>
            <w:hideMark/>
          </w:tcPr>
          <w:p w14:paraId="3876CBB7"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E862157" w14:textId="77777777" w:rsidTr="00CB40E3">
        <w:trPr>
          <w:trHeight w:val="320"/>
        </w:trPr>
        <w:tc>
          <w:tcPr>
            <w:tcW w:w="3895" w:type="dxa"/>
            <w:tcBorders>
              <w:top w:val="nil"/>
              <w:left w:val="single" w:sz="4" w:space="0" w:color="auto"/>
              <w:bottom w:val="single" w:sz="4" w:space="0" w:color="auto"/>
              <w:right w:val="single" w:sz="4" w:space="0" w:color="auto"/>
            </w:tcBorders>
            <w:shd w:val="clear" w:color="000000" w:fill="FFFFFF"/>
            <w:noWrap/>
            <w:vAlign w:val="bottom"/>
            <w:hideMark/>
          </w:tcPr>
          <w:p w14:paraId="6F65C1ED"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Woodside Elementary School District</w:t>
            </w:r>
          </w:p>
        </w:tc>
        <w:tc>
          <w:tcPr>
            <w:tcW w:w="1601" w:type="dxa"/>
            <w:tcBorders>
              <w:top w:val="nil"/>
              <w:left w:val="nil"/>
              <w:bottom w:val="single" w:sz="4" w:space="0" w:color="auto"/>
              <w:right w:val="single" w:sz="4" w:space="0" w:color="auto"/>
            </w:tcBorders>
            <w:shd w:val="clear" w:color="000000" w:fill="FF0000"/>
            <w:noWrap/>
            <w:vAlign w:val="bottom"/>
            <w:hideMark/>
          </w:tcPr>
          <w:p w14:paraId="2DCD9A68"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6/30/22</w:t>
            </w:r>
          </w:p>
        </w:tc>
        <w:tc>
          <w:tcPr>
            <w:tcW w:w="1393" w:type="dxa"/>
            <w:tcBorders>
              <w:top w:val="nil"/>
              <w:left w:val="nil"/>
              <w:bottom w:val="single" w:sz="4" w:space="0" w:color="auto"/>
              <w:right w:val="single" w:sz="4" w:space="0" w:color="auto"/>
            </w:tcBorders>
            <w:shd w:val="clear" w:color="000000" w:fill="FF0000"/>
            <w:noWrap/>
            <w:vAlign w:val="bottom"/>
            <w:hideMark/>
          </w:tcPr>
          <w:p w14:paraId="43A9649E" w14:textId="77777777" w:rsidR="00CB40E3" w:rsidRPr="00CB40E3" w:rsidRDefault="00CB40E3" w:rsidP="00CB40E3">
            <w:pPr>
              <w:jc w:val="right"/>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6/30/22</w:t>
            </w:r>
          </w:p>
        </w:tc>
        <w:tc>
          <w:tcPr>
            <w:tcW w:w="3181" w:type="dxa"/>
            <w:tcBorders>
              <w:top w:val="nil"/>
              <w:left w:val="nil"/>
              <w:bottom w:val="single" w:sz="4" w:space="0" w:color="auto"/>
              <w:right w:val="single" w:sz="4" w:space="0" w:color="auto"/>
            </w:tcBorders>
            <w:shd w:val="clear" w:color="000000" w:fill="C6EFCE"/>
            <w:noWrap/>
            <w:vAlign w:val="bottom"/>
            <w:hideMark/>
          </w:tcPr>
          <w:p w14:paraId="5485DD42" w14:textId="77777777" w:rsidR="00CB40E3" w:rsidRPr="00CB40E3" w:rsidRDefault="00CB40E3" w:rsidP="00CB40E3">
            <w:pPr>
              <w:rPr>
                <w:rFonts w:ascii="Arial Narrow" w:eastAsia="Times New Roman" w:hAnsi="Arial Narrow" w:cs="Calibri"/>
                <w:sz w:val="22"/>
                <w:szCs w:val="22"/>
                <w:lang w:eastAsia="en-US"/>
              </w:rPr>
            </w:pPr>
            <w:r w:rsidRPr="00CB40E3">
              <w:rPr>
                <w:rFonts w:ascii="Arial Narrow" w:eastAsia="Times New Roman" w:hAnsi="Arial Narrow" w:cs="Calibri"/>
                <w:sz w:val="22"/>
                <w:szCs w:val="22"/>
                <w:lang w:eastAsia="en-US"/>
              </w:rPr>
              <w:t>Current</w:t>
            </w:r>
          </w:p>
        </w:tc>
      </w:tr>
      <w:tr w:rsidR="00CB40E3" w:rsidRPr="00CB40E3" w14:paraId="2CE84573" w14:textId="77777777" w:rsidTr="00CB40E3">
        <w:trPr>
          <w:trHeight w:val="320"/>
        </w:trPr>
        <w:tc>
          <w:tcPr>
            <w:tcW w:w="3895" w:type="dxa"/>
            <w:tcBorders>
              <w:top w:val="nil"/>
              <w:left w:val="nil"/>
              <w:bottom w:val="nil"/>
              <w:right w:val="nil"/>
            </w:tcBorders>
            <w:shd w:val="clear" w:color="auto" w:fill="auto"/>
            <w:noWrap/>
            <w:vAlign w:val="bottom"/>
            <w:hideMark/>
          </w:tcPr>
          <w:p w14:paraId="6AB9E3D0" w14:textId="77777777" w:rsidR="00CB40E3" w:rsidRPr="00CB40E3" w:rsidRDefault="00CB40E3" w:rsidP="00CB40E3">
            <w:pPr>
              <w:rPr>
                <w:rFonts w:ascii="Arial Narrow" w:eastAsia="Times New Roman" w:hAnsi="Arial Narrow" w:cs="Calibri"/>
                <w:sz w:val="22"/>
                <w:szCs w:val="22"/>
                <w:lang w:eastAsia="en-US"/>
              </w:rPr>
            </w:pPr>
          </w:p>
        </w:tc>
        <w:tc>
          <w:tcPr>
            <w:tcW w:w="1601" w:type="dxa"/>
            <w:tcBorders>
              <w:top w:val="nil"/>
              <w:left w:val="nil"/>
              <w:bottom w:val="nil"/>
              <w:right w:val="nil"/>
            </w:tcBorders>
            <w:shd w:val="clear" w:color="auto" w:fill="auto"/>
            <w:noWrap/>
            <w:vAlign w:val="bottom"/>
            <w:hideMark/>
          </w:tcPr>
          <w:p w14:paraId="7865A143" w14:textId="77777777" w:rsidR="00CB40E3" w:rsidRPr="00CB40E3" w:rsidRDefault="00CB40E3" w:rsidP="00CB40E3">
            <w:pPr>
              <w:rPr>
                <w:rFonts w:ascii="Times New Roman" w:eastAsia="Times New Roman" w:hAnsi="Times New Roman" w:cs="Times New Roman"/>
                <w:sz w:val="20"/>
                <w:szCs w:val="20"/>
                <w:lang w:eastAsia="en-US"/>
              </w:rPr>
            </w:pPr>
          </w:p>
        </w:tc>
        <w:tc>
          <w:tcPr>
            <w:tcW w:w="1393" w:type="dxa"/>
            <w:tcBorders>
              <w:top w:val="nil"/>
              <w:left w:val="nil"/>
              <w:bottom w:val="nil"/>
              <w:right w:val="nil"/>
            </w:tcBorders>
            <w:shd w:val="clear" w:color="auto" w:fill="auto"/>
            <w:noWrap/>
            <w:vAlign w:val="bottom"/>
            <w:hideMark/>
          </w:tcPr>
          <w:p w14:paraId="6DE88D76" w14:textId="77777777" w:rsidR="00CB40E3" w:rsidRPr="00CB40E3" w:rsidRDefault="00CB40E3" w:rsidP="00CB40E3">
            <w:pPr>
              <w:rPr>
                <w:rFonts w:ascii="Times New Roman" w:eastAsia="Times New Roman" w:hAnsi="Times New Roman" w:cs="Times New Roman"/>
                <w:sz w:val="20"/>
                <w:szCs w:val="20"/>
                <w:lang w:eastAsia="en-US"/>
              </w:rPr>
            </w:pPr>
          </w:p>
        </w:tc>
        <w:tc>
          <w:tcPr>
            <w:tcW w:w="3181" w:type="dxa"/>
            <w:tcBorders>
              <w:top w:val="nil"/>
              <w:left w:val="nil"/>
              <w:bottom w:val="nil"/>
              <w:right w:val="nil"/>
            </w:tcBorders>
            <w:shd w:val="clear" w:color="auto" w:fill="auto"/>
            <w:noWrap/>
            <w:vAlign w:val="bottom"/>
            <w:hideMark/>
          </w:tcPr>
          <w:p w14:paraId="0D87C6F4" w14:textId="77777777" w:rsidR="00CB40E3" w:rsidRPr="00CB40E3" w:rsidRDefault="00CB40E3" w:rsidP="00CB40E3">
            <w:pPr>
              <w:rPr>
                <w:rFonts w:ascii="Times New Roman" w:eastAsia="Times New Roman" w:hAnsi="Times New Roman" w:cs="Times New Roman"/>
                <w:sz w:val="20"/>
                <w:szCs w:val="20"/>
                <w:lang w:eastAsia="en-US"/>
              </w:rPr>
            </w:pPr>
          </w:p>
        </w:tc>
      </w:tr>
    </w:tbl>
    <w:p w14:paraId="19CAB019" w14:textId="77777777" w:rsidR="00CB40E3" w:rsidRDefault="00CB40E3" w:rsidP="00414B50">
      <w:pPr>
        <w:rPr>
          <w:sz w:val="22"/>
          <w:szCs w:val="22"/>
        </w:rPr>
      </w:pPr>
    </w:p>
    <w:p w14:paraId="145B424A" w14:textId="77777777" w:rsidR="00CB40E3" w:rsidRDefault="00CB40E3" w:rsidP="00414B50">
      <w:pPr>
        <w:rPr>
          <w:sz w:val="22"/>
          <w:szCs w:val="22"/>
        </w:rPr>
      </w:pPr>
    </w:p>
    <w:p w14:paraId="152CE2D0" w14:textId="77777777" w:rsidR="00CB40E3" w:rsidRDefault="00CB40E3" w:rsidP="00414B50">
      <w:pPr>
        <w:rPr>
          <w:sz w:val="22"/>
          <w:szCs w:val="22"/>
        </w:rPr>
      </w:pPr>
    </w:p>
    <w:p w14:paraId="2B8931E9" w14:textId="77777777" w:rsidR="00CB40E3" w:rsidRDefault="00CB40E3" w:rsidP="00414B50">
      <w:pPr>
        <w:rPr>
          <w:sz w:val="22"/>
          <w:szCs w:val="22"/>
        </w:rPr>
      </w:pPr>
    </w:p>
    <w:p w14:paraId="4A902E0A" w14:textId="77777777" w:rsidR="00F40150" w:rsidRDefault="00F40150" w:rsidP="00414B50">
      <w:pPr>
        <w:rPr>
          <w:sz w:val="22"/>
          <w:szCs w:val="22"/>
        </w:rPr>
      </w:pPr>
    </w:p>
    <w:p w14:paraId="5FCF4577" w14:textId="77777777" w:rsidR="00F40150" w:rsidRDefault="00F40150" w:rsidP="00414B50">
      <w:pPr>
        <w:rPr>
          <w:sz w:val="22"/>
          <w:szCs w:val="22"/>
        </w:rPr>
      </w:pPr>
    </w:p>
    <w:p w14:paraId="3DFCE2CA" w14:textId="77777777" w:rsidR="00F40150" w:rsidRDefault="00F40150" w:rsidP="00414B50">
      <w:pPr>
        <w:rPr>
          <w:sz w:val="22"/>
          <w:szCs w:val="22"/>
        </w:rPr>
      </w:pPr>
    </w:p>
    <w:p w14:paraId="5BA47E2E" w14:textId="77777777" w:rsidR="00F40150" w:rsidRDefault="00F40150" w:rsidP="00414B50">
      <w:pPr>
        <w:rPr>
          <w:sz w:val="22"/>
          <w:szCs w:val="22"/>
        </w:rPr>
      </w:pPr>
    </w:p>
    <w:p w14:paraId="4A43DDA4" w14:textId="77777777" w:rsidR="00F40150" w:rsidRDefault="00F40150" w:rsidP="00414B50">
      <w:pPr>
        <w:rPr>
          <w:sz w:val="22"/>
          <w:szCs w:val="22"/>
        </w:rPr>
      </w:pPr>
    </w:p>
    <w:p w14:paraId="50B9EB09" w14:textId="77777777" w:rsidR="00F40150" w:rsidRDefault="00F40150" w:rsidP="00414B50">
      <w:pPr>
        <w:rPr>
          <w:sz w:val="22"/>
          <w:szCs w:val="22"/>
        </w:rPr>
      </w:pPr>
    </w:p>
    <w:p w14:paraId="064696B3" w14:textId="77777777" w:rsidR="00F40150" w:rsidRDefault="00F40150" w:rsidP="00414B50">
      <w:pPr>
        <w:rPr>
          <w:sz w:val="22"/>
          <w:szCs w:val="22"/>
        </w:rPr>
      </w:pPr>
    </w:p>
    <w:p w14:paraId="49280A71" w14:textId="77777777" w:rsidR="00F40150" w:rsidRDefault="00F40150" w:rsidP="00414B50">
      <w:pPr>
        <w:rPr>
          <w:sz w:val="22"/>
          <w:szCs w:val="22"/>
        </w:rPr>
      </w:pPr>
    </w:p>
    <w:p w14:paraId="57AA912E" w14:textId="77777777" w:rsidR="00F40150" w:rsidRDefault="00F40150" w:rsidP="00414B50">
      <w:pPr>
        <w:rPr>
          <w:sz w:val="22"/>
          <w:szCs w:val="22"/>
        </w:rPr>
      </w:pPr>
    </w:p>
    <w:p w14:paraId="500AB6F0" w14:textId="77777777" w:rsidR="00F40150" w:rsidRDefault="00F40150" w:rsidP="00414B50">
      <w:pPr>
        <w:rPr>
          <w:sz w:val="22"/>
          <w:szCs w:val="22"/>
        </w:rPr>
      </w:pPr>
    </w:p>
    <w:p w14:paraId="469C4572" w14:textId="77777777" w:rsidR="00F40150" w:rsidRDefault="00F40150" w:rsidP="00414B50">
      <w:pPr>
        <w:rPr>
          <w:sz w:val="22"/>
          <w:szCs w:val="22"/>
        </w:rPr>
      </w:pPr>
    </w:p>
    <w:p w14:paraId="324CE131" w14:textId="77777777" w:rsidR="00F40150" w:rsidRDefault="00F40150" w:rsidP="00414B50">
      <w:pPr>
        <w:rPr>
          <w:sz w:val="22"/>
          <w:szCs w:val="22"/>
        </w:rPr>
      </w:pPr>
    </w:p>
    <w:p w14:paraId="0C190AD8" w14:textId="7E542FB4" w:rsidR="00F40150" w:rsidRDefault="00F40150" w:rsidP="00F40150">
      <w:pPr>
        <w:jc w:val="center"/>
        <w:rPr>
          <w:sz w:val="22"/>
          <w:szCs w:val="22"/>
        </w:rPr>
      </w:pPr>
      <w:r>
        <w:rPr>
          <w:rFonts w:ascii="Times New Roman"/>
          <w:noProof/>
          <w:position w:val="18"/>
          <w:sz w:val="20"/>
        </w:rPr>
        <w:drawing>
          <wp:inline distT="0" distB="0" distL="0" distR="0" wp14:anchorId="6CA54BCD" wp14:editId="1C59E5D8">
            <wp:extent cx="1244189" cy="1243583"/>
            <wp:effectExtent l="0" t="0" r="0" b="0"/>
            <wp:docPr id="1297337385" name="Picture 1297337385" descr="A logo of a high scho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7337385" name="Picture 1297337385" descr="A logo of a high school&#10;&#10;Description automatically generated"/>
                    <pic:cNvPicPr/>
                  </pic:nvPicPr>
                  <pic:blipFill>
                    <a:blip r:embed="rId40" cstate="print"/>
                    <a:stretch>
                      <a:fillRect/>
                    </a:stretch>
                  </pic:blipFill>
                  <pic:spPr>
                    <a:xfrm>
                      <a:off x="0" y="0"/>
                      <a:ext cx="1244189" cy="1243583"/>
                    </a:xfrm>
                    <a:prstGeom prst="rect">
                      <a:avLst/>
                    </a:prstGeom>
                  </pic:spPr>
                </pic:pic>
              </a:graphicData>
            </a:graphic>
          </wp:inline>
        </w:drawing>
      </w:r>
      <w:r>
        <w:rPr>
          <w:rFonts w:ascii="Times New Roman"/>
          <w:noProof/>
          <w:sz w:val="20"/>
        </w:rPr>
        <mc:AlternateContent>
          <mc:Choice Requires="wps">
            <w:drawing>
              <wp:inline distT="0" distB="0" distL="0" distR="0" wp14:anchorId="7EB6F80F" wp14:editId="3472CB56">
                <wp:extent cx="4868333" cy="1540933"/>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333" cy="1540933"/>
                        </a:xfrm>
                        <a:prstGeom prst="rect">
                          <a:avLst/>
                        </a:prstGeom>
                      </wps:spPr>
                      <wps:txbx>
                        <w:txbxContent>
                          <w:tbl>
                            <w:tblPr>
                              <w:tblW w:w="7579" w:type="dxa"/>
                              <w:tblInd w:w="7" w:type="dxa"/>
                              <w:tblLayout w:type="fixed"/>
                              <w:tblCellMar>
                                <w:left w:w="0" w:type="dxa"/>
                                <w:right w:w="0" w:type="dxa"/>
                              </w:tblCellMar>
                              <w:tblLook w:val="01E0" w:firstRow="1" w:lastRow="1" w:firstColumn="1" w:lastColumn="1" w:noHBand="0" w:noVBand="0"/>
                            </w:tblPr>
                            <w:tblGrid>
                              <w:gridCol w:w="5126"/>
                              <w:gridCol w:w="2453"/>
                            </w:tblGrid>
                            <w:tr w:rsidR="00F40150" w14:paraId="1B07F072" w14:textId="77777777" w:rsidTr="00F40150">
                              <w:trPr>
                                <w:trHeight w:val="1649"/>
                              </w:trPr>
                              <w:tc>
                                <w:tcPr>
                                  <w:tcW w:w="5126" w:type="dxa"/>
                                  <w:tcBorders>
                                    <w:bottom w:val="single" w:sz="4" w:space="0" w:color="000000"/>
                                    <w:right w:val="single" w:sz="4" w:space="0" w:color="000000"/>
                                  </w:tcBorders>
                                </w:tcPr>
                                <w:p w14:paraId="74ECAC22" w14:textId="77777777" w:rsidR="00F40150" w:rsidRPr="00CD5019" w:rsidRDefault="00F40150">
                                  <w:pPr>
                                    <w:pStyle w:val="TableParagraph"/>
                                    <w:spacing w:before="232"/>
                                    <w:ind w:left="283"/>
                                    <w:rPr>
                                      <w:b/>
                                      <w:sz w:val="28"/>
                                      <w:szCs w:val="28"/>
                                    </w:rPr>
                                  </w:pPr>
                                  <w:r w:rsidRPr="00CD5019">
                                    <w:rPr>
                                      <w:b/>
                                      <w:sz w:val="28"/>
                                      <w:szCs w:val="28"/>
                                    </w:rPr>
                                    <w:t>Jefferson</w:t>
                                  </w:r>
                                  <w:r w:rsidRPr="00CD5019">
                                    <w:rPr>
                                      <w:b/>
                                      <w:spacing w:val="-2"/>
                                      <w:sz w:val="28"/>
                                      <w:szCs w:val="28"/>
                                    </w:rPr>
                                    <w:t xml:space="preserve"> </w:t>
                                  </w:r>
                                  <w:r w:rsidRPr="00CD5019">
                                    <w:rPr>
                                      <w:b/>
                                      <w:sz w:val="28"/>
                                      <w:szCs w:val="28"/>
                                    </w:rPr>
                                    <w:t>Union High School</w:t>
                                  </w:r>
                                  <w:r w:rsidRPr="00CD5019">
                                    <w:rPr>
                                      <w:b/>
                                      <w:spacing w:val="-2"/>
                                      <w:sz w:val="28"/>
                                      <w:szCs w:val="28"/>
                                    </w:rPr>
                                    <w:t xml:space="preserve"> District</w:t>
                                  </w:r>
                                </w:p>
                                <w:p w14:paraId="36949D19" w14:textId="77777777" w:rsidR="00F40150" w:rsidRDefault="00F40150" w:rsidP="00CD5019">
                                  <w:pPr>
                                    <w:pStyle w:val="TableParagraph"/>
                                    <w:spacing w:before="75"/>
                                    <w:rPr>
                                      <w:b/>
                                      <w:sz w:val="18"/>
                                    </w:rPr>
                                  </w:pPr>
                                  <w:r>
                                    <w:rPr>
                                      <w:b/>
                                      <w:w w:val="105"/>
                                      <w:sz w:val="18"/>
                                    </w:rPr>
                                    <w:t>ADMINISTRATIVE</w:t>
                                  </w:r>
                                  <w:r>
                                    <w:rPr>
                                      <w:b/>
                                      <w:spacing w:val="4"/>
                                      <w:w w:val="105"/>
                                      <w:sz w:val="18"/>
                                    </w:rPr>
                                    <w:t xml:space="preserve"> </w:t>
                                  </w:r>
                                  <w:r>
                                    <w:rPr>
                                      <w:b/>
                                      <w:w w:val="105"/>
                                      <w:sz w:val="18"/>
                                    </w:rPr>
                                    <w:t>OFFICES</w:t>
                                  </w:r>
                                  <w:r>
                                    <w:rPr>
                                      <w:b/>
                                      <w:spacing w:val="6"/>
                                      <w:w w:val="105"/>
                                      <w:sz w:val="18"/>
                                    </w:rPr>
                                    <w:t xml:space="preserve"> </w:t>
                                  </w:r>
                                  <w:r>
                                    <w:rPr>
                                      <w:rFonts w:ascii="Arial" w:hAnsi="Arial"/>
                                      <w:b/>
                                      <w:w w:val="105"/>
                                      <w:sz w:val="18"/>
                                    </w:rPr>
                                    <w:t>–</w:t>
                                  </w:r>
                                  <w:r>
                                    <w:rPr>
                                      <w:rFonts w:ascii="Arial" w:hAnsi="Arial"/>
                                      <w:b/>
                                      <w:spacing w:val="1"/>
                                      <w:w w:val="105"/>
                                      <w:sz w:val="18"/>
                                    </w:rPr>
                                    <w:t xml:space="preserve"> </w:t>
                                  </w:r>
                                  <w:r>
                                    <w:rPr>
                                      <w:b/>
                                      <w:w w:val="105"/>
                                      <w:sz w:val="18"/>
                                    </w:rPr>
                                    <w:t>SERRAMONTE</w:t>
                                  </w:r>
                                  <w:r>
                                    <w:rPr>
                                      <w:b/>
                                      <w:spacing w:val="7"/>
                                      <w:w w:val="105"/>
                                      <w:sz w:val="18"/>
                                    </w:rPr>
                                    <w:t xml:space="preserve"> </w:t>
                                  </w:r>
                                  <w:r>
                                    <w:rPr>
                                      <w:b/>
                                      <w:w w:val="105"/>
                                      <w:sz w:val="18"/>
                                    </w:rPr>
                                    <w:t>DEL</w:t>
                                  </w:r>
                                  <w:r>
                                    <w:rPr>
                                      <w:b/>
                                      <w:spacing w:val="7"/>
                                      <w:w w:val="105"/>
                                      <w:sz w:val="18"/>
                                    </w:rPr>
                                    <w:t xml:space="preserve"> </w:t>
                                  </w:r>
                                  <w:r>
                                    <w:rPr>
                                      <w:b/>
                                      <w:spacing w:val="-5"/>
                                      <w:w w:val="105"/>
                                      <w:sz w:val="18"/>
                                    </w:rPr>
                                    <w:t>REY</w:t>
                                  </w:r>
                                </w:p>
                                <w:p w14:paraId="7E5B8E96" w14:textId="77777777" w:rsidR="00F40150" w:rsidRDefault="00F40150">
                                  <w:pPr>
                                    <w:pStyle w:val="TableParagraph"/>
                                    <w:spacing w:before="6" w:line="244" w:lineRule="auto"/>
                                    <w:ind w:left="1894" w:right="864" w:hanging="600"/>
                                    <w:rPr>
                                      <w:sz w:val="20"/>
                                    </w:rPr>
                                  </w:pPr>
                                  <w:r>
                                    <w:rPr>
                                      <w:w w:val="120"/>
                                      <w:sz w:val="20"/>
                                    </w:rPr>
                                    <w:t>699 Serramonte Boulevard, Suite 100 Daly City, CA</w:t>
                                  </w:r>
                                  <w:r>
                                    <w:rPr>
                                      <w:spacing w:val="40"/>
                                      <w:w w:val="120"/>
                                      <w:sz w:val="20"/>
                                    </w:rPr>
                                    <w:t xml:space="preserve"> </w:t>
                                  </w:r>
                                  <w:r>
                                    <w:rPr>
                                      <w:w w:val="120"/>
                                      <w:sz w:val="20"/>
                                    </w:rPr>
                                    <w:t>94015-4132</w:t>
                                  </w:r>
                                </w:p>
                                <w:p w14:paraId="197A0DC6" w14:textId="77777777" w:rsidR="00F40150" w:rsidRDefault="00F40150">
                                  <w:pPr>
                                    <w:pStyle w:val="TableParagraph"/>
                                    <w:spacing w:before="12" w:line="213" w:lineRule="exact"/>
                                    <w:ind w:left="1433"/>
                                    <w:rPr>
                                      <w:sz w:val="20"/>
                                    </w:rPr>
                                  </w:pPr>
                                  <w:r>
                                    <w:rPr>
                                      <w:w w:val="120"/>
                                      <w:sz w:val="20"/>
                                    </w:rPr>
                                    <w:t>650-550-7900</w:t>
                                  </w:r>
                                  <w:r>
                                    <w:rPr>
                                      <w:spacing w:val="-7"/>
                                      <w:w w:val="120"/>
                                      <w:sz w:val="20"/>
                                    </w:rPr>
                                    <w:t xml:space="preserve"> </w:t>
                                  </w:r>
                                  <w:r>
                                    <w:rPr>
                                      <w:rFonts w:ascii="Arial" w:hAnsi="Arial"/>
                                      <w:w w:val="120"/>
                                      <w:sz w:val="20"/>
                                    </w:rPr>
                                    <w:t>•</w:t>
                                  </w:r>
                                  <w:r>
                                    <w:rPr>
                                      <w:rFonts w:ascii="Arial" w:hAnsi="Arial"/>
                                      <w:spacing w:val="-13"/>
                                      <w:w w:val="120"/>
                                      <w:sz w:val="20"/>
                                    </w:rPr>
                                    <w:t xml:space="preserve"> </w:t>
                                  </w:r>
                                  <w:r>
                                    <w:rPr>
                                      <w:w w:val="120"/>
                                      <w:sz w:val="20"/>
                                    </w:rPr>
                                    <w:t>FAX</w:t>
                                  </w:r>
                                  <w:r>
                                    <w:rPr>
                                      <w:spacing w:val="-3"/>
                                      <w:w w:val="120"/>
                                      <w:sz w:val="20"/>
                                    </w:rPr>
                                    <w:t xml:space="preserve"> </w:t>
                                  </w:r>
                                  <w:r>
                                    <w:rPr>
                                      <w:w w:val="120"/>
                                      <w:sz w:val="20"/>
                                    </w:rPr>
                                    <w:t>650-550-</w:t>
                                  </w:r>
                                  <w:r>
                                    <w:rPr>
                                      <w:spacing w:val="-4"/>
                                      <w:w w:val="120"/>
                                      <w:sz w:val="20"/>
                                    </w:rPr>
                                    <w:t>7888</w:t>
                                  </w:r>
                                </w:p>
                              </w:tc>
                              <w:tc>
                                <w:tcPr>
                                  <w:tcW w:w="2453" w:type="dxa"/>
                                  <w:tcBorders>
                                    <w:left w:val="single" w:sz="4" w:space="0" w:color="000000"/>
                                    <w:bottom w:val="single" w:sz="4" w:space="0" w:color="000000"/>
                                  </w:tcBorders>
                                </w:tcPr>
                                <w:p w14:paraId="7A6F3360" w14:textId="77777777" w:rsidR="00F40150" w:rsidRDefault="00F40150">
                                  <w:pPr>
                                    <w:pStyle w:val="TableParagraph"/>
                                    <w:spacing w:before="7"/>
                                    <w:rPr>
                                      <w:sz w:val="20"/>
                                    </w:rPr>
                                  </w:pPr>
                                </w:p>
                                <w:p w14:paraId="1712F0E6" w14:textId="77777777" w:rsidR="00F40150" w:rsidRDefault="00F40150">
                                  <w:pPr>
                                    <w:pStyle w:val="TableParagraph"/>
                                    <w:spacing w:line="264" w:lineRule="auto"/>
                                    <w:ind w:left="239" w:right="242"/>
                                    <w:jc w:val="center"/>
                                    <w:rPr>
                                      <w:sz w:val="18"/>
                                    </w:rPr>
                                  </w:pPr>
                                  <w:r>
                                    <w:rPr>
                                      <w:b/>
                                      <w:w w:val="115"/>
                                      <w:sz w:val="18"/>
                                    </w:rPr>
                                    <w:t xml:space="preserve">Board of Trustees </w:t>
                                  </w:r>
                                  <w:r>
                                    <w:rPr>
                                      <w:w w:val="115"/>
                                      <w:sz w:val="18"/>
                                    </w:rPr>
                                    <w:t>Jerome Gallegos Andrew Lie</w:t>
                                  </w:r>
                                </w:p>
                                <w:p w14:paraId="4CB0672B" w14:textId="77777777" w:rsidR="00F40150" w:rsidRDefault="00F40150">
                                  <w:pPr>
                                    <w:pStyle w:val="TableParagraph"/>
                                    <w:spacing w:line="189" w:lineRule="exact"/>
                                    <w:ind w:left="239" w:right="243"/>
                                    <w:jc w:val="center"/>
                                    <w:rPr>
                                      <w:sz w:val="18"/>
                                    </w:rPr>
                                  </w:pPr>
                                  <w:r>
                                    <w:rPr>
                                      <w:w w:val="115"/>
                                      <w:sz w:val="18"/>
                                    </w:rPr>
                                    <w:t>Kalimah</w:t>
                                  </w:r>
                                  <w:r>
                                    <w:rPr>
                                      <w:spacing w:val="-1"/>
                                      <w:w w:val="115"/>
                                      <w:sz w:val="18"/>
                                    </w:rPr>
                                    <w:t xml:space="preserve"> </w:t>
                                  </w:r>
                                  <w:r>
                                    <w:rPr>
                                      <w:w w:val="115"/>
                                      <w:sz w:val="18"/>
                                    </w:rPr>
                                    <w:t>Y.</w:t>
                                  </w:r>
                                  <w:r>
                                    <w:rPr>
                                      <w:spacing w:val="-2"/>
                                      <w:w w:val="115"/>
                                      <w:sz w:val="18"/>
                                    </w:rPr>
                                    <w:t xml:space="preserve"> Salahuddin</w:t>
                                  </w:r>
                                </w:p>
                                <w:p w14:paraId="2672BEA1" w14:textId="77777777" w:rsidR="00F40150" w:rsidRDefault="00F40150">
                                  <w:pPr>
                                    <w:pStyle w:val="TableParagraph"/>
                                    <w:spacing w:before="5" w:line="244" w:lineRule="auto"/>
                                    <w:ind w:left="523" w:right="528" w:hanging="2"/>
                                    <w:jc w:val="center"/>
                                    <w:rPr>
                                      <w:sz w:val="18"/>
                                    </w:rPr>
                                  </w:pPr>
                                  <w:r>
                                    <w:rPr>
                                      <w:w w:val="120"/>
                                      <w:sz w:val="18"/>
                                    </w:rPr>
                                    <w:t>Rosie</w:t>
                                  </w:r>
                                  <w:r>
                                    <w:rPr>
                                      <w:spacing w:val="-14"/>
                                      <w:w w:val="120"/>
                                      <w:sz w:val="18"/>
                                    </w:rPr>
                                    <w:t xml:space="preserve"> </w:t>
                                  </w:r>
                                  <w:r>
                                    <w:rPr>
                                      <w:w w:val="120"/>
                                      <w:sz w:val="18"/>
                                    </w:rPr>
                                    <w:t>U.</w:t>
                                  </w:r>
                                  <w:r>
                                    <w:rPr>
                                      <w:spacing w:val="-14"/>
                                      <w:w w:val="120"/>
                                      <w:sz w:val="18"/>
                                    </w:rPr>
                                    <w:t xml:space="preserve"> </w:t>
                                  </w:r>
                                  <w:r>
                                    <w:rPr>
                                      <w:w w:val="120"/>
                                      <w:sz w:val="18"/>
                                    </w:rPr>
                                    <w:t>Tejada Sherrett</w:t>
                                  </w:r>
                                  <w:r>
                                    <w:rPr>
                                      <w:spacing w:val="35"/>
                                      <w:w w:val="120"/>
                                      <w:sz w:val="18"/>
                                    </w:rPr>
                                    <w:t xml:space="preserve"> </w:t>
                                  </w:r>
                                  <w:r>
                                    <w:rPr>
                                      <w:spacing w:val="-5"/>
                                      <w:w w:val="120"/>
                                      <w:sz w:val="18"/>
                                    </w:rPr>
                                    <w:t>Walker</w:t>
                                  </w:r>
                                </w:p>
                              </w:tc>
                            </w:tr>
                            <w:tr w:rsidR="00F40150" w14:paraId="17A07242" w14:textId="77777777" w:rsidTr="00F40150">
                              <w:trPr>
                                <w:trHeight w:val="515"/>
                              </w:trPr>
                              <w:tc>
                                <w:tcPr>
                                  <w:tcW w:w="5126" w:type="dxa"/>
                                  <w:tcBorders>
                                    <w:top w:val="single" w:sz="4" w:space="0" w:color="000000"/>
                                    <w:right w:val="single" w:sz="4" w:space="0" w:color="000000"/>
                                  </w:tcBorders>
                                </w:tcPr>
                                <w:p w14:paraId="1AA0039B" w14:textId="77777777" w:rsidR="00F40150" w:rsidRDefault="00F40150">
                                  <w:pPr>
                                    <w:pStyle w:val="TableParagraph"/>
                                  </w:pPr>
                                </w:p>
                              </w:tc>
                              <w:tc>
                                <w:tcPr>
                                  <w:tcW w:w="2453" w:type="dxa"/>
                                  <w:tcBorders>
                                    <w:top w:val="single" w:sz="4" w:space="0" w:color="000000"/>
                                    <w:left w:val="single" w:sz="4" w:space="0" w:color="000000"/>
                                  </w:tcBorders>
                                </w:tcPr>
                                <w:p w14:paraId="07B72203" w14:textId="77777777" w:rsidR="00F40150" w:rsidRDefault="00F40150">
                                  <w:pPr>
                                    <w:pStyle w:val="TableParagraph"/>
                                    <w:spacing w:before="75" w:line="210" w:lineRule="atLeast"/>
                                    <w:ind w:left="535" w:firstLine="189"/>
                                    <w:rPr>
                                      <w:sz w:val="18"/>
                                    </w:rPr>
                                  </w:pPr>
                                  <w:r>
                                    <w:rPr>
                                      <w:w w:val="125"/>
                                      <w:sz w:val="18"/>
                                    </w:rPr>
                                    <w:t xml:space="preserve">Toni Presta </w:t>
                                  </w:r>
                                  <w:r>
                                    <w:rPr>
                                      <w:spacing w:val="-2"/>
                                      <w:w w:val="125"/>
                                      <w:sz w:val="18"/>
                                    </w:rPr>
                                    <w:t>Superintendent</w:t>
                                  </w:r>
                                </w:p>
                              </w:tc>
                            </w:tr>
                          </w:tbl>
                          <w:p w14:paraId="014C050E" w14:textId="77777777" w:rsidR="00F40150" w:rsidRDefault="00F40150" w:rsidP="00F40150">
                            <w:pPr>
                              <w:pStyle w:val="BodyText"/>
                            </w:pPr>
                          </w:p>
                        </w:txbxContent>
                      </wps:txbx>
                      <wps:bodyPr wrap="square" lIns="0" tIns="0" rIns="0" bIns="0" rtlCol="0">
                        <a:noAutofit/>
                      </wps:bodyPr>
                    </wps:wsp>
                  </a:graphicData>
                </a:graphic>
              </wp:inline>
            </w:drawing>
          </mc:Choice>
          <mc:Fallback>
            <w:pict>
              <v:shapetype w14:anchorId="7EB6F80F" id="_x0000_t202" coordsize="21600,21600" o:spt="202" path="m,l,21600r21600,l21600,xe">
                <v:stroke joinstyle="miter"/>
                <v:path gradientshapeok="t" o:connecttype="rect"/>
              </v:shapetype>
              <v:shape id="Textbox 2" o:spid="_x0000_s1026" type="#_x0000_t202" style="width:383.35pt;height:1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u3rlQEAABwDAAAOAAAAZHJzL2Uyb0RvYy54bWysUsFu2zAMvQ/YPwi6N3aarsiMOMW6YsOA&#13;&#10;YhvQ9gMUWYqNWaJGKrHz96MUJxna27ALRYnU03uPWt2Nrhd7g9SBr+V8VkphvIam89tavjx/uVpK&#13;&#10;QVH5RvXgTS0PhuTd+v271RAqcw0t9I1BwSCeqiHUso0xVEVBujVO0QyC8Vy0gE5F3uK2aFANjO76&#13;&#10;4rosb4sBsAkI2hDx6cOxKNcZ31qj4w9ryUTR15K5xRwxx02KxXqlqi2q0HZ6oqH+gYVTnedHz1AP&#13;&#10;Kiqxw+4NlOs0AoGNMw2uAGs7bbIGVjMvX6l5alUwWQubQ+FsE/0/WP19/xR+oojjPYw8wCyCwiPo&#13;&#10;X8TeFEOgaupJnlJF3J2EjhZdWlmC4Ivs7eHspxmj0Hx4s7xdLhYLKTTX5h9uyo+8SaiX6wEpfjXg&#13;&#10;REpqiTywTEHtHykeW08tE5sjgUQljpuRW1K6gebAKgYeZC3p906hkaL/5tmpNPVTgqdkc0ow9p8h&#13;&#10;/40kxsOnXQTb5ZcvuNPLPILMffouacZ/73PX5VOv/wAAAP//AwBQSwMEFAAGAAgAAAAhAOJvLsTg&#13;&#10;AAAACgEAAA8AAABkcnMvZG93bnJldi54bWxMj81OwzAQhO9IvIO1SNyo0wglkMapKn5OSIg0HHp0&#13;&#10;km1iNV6H2G3D27NwKZeRVqOZnS9fz3YQJ5y8caRguYhAIDWuNdQp+Kxe7x5A+KCp1YMjVPCNHtbF&#13;&#10;9VWus9adqcTTNnSCS8hnWkEfwphJ6ZserfYLNyKxt3eT1YHPqZPtpM9cbgcZR1EirTbEH3o94lOP&#13;&#10;zWF7tAo2OypfzNd7/VHuS1NVjxG9JQelbm/m5xXLZgUi4BwuCfhl4P1Q8LDaHan1YlDANOFP2UuT&#13;&#10;JAVRK4jv4xRkkcv/CMUPAAAA//8DAFBLAQItABQABgAIAAAAIQC2gziS/gAAAOEBAAATAAAAAAAA&#13;&#10;AAAAAAAAAAAAAABbQ29udGVudF9UeXBlc10ueG1sUEsBAi0AFAAGAAgAAAAhADj9If/WAAAAlAEA&#13;&#10;AAsAAAAAAAAAAAAAAAAALwEAAF9yZWxzLy5yZWxzUEsBAi0AFAAGAAgAAAAhAISS7euVAQAAHAMA&#13;&#10;AA4AAAAAAAAAAAAAAAAALgIAAGRycy9lMm9Eb2MueG1sUEsBAi0AFAAGAAgAAAAhAOJvLsTgAAAA&#13;&#10;CgEAAA8AAAAAAAAAAAAAAAAA7wMAAGRycy9kb3ducmV2LnhtbFBLBQYAAAAABAAEAPMAAAD8BAAA&#13;&#10;AAA=&#13;&#10;" filled="f" stroked="f">
                <v:textbox inset="0,0,0,0">
                  <w:txbxContent>
                    <w:tbl>
                      <w:tblPr>
                        <w:tblW w:w="7579" w:type="dxa"/>
                        <w:tblInd w:w="7" w:type="dxa"/>
                        <w:tblLayout w:type="fixed"/>
                        <w:tblCellMar>
                          <w:left w:w="0" w:type="dxa"/>
                          <w:right w:w="0" w:type="dxa"/>
                        </w:tblCellMar>
                        <w:tblLook w:val="01E0" w:firstRow="1" w:lastRow="1" w:firstColumn="1" w:lastColumn="1" w:noHBand="0" w:noVBand="0"/>
                      </w:tblPr>
                      <w:tblGrid>
                        <w:gridCol w:w="5126"/>
                        <w:gridCol w:w="2453"/>
                      </w:tblGrid>
                      <w:tr w:rsidR="00F40150" w14:paraId="1B07F072" w14:textId="77777777" w:rsidTr="00F40150">
                        <w:trPr>
                          <w:trHeight w:val="1649"/>
                        </w:trPr>
                        <w:tc>
                          <w:tcPr>
                            <w:tcW w:w="5126" w:type="dxa"/>
                            <w:tcBorders>
                              <w:bottom w:val="single" w:sz="4" w:space="0" w:color="000000"/>
                              <w:right w:val="single" w:sz="4" w:space="0" w:color="000000"/>
                            </w:tcBorders>
                          </w:tcPr>
                          <w:p w14:paraId="74ECAC22" w14:textId="77777777" w:rsidR="00F40150" w:rsidRPr="00CD5019" w:rsidRDefault="00F40150">
                            <w:pPr>
                              <w:pStyle w:val="TableParagraph"/>
                              <w:spacing w:before="232"/>
                              <w:ind w:left="283"/>
                              <w:rPr>
                                <w:b/>
                                <w:sz w:val="28"/>
                                <w:szCs w:val="28"/>
                              </w:rPr>
                            </w:pPr>
                            <w:r w:rsidRPr="00CD5019">
                              <w:rPr>
                                <w:b/>
                                <w:sz w:val="28"/>
                                <w:szCs w:val="28"/>
                              </w:rPr>
                              <w:t>Jefferson</w:t>
                            </w:r>
                            <w:r w:rsidRPr="00CD5019">
                              <w:rPr>
                                <w:b/>
                                <w:spacing w:val="-2"/>
                                <w:sz w:val="28"/>
                                <w:szCs w:val="28"/>
                              </w:rPr>
                              <w:t xml:space="preserve"> </w:t>
                            </w:r>
                            <w:r w:rsidRPr="00CD5019">
                              <w:rPr>
                                <w:b/>
                                <w:sz w:val="28"/>
                                <w:szCs w:val="28"/>
                              </w:rPr>
                              <w:t>Union High School</w:t>
                            </w:r>
                            <w:r w:rsidRPr="00CD5019">
                              <w:rPr>
                                <w:b/>
                                <w:spacing w:val="-2"/>
                                <w:sz w:val="28"/>
                                <w:szCs w:val="28"/>
                              </w:rPr>
                              <w:t xml:space="preserve"> District</w:t>
                            </w:r>
                          </w:p>
                          <w:p w14:paraId="36949D19" w14:textId="77777777" w:rsidR="00F40150" w:rsidRDefault="00F40150" w:rsidP="00CD5019">
                            <w:pPr>
                              <w:pStyle w:val="TableParagraph"/>
                              <w:spacing w:before="75"/>
                              <w:rPr>
                                <w:b/>
                                <w:sz w:val="18"/>
                              </w:rPr>
                            </w:pPr>
                            <w:r>
                              <w:rPr>
                                <w:b/>
                                <w:w w:val="105"/>
                                <w:sz w:val="18"/>
                              </w:rPr>
                              <w:t>ADMINISTRATIVE</w:t>
                            </w:r>
                            <w:r>
                              <w:rPr>
                                <w:b/>
                                <w:spacing w:val="4"/>
                                <w:w w:val="105"/>
                                <w:sz w:val="18"/>
                              </w:rPr>
                              <w:t xml:space="preserve"> </w:t>
                            </w:r>
                            <w:r>
                              <w:rPr>
                                <w:b/>
                                <w:w w:val="105"/>
                                <w:sz w:val="18"/>
                              </w:rPr>
                              <w:t>OFFICES</w:t>
                            </w:r>
                            <w:r>
                              <w:rPr>
                                <w:b/>
                                <w:spacing w:val="6"/>
                                <w:w w:val="105"/>
                                <w:sz w:val="18"/>
                              </w:rPr>
                              <w:t xml:space="preserve"> </w:t>
                            </w:r>
                            <w:r>
                              <w:rPr>
                                <w:rFonts w:ascii="Arial" w:hAnsi="Arial"/>
                                <w:b/>
                                <w:w w:val="105"/>
                                <w:sz w:val="18"/>
                              </w:rPr>
                              <w:t>–</w:t>
                            </w:r>
                            <w:r>
                              <w:rPr>
                                <w:rFonts w:ascii="Arial" w:hAnsi="Arial"/>
                                <w:b/>
                                <w:spacing w:val="1"/>
                                <w:w w:val="105"/>
                                <w:sz w:val="18"/>
                              </w:rPr>
                              <w:t xml:space="preserve"> </w:t>
                            </w:r>
                            <w:r>
                              <w:rPr>
                                <w:b/>
                                <w:w w:val="105"/>
                                <w:sz w:val="18"/>
                              </w:rPr>
                              <w:t>SERRAMONTE</w:t>
                            </w:r>
                            <w:r>
                              <w:rPr>
                                <w:b/>
                                <w:spacing w:val="7"/>
                                <w:w w:val="105"/>
                                <w:sz w:val="18"/>
                              </w:rPr>
                              <w:t xml:space="preserve"> </w:t>
                            </w:r>
                            <w:r>
                              <w:rPr>
                                <w:b/>
                                <w:w w:val="105"/>
                                <w:sz w:val="18"/>
                              </w:rPr>
                              <w:t>DEL</w:t>
                            </w:r>
                            <w:r>
                              <w:rPr>
                                <w:b/>
                                <w:spacing w:val="7"/>
                                <w:w w:val="105"/>
                                <w:sz w:val="18"/>
                              </w:rPr>
                              <w:t xml:space="preserve"> </w:t>
                            </w:r>
                            <w:r>
                              <w:rPr>
                                <w:b/>
                                <w:spacing w:val="-5"/>
                                <w:w w:val="105"/>
                                <w:sz w:val="18"/>
                              </w:rPr>
                              <w:t>REY</w:t>
                            </w:r>
                          </w:p>
                          <w:p w14:paraId="7E5B8E96" w14:textId="77777777" w:rsidR="00F40150" w:rsidRDefault="00F40150">
                            <w:pPr>
                              <w:pStyle w:val="TableParagraph"/>
                              <w:spacing w:before="6" w:line="244" w:lineRule="auto"/>
                              <w:ind w:left="1894" w:right="864" w:hanging="600"/>
                              <w:rPr>
                                <w:sz w:val="20"/>
                              </w:rPr>
                            </w:pPr>
                            <w:r>
                              <w:rPr>
                                <w:w w:val="120"/>
                                <w:sz w:val="20"/>
                              </w:rPr>
                              <w:t>699 Serramonte Boulevard, Suite 100 Daly City, CA</w:t>
                            </w:r>
                            <w:r>
                              <w:rPr>
                                <w:spacing w:val="40"/>
                                <w:w w:val="120"/>
                                <w:sz w:val="20"/>
                              </w:rPr>
                              <w:t xml:space="preserve"> </w:t>
                            </w:r>
                            <w:r>
                              <w:rPr>
                                <w:w w:val="120"/>
                                <w:sz w:val="20"/>
                              </w:rPr>
                              <w:t>94015-4132</w:t>
                            </w:r>
                          </w:p>
                          <w:p w14:paraId="197A0DC6" w14:textId="77777777" w:rsidR="00F40150" w:rsidRDefault="00F40150">
                            <w:pPr>
                              <w:pStyle w:val="TableParagraph"/>
                              <w:spacing w:before="12" w:line="213" w:lineRule="exact"/>
                              <w:ind w:left="1433"/>
                              <w:rPr>
                                <w:sz w:val="20"/>
                              </w:rPr>
                            </w:pPr>
                            <w:r>
                              <w:rPr>
                                <w:w w:val="120"/>
                                <w:sz w:val="20"/>
                              </w:rPr>
                              <w:t>650-550-7900</w:t>
                            </w:r>
                            <w:r>
                              <w:rPr>
                                <w:spacing w:val="-7"/>
                                <w:w w:val="120"/>
                                <w:sz w:val="20"/>
                              </w:rPr>
                              <w:t xml:space="preserve"> </w:t>
                            </w:r>
                            <w:r>
                              <w:rPr>
                                <w:rFonts w:ascii="Arial" w:hAnsi="Arial"/>
                                <w:w w:val="120"/>
                                <w:sz w:val="20"/>
                              </w:rPr>
                              <w:t>•</w:t>
                            </w:r>
                            <w:r>
                              <w:rPr>
                                <w:rFonts w:ascii="Arial" w:hAnsi="Arial"/>
                                <w:spacing w:val="-13"/>
                                <w:w w:val="120"/>
                                <w:sz w:val="20"/>
                              </w:rPr>
                              <w:t xml:space="preserve"> </w:t>
                            </w:r>
                            <w:r>
                              <w:rPr>
                                <w:w w:val="120"/>
                                <w:sz w:val="20"/>
                              </w:rPr>
                              <w:t>FAX</w:t>
                            </w:r>
                            <w:r>
                              <w:rPr>
                                <w:spacing w:val="-3"/>
                                <w:w w:val="120"/>
                                <w:sz w:val="20"/>
                              </w:rPr>
                              <w:t xml:space="preserve"> </w:t>
                            </w:r>
                            <w:r>
                              <w:rPr>
                                <w:w w:val="120"/>
                                <w:sz w:val="20"/>
                              </w:rPr>
                              <w:t>650-550-</w:t>
                            </w:r>
                            <w:r>
                              <w:rPr>
                                <w:spacing w:val="-4"/>
                                <w:w w:val="120"/>
                                <w:sz w:val="20"/>
                              </w:rPr>
                              <w:t>7888</w:t>
                            </w:r>
                          </w:p>
                        </w:tc>
                        <w:tc>
                          <w:tcPr>
                            <w:tcW w:w="2453" w:type="dxa"/>
                            <w:tcBorders>
                              <w:left w:val="single" w:sz="4" w:space="0" w:color="000000"/>
                              <w:bottom w:val="single" w:sz="4" w:space="0" w:color="000000"/>
                            </w:tcBorders>
                          </w:tcPr>
                          <w:p w14:paraId="7A6F3360" w14:textId="77777777" w:rsidR="00F40150" w:rsidRDefault="00F40150">
                            <w:pPr>
                              <w:pStyle w:val="TableParagraph"/>
                              <w:spacing w:before="7"/>
                              <w:rPr>
                                <w:sz w:val="20"/>
                              </w:rPr>
                            </w:pPr>
                          </w:p>
                          <w:p w14:paraId="1712F0E6" w14:textId="77777777" w:rsidR="00F40150" w:rsidRDefault="00F40150">
                            <w:pPr>
                              <w:pStyle w:val="TableParagraph"/>
                              <w:spacing w:line="264" w:lineRule="auto"/>
                              <w:ind w:left="239" w:right="242"/>
                              <w:jc w:val="center"/>
                              <w:rPr>
                                <w:sz w:val="18"/>
                              </w:rPr>
                            </w:pPr>
                            <w:r>
                              <w:rPr>
                                <w:b/>
                                <w:w w:val="115"/>
                                <w:sz w:val="18"/>
                              </w:rPr>
                              <w:t xml:space="preserve">Board of Trustees </w:t>
                            </w:r>
                            <w:r>
                              <w:rPr>
                                <w:w w:val="115"/>
                                <w:sz w:val="18"/>
                              </w:rPr>
                              <w:t>Jerome Gallegos Andrew Lie</w:t>
                            </w:r>
                          </w:p>
                          <w:p w14:paraId="4CB0672B" w14:textId="77777777" w:rsidR="00F40150" w:rsidRDefault="00F40150">
                            <w:pPr>
                              <w:pStyle w:val="TableParagraph"/>
                              <w:spacing w:line="189" w:lineRule="exact"/>
                              <w:ind w:left="239" w:right="243"/>
                              <w:jc w:val="center"/>
                              <w:rPr>
                                <w:sz w:val="18"/>
                              </w:rPr>
                            </w:pPr>
                            <w:r>
                              <w:rPr>
                                <w:w w:val="115"/>
                                <w:sz w:val="18"/>
                              </w:rPr>
                              <w:t>Kalimah</w:t>
                            </w:r>
                            <w:r>
                              <w:rPr>
                                <w:spacing w:val="-1"/>
                                <w:w w:val="115"/>
                                <w:sz w:val="18"/>
                              </w:rPr>
                              <w:t xml:space="preserve"> </w:t>
                            </w:r>
                            <w:r>
                              <w:rPr>
                                <w:w w:val="115"/>
                                <w:sz w:val="18"/>
                              </w:rPr>
                              <w:t>Y.</w:t>
                            </w:r>
                            <w:r>
                              <w:rPr>
                                <w:spacing w:val="-2"/>
                                <w:w w:val="115"/>
                                <w:sz w:val="18"/>
                              </w:rPr>
                              <w:t xml:space="preserve"> Salahuddin</w:t>
                            </w:r>
                          </w:p>
                          <w:p w14:paraId="2672BEA1" w14:textId="77777777" w:rsidR="00F40150" w:rsidRDefault="00F40150">
                            <w:pPr>
                              <w:pStyle w:val="TableParagraph"/>
                              <w:spacing w:before="5" w:line="244" w:lineRule="auto"/>
                              <w:ind w:left="523" w:right="528" w:hanging="2"/>
                              <w:jc w:val="center"/>
                              <w:rPr>
                                <w:sz w:val="18"/>
                              </w:rPr>
                            </w:pPr>
                            <w:r>
                              <w:rPr>
                                <w:w w:val="120"/>
                                <w:sz w:val="18"/>
                              </w:rPr>
                              <w:t>Rosie</w:t>
                            </w:r>
                            <w:r>
                              <w:rPr>
                                <w:spacing w:val="-14"/>
                                <w:w w:val="120"/>
                                <w:sz w:val="18"/>
                              </w:rPr>
                              <w:t xml:space="preserve"> </w:t>
                            </w:r>
                            <w:r>
                              <w:rPr>
                                <w:w w:val="120"/>
                                <w:sz w:val="18"/>
                              </w:rPr>
                              <w:t>U.</w:t>
                            </w:r>
                            <w:r>
                              <w:rPr>
                                <w:spacing w:val="-14"/>
                                <w:w w:val="120"/>
                                <w:sz w:val="18"/>
                              </w:rPr>
                              <w:t xml:space="preserve"> </w:t>
                            </w:r>
                            <w:r>
                              <w:rPr>
                                <w:w w:val="120"/>
                                <w:sz w:val="18"/>
                              </w:rPr>
                              <w:t>Tejada Sherrett</w:t>
                            </w:r>
                            <w:r>
                              <w:rPr>
                                <w:spacing w:val="35"/>
                                <w:w w:val="120"/>
                                <w:sz w:val="18"/>
                              </w:rPr>
                              <w:t xml:space="preserve"> </w:t>
                            </w:r>
                            <w:r>
                              <w:rPr>
                                <w:spacing w:val="-5"/>
                                <w:w w:val="120"/>
                                <w:sz w:val="18"/>
                              </w:rPr>
                              <w:t>Walker</w:t>
                            </w:r>
                          </w:p>
                        </w:tc>
                      </w:tr>
                      <w:tr w:rsidR="00F40150" w14:paraId="17A07242" w14:textId="77777777" w:rsidTr="00F40150">
                        <w:trPr>
                          <w:trHeight w:val="515"/>
                        </w:trPr>
                        <w:tc>
                          <w:tcPr>
                            <w:tcW w:w="5126" w:type="dxa"/>
                            <w:tcBorders>
                              <w:top w:val="single" w:sz="4" w:space="0" w:color="000000"/>
                              <w:right w:val="single" w:sz="4" w:space="0" w:color="000000"/>
                            </w:tcBorders>
                          </w:tcPr>
                          <w:p w14:paraId="1AA0039B" w14:textId="77777777" w:rsidR="00F40150" w:rsidRDefault="00F40150">
                            <w:pPr>
                              <w:pStyle w:val="TableParagraph"/>
                            </w:pPr>
                          </w:p>
                        </w:tc>
                        <w:tc>
                          <w:tcPr>
                            <w:tcW w:w="2453" w:type="dxa"/>
                            <w:tcBorders>
                              <w:top w:val="single" w:sz="4" w:space="0" w:color="000000"/>
                              <w:left w:val="single" w:sz="4" w:space="0" w:color="000000"/>
                            </w:tcBorders>
                          </w:tcPr>
                          <w:p w14:paraId="07B72203" w14:textId="77777777" w:rsidR="00F40150" w:rsidRDefault="00F40150">
                            <w:pPr>
                              <w:pStyle w:val="TableParagraph"/>
                              <w:spacing w:before="75" w:line="210" w:lineRule="atLeast"/>
                              <w:ind w:left="535" w:firstLine="189"/>
                              <w:rPr>
                                <w:sz w:val="18"/>
                              </w:rPr>
                            </w:pPr>
                            <w:r>
                              <w:rPr>
                                <w:w w:val="125"/>
                                <w:sz w:val="18"/>
                              </w:rPr>
                              <w:t xml:space="preserve">Toni Presta </w:t>
                            </w:r>
                            <w:r>
                              <w:rPr>
                                <w:spacing w:val="-2"/>
                                <w:w w:val="125"/>
                                <w:sz w:val="18"/>
                              </w:rPr>
                              <w:t>Superintendent</w:t>
                            </w:r>
                          </w:p>
                        </w:tc>
                      </w:tr>
                    </w:tbl>
                    <w:p w14:paraId="014C050E" w14:textId="77777777" w:rsidR="00F40150" w:rsidRDefault="00F40150" w:rsidP="00F40150">
                      <w:pPr>
                        <w:pStyle w:val="BodyText"/>
                      </w:pPr>
                    </w:p>
                  </w:txbxContent>
                </v:textbox>
                <w10:anchorlock/>
              </v:shape>
            </w:pict>
          </mc:Fallback>
        </mc:AlternateContent>
      </w:r>
    </w:p>
    <w:p w14:paraId="5D0E1F6A" w14:textId="77777777" w:rsidR="00F40150" w:rsidRDefault="00F40150" w:rsidP="00F40150">
      <w:pPr>
        <w:rPr>
          <w:sz w:val="22"/>
          <w:szCs w:val="22"/>
        </w:rPr>
      </w:pPr>
    </w:p>
    <w:p w14:paraId="4A627E47" w14:textId="77777777" w:rsidR="00F40150" w:rsidRDefault="00F40150" w:rsidP="00F40150">
      <w:pPr>
        <w:rPr>
          <w:sz w:val="22"/>
          <w:szCs w:val="22"/>
        </w:rPr>
      </w:pPr>
    </w:p>
    <w:p w14:paraId="3F934249" w14:textId="77777777" w:rsidR="00F40150" w:rsidRDefault="00F40150" w:rsidP="00F40150">
      <w:pPr>
        <w:pStyle w:val="BodyText"/>
        <w:spacing w:before="55"/>
        <w:ind w:left="780"/>
      </w:pPr>
      <w:bookmarkStart w:id="23" w:name="JUHSDSupportLtr"/>
      <w:r>
        <w:rPr>
          <w:w w:val="90"/>
        </w:rPr>
        <w:t>August</w:t>
      </w:r>
      <w:r>
        <w:rPr>
          <w:spacing w:val="-5"/>
          <w:w w:val="90"/>
        </w:rPr>
        <w:t xml:space="preserve"> </w:t>
      </w:r>
      <w:r>
        <w:rPr>
          <w:w w:val="90"/>
        </w:rPr>
        <w:t>21,</w:t>
      </w:r>
      <w:r>
        <w:rPr>
          <w:spacing w:val="-5"/>
          <w:w w:val="90"/>
        </w:rPr>
        <w:t xml:space="preserve"> </w:t>
      </w:r>
      <w:r>
        <w:rPr>
          <w:spacing w:val="-4"/>
          <w:w w:val="90"/>
        </w:rPr>
        <w:t>2023</w:t>
      </w:r>
    </w:p>
    <w:bookmarkEnd w:id="23"/>
    <w:p w14:paraId="0F62B1DB" w14:textId="77777777" w:rsidR="00F40150" w:rsidRDefault="00F40150" w:rsidP="00F40150">
      <w:pPr>
        <w:pStyle w:val="BodyText"/>
      </w:pPr>
    </w:p>
    <w:p w14:paraId="584DCF09" w14:textId="77777777" w:rsidR="00F40150" w:rsidRDefault="00F40150" w:rsidP="00F40150">
      <w:pPr>
        <w:pStyle w:val="BodyText"/>
        <w:spacing w:before="5"/>
        <w:rPr>
          <w:sz w:val="28"/>
        </w:rPr>
      </w:pPr>
    </w:p>
    <w:p w14:paraId="3C0C7A1D" w14:textId="77777777" w:rsidR="00F40150" w:rsidRDefault="00F40150" w:rsidP="00F40150">
      <w:pPr>
        <w:pStyle w:val="BodyText"/>
        <w:ind w:left="780"/>
      </w:pPr>
      <w:r>
        <w:rPr>
          <w:spacing w:val="-10"/>
        </w:rPr>
        <w:t>To</w:t>
      </w:r>
      <w:r>
        <w:rPr>
          <w:spacing w:val="-8"/>
        </w:rPr>
        <w:t xml:space="preserve"> </w:t>
      </w:r>
      <w:r>
        <w:rPr>
          <w:spacing w:val="-10"/>
        </w:rPr>
        <w:t>Whom</w:t>
      </w:r>
      <w:r>
        <w:rPr>
          <w:spacing w:val="-7"/>
        </w:rPr>
        <w:t xml:space="preserve"> </w:t>
      </w:r>
      <w:r>
        <w:rPr>
          <w:spacing w:val="-10"/>
        </w:rPr>
        <w:t>it May</w:t>
      </w:r>
      <w:r>
        <w:rPr>
          <w:spacing w:val="-9"/>
        </w:rPr>
        <w:t xml:space="preserve"> </w:t>
      </w:r>
      <w:proofErr w:type="gramStart"/>
      <w:r>
        <w:rPr>
          <w:spacing w:val="-10"/>
        </w:rPr>
        <w:t>Concern;</w:t>
      </w:r>
      <w:proofErr w:type="gramEnd"/>
    </w:p>
    <w:p w14:paraId="45B58F50" w14:textId="77777777" w:rsidR="00F40150" w:rsidRDefault="00F40150" w:rsidP="00F40150">
      <w:pPr>
        <w:pStyle w:val="BodyText"/>
        <w:spacing w:before="11"/>
        <w:rPr>
          <w:sz w:val="26"/>
        </w:rPr>
      </w:pPr>
    </w:p>
    <w:p w14:paraId="6147D5AA" w14:textId="77777777" w:rsidR="00F40150" w:rsidRDefault="00F40150" w:rsidP="00F40150">
      <w:pPr>
        <w:pStyle w:val="BodyText"/>
        <w:spacing w:line="254" w:lineRule="auto"/>
        <w:ind w:left="780" w:right="832"/>
      </w:pPr>
      <w:r>
        <w:rPr>
          <w:spacing w:val="-8"/>
        </w:rPr>
        <w:t xml:space="preserve">As a partnering district with the Notre Dame de Namur University School of Education Multiple </w:t>
      </w:r>
      <w:r>
        <w:rPr>
          <w:w w:val="90"/>
        </w:rPr>
        <w:t xml:space="preserve">Subject, Single Subject and Education Specialist credentials Programs, the Jefferson Union High </w:t>
      </w:r>
      <w:r>
        <w:rPr>
          <w:spacing w:val="-6"/>
        </w:rPr>
        <w:t>School</w:t>
      </w:r>
      <w:r>
        <w:rPr>
          <w:spacing w:val="-14"/>
        </w:rPr>
        <w:t xml:space="preserve"> </w:t>
      </w:r>
      <w:r>
        <w:rPr>
          <w:spacing w:val="-6"/>
        </w:rPr>
        <w:t>District</w:t>
      </w:r>
      <w:r>
        <w:rPr>
          <w:spacing w:val="-12"/>
        </w:rPr>
        <w:t xml:space="preserve"> </w:t>
      </w:r>
      <w:r>
        <w:rPr>
          <w:spacing w:val="-6"/>
        </w:rPr>
        <w:t>confirms</w:t>
      </w:r>
      <w:r>
        <w:rPr>
          <w:spacing w:val="-14"/>
        </w:rPr>
        <w:t xml:space="preserve"> </w:t>
      </w:r>
      <w:r>
        <w:rPr>
          <w:spacing w:val="-6"/>
        </w:rPr>
        <w:t>that</w:t>
      </w:r>
      <w:r>
        <w:rPr>
          <w:spacing w:val="-13"/>
        </w:rPr>
        <w:t xml:space="preserve"> </w:t>
      </w:r>
      <w:r>
        <w:rPr>
          <w:spacing w:val="-6"/>
        </w:rPr>
        <w:t>the</w:t>
      </w:r>
      <w:r>
        <w:rPr>
          <w:spacing w:val="-12"/>
        </w:rPr>
        <w:t xml:space="preserve"> </w:t>
      </w:r>
      <w:r>
        <w:rPr>
          <w:spacing w:val="-6"/>
        </w:rPr>
        <w:t>NDNU</w:t>
      </w:r>
      <w:r>
        <w:rPr>
          <w:spacing w:val="-15"/>
        </w:rPr>
        <w:t xml:space="preserve"> </w:t>
      </w:r>
      <w:r>
        <w:rPr>
          <w:spacing w:val="-6"/>
        </w:rPr>
        <w:t>intern</w:t>
      </w:r>
      <w:r>
        <w:rPr>
          <w:spacing w:val="-14"/>
        </w:rPr>
        <w:t xml:space="preserve"> </w:t>
      </w:r>
      <w:r>
        <w:rPr>
          <w:spacing w:val="-6"/>
        </w:rPr>
        <w:t>credential</w:t>
      </w:r>
      <w:r>
        <w:rPr>
          <w:spacing w:val="-14"/>
        </w:rPr>
        <w:t xml:space="preserve"> </w:t>
      </w:r>
      <w:r>
        <w:rPr>
          <w:spacing w:val="-6"/>
        </w:rPr>
        <w:t>programs</w:t>
      </w:r>
      <w:r>
        <w:rPr>
          <w:spacing w:val="-14"/>
        </w:rPr>
        <w:t xml:space="preserve"> </w:t>
      </w:r>
      <w:r>
        <w:rPr>
          <w:spacing w:val="-6"/>
        </w:rPr>
        <w:t>were</w:t>
      </w:r>
      <w:r>
        <w:rPr>
          <w:spacing w:val="-14"/>
        </w:rPr>
        <w:t xml:space="preserve"> </w:t>
      </w:r>
      <w:r>
        <w:rPr>
          <w:spacing w:val="-6"/>
        </w:rPr>
        <w:t>developed</w:t>
      </w:r>
      <w:r>
        <w:rPr>
          <w:spacing w:val="-11"/>
        </w:rPr>
        <w:t xml:space="preserve"> </w:t>
      </w:r>
      <w:r>
        <w:rPr>
          <w:spacing w:val="-6"/>
        </w:rPr>
        <w:t xml:space="preserve">and </w:t>
      </w:r>
      <w:r>
        <w:rPr>
          <w:spacing w:val="-4"/>
        </w:rPr>
        <w:t>continue</w:t>
      </w:r>
      <w:r>
        <w:rPr>
          <w:spacing w:val="-14"/>
        </w:rPr>
        <w:t xml:space="preserve"> </w:t>
      </w:r>
      <w:r>
        <w:rPr>
          <w:spacing w:val="-4"/>
        </w:rPr>
        <w:t>to</w:t>
      </w:r>
      <w:r>
        <w:rPr>
          <w:spacing w:val="-14"/>
        </w:rPr>
        <w:t xml:space="preserve"> </w:t>
      </w:r>
      <w:r>
        <w:rPr>
          <w:spacing w:val="-4"/>
        </w:rPr>
        <w:t>meet</w:t>
      </w:r>
      <w:r>
        <w:rPr>
          <w:spacing w:val="-13"/>
        </w:rPr>
        <w:t xml:space="preserve"> </w:t>
      </w:r>
      <w:r>
        <w:rPr>
          <w:spacing w:val="-4"/>
        </w:rPr>
        <w:t>employment</w:t>
      </w:r>
      <w:r>
        <w:rPr>
          <w:spacing w:val="-13"/>
        </w:rPr>
        <w:t xml:space="preserve"> </w:t>
      </w:r>
      <w:r>
        <w:rPr>
          <w:spacing w:val="-4"/>
        </w:rPr>
        <w:t>shortages</w:t>
      </w:r>
      <w:r>
        <w:rPr>
          <w:spacing w:val="-14"/>
        </w:rPr>
        <w:t xml:space="preserve"> </w:t>
      </w:r>
      <w:r>
        <w:rPr>
          <w:spacing w:val="-4"/>
        </w:rPr>
        <w:t>due</w:t>
      </w:r>
      <w:r>
        <w:rPr>
          <w:spacing w:val="-14"/>
        </w:rPr>
        <w:t xml:space="preserve"> </w:t>
      </w:r>
      <w:r>
        <w:rPr>
          <w:spacing w:val="-4"/>
        </w:rPr>
        <w:t>to</w:t>
      </w:r>
      <w:r>
        <w:rPr>
          <w:spacing w:val="-12"/>
        </w:rPr>
        <w:t xml:space="preserve"> </w:t>
      </w:r>
      <w:r>
        <w:rPr>
          <w:spacing w:val="-4"/>
        </w:rPr>
        <w:t>the</w:t>
      </w:r>
      <w:r>
        <w:rPr>
          <w:spacing w:val="-13"/>
        </w:rPr>
        <w:t xml:space="preserve"> </w:t>
      </w:r>
      <w:r>
        <w:rPr>
          <w:spacing w:val="-4"/>
        </w:rPr>
        <w:t>lack</w:t>
      </w:r>
      <w:r>
        <w:rPr>
          <w:spacing w:val="-14"/>
        </w:rPr>
        <w:t xml:space="preserve"> </w:t>
      </w:r>
      <w:r>
        <w:rPr>
          <w:spacing w:val="-4"/>
        </w:rPr>
        <w:t>of</w:t>
      </w:r>
      <w:r>
        <w:rPr>
          <w:spacing w:val="-13"/>
        </w:rPr>
        <w:t xml:space="preserve"> </w:t>
      </w:r>
      <w:r>
        <w:rPr>
          <w:spacing w:val="-4"/>
        </w:rPr>
        <w:t>availability</w:t>
      </w:r>
      <w:r>
        <w:rPr>
          <w:spacing w:val="-15"/>
        </w:rPr>
        <w:t xml:space="preserve"> </w:t>
      </w:r>
      <w:r>
        <w:rPr>
          <w:spacing w:val="-4"/>
        </w:rPr>
        <w:t>of</w:t>
      </w:r>
      <w:r>
        <w:rPr>
          <w:spacing w:val="-15"/>
        </w:rPr>
        <w:t xml:space="preserve"> </w:t>
      </w:r>
      <w:r>
        <w:rPr>
          <w:spacing w:val="-4"/>
        </w:rPr>
        <w:t>qualified</w:t>
      </w:r>
      <w:r>
        <w:rPr>
          <w:spacing w:val="-13"/>
        </w:rPr>
        <w:t xml:space="preserve"> </w:t>
      </w:r>
      <w:r>
        <w:rPr>
          <w:spacing w:val="-4"/>
        </w:rPr>
        <w:t xml:space="preserve">certificated </w:t>
      </w:r>
      <w:r>
        <w:rPr>
          <w:spacing w:val="-6"/>
        </w:rPr>
        <w:t>persons</w:t>
      </w:r>
      <w:r>
        <w:rPr>
          <w:spacing w:val="-13"/>
        </w:rPr>
        <w:t xml:space="preserve"> </w:t>
      </w:r>
      <w:r>
        <w:rPr>
          <w:spacing w:val="-6"/>
        </w:rPr>
        <w:t>holding</w:t>
      </w:r>
      <w:r>
        <w:rPr>
          <w:spacing w:val="-13"/>
        </w:rPr>
        <w:t xml:space="preserve"> </w:t>
      </w:r>
      <w:r>
        <w:rPr>
          <w:spacing w:val="-6"/>
        </w:rPr>
        <w:t>the</w:t>
      </w:r>
      <w:r>
        <w:rPr>
          <w:spacing w:val="-10"/>
        </w:rPr>
        <w:t xml:space="preserve"> </w:t>
      </w:r>
      <w:r>
        <w:rPr>
          <w:spacing w:val="-6"/>
        </w:rPr>
        <w:t>credential.</w:t>
      </w:r>
      <w:r>
        <w:rPr>
          <w:spacing w:val="40"/>
        </w:rPr>
        <w:t xml:space="preserve"> </w:t>
      </w:r>
      <w:r>
        <w:rPr>
          <w:spacing w:val="-6"/>
        </w:rPr>
        <w:t>In</w:t>
      </w:r>
      <w:r>
        <w:rPr>
          <w:spacing w:val="-12"/>
        </w:rPr>
        <w:t xml:space="preserve"> </w:t>
      </w:r>
      <w:r>
        <w:rPr>
          <w:spacing w:val="-6"/>
        </w:rPr>
        <w:t>addition,</w:t>
      </w:r>
      <w:r>
        <w:rPr>
          <w:spacing w:val="-12"/>
        </w:rPr>
        <w:t xml:space="preserve"> </w:t>
      </w:r>
      <w:r>
        <w:rPr>
          <w:spacing w:val="-6"/>
        </w:rPr>
        <w:t>the</w:t>
      </w:r>
      <w:r>
        <w:rPr>
          <w:spacing w:val="-10"/>
        </w:rPr>
        <w:t xml:space="preserve"> </w:t>
      </w:r>
      <w:proofErr w:type="gramStart"/>
      <w:r>
        <w:rPr>
          <w:spacing w:val="-6"/>
        </w:rPr>
        <w:t>District</w:t>
      </w:r>
      <w:proofErr w:type="gramEnd"/>
      <w:r>
        <w:rPr>
          <w:spacing w:val="-10"/>
        </w:rPr>
        <w:t xml:space="preserve"> </w:t>
      </w:r>
      <w:r>
        <w:rPr>
          <w:spacing w:val="-6"/>
        </w:rPr>
        <w:t>certifies</w:t>
      </w:r>
      <w:r>
        <w:rPr>
          <w:spacing w:val="-10"/>
        </w:rPr>
        <w:t xml:space="preserve"> </w:t>
      </w:r>
      <w:r>
        <w:rPr>
          <w:spacing w:val="-6"/>
        </w:rPr>
        <w:t>that</w:t>
      </w:r>
      <w:r>
        <w:rPr>
          <w:spacing w:val="-11"/>
        </w:rPr>
        <w:t xml:space="preserve"> </w:t>
      </w:r>
      <w:r>
        <w:rPr>
          <w:spacing w:val="-6"/>
        </w:rPr>
        <w:t>it</w:t>
      </w:r>
      <w:r>
        <w:rPr>
          <w:spacing w:val="-11"/>
        </w:rPr>
        <w:t xml:space="preserve"> </w:t>
      </w:r>
      <w:r>
        <w:rPr>
          <w:spacing w:val="-6"/>
        </w:rPr>
        <w:t>understands</w:t>
      </w:r>
      <w:r>
        <w:rPr>
          <w:spacing w:val="-13"/>
        </w:rPr>
        <w:t xml:space="preserve"> </w:t>
      </w:r>
      <w:r>
        <w:rPr>
          <w:spacing w:val="-6"/>
        </w:rPr>
        <w:t>that</w:t>
      </w:r>
      <w:r>
        <w:rPr>
          <w:spacing w:val="-9"/>
        </w:rPr>
        <w:t xml:space="preserve"> </w:t>
      </w:r>
      <w:r>
        <w:rPr>
          <w:spacing w:val="-6"/>
        </w:rPr>
        <w:t xml:space="preserve">interns </w:t>
      </w:r>
      <w:r>
        <w:rPr>
          <w:spacing w:val="-4"/>
        </w:rPr>
        <w:t>may</w:t>
      </w:r>
      <w:r>
        <w:rPr>
          <w:spacing w:val="-8"/>
        </w:rPr>
        <w:t xml:space="preserve"> </w:t>
      </w:r>
      <w:r>
        <w:rPr>
          <w:spacing w:val="-4"/>
        </w:rPr>
        <w:t>not</w:t>
      </w:r>
      <w:r>
        <w:rPr>
          <w:spacing w:val="-7"/>
        </w:rPr>
        <w:t xml:space="preserve"> </w:t>
      </w:r>
      <w:r>
        <w:rPr>
          <w:spacing w:val="-4"/>
        </w:rPr>
        <w:t>displace</w:t>
      </w:r>
      <w:r>
        <w:rPr>
          <w:spacing w:val="-8"/>
        </w:rPr>
        <w:t xml:space="preserve"> </w:t>
      </w:r>
      <w:r>
        <w:rPr>
          <w:spacing w:val="-4"/>
        </w:rPr>
        <w:t>certified</w:t>
      </w:r>
      <w:r>
        <w:rPr>
          <w:spacing w:val="-7"/>
        </w:rPr>
        <w:t xml:space="preserve"> </w:t>
      </w:r>
      <w:r>
        <w:rPr>
          <w:spacing w:val="-4"/>
        </w:rPr>
        <w:t>employees.</w:t>
      </w:r>
    </w:p>
    <w:p w14:paraId="1BDCC04A" w14:textId="77777777" w:rsidR="00F40150" w:rsidRDefault="00F40150" w:rsidP="00F40150">
      <w:pPr>
        <w:pStyle w:val="BodyText"/>
        <w:spacing w:before="9"/>
        <w:rPr>
          <w:sz w:val="25"/>
        </w:rPr>
      </w:pPr>
    </w:p>
    <w:p w14:paraId="7EC98F13" w14:textId="77777777" w:rsidR="00F40150" w:rsidRDefault="00F40150" w:rsidP="00F40150">
      <w:pPr>
        <w:pStyle w:val="BodyText"/>
        <w:spacing w:line="254" w:lineRule="auto"/>
        <w:ind w:left="780" w:right="832"/>
      </w:pPr>
      <w:r>
        <w:rPr>
          <w:w w:val="90"/>
        </w:rPr>
        <w:t xml:space="preserve">The Jefferson Union High School District wishes NDNU and the Accreditation Committee all the </w:t>
      </w:r>
      <w:r>
        <w:rPr>
          <w:spacing w:val="-6"/>
        </w:rPr>
        <w:t>best</w:t>
      </w:r>
      <w:r>
        <w:rPr>
          <w:spacing w:val="-7"/>
        </w:rPr>
        <w:t xml:space="preserve"> </w:t>
      </w:r>
      <w:r>
        <w:rPr>
          <w:spacing w:val="-6"/>
        </w:rPr>
        <w:t>through</w:t>
      </w:r>
      <w:r>
        <w:rPr>
          <w:spacing w:val="-8"/>
        </w:rPr>
        <w:t xml:space="preserve"> </w:t>
      </w:r>
      <w:r>
        <w:rPr>
          <w:spacing w:val="-6"/>
        </w:rPr>
        <w:t>the accreditation process.</w:t>
      </w:r>
      <w:r>
        <w:rPr>
          <w:spacing w:val="-7"/>
        </w:rPr>
        <w:t xml:space="preserve"> </w:t>
      </w:r>
      <w:r>
        <w:rPr>
          <w:spacing w:val="-6"/>
        </w:rPr>
        <w:t>We</w:t>
      </w:r>
      <w:r>
        <w:rPr>
          <w:spacing w:val="-8"/>
        </w:rPr>
        <w:t xml:space="preserve"> </w:t>
      </w:r>
      <w:r>
        <w:rPr>
          <w:spacing w:val="-6"/>
        </w:rPr>
        <w:t>are</w:t>
      </w:r>
      <w:r>
        <w:rPr>
          <w:spacing w:val="-8"/>
        </w:rPr>
        <w:t xml:space="preserve"> </w:t>
      </w:r>
      <w:r>
        <w:rPr>
          <w:spacing w:val="-6"/>
        </w:rPr>
        <w:t>exceptionally</w:t>
      </w:r>
      <w:r>
        <w:rPr>
          <w:spacing w:val="-7"/>
        </w:rPr>
        <w:t xml:space="preserve"> </w:t>
      </w:r>
      <w:r>
        <w:rPr>
          <w:spacing w:val="-6"/>
        </w:rPr>
        <w:t>grateful to</w:t>
      </w:r>
      <w:r>
        <w:rPr>
          <w:spacing w:val="-7"/>
        </w:rPr>
        <w:t xml:space="preserve"> </w:t>
      </w:r>
      <w:r>
        <w:rPr>
          <w:spacing w:val="-6"/>
        </w:rPr>
        <w:t>NDNU</w:t>
      </w:r>
      <w:r>
        <w:rPr>
          <w:spacing w:val="-10"/>
        </w:rPr>
        <w:t xml:space="preserve"> </w:t>
      </w:r>
      <w:r>
        <w:rPr>
          <w:spacing w:val="-6"/>
        </w:rPr>
        <w:t>for</w:t>
      </w:r>
      <w:r>
        <w:rPr>
          <w:spacing w:val="-8"/>
        </w:rPr>
        <w:t xml:space="preserve"> </w:t>
      </w:r>
      <w:r>
        <w:rPr>
          <w:spacing w:val="-6"/>
        </w:rPr>
        <w:t xml:space="preserve">their </w:t>
      </w:r>
      <w:r>
        <w:rPr>
          <w:w w:val="90"/>
        </w:rPr>
        <w:t xml:space="preserve">partnership and support, particularly as our District navigates the teacher shortage. Should you </w:t>
      </w:r>
      <w:r>
        <w:rPr>
          <w:spacing w:val="-6"/>
        </w:rPr>
        <w:t>have</w:t>
      </w:r>
      <w:r>
        <w:rPr>
          <w:spacing w:val="-12"/>
        </w:rPr>
        <w:t xml:space="preserve"> </w:t>
      </w:r>
      <w:r>
        <w:rPr>
          <w:spacing w:val="-6"/>
        </w:rPr>
        <w:t>any</w:t>
      </w:r>
      <w:r>
        <w:rPr>
          <w:spacing w:val="-13"/>
        </w:rPr>
        <w:t xml:space="preserve"> </w:t>
      </w:r>
      <w:r>
        <w:rPr>
          <w:spacing w:val="-6"/>
        </w:rPr>
        <w:t>questions,</w:t>
      </w:r>
      <w:r>
        <w:rPr>
          <w:spacing w:val="-14"/>
        </w:rPr>
        <w:t xml:space="preserve"> </w:t>
      </w:r>
      <w:r>
        <w:rPr>
          <w:spacing w:val="-6"/>
        </w:rPr>
        <w:t>please</w:t>
      </w:r>
      <w:r>
        <w:rPr>
          <w:spacing w:val="-12"/>
        </w:rPr>
        <w:t xml:space="preserve"> </w:t>
      </w:r>
      <w:r>
        <w:rPr>
          <w:spacing w:val="-6"/>
        </w:rPr>
        <w:t>do</w:t>
      </w:r>
      <w:r>
        <w:rPr>
          <w:spacing w:val="-14"/>
        </w:rPr>
        <w:t xml:space="preserve"> </w:t>
      </w:r>
      <w:r>
        <w:rPr>
          <w:spacing w:val="-6"/>
        </w:rPr>
        <w:t>not</w:t>
      </w:r>
      <w:r>
        <w:rPr>
          <w:spacing w:val="-13"/>
        </w:rPr>
        <w:t xml:space="preserve"> </w:t>
      </w:r>
      <w:r>
        <w:rPr>
          <w:spacing w:val="-6"/>
        </w:rPr>
        <w:t>hesitate</w:t>
      </w:r>
      <w:r>
        <w:rPr>
          <w:spacing w:val="-14"/>
        </w:rPr>
        <w:t xml:space="preserve"> </w:t>
      </w:r>
      <w:r>
        <w:rPr>
          <w:spacing w:val="-6"/>
        </w:rPr>
        <w:t>to</w:t>
      </w:r>
      <w:r>
        <w:rPr>
          <w:spacing w:val="-14"/>
        </w:rPr>
        <w:t xml:space="preserve"> </w:t>
      </w:r>
      <w:r>
        <w:rPr>
          <w:spacing w:val="-6"/>
        </w:rPr>
        <w:t>contact</w:t>
      </w:r>
      <w:r>
        <w:rPr>
          <w:spacing w:val="-11"/>
        </w:rPr>
        <w:t xml:space="preserve"> </w:t>
      </w:r>
      <w:r>
        <w:rPr>
          <w:spacing w:val="-6"/>
        </w:rPr>
        <w:t>me</w:t>
      </w:r>
      <w:r>
        <w:rPr>
          <w:spacing w:val="-11"/>
        </w:rPr>
        <w:t xml:space="preserve"> </w:t>
      </w:r>
      <w:r>
        <w:rPr>
          <w:spacing w:val="-6"/>
        </w:rPr>
        <w:t>at</w:t>
      </w:r>
      <w:r>
        <w:rPr>
          <w:spacing w:val="-11"/>
        </w:rPr>
        <w:t xml:space="preserve"> </w:t>
      </w:r>
      <w:r>
        <w:rPr>
          <w:spacing w:val="-6"/>
        </w:rPr>
        <w:t>650-550-7964</w:t>
      </w:r>
      <w:r>
        <w:rPr>
          <w:spacing w:val="-13"/>
        </w:rPr>
        <w:t xml:space="preserve"> </w:t>
      </w:r>
      <w:r>
        <w:rPr>
          <w:spacing w:val="-6"/>
        </w:rPr>
        <w:t xml:space="preserve">or </w:t>
      </w:r>
      <w:hyperlink r:id="rId41">
        <w:r>
          <w:rPr>
            <w:color w:val="0000FF"/>
            <w:spacing w:val="-2"/>
            <w:u w:val="single" w:color="0000FF"/>
          </w:rPr>
          <w:t>dlujan@jeffersonunion.net</w:t>
        </w:r>
      </w:hyperlink>
      <w:r>
        <w:rPr>
          <w:spacing w:val="-2"/>
        </w:rPr>
        <w:t>.</w:t>
      </w:r>
    </w:p>
    <w:p w14:paraId="1582D4F3" w14:textId="77777777" w:rsidR="00F40150" w:rsidRDefault="00F40150" w:rsidP="00F40150">
      <w:pPr>
        <w:pStyle w:val="BodyText"/>
        <w:spacing w:before="10"/>
        <w:rPr>
          <w:sz w:val="20"/>
        </w:rPr>
      </w:pPr>
    </w:p>
    <w:p w14:paraId="57302A4B" w14:textId="77777777" w:rsidR="00F40150" w:rsidRDefault="00F40150" w:rsidP="00F40150">
      <w:pPr>
        <w:pStyle w:val="BodyText"/>
        <w:spacing w:before="55"/>
        <w:ind w:left="780"/>
      </w:pPr>
      <w:r>
        <w:rPr>
          <w:spacing w:val="-2"/>
        </w:rPr>
        <w:t>Best,</w:t>
      </w:r>
    </w:p>
    <w:p w14:paraId="6DD36C0A" w14:textId="77777777" w:rsidR="00F40150" w:rsidRDefault="00F40150" w:rsidP="00F40150">
      <w:pPr>
        <w:pStyle w:val="BodyText"/>
        <w:spacing w:before="6"/>
      </w:pPr>
      <w:r>
        <w:rPr>
          <w:noProof/>
        </w:rPr>
        <w:drawing>
          <wp:anchor distT="0" distB="0" distL="0" distR="0" simplePos="0" relativeHeight="251659264" behindDoc="1" locked="0" layoutInCell="1" allowOverlap="1" wp14:anchorId="0BB325E9" wp14:editId="72C205E7">
            <wp:simplePos x="0" y="0"/>
            <wp:positionH relativeFrom="page">
              <wp:posOffset>914400</wp:posOffset>
            </wp:positionH>
            <wp:positionV relativeFrom="paragraph">
              <wp:posOffset>194729</wp:posOffset>
            </wp:positionV>
            <wp:extent cx="1384514" cy="409575"/>
            <wp:effectExtent l="0" t="0" r="0" b="0"/>
            <wp:wrapTopAndBottom/>
            <wp:docPr id="3" name="Image 3" descr="C:\Users\dlujan\Desktop\dluj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dlujan\Desktop\dlujan.jpg"/>
                    <pic:cNvPicPr/>
                  </pic:nvPicPr>
                  <pic:blipFill>
                    <a:blip r:embed="rId42" cstate="print"/>
                    <a:stretch>
                      <a:fillRect/>
                    </a:stretch>
                  </pic:blipFill>
                  <pic:spPr>
                    <a:xfrm>
                      <a:off x="0" y="0"/>
                      <a:ext cx="1384514" cy="409575"/>
                    </a:xfrm>
                    <a:prstGeom prst="rect">
                      <a:avLst/>
                    </a:prstGeom>
                  </pic:spPr>
                </pic:pic>
              </a:graphicData>
            </a:graphic>
          </wp:anchor>
        </w:drawing>
      </w:r>
    </w:p>
    <w:p w14:paraId="62E4B1F1" w14:textId="77777777" w:rsidR="00F40150" w:rsidRDefault="00F40150" w:rsidP="00F40150">
      <w:pPr>
        <w:pStyle w:val="BodyText"/>
        <w:spacing w:before="2"/>
        <w:rPr>
          <w:sz w:val="27"/>
        </w:rPr>
      </w:pPr>
    </w:p>
    <w:p w14:paraId="7A8B638F" w14:textId="77777777" w:rsidR="00F40150" w:rsidRDefault="00F40150" w:rsidP="00F40150">
      <w:pPr>
        <w:pStyle w:val="BodyText"/>
        <w:spacing w:before="1"/>
        <w:ind w:left="780"/>
      </w:pPr>
      <w:proofErr w:type="spellStart"/>
      <w:r>
        <w:rPr>
          <w:w w:val="85"/>
        </w:rPr>
        <w:t>Daina</w:t>
      </w:r>
      <w:proofErr w:type="spellEnd"/>
      <w:r>
        <w:rPr>
          <w:spacing w:val="8"/>
        </w:rPr>
        <w:t xml:space="preserve"> </w:t>
      </w:r>
      <w:r>
        <w:rPr>
          <w:spacing w:val="-2"/>
        </w:rPr>
        <w:t>Lujan</w:t>
      </w:r>
    </w:p>
    <w:p w14:paraId="50774C33" w14:textId="77777777" w:rsidR="00F40150" w:rsidRDefault="00F40150" w:rsidP="00F40150">
      <w:pPr>
        <w:pStyle w:val="BodyText"/>
        <w:spacing w:before="16"/>
        <w:ind w:left="780"/>
      </w:pPr>
      <w:r>
        <w:rPr>
          <w:w w:val="90"/>
        </w:rPr>
        <w:t>Director</w:t>
      </w:r>
      <w:r>
        <w:rPr>
          <w:spacing w:val="7"/>
        </w:rPr>
        <w:t xml:space="preserve"> </w:t>
      </w:r>
      <w:r>
        <w:rPr>
          <w:w w:val="90"/>
        </w:rPr>
        <w:t>of</w:t>
      </w:r>
      <w:r>
        <w:rPr>
          <w:spacing w:val="9"/>
        </w:rPr>
        <w:t xml:space="preserve"> </w:t>
      </w:r>
      <w:r>
        <w:rPr>
          <w:w w:val="90"/>
        </w:rPr>
        <w:t>Human</w:t>
      </w:r>
      <w:r>
        <w:rPr>
          <w:spacing w:val="8"/>
        </w:rPr>
        <w:t xml:space="preserve"> </w:t>
      </w:r>
      <w:r>
        <w:rPr>
          <w:spacing w:val="-2"/>
          <w:w w:val="90"/>
        </w:rPr>
        <w:t>Resources</w:t>
      </w:r>
    </w:p>
    <w:p w14:paraId="201DBA30" w14:textId="77777777" w:rsidR="00F40150" w:rsidRDefault="00F40150" w:rsidP="00414B50">
      <w:pPr>
        <w:rPr>
          <w:sz w:val="22"/>
          <w:szCs w:val="22"/>
        </w:rPr>
      </w:pPr>
    </w:p>
    <w:p w14:paraId="574C2543" w14:textId="77777777" w:rsidR="00F40150" w:rsidRDefault="00F40150" w:rsidP="00414B50">
      <w:pPr>
        <w:rPr>
          <w:sz w:val="22"/>
          <w:szCs w:val="22"/>
        </w:rPr>
      </w:pPr>
    </w:p>
    <w:p w14:paraId="3692C928" w14:textId="77777777" w:rsidR="00F40150" w:rsidRDefault="00F40150" w:rsidP="00414B50">
      <w:pPr>
        <w:rPr>
          <w:sz w:val="22"/>
          <w:szCs w:val="22"/>
        </w:rPr>
      </w:pPr>
    </w:p>
    <w:p w14:paraId="08141095" w14:textId="77777777" w:rsidR="00F40150" w:rsidRDefault="00F40150" w:rsidP="00414B50">
      <w:pPr>
        <w:rPr>
          <w:sz w:val="22"/>
          <w:szCs w:val="22"/>
        </w:rPr>
      </w:pPr>
    </w:p>
    <w:p w14:paraId="7BF94358" w14:textId="77777777" w:rsidR="000E27B1" w:rsidRDefault="000E27B1" w:rsidP="00414B50">
      <w:pPr>
        <w:rPr>
          <w:sz w:val="22"/>
          <w:szCs w:val="22"/>
        </w:rPr>
      </w:pPr>
    </w:p>
    <w:p w14:paraId="1AF05DBC" w14:textId="77777777" w:rsidR="000E27B1" w:rsidRDefault="000E27B1" w:rsidP="00414B50">
      <w:pPr>
        <w:rPr>
          <w:sz w:val="22"/>
          <w:szCs w:val="22"/>
        </w:rPr>
      </w:pPr>
    </w:p>
    <w:p w14:paraId="08D2E1DB" w14:textId="77777777" w:rsidR="000E27B1" w:rsidRDefault="000E27B1" w:rsidP="00414B50">
      <w:pPr>
        <w:rPr>
          <w:sz w:val="22"/>
          <w:szCs w:val="22"/>
        </w:rPr>
      </w:pPr>
    </w:p>
    <w:p w14:paraId="384A4D59" w14:textId="77777777" w:rsidR="000E27B1" w:rsidRDefault="000E27B1" w:rsidP="00414B50">
      <w:pPr>
        <w:rPr>
          <w:sz w:val="22"/>
          <w:szCs w:val="22"/>
        </w:rPr>
      </w:pPr>
    </w:p>
    <w:p w14:paraId="56BB3098" w14:textId="77777777" w:rsidR="000E27B1" w:rsidRDefault="000E27B1" w:rsidP="00414B50">
      <w:pPr>
        <w:rPr>
          <w:sz w:val="22"/>
          <w:szCs w:val="22"/>
        </w:rPr>
      </w:pPr>
    </w:p>
    <w:p w14:paraId="5FC1B66B" w14:textId="77777777" w:rsidR="000E27B1" w:rsidRDefault="000E27B1" w:rsidP="00414B50">
      <w:pPr>
        <w:rPr>
          <w:sz w:val="22"/>
          <w:szCs w:val="22"/>
        </w:rPr>
      </w:pPr>
    </w:p>
    <w:p w14:paraId="3AB67725" w14:textId="77777777" w:rsidR="000E27B1" w:rsidRDefault="000E27B1" w:rsidP="00414B50">
      <w:pPr>
        <w:rPr>
          <w:sz w:val="22"/>
          <w:szCs w:val="22"/>
        </w:rPr>
      </w:pPr>
    </w:p>
    <w:p w14:paraId="40BB002B" w14:textId="77777777" w:rsidR="000E27B1" w:rsidRDefault="000E27B1" w:rsidP="00414B50">
      <w:pPr>
        <w:rPr>
          <w:sz w:val="22"/>
          <w:szCs w:val="22"/>
        </w:rPr>
      </w:pPr>
    </w:p>
    <w:p w14:paraId="31159408" w14:textId="77777777" w:rsidR="000E27B1" w:rsidRDefault="000E27B1" w:rsidP="00414B50">
      <w:pPr>
        <w:rPr>
          <w:sz w:val="22"/>
          <w:szCs w:val="22"/>
        </w:rPr>
      </w:pPr>
    </w:p>
    <w:p w14:paraId="65F6C6F3" w14:textId="77777777" w:rsidR="000E27B1" w:rsidRDefault="000E27B1" w:rsidP="00414B50">
      <w:pPr>
        <w:rPr>
          <w:sz w:val="22"/>
          <w:szCs w:val="22"/>
        </w:rPr>
      </w:pPr>
    </w:p>
    <w:p w14:paraId="47A7BBEB" w14:textId="77777777" w:rsidR="000E27B1" w:rsidRDefault="000E27B1" w:rsidP="00414B50">
      <w:pPr>
        <w:rPr>
          <w:sz w:val="22"/>
          <w:szCs w:val="22"/>
        </w:rPr>
      </w:pPr>
    </w:p>
    <w:p w14:paraId="3DDCE63E" w14:textId="77777777" w:rsidR="000E27B1" w:rsidRDefault="000E27B1" w:rsidP="00414B50">
      <w:pPr>
        <w:rPr>
          <w:sz w:val="22"/>
          <w:szCs w:val="22"/>
        </w:rPr>
      </w:pPr>
    </w:p>
    <w:p w14:paraId="7D07539A" w14:textId="77777777" w:rsidR="000E27B1" w:rsidRDefault="000E27B1" w:rsidP="00414B50">
      <w:pPr>
        <w:rPr>
          <w:sz w:val="22"/>
          <w:szCs w:val="22"/>
        </w:rPr>
      </w:pPr>
    </w:p>
    <w:p w14:paraId="34D2E372" w14:textId="60DA7C05" w:rsidR="000E27B1" w:rsidRDefault="000E27B1" w:rsidP="000E27B1">
      <w:pPr>
        <w:pStyle w:val="BodyText"/>
        <w:kinsoku w:val="0"/>
        <w:overflowPunct w:val="0"/>
        <w:ind w:left="110"/>
        <w:rPr>
          <w:sz w:val="20"/>
          <w:szCs w:val="20"/>
        </w:rPr>
      </w:pPr>
      <w:r>
        <w:rPr>
          <w:noProof/>
          <w:sz w:val="20"/>
          <w:szCs w:val="20"/>
        </w:rPr>
        <w:drawing>
          <wp:inline distT="0" distB="0" distL="0" distR="0" wp14:anchorId="03AE51C3" wp14:editId="6E76DBC8">
            <wp:extent cx="6858000" cy="1773555"/>
            <wp:effectExtent l="0" t="0" r="0" b="4445"/>
            <wp:docPr id="736402506" name="Picture 2"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02506" name="Picture 2" descr="A close up of a card&#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58000" cy="1773555"/>
                    </a:xfrm>
                    <a:prstGeom prst="rect">
                      <a:avLst/>
                    </a:prstGeom>
                    <a:noFill/>
                    <a:ln>
                      <a:noFill/>
                    </a:ln>
                  </pic:spPr>
                </pic:pic>
              </a:graphicData>
            </a:graphic>
          </wp:inline>
        </w:drawing>
      </w:r>
    </w:p>
    <w:p w14:paraId="196C67E7" w14:textId="77777777" w:rsidR="000E27B1" w:rsidRDefault="000E27B1" w:rsidP="000E27B1">
      <w:pPr>
        <w:pStyle w:val="BodyText"/>
        <w:kinsoku w:val="0"/>
        <w:overflowPunct w:val="0"/>
        <w:spacing w:before="9"/>
        <w:rPr>
          <w:sz w:val="23"/>
          <w:szCs w:val="23"/>
        </w:rPr>
      </w:pPr>
    </w:p>
    <w:p w14:paraId="6EDADA70" w14:textId="77777777" w:rsidR="000E27B1" w:rsidRDefault="000E27B1" w:rsidP="000E27B1">
      <w:pPr>
        <w:pStyle w:val="Title"/>
        <w:kinsoku w:val="0"/>
        <w:overflowPunct w:val="0"/>
        <w:spacing w:before="50"/>
      </w:pPr>
      <w:bookmarkStart w:id="24" w:name="SequoiaUHSDLtr"/>
      <w:r>
        <w:t>August 28, 2023</w:t>
      </w:r>
    </w:p>
    <w:bookmarkEnd w:id="24"/>
    <w:p w14:paraId="5CFAEC81" w14:textId="77777777" w:rsidR="000E27B1" w:rsidRDefault="000E27B1" w:rsidP="000E27B1">
      <w:pPr>
        <w:pStyle w:val="BodyText"/>
        <w:kinsoku w:val="0"/>
        <w:overflowPunct w:val="0"/>
        <w:spacing w:before="5"/>
      </w:pPr>
    </w:p>
    <w:p w14:paraId="214FE768" w14:textId="77777777" w:rsidR="000E27B1" w:rsidRDefault="000E27B1" w:rsidP="000E27B1">
      <w:pPr>
        <w:pStyle w:val="Title"/>
        <w:kinsoku w:val="0"/>
        <w:overflowPunct w:val="0"/>
      </w:pPr>
      <w:r>
        <w:t>To Whom It May Concern,</w:t>
      </w:r>
    </w:p>
    <w:p w14:paraId="116D52C2" w14:textId="77777777" w:rsidR="000E27B1" w:rsidRDefault="000E27B1" w:rsidP="000E27B1">
      <w:pPr>
        <w:pStyle w:val="BodyText"/>
        <w:kinsoku w:val="0"/>
        <w:overflowPunct w:val="0"/>
        <w:spacing w:before="1"/>
        <w:rPr>
          <w:sz w:val="25"/>
          <w:szCs w:val="25"/>
        </w:rPr>
      </w:pPr>
    </w:p>
    <w:p w14:paraId="2A0C8504" w14:textId="77777777" w:rsidR="000E27B1" w:rsidRDefault="000E27B1" w:rsidP="000E27B1">
      <w:pPr>
        <w:pStyle w:val="BodyText"/>
        <w:kinsoku w:val="0"/>
        <w:overflowPunct w:val="0"/>
        <w:spacing w:before="1" w:line="292" w:lineRule="auto"/>
        <w:ind w:left="1340" w:right="1329"/>
        <w:rPr>
          <w:w w:val="90"/>
        </w:rPr>
      </w:pPr>
      <w:r>
        <w:rPr>
          <w:w w:val="90"/>
        </w:rPr>
        <w:t>Sequoia</w:t>
      </w:r>
      <w:r>
        <w:rPr>
          <w:spacing w:val="4"/>
        </w:rPr>
        <w:t xml:space="preserve"> </w:t>
      </w:r>
      <w:r>
        <w:rPr>
          <w:w w:val="90"/>
        </w:rPr>
        <w:t>Union</w:t>
      </w:r>
      <w:r>
        <w:rPr>
          <w:spacing w:val="4"/>
        </w:rPr>
        <w:t xml:space="preserve"> </w:t>
      </w:r>
      <w:r>
        <w:rPr>
          <w:w w:val="90"/>
        </w:rPr>
        <w:t>High</w:t>
      </w:r>
      <w:r>
        <w:rPr>
          <w:spacing w:val="4"/>
        </w:rPr>
        <w:t xml:space="preserve"> </w:t>
      </w:r>
      <w:r>
        <w:rPr>
          <w:w w:val="90"/>
        </w:rPr>
        <w:t>School</w:t>
      </w:r>
      <w:r>
        <w:rPr>
          <w:spacing w:val="4"/>
        </w:rPr>
        <w:t xml:space="preserve"> </w:t>
      </w:r>
      <w:r>
        <w:rPr>
          <w:w w:val="90"/>
        </w:rPr>
        <w:t>District</w:t>
      </w:r>
      <w:r>
        <w:rPr>
          <w:spacing w:val="4"/>
        </w:rPr>
        <w:t xml:space="preserve"> </w:t>
      </w:r>
      <w:r>
        <w:rPr>
          <w:w w:val="90"/>
        </w:rPr>
        <w:t>continues</w:t>
      </w:r>
      <w:r>
        <w:rPr>
          <w:spacing w:val="4"/>
        </w:rPr>
        <w:t xml:space="preserve"> </w:t>
      </w:r>
      <w:r>
        <w:rPr>
          <w:w w:val="90"/>
        </w:rPr>
        <w:t>to</w:t>
      </w:r>
      <w:r>
        <w:rPr>
          <w:spacing w:val="4"/>
        </w:rPr>
        <w:t xml:space="preserve"> </w:t>
      </w:r>
      <w:r>
        <w:rPr>
          <w:w w:val="90"/>
        </w:rPr>
        <w:t>be</w:t>
      </w:r>
      <w:r>
        <w:rPr>
          <w:spacing w:val="4"/>
        </w:rPr>
        <w:t xml:space="preserve"> </w:t>
      </w:r>
      <w:r>
        <w:rPr>
          <w:w w:val="90"/>
        </w:rPr>
        <w:t>grateful</w:t>
      </w:r>
      <w:r>
        <w:rPr>
          <w:spacing w:val="4"/>
        </w:rPr>
        <w:t xml:space="preserve"> </w:t>
      </w:r>
      <w:r>
        <w:rPr>
          <w:w w:val="90"/>
        </w:rPr>
        <w:t>for</w:t>
      </w:r>
      <w:r>
        <w:rPr>
          <w:spacing w:val="4"/>
        </w:rPr>
        <w:t xml:space="preserve"> </w:t>
      </w:r>
      <w:r>
        <w:rPr>
          <w:w w:val="90"/>
        </w:rPr>
        <w:t>our</w:t>
      </w:r>
      <w:r>
        <w:rPr>
          <w:spacing w:val="4"/>
        </w:rPr>
        <w:t xml:space="preserve"> </w:t>
      </w:r>
      <w:r>
        <w:rPr>
          <w:w w:val="90"/>
        </w:rPr>
        <w:t>partnership</w:t>
      </w:r>
      <w:r>
        <w:rPr>
          <w:spacing w:val="4"/>
        </w:rPr>
        <w:t xml:space="preserve"> </w:t>
      </w:r>
      <w:r>
        <w:rPr>
          <w:w w:val="90"/>
        </w:rPr>
        <w:t>with</w:t>
      </w:r>
      <w:r>
        <w:rPr>
          <w:spacing w:val="4"/>
        </w:rPr>
        <w:t xml:space="preserve"> </w:t>
      </w:r>
      <w:r>
        <w:rPr>
          <w:w w:val="90"/>
        </w:rPr>
        <w:t>NDNU.</w:t>
      </w:r>
      <w:r>
        <w:rPr>
          <w:spacing w:val="72"/>
        </w:rPr>
        <w:t xml:space="preserve"> </w:t>
      </w:r>
      <w:r>
        <w:rPr>
          <w:w w:val="90"/>
        </w:rPr>
        <w:t>As</w:t>
      </w:r>
      <w:r>
        <w:rPr>
          <w:spacing w:val="4"/>
        </w:rPr>
        <w:t xml:space="preserve"> </w:t>
      </w:r>
      <w:r>
        <w:rPr>
          <w:w w:val="90"/>
        </w:rPr>
        <w:t>a</w:t>
      </w:r>
      <w:r>
        <w:rPr>
          <w:spacing w:val="9"/>
        </w:rPr>
        <w:t xml:space="preserve"> </w:t>
      </w:r>
      <w:r>
        <w:rPr>
          <w:w w:val="90"/>
        </w:rPr>
        <w:t>partnering</w:t>
      </w:r>
      <w:r>
        <w:rPr>
          <w:spacing w:val="4"/>
        </w:rPr>
        <w:t xml:space="preserve"> </w:t>
      </w:r>
      <w:r>
        <w:rPr>
          <w:w w:val="90"/>
        </w:rPr>
        <w:t>district</w:t>
      </w:r>
      <w:r>
        <w:rPr>
          <w:spacing w:val="4"/>
        </w:rPr>
        <w:t xml:space="preserve"> </w:t>
      </w:r>
      <w:r>
        <w:rPr>
          <w:w w:val="90"/>
        </w:rPr>
        <w:t>with</w:t>
      </w:r>
      <w:r>
        <w:rPr>
          <w:spacing w:val="4"/>
        </w:rPr>
        <w:t xml:space="preserve"> </w:t>
      </w:r>
      <w:r>
        <w:rPr>
          <w:w w:val="90"/>
        </w:rPr>
        <w:t>the</w:t>
      </w:r>
      <w:r>
        <w:rPr>
          <w:spacing w:val="4"/>
        </w:rPr>
        <w:t xml:space="preserve"> </w:t>
      </w:r>
      <w:r>
        <w:rPr>
          <w:w w:val="90"/>
        </w:rPr>
        <w:t>Notre</w:t>
      </w:r>
      <w:r>
        <w:rPr>
          <w:spacing w:val="4"/>
        </w:rPr>
        <w:t xml:space="preserve"> </w:t>
      </w:r>
      <w:r>
        <w:rPr>
          <w:w w:val="90"/>
        </w:rPr>
        <w:t>Dame</w:t>
      </w:r>
      <w:r>
        <w:rPr>
          <w:spacing w:val="4"/>
        </w:rPr>
        <w:t xml:space="preserve"> </w:t>
      </w:r>
      <w:r>
        <w:rPr>
          <w:w w:val="90"/>
        </w:rPr>
        <w:t>de</w:t>
      </w:r>
      <w:r>
        <w:rPr>
          <w:spacing w:val="4"/>
        </w:rPr>
        <w:t xml:space="preserve"> </w:t>
      </w:r>
      <w:r>
        <w:rPr>
          <w:w w:val="90"/>
        </w:rPr>
        <w:t>Namur</w:t>
      </w:r>
      <w:r>
        <w:rPr>
          <w:spacing w:val="4"/>
        </w:rPr>
        <w:t xml:space="preserve"> </w:t>
      </w:r>
      <w:r>
        <w:rPr>
          <w:w w:val="90"/>
        </w:rPr>
        <w:t>University</w:t>
      </w:r>
      <w:r>
        <w:rPr>
          <w:spacing w:val="4"/>
        </w:rPr>
        <w:t xml:space="preserve"> </w:t>
      </w:r>
      <w:r>
        <w:rPr>
          <w:w w:val="90"/>
        </w:rPr>
        <w:t>School</w:t>
      </w:r>
      <w:r>
        <w:rPr>
          <w:spacing w:val="4"/>
        </w:rPr>
        <w:t xml:space="preserve"> </w:t>
      </w:r>
      <w:r>
        <w:rPr>
          <w:w w:val="90"/>
        </w:rPr>
        <w:t>of</w:t>
      </w:r>
      <w:r>
        <w:rPr>
          <w:spacing w:val="4"/>
        </w:rPr>
        <w:t xml:space="preserve"> </w:t>
      </w:r>
      <w:r>
        <w:rPr>
          <w:w w:val="90"/>
        </w:rPr>
        <w:t>Education</w:t>
      </w:r>
      <w:r>
        <w:rPr>
          <w:spacing w:val="4"/>
        </w:rPr>
        <w:t xml:space="preserve"> </w:t>
      </w:r>
      <w:r>
        <w:rPr>
          <w:w w:val="90"/>
        </w:rPr>
        <w:t>Multiple</w:t>
      </w:r>
      <w:r>
        <w:rPr>
          <w:spacing w:val="4"/>
        </w:rPr>
        <w:t xml:space="preserve"> </w:t>
      </w:r>
      <w:r>
        <w:rPr>
          <w:w w:val="90"/>
        </w:rPr>
        <w:t>Subject,</w:t>
      </w:r>
      <w:r>
        <w:rPr>
          <w:spacing w:val="11"/>
        </w:rPr>
        <w:t xml:space="preserve"> </w:t>
      </w:r>
      <w:r>
        <w:rPr>
          <w:w w:val="90"/>
        </w:rPr>
        <w:t>Single</w:t>
      </w:r>
      <w:r>
        <w:rPr>
          <w:spacing w:val="4"/>
        </w:rPr>
        <w:t xml:space="preserve"> </w:t>
      </w:r>
      <w:r>
        <w:rPr>
          <w:w w:val="90"/>
        </w:rPr>
        <w:t>Subject,</w:t>
      </w:r>
      <w:r>
        <w:rPr>
          <w:spacing w:val="4"/>
        </w:rPr>
        <w:t xml:space="preserve"> </w:t>
      </w:r>
      <w:r>
        <w:rPr>
          <w:w w:val="90"/>
        </w:rPr>
        <w:t>and</w:t>
      </w:r>
      <w:r>
        <w:rPr>
          <w:spacing w:val="4"/>
        </w:rPr>
        <w:t xml:space="preserve"> </w:t>
      </w:r>
      <w:r>
        <w:rPr>
          <w:w w:val="90"/>
        </w:rPr>
        <w:t>Education</w:t>
      </w:r>
      <w:r>
        <w:rPr>
          <w:spacing w:val="4"/>
        </w:rPr>
        <w:t xml:space="preserve"> </w:t>
      </w:r>
      <w:r>
        <w:rPr>
          <w:w w:val="90"/>
        </w:rPr>
        <w:t>Specialist</w:t>
      </w:r>
      <w:r>
        <w:rPr>
          <w:spacing w:val="4"/>
        </w:rPr>
        <w:t xml:space="preserve"> </w:t>
      </w:r>
      <w:r>
        <w:rPr>
          <w:w w:val="90"/>
        </w:rPr>
        <w:t>credentials</w:t>
      </w:r>
      <w:r>
        <w:rPr>
          <w:spacing w:val="4"/>
        </w:rPr>
        <w:t xml:space="preserve"> </w:t>
      </w:r>
      <w:r>
        <w:rPr>
          <w:w w:val="90"/>
        </w:rPr>
        <w:t>Programs,</w:t>
      </w:r>
      <w:r>
        <w:rPr>
          <w:spacing w:val="4"/>
        </w:rPr>
        <w:t xml:space="preserve"> </w:t>
      </w:r>
      <w:r>
        <w:rPr>
          <w:w w:val="90"/>
        </w:rPr>
        <w:t>we</w:t>
      </w:r>
      <w:r>
        <w:rPr>
          <w:spacing w:val="4"/>
        </w:rPr>
        <w:t xml:space="preserve"> </w:t>
      </w:r>
      <w:r>
        <w:rPr>
          <w:w w:val="90"/>
        </w:rPr>
        <w:t>confirm</w:t>
      </w:r>
      <w:r>
        <w:rPr>
          <w:spacing w:val="4"/>
        </w:rPr>
        <w:t xml:space="preserve"> </w:t>
      </w:r>
      <w:r>
        <w:rPr>
          <w:w w:val="90"/>
        </w:rPr>
        <w:t>that</w:t>
      </w:r>
      <w:r>
        <w:rPr>
          <w:spacing w:val="4"/>
        </w:rPr>
        <w:t xml:space="preserve"> </w:t>
      </w:r>
      <w:r>
        <w:rPr>
          <w:w w:val="90"/>
        </w:rPr>
        <w:t>the</w:t>
      </w:r>
      <w:r>
        <w:rPr>
          <w:spacing w:val="4"/>
        </w:rPr>
        <w:t xml:space="preserve"> </w:t>
      </w:r>
      <w:r>
        <w:rPr>
          <w:w w:val="90"/>
        </w:rPr>
        <w:t>NDNU</w:t>
      </w:r>
      <w:r>
        <w:rPr>
          <w:spacing w:val="4"/>
        </w:rPr>
        <w:t xml:space="preserve"> </w:t>
      </w:r>
      <w:r>
        <w:rPr>
          <w:w w:val="90"/>
        </w:rPr>
        <w:t>intern</w:t>
      </w:r>
      <w:r>
        <w:rPr>
          <w:spacing w:val="16"/>
        </w:rPr>
        <w:t xml:space="preserve"> </w:t>
      </w:r>
      <w:r>
        <w:rPr>
          <w:w w:val="90"/>
        </w:rPr>
        <w:t>credential</w:t>
      </w:r>
      <w:r>
        <w:rPr>
          <w:spacing w:val="4"/>
        </w:rPr>
        <w:t xml:space="preserve"> </w:t>
      </w:r>
      <w:r>
        <w:rPr>
          <w:w w:val="90"/>
        </w:rPr>
        <w:t>programs</w:t>
      </w:r>
      <w:r>
        <w:rPr>
          <w:spacing w:val="4"/>
        </w:rPr>
        <w:t xml:space="preserve"> </w:t>
      </w:r>
      <w:r>
        <w:rPr>
          <w:w w:val="90"/>
        </w:rPr>
        <w:t>were</w:t>
      </w:r>
      <w:r>
        <w:rPr>
          <w:spacing w:val="4"/>
        </w:rPr>
        <w:t xml:space="preserve"> </w:t>
      </w:r>
      <w:r>
        <w:rPr>
          <w:w w:val="90"/>
        </w:rPr>
        <w:t>developed</w:t>
      </w:r>
      <w:r>
        <w:rPr>
          <w:spacing w:val="4"/>
        </w:rPr>
        <w:t xml:space="preserve"> </w:t>
      </w:r>
      <w:r>
        <w:rPr>
          <w:w w:val="90"/>
        </w:rPr>
        <w:t>and</w:t>
      </w:r>
      <w:r>
        <w:rPr>
          <w:spacing w:val="4"/>
        </w:rPr>
        <w:t xml:space="preserve"> </w:t>
      </w:r>
      <w:r>
        <w:rPr>
          <w:w w:val="90"/>
        </w:rPr>
        <w:t>continue</w:t>
      </w:r>
      <w:r>
        <w:rPr>
          <w:spacing w:val="4"/>
        </w:rPr>
        <w:t xml:space="preserve"> </w:t>
      </w:r>
      <w:r>
        <w:rPr>
          <w:w w:val="90"/>
        </w:rPr>
        <w:t>to</w:t>
      </w:r>
      <w:r>
        <w:rPr>
          <w:spacing w:val="4"/>
        </w:rPr>
        <w:t xml:space="preserve"> </w:t>
      </w:r>
      <w:r>
        <w:rPr>
          <w:w w:val="90"/>
        </w:rPr>
        <w:t>meet</w:t>
      </w:r>
      <w:r>
        <w:rPr>
          <w:spacing w:val="4"/>
        </w:rPr>
        <w:t xml:space="preserve"> </w:t>
      </w:r>
      <w:r>
        <w:rPr>
          <w:w w:val="90"/>
        </w:rPr>
        <w:t>employment</w:t>
      </w:r>
      <w:r>
        <w:rPr>
          <w:spacing w:val="4"/>
        </w:rPr>
        <w:t xml:space="preserve"> </w:t>
      </w:r>
      <w:r>
        <w:rPr>
          <w:w w:val="90"/>
        </w:rPr>
        <w:t>shortages</w:t>
      </w:r>
      <w:r>
        <w:rPr>
          <w:spacing w:val="4"/>
        </w:rPr>
        <w:t xml:space="preserve"> </w:t>
      </w:r>
      <w:r>
        <w:rPr>
          <w:w w:val="90"/>
        </w:rPr>
        <w:t>due</w:t>
      </w:r>
      <w:r>
        <w:rPr>
          <w:spacing w:val="4"/>
        </w:rPr>
        <w:t xml:space="preserve"> </w:t>
      </w:r>
      <w:r>
        <w:rPr>
          <w:w w:val="90"/>
        </w:rPr>
        <w:t>to</w:t>
      </w:r>
      <w:r>
        <w:rPr>
          <w:spacing w:val="4"/>
        </w:rPr>
        <w:t xml:space="preserve"> </w:t>
      </w:r>
      <w:r>
        <w:rPr>
          <w:w w:val="90"/>
        </w:rPr>
        <w:t>the</w:t>
      </w:r>
      <w:r>
        <w:rPr>
          <w:spacing w:val="4"/>
        </w:rPr>
        <w:t xml:space="preserve"> </w:t>
      </w:r>
      <w:r>
        <w:rPr>
          <w:w w:val="90"/>
        </w:rPr>
        <w:t>lack</w:t>
      </w:r>
      <w:r>
        <w:rPr>
          <w:spacing w:val="4"/>
        </w:rPr>
        <w:t xml:space="preserve"> </w:t>
      </w:r>
      <w:r>
        <w:rPr>
          <w:w w:val="90"/>
        </w:rPr>
        <w:t>of</w:t>
      </w:r>
      <w:r>
        <w:rPr>
          <w:spacing w:val="28"/>
        </w:rPr>
        <w:t xml:space="preserve"> </w:t>
      </w:r>
      <w:r>
        <w:rPr>
          <w:w w:val="90"/>
        </w:rPr>
        <w:t>availability</w:t>
      </w:r>
      <w:r>
        <w:rPr>
          <w:spacing w:val="4"/>
        </w:rPr>
        <w:t xml:space="preserve"> </w:t>
      </w:r>
      <w:r>
        <w:rPr>
          <w:w w:val="90"/>
        </w:rPr>
        <w:t>of</w:t>
      </w:r>
      <w:r>
        <w:rPr>
          <w:spacing w:val="4"/>
        </w:rPr>
        <w:t xml:space="preserve"> </w:t>
      </w:r>
      <w:r>
        <w:rPr>
          <w:w w:val="90"/>
        </w:rPr>
        <w:t>qualified</w:t>
      </w:r>
      <w:r>
        <w:rPr>
          <w:spacing w:val="4"/>
        </w:rPr>
        <w:t xml:space="preserve"> </w:t>
      </w:r>
      <w:r>
        <w:rPr>
          <w:w w:val="90"/>
        </w:rPr>
        <w:t>certificated</w:t>
      </w:r>
      <w:r>
        <w:rPr>
          <w:spacing w:val="4"/>
        </w:rPr>
        <w:t xml:space="preserve"> </w:t>
      </w:r>
      <w:r>
        <w:rPr>
          <w:w w:val="90"/>
        </w:rPr>
        <w:t>persons</w:t>
      </w:r>
      <w:r>
        <w:rPr>
          <w:spacing w:val="4"/>
        </w:rPr>
        <w:t xml:space="preserve"> </w:t>
      </w:r>
      <w:r>
        <w:rPr>
          <w:w w:val="90"/>
        </w:rPr>
        <w:t>holding</w:t>
      </w:r>
      <w:r>
        <w:rPr>
          <w:spacing w:val="4"/>
        </w:rPr>
        <w:t xml:space="preserve"> </w:t>
      </w:r>
      <w:r>
        <w:rPr>
          <w:w w:val="90"/>
        </w:rPr>
        <w:t>the</w:t>
      </w:r>
      <w:r>
        <w:rPr>
          <w:spacing w:val="4"/>
        </w:rPr>
        <w:t xml:space="preserve"> </w:t>
      </w:r>
      <w:r>
        <w:rPr>
          <w:w w:val="90"/>
        </w:rPr>
        <w:t>credential.</w:t>
      </w:r>
      <w:r>
        <w:rPr>
          <w:spacing w:val="72"/>
        </w:rPr>
        <w:t xml:space="preserve"> </w:t>
      </w:r>
      <w:r>
        <w:rPr>
          <w:w w:val="90"/>
        </w:rPr>
        <w:t>In</w:t>
      </w:r>
      <w:r>
        <w:rPr>
          <w:spacing w:val="4"/>
        </w:rPr>
        <w:t xml:space="preserve"> </w:t>
      </w:r>
      <w:r>
        <w:rPr>
          <w:w w:val="90"/>
        </w:rPr>
        <w:t>addition,</w:t>
      </w:r>
      <w:r>
        <w:rPr>
          <w:spacing w:val="4"/>
        </w:rPr>
        <w:t xml:space="preserve"> </w:t>
      </w:r>
      <w:r>
        <w:rPr>
          <w:w w:val="90"/>
        </w:rPr>
        <w:t>the</w:t>
      </w:r>
      <w:r>
        <w:rPr>
          <w:spacing w:val="4"/>
        </w:rPr>
        <w:t xml:space="preserve"> </w:t>
      </w:r>
      <w:r>
        <w:rPr>
          <w:w w:val="90"/>
        </w:rPr>
        <w:t>district</w:t>
      </w:r>
      <w:r>
        <w:rPr>
          <w:spacing w:val="4"/>
        </w:rPr>
        <w:t xml:space="preserve"> </w:t>
      </w:r>
      <w:r>
        <w:rPr>
          <w:w w:val="90"/>
        </w:rPr>
        <w:t>certifies</w:t>
      </w:r>
      <w:r>
        <w:rPr>
          <w:spacing w:val="4"/>
        </w:rPr>
        <w:t xml:space="preserve"> </w:t>
      </w:r>
      <w:r>
        <w:rPr>
          <w:w w:val="90"/>
        </w:rPr>
        <w:t>that</w:t>
      </w:r>
      <w:r>
        <w:rPr>
          <w:spacing w:val="37"/>
        </w:rPr>
        <w:t xml:space="preserve"> </w:t>
      </w:r>
      <w:r>
        <w:rPr>
          <w:w w:val="90"/>
        </w:rPr>
        <w:t>it</w:t>
      </w:r>
      <w:r>
        <w:rPr>
          <w:spacing w:val="4"/>
        </w:rPr>
        <w:t xml:space="preserve"> </w:t>
      </w:r>
      <w:r>
        <w:rPr>
          <w:w w:val="90"/>
        </w:rPr>
        <w:t>understands</w:t>
      </w:r>
      <w:r>
        <w:rPr>
          <w:spacing w:val="4"/>
        </w:rPr>
        <w:t xml:space="preserve"> </w:t>
      </w:r>
      <w:r>
        <w:rPr>
          <w:w w:val="90"/>
        </w:rPr>
        <w:t>that</w:t>
      </w:r>
      <w:r>
        <w:rPr>
          <w:spacing w:val="4"/>
        </w:rPr>
        <w:t xml:space="preserve"> </w:t>
      </w:r>
      <w:r>
        <w:rPr>
          <w:w w:val="90"/>
        </w:rPr>
        <w:t>interns</w:t>
      </w:r>
      <w:r>
        <w:rPr>
          <w:spacing w:val="4"/>
        </w:rPr>
        <w:t xml:space="preserve"> </w:t>
      </w:r>
      <w:r>
        <w:rPr>
          <w:w w:val="90"/>
        </w:rPr>
        <w:t>may</w:t>
      </w:r>
      <w:r>
        <w:rPr>
          <w:spacing w:val="4"/>
        </w:rPr>
        <w:t xml:space="preserve"> </w:t>
      </w:r>
      <w:r>
        <w:rPr>
          <w:w w:val="90"/>
        </w:rPr>
        <w:t>not</w:t>
      </w:r>
      <w:r>
        <w:rPr>
          <w:spacing w:val="4"/>
        </w:rPr>
        <w:t xml:space="preserve"> </w:t>
      </w:r>
      <w:r>
        <w:rPr>
          <w:w w:val="90"/>
        </w:rPr>
        <w:t>displace</w:t>
      </w:r>
      <w:r>
        <w:rPr>
          <w:spacing w:val="4"/>
        </w:rPr>
        <w:t xml:space="preserve"> </w:t>
      </w:r>
      <w:r>
        <w:rPr>
          <w:w w:val="90"/>
        </w:rPr>
        <w:t>certified</w:t>
      </w:r>
      <w:r>
        <w:rPr>
          <w:spacing w:val="4"/>
        </w:rPr>
        <w:t xml:space="preserve"> </w:t>
      </w:r>
      <w:r>
        <w:rPr>
          <w:w w:val="90"/>
        </w:rPr>
        <w:t>employees.</w:t>
      </w:r>
    </w:p>
    <w:p w14:paraId="3D57A832" w14:textId="77777777" w:rsidR="000E27B1" w:rsidRDefault="000E27B1" w:rsidP="000E27B1">
      <w:pPr>
        <w:pStyle w:val="BodyText"/>
        <w:kinsoku w:val="0"/>
        <w:overflowPunct w:val="0"/>
      </w:pPr>
    </w:p>
    <w:p w14:paraId="66DC536A" w14:textId="1210A3FF" w:rsidR="000E27B1" w:rsidRDefault="000E27B1" w:rsidP="000E27B1">
      <w:pPr>
        <w:pStyle w:val="BodyText"/>
        <w:kinsoku w:val="0"/>
        <w:overflowPunct w:val="0"/>
        <w:rPr>
          <w:sz w:val="20"/>
          <w:szCs w:val="20"/>
        </w:rPr>
      </w:pPr>
      <w:r>
        <w:rPr>
          <w:noProof/>
          <w:sz w:val="20"/>
          <w:szCs w:val="20"/>
        </w:rPr>
        <w:drawing>
          <wp:inline distT="0" distB="0" distL="0" distR="0" wp14:anchorId="51834AA1" wp14:editId="65769A77">
            <wp:extent cx="1007745" cy="533400"/>
            <wp:effectExtent l="0" t="0" r="0" b="0"/>
            <wp:docPr id="1164190252"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90252" name="Picture 1" descr="A close up of a signature&#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7745" cy="533400"/>
                    </a:xfrm>
                    <a:prstGeom prst="rect">
                      <a:avLst/>
                    </a:prstGeom>
                    <a:noFill/>
                    <a:ln>
                      <a:noFill/>
                    </a:ln>
                  </pic:spPr>
                </pic:pic>
              </a:graphicData>
            </a:graphic>
          </wp:inline>
        </w:drawing>
      </w:r>
    </w:p>
    <w:p w14:paraId="2D78EDC3" w14:textId="77777777" w:rsidR="000E27B1" w:rsidRDefault="000E27B1" w:rsidP="000E27B1">
      <w:pPr>
        <w:pStyle w:val="BodyText"/>
        <w:kinsoku w:val="0"/>
        <w:overflowPunct w:val="0"/>
        <w:ind w:left="1340"/>
        <w:rPr>
          <w:spacing w:val="-2"/>
        </w:rPr>
      </w:pPr>
      <w:r>
        <w:rPr>
          <w:spacing w:val="-2"/>
        </w:rPr>
        <w:t>Sincerely,</w:t>
      </w:r>
    </w:p>
    <w:p w14:paraId="13462D08" w14:textId="77777777" w:rsidR="000E27B1" w:rsidRDefault="000E27B1" w:rsidP="000E27B1">
      <w:pPr>
        <w:pStyle w:val="BodyText"/>
        <w:kinsoku w:val="0"/>
        <w:overflowPunct w:val="0"/>
      </w:pPr>
    </w:p>
    <w:p w14:paraId="063A418F" w14:textId="77777777" w:rsidR="000E27B1" w:rsidRDefault="000E27B1" w:rsidP="000E27B1">
      <w:pPr>
        <w:pStyle w:val="BodyText"/>
        <w:kinsoku w:val="0"/>
        <w:overflowPunct w:val="0"/>
        <w:ind w:left="1340"/>
      </w:pPr>
      <w:r>
        <w:t>Todd</w:t>
      </w:r>
      <w:r>
        <w:rPr>
          <w:spacing w:val="-4"/>
        </w:rPr>
        <w:t xml:space="preserve"> </w:t>
      </w:r>
      <w:r>
        <w:t>Beal</w:t>
      </w:r>
    </w:p>
    <w:p w14:paraId="03F1C087" w14:textId="77777777" w:rsidR="000E27B1" w:rsidRDefault="000E27B1" w:rsidP="000E27B1">
      <w:pPr>
        <w:pStyle w:val="BodyText"/>
        <w:kinsoku w:val="0"/>
        <w:overflowPunct w:val="0"/>
        <w:spacing w:before="16"/>
        <w:ind w:left="1340"/>
        <w:rPr>
          <w:spacing w:val="-8"/>
        </w:rPr>
      </w:pPr>
      <w:r>
        <w:rPr>
          <w:spacing w:val="-8"/>
        </w:rPr>
        <w:t>Assistant Superintendent, Human Resources</w:t>
      </w:r>
    </w:p>
    <w:p w14:paraId="75AA56ED" w14:textId="77777777" w:rsidR="003B5A96" w:rsidRDefault="003B5A96" w:rsidP="000E27B1">
      <w:pPr>
        <w:pStyle w:val="BodyText"/>
        <w:kinsoku w:val="0"/>
        <w:overflowPunct w:val="0"/>
        <w:spacing w:before="16"/>
        <w:ind w:left="1340"/>
        <w:rPr>
          <w:spacing w:val="-8"/>
        </w:rPr>
      </w:pPr>
    </w:p>
    <w:p w14:paraId="7E18AF4E" w14:textId="77777777" w:rsidR="003B5A96" w:rsidRDefault="003B5A96" w:rsidP="000E27B1">
      <w:pPr>
        <w:pStyle w:val="BodyText"/>
        <w:kinsoku w:val="0"/>
        <w:overflowPunct w:val="0"/>
        <w:spacing w:before="16"/>
        <w:ind w:left="1340"/>
        <w:rPr>
          <w:spacing w:val="-8"/>
        </w:rPr>
      </w:pPr>
    </w:p>
    <w:p w14:paraId="6738890A" w14:textId="77777777" w:rsidR="003B5A96" w:rsidRDefault="003B5A96" w:rsidP="000E27B1">
      <w:pPr>
        <w:pStyle w:val="BodyText"/>
        <w:kinsoku w:val="0"/>
        <w:overflowPunct w:val="0"/>
        <w:spacing w:before="16"/>
        <w:ind w:left="1340"/>
        <w:rPr>
          <w:spacing w:val="-8"/>
        </w:rPr>
      </w:pPr>
    </w:p>
    <w:p w14:paraId="10DA30B5" w14:textId="77777777" w:rsidR="003B5A96" w:rsidRDefault="003B5A96" w:rsidP="000E27B1">
      <w:pPr>
        <w:pStyle w:val="BodyText"/>
        <w:kinsoku w:val="0"/>
        <w:overflowPunct w:val="0"/>
        <w:spacing w:before="16"/>
        <w:ind w:left="1340"/>
        <w:rPr>
          <w:spacing w:val="-8"/>
        </w:rPr>
      </w:pPr>
    </w:p>
    <w:p w14:paraId="05F1D9D4" w14:textId="77777777" w:rsidR="003B5A96" w:rsidRDefault="003B5A96" w:rsidP="000E27B1">
      <w:pPr>
        <w:pStyle w:val="BodyText"/>
        <w:kinsoku w:val="0"/>
        <w:overflowPunct w:val="0"/>
        <w:spacing w:before="16"/>
        <w:ind w:left="1340"/>
        <w:rPr>
          <w:spacing w:val="-8"/>
        </w:rPr>
      </w:pPr>
    </w:p>
    <w:p w14:paraId="34495FC6" w14:textId="77777777" w:rsidR="003B5A96" w:rsidRDefault="003B5A96" w:rsidP="000E27B1">
      <w:pPr>
        <w:pStyle w:val="BodyText"/>
        <w:kinsoku w:val="0"/>
        <w:overflowPunct w:val="0"/>
        <w:spacing w:before="16"/>
        <w:ind w:left="1340"/>
        <w:rPr>
          <w:spacing w:val="-8"/>
        </w:rPr>
      </w:pPr>
    </w:p>
    <w:p w14:paraId="5FFFE2EE" w14:textId="77777777" w:rsidR="003B5A96" w:rsidRDefault="003B5A96" w:rsidP="000E27B1">
      <w:pPr>
        <w:pStyle w:val="BodyText"/>
        <w:kinsoku w:val="0"/>
        <w:overflowPunct w:val="0"/>
        <w:spacing w:before="16"/>
        <w:ind w:left="1340"/>
        <w:rPr>
          <w:spacing w:val="-8"/>
        </w:rPr>
      </w:pPr>
    </w:p>
    <w:p w14:paraId="1ABBD77D" w14:textId="77777777" w:rsidR="003B5A96" w:rsidRDefault="003B5A96" w:rsidP="000E27B1">
      <w:pPr>
        <w:pStyle w:val="BodyText"/>
        <w:kinsoku w:val="0"/>
        <w:overflowPunct w:val="0"/>
        <w:spacing w:before="16"/>
        <w:ind w:left="1340"/>
        <w:rPr>
          <w:spacing w:val="-8"/>
        </w:rPr>
      </w:pPr>
    </w:p>
    <w:p w14:paraId="33F69D35" w14:textId="77777777" w:rsidR="003B5A96" w:rsidRDefault="003B5A96" w:rsidP="000E27B1">
      <w:pPr>
        <w:pStyle w:val="BodyText"/>
        <w:kinsoku w:val="0"/>
        <w:overflowPunct w:val="0"/>
        <w:spacing w:before="16"/>
        <w:ind w:left="1340"/>
        <w:rPr>
          <w:spacing w:val="-8"/>
        </w:rPr>
      </w:pPr>
    </w:p>
    <w:p w14:paraId="079B41CB" w14:textId="77777777" w:rsidR="003B5A96" w:rsidRDefault="003B5A96" w:rsidP="000E27B1">
      <w:pPr>
        <w:pStyle w:val="BodyText"/>
        <w:kinsoku w:val="0"/>
        <w:overflowPunct w:val="0"/>
        <w:spacing w:before="16"/>
        <w:ind w:left="1340"/>
        <w:rPr>
          <w:spacing w:val="-8"/>
        </w:rPr>
      </w:pPr>
    </w:p>
    <w:p w14:paraId="77D221A7" w14:textId="77777777" w:rsidR="003B5A96" w:rsidRDefault="003B5A96" w:rsidP="000E27B1">
      <w:pPr>
        <w:pStyle w:val="BodyText"/>
        <w:kinsoku w:val="0"/>
        <w:overflowPunct w:val="0"/>
        <w:spacing w:before="16"/>
        <w:ind w:left="1340"/>
        <w:rPr>
          <w:spacing w:val="-8"/>
        </w:rPr>
      </w:pPr>
    </w:p>
    <w:p w14:paraId="6ECBBB54" w14:textId="77777777" w:rsidR="003B5A96" w:rsidRDefault="003B5A96" w:rsidP="000E27B1">
      <w:pPr>
        <w:pStyle w:val="BodyText"/>
        <w:kinsoku w:val="0"/>
        <w:overflowPunct w:val="0"/>
        <w:spacing w:before="16"/>
        <w:ind w:left="1340"/>
        <w:rPr>
          <w:spacing w:val="-8"/>
        </w:rPr>
      </w:pPr>
    </w:p>
    <w:p w14:paraId="2BF912CD" w14:textId="77777777" w:rsidR="003B5A96" w:rsidRDefault="003B5A96" w:rsidP="000E27B1">
      <w:pPr>
        <w:pStyle w:val="BodyText"/>
        <w:kinsoku w:val="0"/>
        <w:overflowPunct w:val="0"/>
        <w:spacing w:before="16"/>
        <w:ind w:left="1340"/>
        <w:rPr>
          <w:spacing w:val="-8"/>
        </w:rPr>
      </w:pPr>
    </w:p>
    <w:p w14:paraId="46E82C74" w14:textId="77777777" w:rsidR="003B5A96" w:rsidRDefault="003B5A96" w:rsidP="000E27B1">
      <w:pPr>
        <w:pStyle w:val="BodyText"/>
        <w:kinsoku w:val="0"/>
        <w:overflowPunct w:val="0"/>
        <w:spacing w:before="16"/>
        <w:ind w:left="1340"/>
        <w:rPr>
          <w:spacing w:val="-8"/>
        </w:rPr>
      </w:pPr>
    </w:p>
    <w:p w14:paraId="06C9463C" w14:textId="09ED723C" w:rsidR="000E27B1" w:rsidRDefault="000E27B1" w:rsidP="003B5A96">
      <w:pPr>
        <w:rPr>
          <w:sz w:val="22"/>
          <w:szCs w:val="22"/>
        </w:rPr>
        <w:sectPr w:rsidR="000E27B1" w:rsidSect="00F40150">
          <w:footerReference w:type="default" r:id="rId45"/>
          <w:pgSz w:w="12240" w:h="15840"/>
          <w:pgMar w:top="720" w:right="720" w:bottom="720" w:left="720" w:header="720" w:footer="720" w:gutter="0"/>
          <w:cols w:space="720"/>
          <w:docGrid w:linePitch="360"/>
        </w:sectPr>
      </w:pPr>
    </w:p>
    <w:p w14:paraId="1766F6E6" w14:textId="77777777" w:rsidR="008A0D88" w:rsidRDefault="008A0D88" w:rsidP="008A0D88">
      <w:pPr>
        <w:rPr>
          <w:rFonts w:cs="Times New Roman"/>
          <w:sz w:val="22"/>
          <w:szCs w:val="22"/>
        </w:rPr>
      </w:pPr>
    </w:p>
    <w:tbl>
      <w:tblPr>
        <w:tblStyle w:val="TableGrid"/>
        <w:tblW w:w="1007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9"/>
        <w:gridCol w:w="3156"/>
      </w:tblGrid>
      <w:tr w:rsidR="003B5A96" w14:paraId="21865A02" w14:textId="77777777" w:rsidTr="00986FD3">
        <w:trPr>
          <w:trHeight w:val="1520"/>
        </w:trPr>
        <w:tc>
          <w:tcPr>
            <w:tcW w:w="8095" w:type="dxa"/>
          </w:tcPr>
          <w:p w14:paraId="67C1BF57" w14:textId="77777777" w:rsidR="003B5A96" w:rsidRPr="001114CB" w:rsidRDefault="003B5A96" w:rsidP="003B5A96">
            <w:pPr>
              <w:pStyle w:val="Title"/>
              <w:kinsoku w:val="0"/>
              <w:overflowPunct w:val="0"/>
              <w:ind w:left="160"/>
              <w:rPr>
                <w:sz w:val="22"/>
                <w:szCs w:val="22"/>
              </w:rPr>
            </w:pPr>
            <w:bookmarkStart w:id="25" w:name="SanMateoUHSDLtr"/>
            <w:r w:rsidRPr="001114CB">
              <w:rPr>
                <w:sz w:val="22"/>
                <w:szCs w:val="22"/>
              </w:rPr>
              <w:t>San Mateo Union High School District</w:t>
            </w:r>
          </w:p>
          <w:bookmarkEnd w:id="25"/>
          <w:p w14:paraId="0ED66D8F" w14:textId="77777777" w:rsidR="003B5A96" w:rsidRPr="001114CB" w:rsidRDefault="003B5A96" w:rsidP="00986FD3">
            <w:pPr>
              <w:pStyle w:val="BodyText"/>
              <w:kinsoku w:val="0"/>
              <w:overflowPunct w:val="0"/>
              <w:rPr>
                <w:sz w:val="22"/>
                <w:szCs w:val="22"/>
              </w:rPr>
            </w:pPr>
            <w:r w:rsidRPr="001114CB">
              <w:rPr>
                <w:sz w:val="22"/>
                <w:szCs w:val="22"/>
              </w:rPr>
              <w:t>Randall Booker, Superintendent</w:t>
            </w:r>
          </w:p>
          <w:p w14:paraId="5335D194" w14:textId="77777777" w:rsidR="003B5A96" w:rsidRPr="001114CB" w:rsidRDefault="003B5A96" w:rsidP="00986FD3">
            <w:pPr>
              <w:pStyle w:val="BodyText"/>
              <w:kinsoku w:val="0"/>
              <w:overflowPunct w:val="0"/>
              <w:spacing w:before="40" w:line="280" w:lineRule="auto"/>
              <w:ind w:right="757"/>
              <w:rPr>
                <w:sz w:val="22"/>
                <w:szCs w:val="22"/>
              </w:rPr>
            </w:pPr>
            <w:r w:rsidRPr="001114CB">
              <w:rPr>
                <w:sz w:val="22"/>
                <w:szCs w:val="22"/>
              </w:rPr>
              <w:t>Kirk Black, Ed.D., Deputy Superintendent Human Resources and Student Services Yancy Hawkins, Associate Superintendent Business Services</w:t>
            </w:r>
          </w:p>
          <w:p w14:paraId="52B5F14F" w14:textId="77777777" w:rsidR="003B5A96" w:rsidRPr="001114CB" w:rsidRDefault="003B5A96" w:rsidP="00986FD3">
            <w:pPr>
              <w:pStyle w:val="BodyText"/>
              <w:kinsoku w:val="0"/>
              <w:overflowPunct w:val="0"/>
              <w:rPr>
                <w:sz w:val="22"/>
                <w:szCs w:val="22"/>
              </w:rPr>
            </w:pPr>
            <w:r w:rsidRPr="001114CB">
              <w:rPr>
                <w:sz w:val="22"/>
                <w:szCs w:val="22"/>
              </w:rPr>
              <w:t xml:space="preserve">Julia </w:t>
            </w:r>
            <w:proofErr w:type="spellStart"/>
            <w:r w:rsidRPr="001114CB">
              <w:rPr>
                <w:sz w:val="22"/>
                <w:szCs w:val="22"/>
              </w:rPr>
              <w:t>Kempkey</w:t>
            </w:r>
            <w:proofErr w:type="spellEnd"/>
            <w:r w:rsidRPr="001114CB">
              <w:rPr>
                <w:sz w:val="22"/>
                <w:szCs w:val="22"/>
              </w:rPr>
              <w:t>, Ed.D. Assistant Superintendent of Curriculum and Instruction</w:t>
            </w:r>
          </w:p>
          <w:p w14:paraId="28F735AC" w14:textId="77777777" w:rsidR="003B5A96" w:rsidRDefault="003B5A96" w:rsidP="00986FD3">
            <w:pPr>
              <w:ind w:right="-270"/>
              <w:rPr>
                <w:sz w:val="22"/>
                <w:szCs w:val="22"/>
              </w:rPr>
            </w:pPr>
          </w:p>
        </w:tc>
        <w:tc>
          <w:tcPr>
            <w:tcW w:w="1980" w:type="dxa"/>
          </w:tcPr>
          <w:p w14:paraId="2ED2D663" w14:textId="77777777" w:rsidR="003B5A96" w:rsidRDefault="003B5A96" w:rsidP="00986FD3">
            <w:pPr>
              <w:pStyle w:val="Title"/>
              <w:kinsoku w:val="0"/>
              <w:overflowPunct w:val="0"/>
              <w:rPr>
                <w:sz w:val="20"/>
                <w:szCs w:val="20"/>
              </w:rPr>
            </w:pPr>
            <w:r>
              <w:rPr>
                <w:noProof/>
                <w:sz w:val="20"/>
                <w:szCs w:val="20"/>
              </w:rPr>
              <w:drawing>
                <wp:inline distT="0" distB="0" distL="0" distR="0" wp14:anchorId="27FD6650" wp14:editId="3F4ACC7A">
                  <wp:extent cx="1016000" cy="931545"/>
                  <wp:effectExtent l="0" t="0" r="0" b="0"/>
                  <wp:docPr id="1073020708"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20708" name="Picture 1" descr="A logo of a school&#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16000" cy="931545"/>
                          </a:xfrm>
                          <a:prstGeom prst="rect">
                            <a:avLst/>
                          </a:prstGeom>
                          <a:noFill/>
                          <a:ln>
                            <a:noFill/>
                          </a:ln>
                        </pic:spPr>
                      </pic:pic>
                    </a:graphicData>
                  </a:graphic>
                </wp:inline>
              </w:drawing>
            </w:r>
          </w:p>
          <w:p w14:paraId="697751B4" w14:textId="77777777" w:rsidR="003B5A96" w:rsidRDefault="003B5A96" w:rsidP="00986FD3">
            <w:pPr>
              <w:ind w:left="-236" w:right="-270"/>
              <w:jc w:val="center"/>
              <w:rPr>
                <w:sz w:val="22"/>
                <w:szCs w:val="22"/>
              </w:rPr>
            </w:pPr>
          </w:p>
        </w:tc>
      </w:tr>
    </w:tbl>
    <w:p w14:paraId="3A37BC9E" w14:textId="77777777" w:rsidR="003B5A96" w:rsidRDefault="003B5A96" w:rsidP="003B5A96">
      <w:pPr>
        <w:ind w:left="-630" w:right="-270"/>
        <w:rPr>
          <w:sz w:val="22"/>
          <w:szCs w:val="22"/>
        </w:rPr>
      </w:pPr>
    </w:p>
    <w:p w14:paraId="074BD497" w14:textId="77777777" w:rsidR="003B5A96" w:rsidRDefault="003B5A96" w:rsidP="003B5A96">
      <w:pPr>
        <w:ind w:left="-630" w:right="-270"/>
        <w:rPr>
          <w:sz w:val="22"/>
          <w:szCs w:val="22"/>
        </w:rPr>
      </w:pPr>
    </w:p>
    <w:p w14:paraId="03275A82" w14:textId="77777777" w:rsidR="003B5A96" w:rsidRDefault="003B5A96" w:rsidP="003B5A96">
      <w:pPr>
        <w:pStyle w:val="BodyText"/>
        <w:kinsoku w:val="0"/>
        <w:overflowPunct w:val="0"/>
        <w:spacing w:line="266" w:lineRule="exact"/>
        <w:rPr>
          <w:sz w:val="22"/>
          <w:szCs w:val="22"/>
        </w:rPr>
      </w:pPr>
      <w:r w:rsidRPr="001114CB">
        <w:rPr>
          <w:sz w:val="22"/>
          <w:szCs w:val="22"/>
        </w:rPr>
        <w:t>September 1, 2023</w:t>
      </w:r>
    </w:p>
    <w:p w14:paraId="17C7E2CE" w14:textId="77777777" w:rsidR="003B5A96" w:rsidRPr="001114CB" w:rsidRDefault="003B5A96" w:rsidP="003B5A96">
      <w:pPr>
        <w:pStyle w:val="BodyText"/>
        <w:kinsoku w:val="0"/>
        <w:overflowPunct w:val="0"/>
        <w:spacing w:line="266" w:lineRule="exact"/>
        <w:rPr>
          <w:sz w:val="22"/>
          <w:szCs w:val="22"/>
        </w:rPr>
      </w:pPr>
    </w:p>
    <w:p w14:paraId="6A54A771" w14:textId="77777777" w:rsidR="003B5A96" w:rsidRPr="001114CB" w:rsidRDefault="003B5A96" w:rsidP="003B5A96">
      <w:pPr>
        <w:pStyle w:val="BodyText"/>
        <w:kinsoku w:val="0"/>
        <w:overflowPunct w:val="0"/>
        <w:rPr>
          <w:sz w:val="22"/>
          <w:szCs w:val="22"/>
        </w:rPr>
      </w:pPr>
      <w:r w:rsidRPr="001114CB">
        <w:rPr>
          <w:sz w:val="22"/>
          <w:szCs w:val="22"/>
        </w:rPr>
        <w:t>Dear Accreditation Team Members,</w:t>
      </w:r>
    </w:p>
    <w:p w14:paraId="4CA88A25" w14:textId="77777777" w:rsidR="003B5A96" w:rsidRPr="001114CB" w:rsidRDefault="003B5A96" w:rsidP="003B5A96">
      <w:pPr>
        <w:pStyle w:val="BodyText"/>
        <w:kinsoku w:val="0"/>
        <w:overflowPunct w:val="0"/>
        <w:spacing w:before="5"/>
        <w:ind w:left="0"/>
        <w:rPr>
          <w:sz w:val="22"/>
          <w:szCs w:val="22"/>
        </w:rPr>
      </w:pPr>
    </w:p>
    <w:p w14:paraId="78C87D16" w14:textId="77777777" w:rsidR="003B5A96" w:rsidRPr="001114CB" w:rsidRDefault="003B5A96" w:rsidP="003B5A96">
      <w:pPr>
        <w:pStyle w:val="BodyText"/>
        <w:kinsoku w:val="0"/>
        <w:overflowPunct w:val="0"/>
        <w:spacing w:line="288" w:lineRule="auto"/>
        <w:ind w:right="102"/>
        <w:rPr>
          <w:sz w:val="22"/>
          <w:szCs w:val="22"/>
        </w:rPr>
      </w:pPr>
      <w:r w:rsidRPr="001114CB">
        <w:rPr>
          <w:sz w:val="22"/>
          <w:szCs w:val="22"/>
        </w:rPr>
        <w:t>As a partnering district with the Notre Dame de Namur University School of Education Single Subject and Education Specialist credentials programs, San Mateo Union High School District (SMUHSD) confirms that the NDNU intern credential programs were developed and continue to meet employment shortages due to the lack of availability of qualified certificated persons holding the credential.</w:t>
      </w:r>
      <w:r w:rsidRPr="001114CB">
        <w:rPr>
          <w:spacing w:val="64"/>
          <w:sz w:val="22"/>
          <w:szCs w:val="22"/>
        </w:rPr>
        <w:t xml:space="preserve"> </w:t>
      </w:r>
      <w:r w:rsidRPr="001114CB">
        <w:rPr>
          <w:sz w:val="22"/>
          <w:szCs w:val="22"/>
        </w:rPr>
        <w:t>In addition, SMUHSD certifies that it understands that interns may not displace certified employees.</w:t>
      </w:r>
    </w:p>
    <w:p w14:paraId="3E73B86B" w14:textId="77777777" w:rsidR="003B5A96" w:rsidRPr="001114CB" w:rsidRDefault="003B5A96" w:rsidP="003B5A96">
      <w:pPr>
        <w:pStyle w:val="BodyText"/>
        <w:kinsoku w:val="0"/>
        <w:overflowPunct w:val="0"/>
        <w:spacing w:before="1"/>
        <w:ind w:left="0"/>
        <w:rPr>
          <w:sz w:val="22"/>
          <w:szCs w:val="22"/>
        </w:rPr>
      </w:pPr>
    </w:p>
    <w:p w14:paraId="7876AB46" w14:textId="77777777" w:rsidR="003B5A96" w:rsidRPr="001114CB" w:rsidRDefault="003B5A96" w:rsidP="003B5A96">
      <w:pPr>
        <w:pStyle w:val="BodyText"/>
        <w:kinsoku w:val="0"/>
        <w:overflowPunct w:val="0"/>
        <w:spacing w:line="288" w:lineRule="auto"/>
        <w:rPr>
          <w:sz w:val="22"/>
          <w:szCs w:val="22"/>
        </w:rPr>
      </w:pPr>
      <w:r w:rsidRPr="001114CB">
        <w:rPr>
          <w:sz w:val="22"/>
          <w:szCs w:val="22"/>
        </w:rPr>
        <w:t>We have been delighted with the preparation of our NDNU interns as well as the support they receive through NDNU’s credentialing programs.</w:t>
      </w:r>
      <w:r w:rsidRPr="001114CB">
        <w:rPr>
          <w:spacing w:val="61"/>
          <w:sz w:val="22"/>
          <w:szCs w:val="22"/>
        </w:rPr>
        <w:t xml:space="preserve"> </w:t>
      </w:r>
      <w:r w:rsidRPr="001114CB">
        <w:rPr>
          <w:sz w:val="22"/>
          <w:szCs w:val="22"/>
        </w:rPr>
        <w:t>During this time of unprecedented education specialist teacher shortages, we have been deeply appreciative of our ongoing partnership with NDNU to place, support, and prepare intern education specialists to meet the needs of students within SMUHSD. We have been partners with the</w:t>
      </w:r>
      <w:r w:rsidRPr="001114CB">
        <w:rPr>
          <w:spacing w:val="61"/>
          <w:sz w:val="22"/>
          <w:szCs w:val="22"/>
        </w:rPr>
        <w:t xml:space="preserve"> </w:t>
      </w:r>
      <w:r w:rsidRPr="001114CB">
        <w:rPr>
          <w:sz w:val="22"/>
          <w:szCs w:val="22"/>
        </w:rPr>
        <w:t xml:space="preserve">Notre Dame de Namur University School of Education Single Subject and Education Specialist credentials programs for many, many years. Because of this partnership, SMUHSD has been the recipient of many talented new and aspiring teachers, many of whom are now permanent teachers in the </w:t>
      </w:r>
      <w:proofErr w:type="gramStart"/>
      <w:r w:rsidRPr="001114CB">
        <w:rPr>
          <w:sz w:val="22"/>
          <w:szCs w:val="22"/>
        </w:rPr>
        <w:t>District</w:t>
      </w:r>
      <w:proofErr w:type="gramEnd"/>
      <w:r w:rsidRPr="001114CB">
        <w:rPr>
          <w:sz w:val="22"/>
          <w:szCs w:val="22"/>
        </w:rPr>
        <w:t>.</w:t>
      </w:r>
    </w:p>
    <w:p w14:paraId="7B95846D" w14:textId="77777777" w:rsidR="003B5A96" w:rsidRPr="001114CB" w:rsidRDefault="003B5A96" w:rsidP="003B5A96">
      <w:pPr>
        <w:pStyle w:val="BodyText"/>
        <w:kinsoku w:val="0"/>
        <w:overflowPunct w:val="0"/>
        <w:rPr>
          <w:spacing w:val="-2"/>
          <w:sz w:val="22"/>
          <w:szCs w:val="22"/>
        </w:rPr>
      </w:pPr>
    </w:p>
    <w:p w14:paraId="32064E4C" w14:textId="77777777" w:rsidR="003B5A96" w:rsidRPr="001114CB" w:rsidRDefault="003B5A96" w:rsidP="003B5A96">
      <w:pPr>
        <w:pStyle w:val="BodyText"/>
        <w:kinsoku w:val="0"/>
        <w:overflowPunct w:val="0"/>
        <w:rPr>
          <w:spacing w:val="-2"/>
          <w:sz w:val="22"/>
          <w:szCs w:val="22"/>
        </w:rPr>
      </w:pPr>
      <w:r w:rsidRPr="001114CB">
        <w:rPr>
          <w:spacing w:val="-2"/>
          <w:sz w:val="22"/>
          <w:szCs w:val="22"/>
        </w:rPr>
        <w:t>Sincerely,</w:t>
      </w:r>
    </w:p>
    <w:p w14:paraId="36F68776" w14:textId="77777777" w:rsidR="003B5A96" w:rsidRPr="001114CB" w:rsidRDefault="003B5A96" w:rsidP="003B5A96">
      <w:pPr>
        <w:pStyle w:val="BodyText"/>
        <w:kinsoku w:val="0"/>
        <w:overflowPunct w:val="0"/>
        <w:rPr>
          <w:spacing w:val="-2"/>
          <w:sz w:val="22"/>
          <w:szCs w:val="22"/>
        </w:rPr>
      </w:pPr>
    </w:p>
    <w:p w14:paraId="2AB78925" w14:textId="77777777" w:rsidR="003B5A96" w:rsidRPr="001114CB" w:rsidRDefault="003B5A96" w:rsidP="003B5A96">
      <w:pPr>
        <w:kinsoku w:val="0"/>
        <w:overflowPunct w:val="0"/>
        <w:autoSpaceDE w:val="0"/>
        <w:autoSpaceDN w:val="0"/>
        <w:adjustRightInd w:val="0"/>
        <w:ind w:left="113"/>
        <w:rPr>
          <w:rFonts w:ascii="Times New Roman" w:hAnsi="Times New Roman" w:cs="Times New Roman"/>
          <w:sz w:val="22"/>
          <w:szCs w:val="22"/>
        </w:rPr>
      </w:pPr>
      <w:r w:rsidRPr="001114CB">
        <w:rPr>
          <w:rFonts w:ascii="Times New Roman" w:hAnsi="Times New Roman" w:cs="Times New Roman"/>
          <w:noProof/>
          <w:sz w:val="22"/>
          <w:szCs w:val="22"/>
        </w:rPr>
        <w:drawing>
          <wp:inline distT="0" distB="0" distL="0" distR="0" wp14:anchorId="33932DC0" wp14:editId="304EF8E4">
            <wp:extent cx="1016000" cy="245745"/>
            <wp:effectExtent l="0" t="0" r="0" b="0"/>
            <wp:docPr id="9820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16000" cy="245745"/>
                    </a:xfrm>
                    <a:prstGeom prst="rect">
                      <a:avLst/>
                    </a:prstGeom>
                    <a:noFill/>
                    <a:ln>
                      <a:noFill/>
                    </a:ln>
                  </pic:spPr>
                </pic:pic>
              </a:graphicData>
            </a:graphic>
          </wp:inline>
        </w:drawing>
      </w:r>
    </w:p>
    <w:p w14:paraId="5E150AA9" w14:textId="77777777" w:rsidR="003B5A96" w:rsidRPr="001114CB" w:rsidRDefault="003B5A96" w:rsidP="003B5A96">
      <w:pPr>
        <w:pStyle w:val="BodyText"/>
        <w:kinsoku w:val="0"/>
        <w:overflowPunct w:val="0"/>
        <w:ind w:left="0"/>
        <w:rPr>
          <w:spacing w:val="-2"/>
          <w:sz w:val="22"/>
          <w:szCs w:val="22"/>
        </w:rPr>
      </w:pPr>
    </w:p>
    <w:p w14:paraId="6846D467" w14:textId="77777777" w:rsidR="003B5A96" w:rsidRPr="001114CB" w:rsidRDefault="003B5A96" w:rsidP="003B5A96">
      <w:pPr>
        <w:pStyle w:val="BodyText"/>
        <w:kinsoku w:val="0"/>
        <w:overflowPunct w:val="0"/>
        <w:rPr>
          <w:sz w:val="22"/>
          <w:szCs w:val="22"/>
        </w:rPr>
      </w:pPr>
      <w:r w:rsidRPr="001114CB">
        <w:rPr>
          <w:sz w:val="22"/>
          <w:szCs w:val="22"/>
        </w:rPr>
        <w:t>Kirk Black</w:t>
      </w:r>
    </w:p>
    <w:p w14:paraId="004F598D" w14:textId="77777777" w:rsidR="003B5A96" w:rsidRPr="001114CB" w:rsidRDefault="003B5A96" w:rsidP="003B5A96">
      <w:pPr>
        <w:pStyle w:val="BodyText"/>
        <w:kinsoku w:val="0"/>
        <w:overflowPunct w:val="0"/>
        <w:spacing w:before="54"/>
        <w:rPr>
          <w:sz w:val="22"/>
          <w:szCs w:val="22"/>
        </w:rPr>
      </w:pPr>
      <w:r w:rsidRPr="001114CB">
        <w:rPr>
          <w:sz w:val="22"/>
          <w:szCs w:val="22"/>
        </w:rPr>
        <w:t>Deputy Superintendent</w:t>
      </w:r>
    </w:p>
    <w:p w14:paraId="7F2B196F" w14:textId="77777777" w:rsidR="003B5A96" w:rsidRPr="001114CB" w:rsidRDefault="003B5A96" w:rsidP="003B5A96">
      <w:pPr>
        <w:pStyle w:val="BodyText"/>
        <w:kinsoku w:val="0"/>
        <w:overflowPunct w:val="0"/>
        <w:spacing w:before="54"/>
        <w:rPr>
          <w:sz w:val="22"/>
          <w:szCs w:val="22"/>
        </w:rPr>
      </w:pPr>
      <w:r w:rsidRPr="001114CB">
        <w:rPr>
          <w:sz w:val="22"/>
          <w:szCs w:val="22"/>
        </w:rPr>
        <w:t>Human Resources and Student Services</w:t>
      </w:r>
    </w:p>
    <w:p w14:paraId="337BC5C4" w14:textId="77777777" w:rsidR="003B5A96" w:rsidRPr="001114CB" w:rsidRDefault="003B5A96" w:rsidP="003B5A96">
      <w:pPr>
        <w:kinsoku w:val="0"/>
        <w:overflowPunct w:val="0"/>
        <w:autoSpaceDE w:val="0"/>
        <w:autoSpaceDN w:val="0"/>
        <w:adjustRightInd w:val="0"/>
        <w:ind w:left="116"/>
        <w:rPr>
          <w:rFonts w:ascii="Times New Roman" w:hAnsi="Times New Roman" w:cs="Times New Roman"/>
          <w:sz w:val="22"/>
          <w:szCs w:val="22"/>
        </w:rPr>
      </w:pPr>
      <w:r w:rsidRPr="001114CB">
        <w:rPr>
          <w:rFonts w:ascii="Times New Roman" w:hAnsi="Times New Roman" w:cs="Times New Roman"/>
          <w:noProof/>
          <w:sz w:val="22"/>
          <w:szCs w:val="22"/>
        </w:rPr>
        <w:drawing>
          <wp:inline distT="0" distB="0" distL="0" distR="0" wp14:anchorId="60AF0A02" wp14:editId="361FDDFF">
            <wp:extent cx="1278467" cy="623924"/>
            <wp:effectExtent l="0" t="0" r="4445" b="0"/>
            <wp:docPr id="1202595750"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95750" name="Picture 3" descr="A close-up of a signature&#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90356" cy="629726"/>
                    </a:xfrm>
                    <a:prstGeom prst="rect">
                      <a:avLst/>
                    </a:prstGeom>
                    <a:noFill/>
                    <a:ln>
                      <a:noFill/>
                    </a:ln>
                  </pic:spPr>
                </pic:pic>
              </a:graphicData>
            </a:graphic>
          </wp:inline>
        </w:drawing>
      </w:r>
    </w:p>
    <w:p w14:paraId="2E5EBD75" w14:textId="77777777" w:rsidR="003B5A96" w:rsidRPr="001114CB" w:rsidRDefault="003B5A96" w:rsidP="003B5A96">
      <w:pPr>
        <w:autoSpaceDE w:val="0"/>
        <w:autoSpaceDN w:val="0"/>
        <w:adjustRightInd w:val="0"/>
        <w:ind w:left="180"/>
        <w:rPr>
          <w:rFonts w:ascii="Times New Roman" w:hAnsi="Times New Roman" w:cs="Times New Roman"/>
          <w:sz w:val="22"/>
          <w:szCs w:val="22"/>
        </w:rPr>
      </w:pPr>
      <w:proofErr w:type="spellStart"/>
      <w:r w:rsidRPr="001114CB">
        <w:rPr>
          <w:rFonts w:ascii="Times New Roman" w:hAnsi="Times New Roman" w:cs="Times New Roman"/>
          <w:sz w:val="22"/>
          <w:szCs w:val="22"/>
        </w:rPr>
        <w:t>Sabarijah</w:t>
      </w:r>
      <w:proofErr w:type="spellEnd"/>
      <w:r w:rsidRPr="001114CB">
        <w:rPr>
          <w:rFonts w:ascii="Times New Roman" w:hAnsi="Times New Roman" w:cs="Times New Roman"/>
          <w:sz w:val="22"/>
          <w:szCs w:val="22"/>
        </w:rPr>
        <w:t xml:space="preserve"> (</w:t>
      </w:r>
      <w:proofErr w:type="spellStart"/>
      <w:r w:rsidRPr="001114CB">
        <w:rPr>
          <w:rFonts w:ascii="Times New Roman" w:hAnsi="Times New Roman" w:cs="Times New Roman"/>
          <w:sz w:val="22"/>
          <w:szCs w:val="22"/>
        </w:rPr>
        <w:t>Sabbie</w:t>
      </w:r>
      <w:proofErr w:type="spellEnd"/>
      <w:r w:rsidRPr="001114CB">
        <w:rPr>
          <w:rFonts w:ascii="Times New Roman" w:hAnsi="Times New Roman" w:cs="Times New Roman"/>
          <w:sz w:val="22"/>
          <w:szCs w:val="22"/>
        </w:rPr>
        <w:t>) Hopkins</w:t>
      </w:r>
    </w:p>
    <w:p w14:paraId="0396EF66" w14:textId="77777777" w:rsidR="003B5A96" w:rsidRPr="001114CB" w:rsidRDefault="003B5A96" w:rsidP="003B5A96">
      <w:pPr>
        <w:ind w:left="180" w:right="-270"/>
        <w:rPr>
          <w:rFonts w:ascii="Times New Roman" w:hAnsi="Times New Roman" w:cs="Times New Roman"/>
          <w:sz w:val="22"/>
          <w:szCs w:val="22"/>
        </w:rPr>
      </w:pPr>
      <w:r w:rsidRPr="001114CB">
        <w:rPr>
          <w:rFonts w:ascii="Times New Roman" w:hAnsi="Times New Roman" w:cs="Times New Roman"/>
          <w:sz w:val="22"/>
          <w:szCs w:val="22"/>
        </w:rPr>
        <w:t>Manager of Teacher Induction and Professional Learning</w:t>
      </w:r>
    </w:p>
    <w:p w14:paraId="506AD0E1" w14:textId="77777777" w:rsidR="003B5A96" w:rsidRDefault="003B5A96" w:rsidP="003B5A96">
      <w:pPr>
        <w:ind w:left="-630" w:right="-270"/>
        <w:rPr>
          <w:sz w:val="22"/>
          <w:szCs w:val="22"/>
        </w:rPr>
      </w:pPr>
    </w:p>
    <w:p w14:paraId="2CDC23C0" w14:textId="77777777" w:rsidR="003B5A96" w:rsidRDefault="003B5A96" w:rsidP="003B5A96">
      <w:pPr>
        <w:ind w:left="-630" w:right="-270"/>
        <w:rPr>
          <w:sz w:val="22"/>
          <w:szCs w:val="22"/>
        </w:rPr>
      </w:pPr>
    </w:p>
    <w:p w14:paraId="145458B1" w14:textId="77777777" w:rsidR="003B5A96" w:rsidRDefault="003B5A96" w:rsidP="003B5A96">
      <w:pPr>
        <w:ind w:right="-270"/>
        <w:rPr>
          <w:sz w:val="22"/>
          <w:szCs w:val="22"/>
        </w:rPr>
      </w:pPr>
    </w:p>
    <w:p w14:paraId="02DB2CE9" w14:textId="77777777" w:rsidR="003B5A96" w:rsidRPr="001114CB" w:rsidRDefault="003B5A96" w:rsidP="003B5A96">
      <w:pPr>
        <w:pStyle w:val="Title"/>
        <w:kinsoku w:val="0"/>
        <w:overflowPunct w:val="0"/>
        <w:jc w:val="center"/>
        <w:rPr>
          <w:sz w:val="20"/>
          <w:szCs w:val="20"/>
        </w:rPr>
      </w:pPr>
      <w:r w:rsidRPr="001114CB">
        <w:rPr>
          <w:sz w:val="20"/>
          <w:szCs w:val="20"/>
        </w:rPr>
        <w:t>650 North Delaware Street, San Mateo, CA 94401</w:t>
      </w:r>
      <w:r w:rsidRPr="001114CB">
        <w:rPr>
          <w:spacing w:val="80"/>
          <w:w w:val="150"/>
          <w:sz w:val="20"/>
          <w:szCs w:val="20"/>
        </w:rPr>
        <w:t xml:space="preserve">   </w:t>
      </w:r>
      <w:r w:rsidRPr="001114CB">
        <w:rPr>
          <w:sz w:val="20"/>
          <w:szCs w:val="20"/>
        </w:rPr>
        <w:t>650.558.2299</w:t>
      </w:r>
    </w:p>
    <w:p w14:paraId="2D56995F" w14:textId="77777777" w:rsidR="003B5A96" w:rsidRPr="001114CB" w:rsidRDefault="003B5A96" w:rsidP="003B5A96">
      <w:pPr>
        <w:pStyle w:val="BodyText"/>
        <w:kinsoku w:val="0"/>
        <w:overflowPunct w:val="0"/>
        <w:spacing w:before="54"/>
        <w:ind w:left="40"/>
        <w:rPr>
          <w:sz w:val="20"/>
          <w:szCs w:val="20"/>
        </w:rPr>
      </w:pPr>
      <w:r w:rsidRPr="001114CB">
        <w:rPr>
          <w:sz w:val="20"/>
          <w:szCs w:val="20"/>
        </w:rPr>
        <w:t xml:space="preserve">Adult School - Aragon - Burlingame - </w:t>
      </w:r>
      <w:proofErr w:type="spellStart"/>
      <w:r w:rsidRPr="001114CB">
        <w:rPr>
          <w:sz w:val="20"/>
          <w:szCs w:val="20"/>
        </w:rPr>
        <w:t>Capuchino</w:t>
      </w:r>
      <w:proofErr w:type="spellEnd"/>
      <w:r w:rsidRPr="001114CB">
        <w:rPr>
          <w:sz w:val="20"/>
          <w:szCs w:val="20"/>
        </w:rPr>
        <w:t xml:space="preserve"> - Hillsdale - Middle College - Mills - Peninsula - San Mateo</w:t>
      </w:r>
    </w:p>
    <w:p w14:paraId="6E46AA3A" w14:textId="77777777" w:rsidR="003B5A96" w:rsidRPr="001114CB" w:rsidRDefault="003B5A96" w:rsidP="003B5A96">
      <w:pPr>
        <w:pStyle w:val="BodyText"/>
        <w:kinsoku w:val="0"/>
        <w:overflowPunct w:val="0"/>
        <w:spacing w:before="52"/>
        <w:ind w:left="3139" w:right="3139"/>
        <w:jc w:val="center"/>
        <w:rPr>
          <w:sz w:val="20"/>
          <w:szCs w:val="20"/>
        </w:rPr>
      </w:pPr>
      <w:r w:rsidRPr="001114CB">
        <w:rPr>
          <w:sz w:val="20"/>
          <w:szCs w:val="20"/>
        </w:rPr>
        <w:t>An Equal Opportunity Employer</w:t>
      </w:r>
    </w:p>
    <w:p w14:paraId="4BE25036" w14:textId="039B34B3" w:rsidR="003B5A96" w:rsidRPr="008A0D88" w:rsidRDefault="003B5A96" w:rsidP="008A0D88">
      <w:pPr>
        <w:rPr>
          <w:rFonts w:cs="Times New Roman"/>
          <w:sz w:val="22"/>
          <w:szCs w:val="22"/>
        </w:rPr>
        <w:sectPr w:rsidR="003B5A96" w:rsidRPr="008A0D88" w:rsidSect="008A0D88">
          <w:footerReference w:type="default" r:id="rId49"/>
          <w:pgSz w:w="12240" w:h="15840"/>
          <w:pgMar w:top="720" w:right="720" w:bottom="720" w:left="720" w:header="720" w:footer="720" w:gutter="0"/>
          <w:cols w:space="720"/>
          <w:docGrid w:linePitch="360"/>
        </w:sectPr>
      </w:pPr>
    </w:p>
    <w:p w14:paraId="11383251" w14:textId="4D75C640" w:rsidR="00602413" w:rsidRDefault="00912F39" w:rsidP="00912F39">
      <w:pPr>
        <w:jc w:val="center"/>
        <w:rPr>
          <w:sz w:val="22"/>
          <w:szCs w:val="22"/>
        </w:rPr>
      </w:pPr>
      <w:r>
        <w:rPr>
          <w:noProof/>
          <w:sz w:val="22"/>
          <w:szCs w:val="22"/>
        </w:rPr>
        <w:lastRenderedPageBreak/>
        <w:drawing>
          <wp:inline distT="0" distB="0" distL="0" distR="0" wp14:anchorId="3A437485" wp14:editId="48D9E20A">
            <wp:extent cx="2428875" cy="619125"/>
            <wp:effectExtent l="19050" t="0" r="9525" b="0"/>
            <wp:docPr id="105029759" name="Picture 105029759" descr="Notre Dame de Namur University">
              <a:hlinkClick xmlns:a="http://schemas.openxmlformats.org/drawingml/2006/main" r:id="rId50"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50" tooltip="&quot;Notre Dame de Namur University&quot;"/>
                    </pic:cNvPr>
                    <pic:cNvPicPr>
                      <a:picLocks noChangeAspect="1" noChangeArrowheads="1"/>
                    </pic:cNvPicPr>
                  </pic:nvPicPr>
                  <pic:blipFill>
                    <a:blip r:embed="rId51"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p w14:paraId="2B2E9A9D" w14:textId="66DCA0AE" w:rsidR="00912F39" w:rsidRDefault="00912F39" w:rsidP="00912F39">
      <w:pPr>
        <w:jc w:val="center"/>
        <w:rPr>
          <w:sz w:val="22"/>
          <w:szCs w:val="22"/>
        </w:rPr>
      </w:pPr>
      <w:bookmarkStart w:id="26" w:name="TransitiontoInduction"/>
      <w:r w:rsidRPr="009A1EEE">
        <w:rPr>
          <w:sz w:val="28"/>
          <w:szCs w:val="28"/>
        </w:rPr>
        <w:t xml:space="preserve">Transition </w:t>
      </w:r>
      <w:r>
        <w:rPr>
          <w:sz w:val="28"/>
          <w:szCs w:val="28"/>
        </w:rPr>
        <w:t xml:space="preserve">from </w:t>
      </w:r>
      <w:r>
        <w:rPr>
          <w:sz w:val="28"/>
        </w:rPr>
        <w:t xml:space="preserve">General </w:t>
      </w:r>
      <w:bookmarkEnd w:id="26"/>
      <w:r>
        <w:rPr>
          <w:sz w:val="28"/>
        </w:rPr>
        <w:t xml:space="preserve">Education and </w:t>
      </w:r>
      <w:r w:rsidRPr="00AF7E0E">
        <w:rPr>
          <w:sz w:val="28"/>
        </w:rPr>
        <w:t xml:space="preserve">Education Specialist </w:t>
      </w:r>
      <w:r>
        <w:rPr>
          <w:sz w:val="28"/>
        </w:rPr>
        <w:t>Credential Programs</w:t>
      </w:r>
      <w:r>
        <w:rPr>
          <w:sz w:val="28"/>
          <w:szCs w:val="28"/>
        </w:rPr>
        <w:t xml:space="preserve"> to Induction </w:t>
      </w:r>
      <w:r w:rsidRPr="009A1EEE">
        <w:rPr>
          <w:sz w:val="28"/>
          <w:szCs w:val="28"/>
        </w:rPr>
        <w:t>Document</w:t>
      </w:r>
    </w:p>
    <w:p w14:paraId="0FEBCFB6" w14:textId="77777777" w:rsidR="00912F39" w:rsidRDefault="00912F39" w:rsidP="00912F39">
      <w:pPr>
        <w:rPr>
          <w:sz w:val="22"/>
          <w:szCs w:val="22"/>
        </w:rPr>
      </w:pPr>
    </w:p>
    <w:tbl>
      <w:tblPr>
        <w:tblStyle w:val="TableGrid"/>
        <w:tblW w:w="14580" w:type="dxa"/>
        <w:tblInd w:w="-702" w:type="dxa"/>
        <w:shd w:val="clear" w:color="auto" w:fill="B4C6E7" w:themeFill="accent1" w:themeFillTint="66"/>
        <w:tblLook w:val="00A0" w:firstRow="1" w:lastRow="0" w:firstColumn="1" w:lastColumn="0" w:noHBand="0" w:noVBand="0"/>
      </w:tblPr>
      <w:tblGrid>
        <w:gridCol w:w="5220"/>
        <w:gridCol w:w="2340"/>
        <w:gridCol w:w="2196"/>
        <w:gridCol w:w="4824"/>
      </w:tblGrid>
      <w:tr w:rsidR="00912F39" w:rsidRPr="00A15868" w14:paraId="49A5907C" w14:textId="77777777" w:rsidTr="00283A80">
        <w:tc>
          <w:tcPr>
            <w:tcW w:w="5220" w:type="dxa"/>
            <w:tcBorders>
              <w:right w:val="nil"/>
            </w:tcBorders>
            <w:shd w:val="clear" w:color="auto" w:fill="auto"/>
          </w:tcPr>
          <w:p w14:paraId="729276EB" w14:textId="77777777" w:rsidR="00912F39" w:rsidRPr="00A15868" w:rsidRDefault="00912F39" w:rsidP="00283A80">
            <w:pPr>
              <w:rPr>
                <w:b/>
                <w:sz w:val="22"/>
              </w:rPr>
            </w:pPr>
            <w:r w:rsidRPr="00A15868">
              <w:rPr>
                <w:b/>
                <w:sz w:val="22"/>
              </w:rPr>
              <w:t>Candidate Name:</w:t>
            </w:r>
          </w:p>
        </w:tc>
        <w:tc>
          <w:tcPr>
            <w:tcW w:w="4536" w:type="dxa"/>
            <w:gridSpan w:val="2"/>
            <w:tcBorders>
              <w:left w:val="nil"/>
              <w:right w:val="nil"/>
            </w:tcBorders>
            <w:shd w:val="clear" w:color="auto" w:fill="auto"/>
          </w:tcPr>
          <w:p w14:paraId="77E90D2E" w14:textId="77777777" w:rsidR="00912F39" w:rsidRPr="00A15868" w:rsidRDefault="00912F39" w:rsidP="00283A80">
            <w:pPr>
              <w:ind w:right="-252"/>
              <w:rPr>
                <w:b/>
                <w:sz w:val="22"/>
              </w:rPr>
            </w:pPr>
            <w:r w:rsidRPr="00A15868">
              <w:rPr>
                <w:b/>
                <w:sz w:val="22"/>
              </w:rPr>
              <w:t xml:space="preserve">Credential Received:   Multiple Subject </w:t>
            </w:r>
            <w:r w:rsidRPr="00A15868">
              <w:rPr>
                <w:b/>
                <w:sz w:val="22"/>
              </w:rPr>
              <w:sym w:font="Wingdings" w:char="F0A8"/>
            </w:r>
          </w:p>
        </w:tc>
        <w:tc>
          <w:tcPr>
            <w:tcW w:w="4824" w:type="dxa"/>
            <w:tcBorders>
              <w:left w:val="nil"/>
            </w:tcBorders>
            <w:shd w:val="clear" w:color="auto" w:fill="auto"/>
          </w:tcPr>
          <w:p w14:paraId="42AB88A2" w14:textId="77777777" w:rsidR="00912F39" w:rsidRPr="00A15868" w:rsidRDefault="00912F39" w:rsidP="00283A80">
            <w:pPr>
              <w:jc w:val="center"/>
              <w:rPr>
                <w:b/>
                <w:sz w:val="22"/>
              </w:rPr>
            </w:pPr>
          </w:p>
        </w:tc>
      </w:tr>
      <w:tr w:rsidR="00912F39" w:rsidRPr="00A15868" w14:paraId="4D1D1507" w14:textId="77777777" w:rsidTr="00283A80">
        <w:tc>
          <w:tcPr>
            <w:tcW w:w="5220" w:type="dxa"/>
            <w:tcBorders>
              <w:right w:val="nil"/>
            </w:tcBorders>
            <w:shd w:val="clear" w:color="auto" w:fill="auto"/>
          </w:tcPr>
          <w:p w14:paraId="6FA4B285" w14:textId="77777777" w:rsidR="00912F39" w:rsidRPr="00A15868" w:rsidRDefault="00912F39" w:rsidP="00283A80">
            <w:pPr>
              <w:rPr>
                <w:b/>
                <w:sz w:val="22"/>
              </w:rPr>
            </w:pPr>
            <w:r w:rsidRPr="00A15868">
              <w:rPr>
                <w:b/>
                <w:sz w:val="22"/>
              </w:rPr>
              <w:t>University Supervisor:</w:t>
            </w:r>
          </w:p>
        </w:tc>
        <w:tc>
          <w:tcPr>
            <w:tcW w:w="2340" w:type="dxa"/>
            <w:tcBorders>
              <w:left w:val="nil"/>
              <w:right w:val="nil"/>
            </w:tcBorders>
            <w:shd w:val="clear" w:color="auto" w:fill="auto"/>
          </w:tcPr>
          <w:p w14:paraId="1C61917A" w14:textId="77777777" w:rsidR="00912F39" w:rsidRPr="00A15868" w:rsidRDefault="00912F39" w:rsidP="00283A80">
            <w:pPr>
              <w:rPr>
                <w:b/>
                <w:sz w:val="22"/>
              </w:rPr>
            </w:pPr>
          </w:p>
        </w:tc>
        <w:tc>
          <w:tcPr>
            <w:tcW w:w="2196" w:type="dxa"/>
            <w:tcBorders>
              <w:left w:val="nil"/>
              <w:right w:val="nil"/>
            </w:tcBorders>
            <w:shd w:val="clear" w:color="auto" w:fill="auto"/>
          </w:tcPr>
          <w:p w14:paraId="6616C438" w14:textId="77777777" w:rsidR="00912F39" w:rsidRPr="00A15868" w:rsidRDefault="00912F39" w:rsidP="00283A80">
            <w:pPr>
              <w:rPr>
                <w:b/>
                <w:sz w:val="22"/>
              </w:rPr>
            </w:pPr>
            <w:r w:rsidRPr="00A15868">
              <w:rPr>
                <w:b/>
                <w:sz w:val="22"/>
              </w:rPr>
              <w:t xml:space="preserve">Single Subject </w:t>
            </w:r>
            <w:r w:rsidRPr="00A15868">
              <w:rPr>
                <w:b/>
                <w:sz w:val="22"/>
              </w:rPr>
              <w:sym w:font="Wingdings" w:char="F0A8"/>
            </w:r>
          </w:p>
        </w:tc>
        <w:tc>
          <w:tcPr>
            <w:tcW w:w="4824" w:type="dxa"/>
            <w:tcBorders>
              <w:left w:val="nil"/>
            </w:tcBorders>
            <w:shd w:val="clear" w:color="auto" w:fill="auto"/>
          </w:tcPr>
          <w:p w14:paraId="12727C73" w14:textId="77777777" w:rsidR="00912F39" w:rsidRPr="00A15868" w:rsidRDefault="00912F39" w:rsidP="00283A80">
            <w:pPr>
              <w:ind w:left="-144"/>
              <w:rPr>
                <w:b/>
                <w:sz w:val="22"/>
              </w:rPr>
            </w:pPr>
            <w:r w:rsidRPr="00A15868">
              <w:rPr>
                <w:b/>
                <w:sz w:val="22"/>
              </w:rPr>
              <w:t xml:space="preserve">  SS Content area(s):</w:t>
            </w:r>
          </w:p>
        </w:tc>
      </w:tr>
      <w:tr w:rsidR="00912F39" w:rsidRPr="00A15868" w14:paraId="7BBFE6ED" w14:textId="77777777" w:rsidTr="00283A80">
        <w:tc>
          <w:tcPr>
            <w:tcW w:w="5220" w:type="dxa"/>
            <w:tcBorders>
              <w:right w:val="nil"/>
            </w:tcBorders>
            <w:shd w:val="clear" w:color="auto" w:fill="auto"/>
          </w:tcPr>
          <w:p w14:paraId="6FBC91CB" w14:textId="77777777" w:rsidR="00912F39" w:rsidRPr="00A15868" w:rsidRDefault="00912F39" w:rsidP="00283A80">
            <w:pPr>
              <w:rPr>
                <w:b/>
                <w:sz w:val="22"/>
              </w:rPr>
            </w:pPr>
            <w:r w:rsidRPr="00A15868">
              <w:rPr>
                <w:b/>
                <w:sz w:val="22"/>
              </w:rPr>
              <w:t xml:space="preserve">District- Employed </w:t>
            </w:r>
          </w:p>
          <w:p w14:paraId="30321A4C" w14:textId="77777777" w:rsidR="00912F39" w:rsidRPr="00A15868" w:rsidRDefault="00912F39" w:rsidP="00283A80">
            <w:pPr>
              <w:rPr>
                <w:b/>
                <w:sz w:val="22"/>
              </w:rPr>
            </w:pPr>
            <w:r w:rsidRPr="00A15868">
              <w:rPr>
                <w:b/>
                <w:sz w:val="22"/>
              </w:rPr>
              <w:t>Support Provider:</w:t>
            </w:r>
          </w:p>
        </w:tc>
        <w:tc>
          <w:tcPr>
            <w:tcW w:w="4536" w:type="dxa"/>
            <w:gridSpan w:val="2"/>
            <w:tcBorders>
              <w:left w:val="nil"/>
              <w:right w:val="nil"/>
            </w:tcBorders>
            <w:shd w:val="clear" w:color="auto" w:fill="auto"/>
          </w:tcPr>
          <w:p w14:paraId="0D27B1B3" w14:textId="77777777" w:rsidR="00912F39" w:rsidRPr="00A15868" w:rsidRDefault="00912F39" w:rsidP="00283A80">
            <w:pPr>
              <w:ind w:left="2322" w:right="-72"/>
              <w:rPr>
                <w:b/>
                <w:sz w:val="22"/>
                <w:szCs w:val="22"/>
              </w:rPr>
            </w:pPr>
            <w:r w:rsidRPr="00A15868">
              <w:rPr>
                <w:b/>
                <w:sz w:val="22"/>
                <w:szCs w:val="22"/>
              </w:rPr>
              <w:t xml:space="preserve">Special Education </w:t>
            </w:r>
          </w:p>
          <w:p w14:paraId="46D8DC92" w14:textId="77777777" w:rsidR="00912F39" w:rsidRPr="00A15868" w:rsidRDefault="00912F39" w:rsidP="00283A80">
            <w:pPr>
              <w:rPr>
                <w:b/>
                <w:sz w:val="22"/>
                <w:szCs w:val="22"/>
              </w:rPr>
            </w:pPr>
            <w:r w:rsidRPr="00A15868">
              <w:rPr>
                <w:b/>
                <w:sz w:val="22"/>
                <w:szCs w:val="22"/>
              </w:rPr>
              <w:t xml:space="preserve">                      </w:t>
            </w:r>
          </w:p>
        </w:tc>
        <w:tc>
          <w:tcPr>
            <w:tcW w:w="4824" w:type="dxa"/>
            <w:tcBorders>
              <w:left w:val="nil"/>
            </w:tcBorders>
            <w:shd w:val="clear" w:color="auto" w:fill="auto"/>
          </w:tcPr>
          <w:p w14:paraId="08929DE4" w14:textId="77777777" w:rsidR="00912F39" w:rsidRPr="00A15868" w:rsidRDefault="00912F39" w:rsidP="00283A80">
            <w:pPr>
              <w:rPr>
                <w:b/>
                <w:sz w:val="22"/>
                <w:szCs w:val="22"/>
              </w:rPr>
            </w:pPr>
            <w:r w:rsidRPr="00A15868">
              <w:rPr>
                <w:b/>
                <w:sz w:val="22"/>
                <w:szCs w:val="22"/>
              </w:rPr>
              <w:t xml:space="preserve">M/M </w:t>
            </w:r>
            <w:r w:rsidRPr="00A15868">
              <w:rPr>
                <w:b/>
                <w:sz w:val="22"/>
                <w:szCs w:val="22"/>
              </w:rPr>
              <w:sym w:font="Wingdings" w:char="F0A8"/>
            </w:r>
            <w:r w:rsidRPr="00A15868">
              <w:rPr>
                <w:b/>
                <w:sz w:val="22"/>
                <w:szCs w:val="22"/>
              </w:rPr>
              <w:t xml:space="preserve">   M/S </w:t>
            </w:r>
            <w:r w:rsidRPr="00A15868">
              <w:rPr>
                <w:b/>
                <w:sz w:val="22"/>
                <w:szCs w:val="22"/>
              </w:rPr>
              <w:sym w:font="Wingdings" w:char="F0A8"/>
            </w:r>
          </w:p>
        </w:tc>
      </w:tr>
    </w:tbl>
    <w:p w14:paraId="5EA67FF7" w14:textId="77777777" w:rsidR="00595D90" w:rsidRDefault="00595D90" w:rsidP="00595D90">
      <w:pPr>
        <w:ind w:left="-810" w:right="-630"/>
        <w:rPr>
          <w:b/>
          <w:sz w:val="20"/>
        </w:rPr>
      </w:pPr>
    </w:p>
    <w:p w14:paraId="1F82D645" w14:textId="3AD6D497" w:rsidR="00595D90" w:rsidRPr="001D2E46" w:rsidRDefault="00595D90" w:rsidP="00595D90">
      <w:pPr>
        <w:ind w:right="-630"/>
        <w:rPr>
          <w:sz w:val="20"/>
        </w:rPr>
      </w:pPr>
      <w:r w:rsidRPr="001D2E46">
        <w:rPr>
          <w:b/>
          <w:sz w:val="20"/>
        </w:rPr>
        <w:t>Step 1:</w:t>
      </w:r>
      <w:r w:rsidRPr="001D2E46">
        <w:rPr>
          <w:sz w:val="20"/>
        </w:rPr>
        <w:t xml:space="preserve"> Based on evidence gathered during your teacher preparation program, please use the space below to describe your strengths in relation to the following:</w:t>
      </w:r>
    </w:p>
    <w:p w14:paraId="7D4E00C7" w14:textId="77777777" w:rsidR="00912F39" w:rsidRDefault="00912F39" w:rsidP="00912F39">
      <w:pPr>
        <w:rPr>
          <w:sz w:val="22"/>
          <w:szCs w:val="22"/>
        </w:rPr>
      </w:pPr>
    </w:p>
    <w:tbl>
      <w:tblPr>
        <w:tblStyle w:val="TableGrid"/>
        <w:tblW w:w="14580" w:type="dxa"/>
        <w:tblInd w:w="-702" w:type="dxa"/>
        <w:tblLook w:val="04A0" w:firstRow="1" w:lastRow="0" w:firstColumn="1" w:lastColumn="0" w:noHBand="0" w:noVBand="1"/>
      </w:tblPr>
      <w:tblGrid>
        <w:gridCol w:w="3510"/>
        <w:gridCol w:w="11070"/>
      </w:tblGrid>
      <w:tr w:rsidR="00595D90" w:rsidRPr="001D2E46" w14:paraId="159E0342" w14:textId="77777777" w:rsidTr="00283A80">
        <w:tc>
          <w:tcPr>
            <w:tcW w:w="3510" w:type="dxa"/>
          </w:tcPr>
          <w:p w14:paraId="159D2241" w14:textId="77777777" w:rsidR="00595D90" w:rsidRPr="00946B7F" w:rsidRDefault="00595D90" w:rsidP="00283A80">
            <w:pPr>
              <w:ind w:left="-558" w:right="-630"/>
              <w:jc w:val="center"/>
              <w:rPr>
                <w:b/>
                <w:sz w:val="20"/>
              </w:rPr>
            </w:pPr>
            <w:r w:rsidRPr="00946B7F">
              <w:rPr>
                <w:b/>
                <w:sz w:val="20"/>
              </w:rPr>
              <w:t>TPE Domain</w:t>
            </w:r>
          </w:p>
          <w:p w14:paraId="4837C71E" w14:textId="77777777" w:rsidR="00595D90" w:rsidRPr="00946B7F" w:rsidRDefault="00595D90" w:rsidP="00283A80">
            <w:pPr>
              <w:ind w:left="-558" w:right="-630"/>
              <w:jc w:val="center"/>
              <w:rPr>
                <w:b/>
                <w:sz w:val="20"/>
              </w:rPr>
            </w:pPr>
          </w:p>
          <w:p w14:paraId="1EDEA9E2" w14:textId="77777777" w:rsidR="00595D90" w:rsidRPr="00946B7F" w:rsidRDefault="00595D90" w:rsidP="00283A80">
            <w:pPr>
              <w:ind w:left="-558" w:right="-630"/>
              <w:jc w:val="center"/>
              <w:rPr>
                <w:b/>
                <w:sz w:val="20"/>
              </w:rPr>
            </w:pPr>
          </w:p>
        </w:tc>
        <w:tc>
          <w:tcPr>
            <w:tcW w:w="11070" w:type="dxa"/>
          </w:tcPr>
          <w:p w14:paraId="5F2810BA" w14:textId="77777777" w:rsidR="00595D90" w:rsidRPr="00946B7F" w:rsidRDefault="00595D90" w:rsidP="00283A80">
            <w:pPr>
              <w:ind w:right="-630"/>
              <w:jc w:val="center"/>
              <w:rPr>
                <w:b/>
                <w:sz w:val="20"/>
              </w:rPr>
            </w:pPr>
            <w:r w:rsidRPr="00946B7F">
              <w:rPr>
                <w:b/>
                <w:sz w:val="20"/>
              </w:rPr>
              <w:t>Describe the work you have done in this area during your credential program.</w:t>
            </w:r>
          </w:p>
          <w:p w14:paraId="1F16904E" w14:textId="77777777" w:rsidR="00595D90" w:rsidRPr="00946B7F" w:rsidRDefault="00595D90" w:rsidP="00283A80">
            <w:pPr>
              <w:ind w:right="-630"/>
              <w:jc w:val="center"/>
              <w:rPr>
                <w:b/>
                <w:sz w:val="20"/>
              </w:rPr>
            </w:pPr>
            <w:r w:rsidRPr="00946B7F">
              <w:rPr>
                <w:b/>
                <w:sz w:val="20"/>
              </w:rPr>
              <w:t>Where would you like to go from here?</w:t>
            </w:r>
          </w:p>
          <w:p w14:paraId="3FAAC6EB" w14:textId="77777777" w:rsidR="00595D90" w:rsidRPr="001D2E46" w:rsidRDefault="00595D90" w:rsidP="00283A80">
            <w:pPr>
              <w:ind w:right="-630"/>
              <w:jc w:val="center"/>
              <w:rPr>
                <w:sz w:val="20"/>
              </w:rPr>
            </w:pPr>
            <w:r w:rsidRPr="00946B7F">
              <w:rPr>
                <w:b/>
                <w:sz w:val="20"/>
              </w:rPr>
              <w:t>What Professional Learning Opportunities would you like to receive within each area as you enter your teaching career?</w:t>
            </w:r>
          </w:p>
        </w:tc>
      </w:tr>
      <w:tr w:rsidR="00595D90" w:rsidRPr="001D2E46" w14:paraId="3D0B5CDC" w14:textId="77777777" w:rsidTr="00283A80">
        <w:tc>
          <w:tcPr>
            <w:tcW w:w="3510" w:type="dxa"/>
          </w:tcPr>
          <w:p w14:paraId="69EFC54E" w14:textId="77777777" w:rsidR="00595D90" w:rsidRDefault="00595D90" w:rsidP="00283A80">
            <w:pPr>
              <w:ind w:left="-558" w:right="-630"/>
              <w:jc w:val="center"/>
              <w:rPr>
                <w:b/>
                <w:sz w:val="20"/>
              </w:rPr>
            </w:pPr>
            <w:r w:rsidRPr="00946B7F">
              <w:rPr>
                <w:b/>
                <w:sz w:val="20"/>
              </w:rPr>
              <w:t>TPE 1</w:t>
            </w:r>
            <w:r>
              <w:rPr>
                <w:b/>
                <w:sz w:val="20"/>
              </w:rPr>
              <w:t xml:space="preserve"> </w:t>
            </w:r>
          </w:p>
          <w:p w14:paraId="2E71225F" w14:textId="77777777" w:rsidR="00595D90" w:rsidRPr="00946B7F" w:rsidRDefault="00595D90" w:rsidP="00283A80">
            <w:pPr>
              <w:ind w:left="-558" w:right="-630"/>
              <w:jc w:val="center"/>
              <w:rPr>
                <w:b/>
                <w:sz w:val="20"/>
              </w:rPr>
            </w:pPr>
            <w:r>
              <w:rPr>
                <w:b/>
                <w:sz w:val="20"/>
              </w:rPr>
              <w:t>(CSTP 1)</w:t>
            </w:r>
          </w:p>
          <w:p w14:paraId="4540529B" w14:textId="77777777" w:rsidR="00595D90" w:rsidRPr="00946B7F" w:rsidRDefault="00595D90" w:rsidP="00283A80">
            <w:pPr>
              <w:ind w:left="-558" w:right="-630"/>
              <w:jc w:val="center"/>
              <w:rPr>
                <w:b/>
                <w:sz w:val="20"/>
              </w:rPr>
            </w:pPr>
            <w:r w:rsidRPr="00946B7F">
              <w:rPr>
                <w:b/>
                <w:sz w:val="20"/>
              </w:rPr>
              <w:t>Engaging and Supporting All</w:t>
            </w:r>
          </w:p>
          <w:p w14:paraId="4FADD1B5" w14:textId="77777777" w:rsidR="00595D90" w:rsidRPr="00946B7F" w:rsidRDefault="00595D90" w:rsidP="00283A80">
            <w:pPr>
              <w:ind w:left="-558" w:right="-630"/>
              <w:jc w:val="center"/>
              <w:rPr>
                <w:b/>
                <w:sz w:val="20"/>
              </w:rPr>
            </w:pPr>
            <w:r w:rsidRPr="00946B7F">
              <w:rPr>
                <w:b/>
                <w:sz w:val="20"/>
              </w:rPr>
              <w:t>Students in Learning</w:t>
            </w:r>
          </w:p>
        </w:tc>
        <w:tc>
          <w:tcPr>
            <w:tcW w:w="11070" w:type="dxa"/>
          </w:tcPr>
          <w:p w14:paraId="5A52FEF1" w14:textId="77777777" w:rsidR="00595D90" w:rsidRPr="001D2E46" w:rsidRDefault="00595D90" w:rsidP="00283A80">
            <w:pPr>
              <w:ind w:right="-630"/>
              <w:rPr>
                <w:sz w:val="20"/>
              </w:rPr>
            </w:pPr>
          </w:p>
        </w:tc>
      </w:tr>
      <w:tr w:rsidR="00595D90" w:rsidRPr="001D2E46" w14:paraId="4A18EF17" w14:textId="77777777" w:rsidTr="00283A80">
        <w:tc>
          <w:tcPr>
            <w:tcW w:w="3510" w:type="dxa"/>
          </w:tcPr>
          <w:p w14:paraId="77F640AE" w14:textId="77777777" w:rsidR="00595D90" w:rsidRPr="00946B7F" w:rsidRDefault="00595D90" w:rsidP="00283A80">
            <w:pPr>
              <w:ind w:left="-558" w:right="-630"/>
              <w:jc w:val="center"/>
              <w:rPr>
                <w:b/>
                <w:sz w:val="20"/>
              </w:rPr>
            </w:pPr>
          </w:p>
          <w:p w14:paraId="3D1C4E78" w14:textId="77777777" w:rsidR="00595D90" w:rsidRDefault="00595D90" w:rsidP="00283A80">
            <w:pPr>
              <w:ind w:left="-558" w:right="-630"/>
              <w:jc w:val="center"/>
              <w:rPr>
                <w:b/>
                <w:sz w:val="20"/>
              </w:rPr>
            </w:pPr>
            <w:r w:rsidRPr="00946B7F">
              <w:rPr>
                <w:b/>
                <w:sz w:val="20"/>
              </w:rPr>
              <w:t>TPE 2</w:t>
            </w:r>
            <w:r>
              <w:rPr>
                <w:b/>
                <w:sz w:val="20"/>
              </w:rPr>
              <w:t xml:space="preserve"> </w:t>
            </w:r>
          </w:p>
          <w:p w14:paraId="01FB23CB" w14:textId="77777777" w:rsidR="00595D90" w:rsidRPr="00946B7F" w:rsidRDefault="00595D90" w:rsidP="00283A80">
            <w:pPr>
              <w:ind w:left="-558" w:right="-630"/>
              <w:jc w:val="center"/>
              <w:rPr>
                <w:b/>
                <w:sz w:val="20"/>
              </w:rPr>
            </w:pPr>
            <w:r>
              <w:rPr>
                <w:b/>
                <w:sz w:val="20"/>
              </w:rPr>
              <w:t>(CSTP 2)</w:t>
            </w:r>
          </w:p>
          <w:p w14:paraId="1A98E031" w14:textId="77777777" w:rsidR="00595D90" w:rsidRPr="00946B7F" w:rsidRDefault="00595D90" w:rsidP="00283A80">
            <w:pPr>
              <w:ind w:left="-558" w:right="-630"/>
              <w:jc w:val="center"/>
              <w:rPr>
                <w:b/>
                <w:sz w:val="20"/>
              </w:rPr>
            </w:pPr>
            <w:r w:rsidRPr="00946B7F">
              <w:rPr>
                <w:b/>
                <w:sz w:val="20"/>
              </w:rPr>
              <w:t>Creating and Maintaining Effective Environments for Student Learning</w:t>
            </w:r>
          </w:p>
        </w:tc>
        <w:tc>
          <w:tcPr>
            <w:tcW w:w="11070" w:type="dxa"/>
          </w:tcPr>
          <w:p w14:paraId="75DD692E" w14:textId="77777777" w:rsidR="00595D90" w:rsidRPr="001D2E46" w:rsidRDefault="00595D90" w:rsidP="00283A80">
            <w:pPr>
              <w:ind w:right="-630"/>
              <w:rPr>
                <w:sz w:val="20"/>
              </w:rPr>
            </w:pPr>
          </w:p>
        </w:tc>
      </w:tr>
      <w:tr w:rsidR="00595D90" w:rsidRPr="001D2E46" w14:paraId="29A7C1E4" w14:textId="77777777" w:rsidTr="00283A80">
        <w:tc>
          <w:tcPr>
            <w:tcW w:w="3510" w:type="dxa"/>
          </w:tcPr>
          <w:p w14:paraId="3999160E" w14:textId="77777777" w:rsidR="00595D90" w:rsidRPr="00946B7F" w:rsidRDefault="00595D90" w:rsidP="00283A80">
            <w:pPr>
              <w:ind w:left="-558" w:right="-630"/>
              <w:jc w:val="center"/>
              <w:rPr>
                <w:b/>
                <w:sz w:val="20"/>
              </w:rPr>
            </w:pPr>
          </w:p>
          <w:p w14:paraId="40EFE29D" w14:textId="77777777" w:rsidR="00595D90" w:rsidRDefault="00595D90" w:rsidP="00283A80">
            <w:pPr>
              <w:ind w:left="-558" w:right="-630"/>
              <w:jc w:val="center"/>
              <w:rPr>
                <w:b/>
                <w:sz w:val="20"/>
              </w:rPr>
            </w:pPr>
            <w:r w:rsidRPr="00946B7F">
              <w:rPr>
                <w:b/>
                <w:sz w:val="20"/>
              </w:rPr>
              <w:t>TPE 3</w:t>
            </w:r>
          </w:p>
          <w:p w14:paraId="4DD57E78" w14:textId="77777777" w:rsidR="00595D90" w:rsidRPr="00946B7F" w:rsidRDefault="00595D90" w:rsidP="00283A80">
            <w:pPr>
              <w:ind w:left="-558" w:right="-630"/>
              <w:jc w:val="center"/>
              <w:rPr>
                <w:b/>
                <w:sz w:val="20"/>
              </w:rPr>
            </w:pPr>
            <w:r>
              <w:rPr>
                <w:b/>
                <w:sz w:val="20"/>
              </w:rPr>
              <w:t>(CSTP 3)</w:t>
            </w:r>
          </w:p>
          <w:p w14:paraId="1261AED8" w14:textId="77777777" w:rsidR="00595D90" w:rsidRPr="00946B7F" w:rsidRDefault="00595D90" w:rsidP="00283A80">
            <w:pPr>
              <w:ind w:left="-558" w:right="-630"/>
              <w:jc w:val="center"/>
              <w:rPr>
                <w:b/>
                <w:sz w:val="20"/>
              </w:rPr>
            </w:pPr>
            <w:r w:rsidRPr="00946B7F">
              <w:rPr>
                <w:b/>
                <w:sz w:val="20"/>
              </w:rPr>
              <w:t>Understanding and Organizing</w:t>
            </w:r>
          </w:p>
          <w:p w14:paraId="487D4180" w14:textId="77777777" w:rsidR="00595D90" w:rsidRPr="00946B7F" w:rsidRDefault="00595D90" w:rsidP="00283A80">
            <w:pPr>
              <w:ind w:left="-558" w:right="-630"/>
              <w:jc w:val="center"/>
              <w:rPr>
                <w:b/>
                <w:sz w:val="20"/>
              </w:rPr>
            </w:pPr>
            <w:r w:rsidRPr="00946B7F">
              <w:rPr>
                <w:b/>
                <w:sz w:val="20"/>
              </w:rPr>
              <w:t>Subject Matter for Student</w:t>
            </w:r>
          </w:p>
          <w:p w14:paraId="0846ABB6" w14:textId="77777777" w:rsidR="00595D90" w:rsidRPr="00946B7F" w:rsidRDefault="00595D90" w:rsidP="00283A80">
            <w:pPr>
              <w:ind w:left="-558" w:right="-630"/>
              <w:jc w:val="center"/>
              <w:rPr>
                <w:b/>
                <w:sz w:val="20"/>
              </w:rPr>
            </w:pPr>
            <w:r w:rsidRPr="00946B7F">
              <w:rPr>
                <w:b/>
                <w:sz w:val="20"/>
              </w:rPr>
              <w:t>Learning</w:t>
            </w:r>
          </w:p>
        </w:tc>
        <w:tc>
          <w:tcPr>
            <w:tcW w:w="11070" w:type="dxa"/>
          </w:tcPr>
          <w:p w14:paraId="1A36214A" w14:textId="77777777" w:rsidR="00595D90" w:rsidRPr="001D2E46" w:rsidRDefault="00595D90" w:rsidP="00283A80">
            <w:pPr>
              <w:ind w:right="-630"/>
              <w:rPr>
                <w:sz w:val="20"/>
              </w:rPr>
            </w:pPr>
          </w:p>
        </w:tc>
      </w:tr>
      <w:tr w:rsidR="00595D90" w:rsidRPr="001D2E46" w14:paraId="4292E772" w14:textId="77777777" w:rsidTr="00283A80">
        <w:tc>
          <w:tcPr>
            <w:tcW w:w="3510" w:type="dxa"/>
          </w:tcPr>
          <w:p w14:paraId="23C60F89" w14:textId="77777777" w:rsidR="00595D90" w:rsidRDefault="00595D90" w:rsidP="00283A80">
            <w:pPr>
              <w:ind w:left="-648" w:right="-630"/>
              <w:jc w:val="center"/>
              <w:rPr>
                <w:b/>
                <w:sz w:val="20"/>
              </w:rPr>
            </w:pPr>
            <w:r w:rsidRPr="00946B7F">
              <w:rPr>
                <w:b/>
                <w:sz w:val="20"/>
              </w:rPr>
              <w:t>TPE 4</w:t>
            </w:r>
          </w:p>
          <w:p w14:paraId="004ECE18" w14:textId="77777777" w:rsidR="00595D90" w:rsidRPr="00946B7F" w:rsidRDefault="00595D90" w:rsidP="00283A80">
            <w:pPr>
              <w:ind w:left="-648" w:right="-630"/>
              <w:jc w:val="center"/>
              <w:rPr>
                <w:b/>
                <w:sz w:val="20"/>
              </w:rPr>
            </w:pPr>
            <w:r>
              <w:rPr>
                <w:b/>
                <w:sz w:val="20"/>
              </w:rPr>
              <w:t>(CSTP 4)</w:t>
            </w:r>
          </w:p>
          <w:p w14:paraId="6A452198" w14:textId="77777777" w:rsidR="00595D90" w:rsidRDefault="00595D90" w:rsidP="00283A80">
            <w:pPr>
              <w:ind w:left="-648" w:right="-630"/>
              <w:jc w:val="center"/>
              <w:rPr>
                <w:b/>
                <w:sz w:val="20"/>
              </w:rPr>
            </w:pPr>
            <w:r w:rsidRPr="00946B7F">
              <w:rPr>
                <w:b/>
                <w:sz w:val="20"/>
              </w:rPr>
              <w:t xml:space="preserve">Planning Instruction and Designing </w:t>
            </w:r>
          </w:p>
          <w:p w14:paraId="7926AADE" w14:textId="77777777" w:rsidR="00595D90" w:rsidRPr="00946B7F" w:rsidRDefault="00595D90" w:rsidP="00283A80">
            <w:pPr>
              <w:ind w:left="-648" w:right="-630"/>
              <w:jc w:val="center"/>
              <w:rPr>
                <w:b/>
                <w:sz w:val="20"/>
              </w:rPr>
            </w:pPr>
            <w:r w:rsidRPr="00946B7F">
              <w:rPr>
                <w:b/>
                <w:sz w:val="20"/>
              </w:rPr>
              <w:t>Learning Experiences for All</w:t>
            </w:r>
          </w:p>
          <w:p w14:paraId="5B760F64" w14:textId="77777777" w:rsidR="00595D90" w:rsidRPr="00946B7F" w:rsidRDefault="00595D90" w:rsidP="00283A80">
            <w:pPr>
              <w:ind w:left="-648" w:right="-630"/>
              <w:jc w:val="center"/>
              <w:rPr>
                <w:b/>
                <w:sz w:val="20"/>
              </w:rPr>
            </w:pPr>
            <w:r w:rsidRPr="00946B7F">
              <w:rPr>
                <w:b/>
                <w:sz w:val="20"/>
              </w:rPr>
              <w:t>Students</w:t>
            </w:r>
          </w:p>
        </w:tc>
        <w:tc>
          <w:tcPr>
            <w:tcW w:w="11070" w:type="dxa"/>
          </w:tcPr>
          <w:p w14:paraId="5B395C33" w14:textId="77777777" w:rsidR="00595D90" w:rsidRPr="001D2E46" w:rsidRDefault="00595D90" w:rsidP="00283A80">
            <w:pPr>
              <w:ind w:right="-630"/>
              <w:rPr>
                <w:sz w:val="20"/>
              </w:rPr>
            </w:pPr>
          </w:p>
        </w:tc>
      </w:tr>
      <w:tr w:rsidR="00595D90" w:rsidRPr="001D2E46" w14:paraId="05CEA4A0" w14:textId="77777777" w:rsidTr="00283A80">
        <w:tc>
          <w:tcPr>
            <w:tcW w:w="3510" w:type="dxa"/>
          </w:tcPr>
          <w:p w14:paraId="18C5CEDE" w14:textId="77777777" w:rsidR="00595D90" w:rsidRDefault="00595D90" w:rsidP="00283A80">
            <w:pPr>
              <w:ind w:left="-558" w:right="-630"/>
              <w:jc w:val="center"/>
              <w:rPr>
                <w:b/>
                <w:sz w:val="20"/>
              </w:rPr>
            </w:pPr>
            <w:r w:rsidRPr="00946B7F">
              <w:rPr>
                <w:b/>
                <w:sz w:val="20"/>
              </w:rPr>
              <w:lastRenderedPageBreak/>
              <w:t>TPE 5</w:t>
            </w:r>
          </w:p>
          <w:p w14:paraId="779DD4F1" w14:textId="77777777" w:rsidR="00595D90" w:rsidRPr="00946B7F" w:rsidRDefault="00595D90" w:rsidP="00283A80">
            <w:pPr>
              <w:ind w:left="-558" w:right="-630"/>
              <w:jc w:val="center"/>
              <w:rPr>
                <w:b/>
                <w:sz w:val="20"/>
              </w:rPr>
            </w:pPr>
            <w:r>
              <w:rPr>
                <w:b/>
                <w:sz w:val="20"/>
              </w:rPr>
              <w:t>(CSTP 5)</w:t>
            </w:r>
          </w:p>
          <w:p w14:paraId="7CFF0786" w14:textId="77777777" w:rsidR="00595D90" w:rsidRPr="00946B7F" w:rsidRDefault="00595D90" w:rsidP="00283A80">
            <w:pPr>
              <w:ind w:left="-558" w:right="-630"/>
              <w:jc w:val="center"/>
              <w:rPr>
                <w:b/>
                <w:sz w:val="20"/>
              </w:rPr>
            </w:pPr>
            <w:r w:rsidRPr="00946B7F">
              <w:rPr>
                <w:b/>
                <w:sz w:val="20"/>
              </w:rPr>
              <w:t>Assessing Student Learning</w:t>
            </w:r>
          </w:p>
        </w:tc>
        <w:tc>
          <w:tcPr>
            <w:tcW w:w="11070" w:type="dxa"/>
          </w:tcPr>
          <w:p w14:paraId="5ED0A81F" w14:textId="77777777" w:rsidR="00595D90" w:rsidRPr="001D2E46" w:rsidRDefault="00595D90" w:rsidP="00283A80">
            <w:pPr>
              <w:ind w:right="-630"/>
              <w:rPr>
                <w:sz w:val="20"/>
              </w:rPr>
            </w:pPr>
          </w:p>
        </w:tc>
      </w:tr>
      <w:tr w:rsidR="00595D90" w:rsidRPr="001D2E46" w14:paraId="6137F682" w14:textId="77777777" w:rsidTr="00283A80">
        <w:tc>
          <w:tcPr>
            <w:tcW w:w="3510" w:type="dxa"/>
          </w:tcPr>
          <w:p w14:paraId="638E4F29" w14:textId="77777777" w:rsidR="00595D90" w:rsidRDefault="00595D90" w:rsidP="00283A80">
            <w:pPr>
              <w:ind w:left="-558" w:right="-630"/>
              <w:jc w:val="center"/>
              <w:rPr>
                <w:b/>
                <w:sz w:val="20"/>
              </w:rPr>
            </w:pPr>
            <w:r w:rsidRPr="00946B7F">
              <w:rPr>
                <w:b/>
                <w:sz w:val="20"/>
              </w:rPr>
              <w:t>TPE 6</w:t>
            </w:r>
          </w:p>
          <w:p w14:paraId="657FCB35" w14:textId="77777777" w:rsidR="00595D90" w:rsidRPr="00946B7F" w:rsidRDefault="00595D90" w:rsidP="00283A80">
            <w:pPr>
              <w:ind w:left="-558" w:right="-630"/>
              <w:jc w:val="center"/>
              <w:rPr>
                <w:b/>
                <w:sz w:val="20"/>
              </w:rPr>
            </w:pPr>
            <w:r>
              <w:rPr>
                <w:b/>
                <w:sz w:val="20"/>
              </w:rPr>
              <w:t>(CSTP 6)</w:t>
            </w:r>
          </w:p>
          <w:p w14:paraId="72A39EFF" w14:textId="77777777" w:rsidR="00595D90" w:rsidRPr="00946B7F" w:rsidRDefault="00595D90" w:rsidP="00283A80">
            <w:pPr>
              <w:ind w:left="-558" w:right="-630"/>
              <w:jc w:val="center"/>
              <w:rPr>
                <w:b/>
                <w:sz w:val="20"/>
              </w:rPr>
            </w:pPr>
            <w:r w:rsidRPr="00946B7F">
              <w:rPr>
                <w:b/>
                <w:sz w:val="20"/>
              </w:rPr>
              <w:t>Developing as a Professional</w:t>
            </w:r>
          </w:p>
          <w:p w14:paraId="0A178850" w14:textId="77777777" w:rsidR="00595D90" w:rsidRPr="00946B7F" w:rsidRDefault="00595D90" w:rsidP="00283A80">
            <w:pPr>
              <w:ind w:left="-558" w:right="-630"/>
              <w:jc w:val="center"/>
              <w:rPr>
                <w:b/>
                <w:sz w:val="20"/>
              </w:rPr>
            </w:pPr>
            <w:r w:rsidRPr="00946B7F">
              <w:rPr>
                <w:b/>
                <w:sz w:val="20"/>
              </w:rPr>
              <w:t>Educator</w:t>
            </w:r>
          </w:p>
        </w:tc>
        <w:tc>
          <w:tcPr>
            <w:tcW w:w="11070" w:type="dxa"/>
          </w:tcPr>
          <w:p w14:paraId="43D5194A" w14:textId="77777777" w:rsidR="00595D90" w:rsidRPr="001D2E46" w:rsidRDefault="00595D90" w:rsidP="00283A80">
            <w:pPr>
              <w:ind w:right="-630"/>
              <w:rPr>
                <w:sz w:val="20"/>
              </w:rPr>
            </w:pPr>
          </w:p>
        </w:tc>
      </w:tr>
    </w:tbl>
    <w:p w14:paraId="2179C5C7" w14:textId="77777777" w:rsidR="00595D90" w:rsidRPr="009D51F9" w:rsidRDefault="00595D90" w:rsidP="00595D90">
      <w:pPr>
        <w:pStyle w:val="Footer"/>
        <w:rPr>
          <w:sz w:val="20"/>
          <w:szCs w:val="20"/>
        </w:rPr>
      </w:pPr>
      <w:r>
        <w:rPr>
          <w:sz w:val="20"/>
          <w:szCs w:val="20"/>
        </w:rPr>
        <w:t>Document Source: San Mateo County Office of Education BSA Transition Document 2016-2017</w:t>
      </w:r>
    </w:p>
    <w:p w14:paraId="49FEC794" w14:textId="77777777" w:rsidR="00912F39" w:rsidRDefault="00912F39" w:rsidP="00595D90">
      <w:pPr>
        <w:ind w:left="-720"/>
        <w:rPr>
          <w:sz w:val="22"/>
          <w:szCs w:val="22"/>
        </w:rPr>
      </w:pPr>
    </w:p>
    <w:p w14:paraId="6956E5E4" w14:textId="77777777" w:rsidR="00595D90" w:rsidRDefault="00595D90" w:rsidP="00595D90">
      <w:pPr>
        <w:ind w:right="-1440"/>
        <w:rPr>
          <w:sz w:val="20"/>
        </w:rPr>
      </w:pPr>
      <w:r w:rsidRPr="00FD194C">
        <w:rPr>
          <w:b/>
          <w:sz w:val="20"/>
        </w:rPr>
        <w:t>Step 2</w:t>
      </w:r>
      <w:r w:rsidRPr="00334A77">
        <w:rPr>
          <w:sz w:val="20"/>
        </w:rPr>
        <w:t>: Reflect on evidence gathered during your teacher preparation program</w:t>
      </w:r>
      <w:r>
        <w:rPr>
          <w:sz w:val="20"/>
        </w:rPr>
        <w:t xml:space="preserve"> </w:t>
      </w:r>
      <w:r w:rsidRPr="00334A77">
        <w:rPr>
          <w:sz w:val="20"/>
        </w:rPr>
        <w:t xml:space="preserve">and identify one to four tentative professional growth goals. </w:t>
      </w:r>
      <w:r>
        <w:rPr>
          <w:sz w:val="20"/>
        </w:rPr>
        <w:t xml:space="preserve">(Box expands </w:t>
      </w:r>
    </w:p>
    <w:p w14:paraId="45BE4E3E" w14:textId="77777777" w:rsidR="00595D90" w:rsidRDefault="00595D90" w:rsidP="00595D90">
      <w:pPr>
        <w:ind w:right="-1440"/>
        <w:rPr>
          <w:sz w:val="20"/>
        </w:rPr>
      </w:pPr>
      <w:r>
        <w:rPr>
          <w:sz w:val="20"/>
        </w:rPr>
        <w:t>and/or use additional pages).</w:t>
      </w:r>
    </w:p>
    <w:p w14:paraId="30CC8860" w14:textId="77777777" w:rsidR="00595D90" w:rsidRDefault="00595D90" w:rsidP="00595D90">
      <w:pPr>
        <w:ind w:right="-1440"/>
        <w:rPr>
          <w:sz w:val="20"/>
        </w:rPr>
      </w:pPr>
    </w:p>
    <w:tbl>
      <w:tblPr>
        <w:tblStyle w:val="TableGrid"/>
        <w:tblW w:w="0" w:type="auto"/>
        <w:tblLook w:val="04A0" w:firstRow="1" w:lastRow="0" w:firstColumn="1" w:lastColumn="0" w:noHBand="0" w:noVBand="1"/>
      </w:tblPr>
      <w:tblGrid>
        <w:gridCol w:w="12950"/>
      </w:tblGrid>
      <w:tr w:rsidR="00595D90" w14:paraId="3D61C621" w14:textId="77777777" w:rsidTr="00283A80">
        <w:tc>
          <w:tcPr>
            <w:tcW w:w="13176" w:type="dxa"/>
          </w:tcPr>
          <w:p w14:paraId="31989B46" w14:textId="77777777" w:rsidR="00595D90" w:rsidRDefault="00595D90" w:rsidP="00283A80">
            <w:pPr>
              <w:ind w:right="-1440"/>
              <w:rPr>
                <w:sz w:val="20"/>
              </w:rPr>
            </w:pPr>
          </w:p>
          <w:p w14:paraId="4689A273" w14:textId="77777777" w:rsidR="00595D90" w:rsidRDefault="00595D90" w:rsidP="00283A80">
            <w:pPr>
              <w:ind w:right="-1440"/>
              <w:rPr>
                <w:sz w:val="20"/>
              </w:rPr>
            </w:pPr>
          </w:p>
          <w:p w14:paraId="2929DD56" w14:textId="77777777" w:rsidR="00595D90" w:rsidRDefault="00595D90" w:rsidP="00283A80">
            <w:pPr>
              <w:ind w:right="-1440"/>
              <w:rPr>
                <w:sz w:val="20"/>
              </w:rPr>
            </w:pPr>
          </w:p>
          <w:p w14:paraId="461CF1A0" w14:textId="77777777" w:rsidR="00595D90" w:rsidRDefault="00595D90" w:rsidP="00283A80">
            <w:pPr>
              <w:ind w:right="-1440"/>
              <w:rPr>
                <w:sz w:val="20"/>
              </w:rPr>
            </w:pPr>
          </w:p>
          <w:p w14:paraId="5F6E689B" w14:textId="77777777" w:rsidR="00595D90" w:rsidRDefault="00595D90" w:rsidP="00283A80">
            <w:pPr>
              <w:ind w:left="-90" w:right="-1440" w:firstLine="90"/>
              <w:rPr>
                <w:sz w:val="20"/>
              </w:rPr>
            </w:pPr>
          </w:p>
          <w:p w14:paraId="29AFE836" w14:textId="77777777" w:rsidR="00595D90" w:rsidRDefault="00595D90" w:rsidP="00283A80">
            <w:pPr>
              <w:ind w:right="-1440"/>
              <w:rPr>
                <w:sz w:val="20"/>
              </w:rPr>
            </w:pPr>
          </w:p>
          <w:p w14:paraId="5C6C3AA7" w14:textId="77777777" w:rsidR="00595D90" w:rsidRDefault="00595D90" w:rsidP="00283A80">
            <w:pPr>
              <w:ind w:right="-1440"/>
              <w:rPr>
                <w:sz w:val="20"/>
              </w:rPr>
            </w:pPr>
          </w:p>
          <w:p w14:paraId="3F130D1B" w14:textId="77777777" w:rsidR="00595D90" w:rsidRDefault="00595D90" w:rsidP="00283A80">
            <w:pPr>
              <w:ind w:right="-1440"/>
              <w:rPr>
                <w:sz w:val="20"/>
              </w:rPr>
            </w:pPr>
          </w:p>
          <w:p w14:paraId="58EAA8FD" w14:textId="77777777" w:rsidR="00595D90" w:rsidRDefault="00595D90" w:rsidP="00283A80">
            <w:pPr>
              <w:ind w:right="-1440"/>
              <w:rPr>
                <w:sz w:val="20"/>
              </w:rPr>
            </w:pPr>
          </w:p>
        </w:tc>
      </w:tr>
    </w:tbl>
    <w:p w14:paraId="6F4FE3A2" w14:textId="77777777" w:rsidR="00912F39" w:rsidRDefault="00912F39" w:rsidP="00912F39">
      <w:pPr>
        <w:jc w:val="center"/>
        <w:rPr>
          <w:sz w:val="22"/>
          <w:szCs w:val="22"/>
        </w:rPr>
      </w:pPr>
    </w:p>
    <w:p w14:paraId="37764C40" w14:textId="77777777" w:rsidR="00595D90" w:rsidRDefault="00595D90" w:rsidP="00595D90">
      <w:pPr>
        <w:ind w:right="-1440"/>
        <w:rPr>
          <w:sz w:val="20"/>
        </w:rPr>
      </w:pPr>
      <w:r w:rsidRPr="00FD194C">
        <w:rPr>
          <w:b/>
          <w:sz w:val="20"/>
        </w:rPr>
        <w:t>Step 3</w:t>
      </w:r>
      <w:r w:rsidRPr="00CB7D22">
        <w:rPr>
          <w:sz w:val="20"/>
        </w:rPr>
        <w:t xml:space="preserve">: The candidate is responsible for completion of this document </w:t>
      </w:r>
      <w:r>
        <w:rPr>
          <w:sz w:val="20"/>
        </w:rPr>
        <w:t>during the 3-way meeting when the candidate, University Supervisor, and District Employed Support Provider complete the final Evaluation of Student/Intern Teacher Effectiveness form at the conclusion of the second semester student/intern teaching placement.  A copy of the document should be submitted by the University Supervisor along with the Evaluation of Student/Intern Teacher Effectiveness.  The candidate should retain a copy to submit to his/her Induction Program Support Provider.</w:t>
      </w:r>
    </w:p>
    <w:p w14:paraId="5057F26A" w14:textId="77777777" w:rsidR="00595D90" w:rsidRDefault="00595D90" w:rsidP="00595D90">
      <w:pPr>
        <w:ind w:right="-1440"/>
        <w:rPr>
          <w:sz w:val="20"/>
        </w:rPr>
      </w:pPr>
    </w:p>
    <w:p w14:paraId="4378FA2A" w14:textId="77777777" w:rsidR="00595D90" w:rsidRDefault="00595D90" w:rsidP="00595D90">
      <w:pPr>
        <w:ind w:right="-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p>
    <w:p w14:paraId="1321F96C" w14:textId="52E2E4DE" w:rsidR="00595D90" w:rsidRPr="005039BF" w:rsidRDefault="00595D90" w:rsidP="00595D90">
      <w:pPr>
        <w:ind w:right="-1440"/>
        <w:rPr>
          <w:sz w:val="20"/>
        </w:rPr>
      </w:pPr>
      <w:r>
        <w:rPr>
          <w:sz w:val="20"/>
        </w:rPr>
        <w:t>Candidate Signature/Date</w:t>
      </w:r>
      <w:r>
        <w:rPr>
          <w:sz w:val="20"/>
        </w:rPr>
        <w:tab/>
      </w:r>
      <w:r>
        <w:rPr>
          <w:sz w:val="20"/>
        </w:rPr>
        <w:tab/>
      </w:r>
      <w:r>
        <w:rPr>
          <w:sz w:val="20"/>
        </w:rPr>
        <w:tab/>
      </w:r>
      <w:r w:rsidR="00DC141D">
        <w:rPr>
          <w:sz w:val="20"/>
        </w:rPr>
        <w:tab/>
      </w:r>
      <w:r>
        <w:rPr>
          <w:sz w:val="20"/>
        </w:rPr>
        <w:t>University Supervisor Signature/Date</w:t>
      </w:r>
      <w:r>
        <w:rPr>
          <w:sz w:val="20"/>
        </w:rPr>
        <w:tab/>
      </w:r>
      <w:r>
        <w:rPr>
          <w:sz w:val="20"/>
        </w:rPr>
        <w:tab/>
        <w:t>District Employed Supervisor Signature/Date</w:t>
      </w:r>
    </w:p>
    <w:p w14:paraId="196A67BF" w14:textId="77777777" w:rsidR="00595D90" w:rsidRPr="009A1EEE" w:rsidRDefault="00595D90" w:rsidP="00595D90">
      <w:pPr>
        <w:ind w:right="-1440"/>
        <w:rPr>
          <w:sz w:val="20"/>
        </w:rPr>
      </w:pPr>
    </w:p>
    <w:p w14:paraId="1DA14F64" w14:textId="77777777" w:rsidR="00912F39" w:rsidRDefault="00912F39" w:rsidP="00E60BCF">
      <w:pPr>
        <w:rPr>
          <w:sz w:val="22"/>
          <w:szCs w:val="22"/>
        </w:rPr>
      </w:pPr>
    </w:p>
    <w:p w14:paraId="3FF43885" w14:textId="77777777" w:rsidR="00595D90" w:rsidRDefault="00595D90" w:rsidP="00E60BCF">
      <w:pPr>
        <w:rPr>
          <w:sz w:val="22"/>
          <w:szCs w:val="22"/>
        </w:rPr>
      </w:pPr>
    </w:p>
    <w:p w14:paraId="5EDA6BBA" w14:textId="77777777" w:rsidR="00912F39" w:rsidRDefault="00912F39" w:rsidP="00E60BCF">
      <w:pPr>
        <w:rPr>
          <w:sz w:val="22"/>
          <w:szCs w:val="22"/>
        </w:rPr>
      </w:pPr>
    </w:p>
    <w:p w14:paraId="1647A9E3" w14:textId="77777777" w:rsidR="00912F39" w:rsidRDefault="00912F39" w:rsidP="00E60BCF">
      <w:pPr>
        <w:rPr>
          <w:sz w:val="22"/>
          <w:szCs w:val="22"/>
        </w:rPr>
      </w:pPr>
    </w:p>
    <w:p w14:paraId="661FE972" w14:textId="77777777" w:rsidR="00912F39" w:rsidRDefault="00912F39" w:rsidP="00E60BCF">
      <w:pPr>
        <w:rPr>
          <w:sz w:val="22"/>
          <w:szCs w:val="22"/>
        </w:rPr>
      </w:pPr>
    </w:p>
    <w:p w14:paraId="5A9C5591" w14:textId="77777777" w:rsidR="00595D90" w:rsidRDefault="00595D90" w:rsidP="00E60BCF">
      <w:pPr>
        <w:rPr>
          <w:sz w:val="22"/>
          <w:szCs w:val="22"/>
        </w:rPr>
      </w:pPr>
    </w:p>
    <w:p w14:paraId="1621D85B" w14:textId="77777777" w:rsidR="00595D90" w:rsidRDefault="00595D90" w:rsidP="00E60BCF">
      <w:pPr>
        <w:rPr>
          <w:sz w:val="22"/>
          <w:szCs w:val="22"/>
        </w:rPr>
      </w:pPr>
    </w:p>
    <w:p w14:paraId="6480ACE9" w14:textId="77777777" w:rsidR="00595D90" w:rsidRDefault="00595D90" w:rsidP="00E60BCF">
      <w:pPr>
        <w:rPr>
          <w:sz w:val="22"/>
          <w:szCs w:val="22"/>
        </w:rPr>
      </w:pPr>
    </w:p>
    <w:p w14:paraId="3034F18A" w14:textId="77777777" w:rsidR="00B57AF0" w:rsidRPr="00F509F3" w:rsidRDefault="00B57AF0" w:rsidP="00B57AF0">
      <w:pPr>
        <w:pStyle w:val="NoSpacing"/>
        <w:spacing w:line="360" w:lineRule="auto"/>
        <w:jc w:val="center"/>
        <w:rPr>
          <w:rFonts w:ascii="Arial Narrow" w:hAnsi="Arial Narrow"/>
          <w:b/>
          <w:sz w:val="22"/>
          <w:szCs w:val="22"/>
        </w:rPr>
      </w:pPr>
      <w:bookmarkStart w:id="27" w:name="InternSupportRecord"/>
      <w:r w:rsidRPr="00F509F3">
        <w:rPr>
          <w:rFonts w:ascii="Arial Narrow" w:hAnsi="Arial Narrow"/>
          <w:b/>
          <w:sz w:val="22"/>
          <w:szCs w:val="22"/>
        </w:rPr>
        <w:t>Notre Dame de Namur Intern Support and Supervision Record</w:t>
      </w:r>
    </w:p>
    <w:bookmarkEnd w:id="27"/>
    <w:p w14:paraId="7A230DA0" w14:textId="77777777" w:rsidR="00B57AF0" w:rsidRPr="00F509F3" w:rsidRDefault="00B57AF0" w:rsidP="00B57AF0">
      <w:pPr>
        <w:pStyle w:val="NoSpacing"/>
        <w:spacing w:line="360" w:lineRule="auto"/>
        <w:jc w:val="center"/>
        <w:rPr>
          <w:rFonts w:ascii="Arial Narrow" w:hAnsi="Arial Narrow"/>
          <w:sz w:val="22"/>
          <w:szCs w:val="22"/>
        </w:rPr>
      </w:pPr>
      <w:r w:rsidRPr="00F509F3">
        <w:rPr>
          <w:rFonts w:ascii="Arial Narrow" w:hAnsi="Arial Narrow"/>
          <w:sz w:val="22"/>
          <w:szCs w:val="22"/>
        </w:rPr>
        <w:t>Semester:_____________  Year:____________</w:t>
      </w:r>
    </w:p>
    <w:p w14:paraId="2DCEB2CE" w14:textId="50D8302B" w:rsidR="00B57AF0" w:rsidRPr="00F509F3" w:rsidRDefault="00B57AF0" w:rsidP="00B57AF0">
      <w:pPr>
        <w:pStyle w:val="NoSpacing"/>
        <w:spacing w:line="360" w:lineRule="auto"/>
        <w:ind w:left="-1080"/>
        <w:rPr>
          <w:rFonts w:ascii="Arial Narrow" w:hAnsi="Arial Narrow"/>
          <w:sz w:val="22"/>
          <w:szCs w:val="22"/>
        </w:rPr>
      </w:pPr>
      <w:r w:rsidRPr="00F509F3">
        <w:rPr>
          <w:rFonts w:ascii="Arial Narrow" w:hAnsi="Arial Narrow"/>
          <w:sz w:val="22"/>
          <w:szCs w:val="22"/>
        </w:rPr>
        <w:t>Intern Teacher: _______________________________________________</w:t>
      </w:r>
      <w:r w:rsidRPr="00F509F3">
        <w:rPr>
          <w:rFonts w:ascii="Arial Narrow" w:hAnsi="Arial Narrow"/>
          <w:sz w:val="22"/>
          <w:szCs w:val="22"/>
        </w:rPr>
        <w:tab/>
        <w:t>District/School:____________________________________________________________</w:t>
      </w:r>
      <w:r w:rsidRPr="00F509F3">
        <w:rPr>
          <w:rFonts w:ascii="Arial Narrow" w:hAnsi="Arial Narrow"/>
          <w:sz w:val="22"/>
          <w:szCs w:val="22"/>
        </w:rPr>
        <w:tab/>
      </w:r>
    </w:p>
    <w:p w14:paraId="6DAE5017" w14:textId="0E0006F7" w:rsidR="00B57AF0" w:rsidRPr="00F509F3" w:rsidRDefault="00B57AF0" w:rsidP="00B57AF0">
      <w:pPr>
        <w:pStyle w:val="NoSpacing"/>
        <w:spacing w:line="360" w:lineRule="auto"/>
        <w:ind w:left="-1080"/>
        <w:rPr>
          <w:rFonts w:ascii="Arial Narrow" w:hAnsi="Arial Narrow"/>
          <w:sz w:val="22"/>
          <w:szCs w:val="22"/>
        </w:rPr>
      </w:pPr>
      <w:r w:rsidRPr="00F509F3">
        <w:rPr>
          <w:rFonts w:ascii="Arial Narrow" w:hAnsi="Arial Narrow"/>
          <w:sz w:val="22"/>
          <w:szCs w:val="22"/>
        </w:rPr>
        <w:t>NDNU Supervisor:_____________________________________________</w:t>
      </w:r>
      <w:r w:rsidRPr="00F509F3">
        <w:rPr>
          <w:rFonts w:ascii="Arial Narrow" w:hAnsi="Arial Narrow"/>
          <w:sz w:val="22"/>
          <w:szCs w:val="22"/>
        </w:rPr>
        <w:tab/>
        <w:t>District Support Provider:____________________________________________________</w:t>
      </w:r>
    </w:p>
    <w:p w14:paraId="53437897" w14:textId="77777777" w:rsidR="00B57AF0" w:rsidRPr="00F509F3" w:rsidRDefault="00B57AF0" w:rsidP="00B57AF0">
      <w:pPr>
        <w:pStyle w:val="NoSpacing"/>
        <w:spacing w:line="360" w:lineRule="auto"/>
        <w:jc w:val="center"/>
        <w:rPr>
          <w:rFonts w:ascii="Arial Narrow" w:hAnsi="Arial Narrow"/>
          <w:i/>
          <w:sz w:val="22"/>
          <w:szCs w:val="22"/>
        </w:rPr>
      </w:pPr>
      <w:r w:rsidRPr="00F509F3">
        <w:rPr>
          <w:rFonts w:ascii="Arial Narrow" w:hAnsi="Arial Narrow"/>
          <w:i/>
          <w:sz w:val="22"/>
          <w:szCs w:val="22"/>
          <w:u w:val="single"/>
        </w:rPr>
        <w:t>Please submit no later than the last student teaching seminar of each month to seminar instructor</w:t>
      </w:r>
    </w:p>
    <w:p w14:paraId="5E762AD2" w14:textId="77777777" w:rsidR="00B57AF0" w:rsidRPr="00F509F3" w:rsidRDefault="00B57AF0" w:rsidP="00B57AF0">
      <w:pPr>
        <w:widowControl w:val="0"/>
        <w:autoSpaceDE w:val="0"/>
        <w:autoSpaceDN w:val="0"/>
        <w:adjustRightInd w:val="0"/>
        <w:spacing w:after="240"/>
        <w:ind w:left="-990"/>
        <w:rPr>
          <w:rFonts w:ascii="Arial Narrow" w:hAnsi="Arial Narrow" w:cs="Times New Roman"/>
          <w:sz w:val="22"/>
          <w:szCs w:val="22"/>
        </w:rPr>
      </w:pPr>
      <w:r w:rsidRPr="00F509F3">
        <w:rPr>
          <w:rFonts w:ascii="Arial Narrow" w:hAnsi="Arial Narrow" w:cs="Times New Roman"/>
          <w:sz w:val="22"/>
          <w:szCs w:val="22"/>
        </w:rPr>
        <w:t xml:space="preserve">The California Commission on Teacher Credentialing requires that interns receive a minimum of </w:t>
      </w:r>
      <w:r w:rsidRPr="00F509F3">
        <w:rPr>
          <w:rFonts w:ascii="Arial Narrow" w:hAnsi="Arial Narrow" w:cs="Times New Roman"/>
          <w:b/>
          <w:sz w:val="22"/>
          <w:szCs w:val="22"/>
        </w:rPr>
        <w:t>144 hours of support and supervision</w:t>
      </w:r>
      <w:r w:rsidRPr="00F509F3">
        <w:rPr>
          <w:rFonts w:ascii="Arial Narrow" w:hAnsi="Arial Narrow" w:cs="Times New Roman"/>
          <w:sz w:val="22"/>
          <w:szCs w:val="22"/>
        </w:rPr>
        <w:t xml:space="preserve"> per school year</w:t>
      </w:r>
      <w:r>
        <w:rPr>
          <w:rFonts w:ascii="Arial Narrow" w:hAnsi="Arial Narrow" w:cs="Times New Roman"/>
          <w:sz w:val="22"/>
          <w:szCs w:val="22"/>
        </w:rPr>
        <w:t xml:space="preserve"> </w:t>
      </w:r>
      <w:r w:rsidRPr="00B417F1">
        <w:rPr>
          <w:rFonts w:ascii="Arial Narrow" w:hAnsi="Arial Narrow" w:cs="Times New Roman"/>
          <w:b/>
          <w:sz w:val="22"/>
          <w:szCs w:val="22"/>
        </w:rPr>
        <w:t>(72 hours per semester),</w:t>
      </w:r>
      <w:r w:rsidRPr="00F509F3">
        <w:rPr>
          <w:rFonts w:ascii="Arial Narrow" w:hAnsi="Arial Narrow" w:cs="Times New Roman"/>
          <w:sz w:val="22"/>
          <w:szCs w:val="22"/>
        </w:rPr>
        <w:t xml:space="preserve"> “including coaching, mentoring </w:t>
      </w:r>
      <w:proofErr w:type="gramStart"/>
      <w:r w:rsidRPr="00F509F3">
        <w:rPr>
          <w:rFonts w:ascii="Arial Narrow" w:hAnsi="Arial Narrow" w:cs="Times New Roman"/>
          <w:sz w:val="22"/>
          <w:szCs w:val="22"/>
        </w:rPr>
        <w:t>an</w:t>
      </w:r>
      <w:proofErr w:type="gramEnd"/>
      <w:r w:rsidRPr="00F509F3">
        <w:rPr>
          <w:rFonts w:ascii="Arial Narrow" w:hAnsi="Arial Narrow" w:cs="Times New Roman"/>
          <w:sz w:val="22"/>
          <w:szCs w:val="22"/>
        </w:rPr>
        <w:t xml:space="preserve"> demonstrating within the classroom, assistance with course planning and problem solving regarding students, curriculum and development of effective teaching methodologies. In addition, interns who do not have an English Language Authorization are required to receive </w:t>
      </w:r>
      <w:r w:rsidRPr="00F509F3">
        <w:rPr>
          <w:rFonts w:ascii="Arial Narrow" w:hAnsi="Arial Narrow" w:cs="Times New Roman"/>
          <w:b/>
          <w:sz w:val="22"/>
          <w:szCs w:val="22"/>
        </w:rPr>
        <w:t>an additional 45 hours of support</w:t>
      </w:r>
      <w:r>
        <w:rPr>
          <w:rFonts w:ascii="Arial Narrow" w:hAnsi="Arial Narrow" w:cs="Times New Roman"/>
          <w:b/>
          <w:sz w:val="22"/>
          <w:szCs w:val="22"/>
        </w:rPr>
        <w:t xml:space="preserve"> (23 hours per semester)</w:t>
      </w:r>
      <w:r w:rsidRPr="00F509F3">
        <w:rPr>
          <w:rFonts w:ascii="Arial Narrow" w:hAnsi="Arial Narrow" w:cs="Times New Roman"/>
          <w:sz w:val="22"/>
          <w:szCs w:val="22"/>
        </w:rPr>
        <w:t xml:space="preserve"> by a supervisor or mentor with a valid English Learner authorization. (CTC Program Sponsor Alert 13-06 and 14-04)</w:t>
      </w:r>
    </w:p>
    <w:p w14:paraId="76559EB1" w14:textId="77777777" w:rsidR="00B57AF0" w:rsidRPr="00776E26" w:rsidRDefault="00B57AF0" w:rsidP="00B57AF0">
      <w:pPr>
        <w:widowControl w:val="0"/>
        <w:autoSpaceDE w:val="0"/>
        <w:autoSpaceDN w:val="0"/>
        <w:adjustRightInd w:val="0"/>
        <w:spacing w:after="240"/>
        <w:ind w:left="-1080"/>
        <w:jc w:val="center"/>
        <w:rPr>
          <w:rFonts w:ascii="Arial Narrow" w:hAnsi="Arial Narrow" w:cs="Times New Roman"/>
          <w:sz w:val="22"/>
          <w:szCs w:val="22"/>
        </w:rPr>
      </w:pPr>
      <w:r>
        <w:rPr>
          <w:rFonts w:ascii="Arial Narrow" w:hAnsi="Arial Narrow" w:cs="Times New Roman"/>
          <w:i/>
          <w:sz w:val="22"/>
          <w:szCs w:val="22"/>
        </w:rPr>
        <w:t>NOTE: The minimum amount of district-employed supervisors’ support and guidance must be 5 hours per week</w:t>
      </w:r>
      <w:r w:rsidRPr="00F509F3">
        <w:rPr>
          <w:rFonts w:ascii="Arial Narrow" w:hAnsi="Arial Narrow" w:cs="Times New Roman"/>
          <w:i/>
          <w:sz w:val="22"/>
          <w:szCs w:val="22"/>
        </w:rPr>
        <w:t>.</w:t>
      </w:r>
      <w:r>
        <w:rPr>
          <w:rFonts w:ascii="Arial Narrow" w:hAnsi="Arial Narrow" w:cs="Times New Roman"/>
          <w:i/>
          <w:sz w:val="22"/>
          <w:szCs w:val="22"/>
        </w:rPr>
        <w:t xml:space="preserve"> CTC </w:t>
      </w:r>
      <w:r>
        <w:rPr>
          <w:rFonts w:ascii="Arial Narrow" w:hAnsi="Arial Narrow" w:cs="Times New Roman"/>
          <w:sz w:val="22"/>
          <w:szCs w:val="22"/>
        </w:rPr>
        <w:t>Education Specialist Credential Program Standard 3A</w:t>
      </w:r>
    </w:p>
    <w:tbl>
      <w:tblPr>
        <w:tblStyle w:val="TableGrid"/>
        <w:tblW w:w="0" w:type="auto"/>
        <w:tblInd w:w="-1080" w:type="dxa"/>
        <w:tblLayout w:type="fixed"/>
        <w:tblLook w:val="04A0" w:firstRow="1" w:lastRow="0" w:firstColumn="1" w:lastColumn="0" w:noHBand="0" w:noVBand="1"/>
      </w:tblPr>
      <w:tblGrid>
        <w:gridCol w:w="1098"/>
        <w:gridCol w:w="1620"/>
        <w:gridCol w:w="1736"/>
        <w:gridCol w:w="1864"/>
        <w:gridCol w:w="8910"/>
      </w:tblGrid>
      <w:tr w:rsidR="00B57AF0" w:rsidRPr="00F509F3" w14:paraId="5F7D4DF0" w14:textId="77777777" w:rsidTr="00283A80">
        <w:trPr>
          <w:trHeight w:val="701"/>
        </w:trPr>
        <w:tc>
          <w:tcPr>
            <w:tcW w:w="1098" w:type="dxa"/>
            <w:shd w:val="clear" w:color="auto" w:fill="auto"/>
          </w:tcPr>
          <w:p w14:paraId="4DB5D56D" w14:textId="77777777" w:rsidR="00B57AF0" w:rsidRPr="00F509F3" w:rsidRDefault="00B57AF0" w:rsidP="00283A80">
            <w:pPr>
              <w:widowControl w:val="0"/>
              <w:autoSpaceDE w:val="0"/>
              <w:autoSpaceDN w:val="0"/>
              <w:adjustRightInd w:val="0"/>
              <w:spacing w:after="240"/>
              <w:jc w:val="center"/>
              <w:rPr>
                <w:rFonts w:ascii="Arial Narrow" w:hAnsi="Arial Narrow" w:cs="Times New Roman"/>
                <w:sz w:val="22"/>
                <w:szCs w:val="22"/>
              </w:rPr>
            </w:pPr>
            <w:r w:rsidRPr="00F509F3">
              <w:rPr>
                <w:rFonts w:ascii="Arial Narrow" w:hAnsi="Arial Narrow" w:cs="Times New Roman"/>
                <w:sz w:val="22"/>
                <w:szCs w:val="22"/>
              </w:rPr>
              <w:t>Date</w:t>
            </w:r>
          </w:p>
        </w:tc>
        <w:tc>
          <w:tcPr>
            <w:tcW w:w="1620" w:type="dxa"/>
            <w:shd w:val="clear" w:color="auto" w:fill="auto"/>
          </w:tcPr>
          <w:p w14:paraId="53C98A71" w14:textId="77777777" w:rsidR="00B57AF0" w:rsidRPr="00F509F3" w:rsidRDefault="00B57AF0" w:rsidP="00283A80">
            <w:pPr>
              <w:widowControl w:val="0"/>
              <w:autoSpaceDE w:val="0"/>
              <w:autoSpaceDN w:val="0"/>
              <w:adjustRightInd w:val="0"/>
              <w:spacing w:after="240"/>
              <w:jc w:val="center"/>
              <w:rPr>
                <w:rFonts w:ascii="Arial Narrow" w:hAnsi="Arial Narrow" w:cs="Times New Roman"/>
                <w:sz w:val="22"/>
                <w:szCs w:val="22"/>
              </w:rPr>
            </w:pPr>
            <w:r w:rsidRPr="00F509F3">
              <w:rPr>
                <w:rFonts w:ascii="Arial Narrow" w:hAnsi="Arial Narrow" w:cs="Times New Roman"/>
                <w:sz w:val="22"/>
                <w:szCs w:val="22"/>
              </w:rPr>
              <w:t>Activity Code</w:t>
            </w:r>
          </w:p>
        </w:tc>
        <w:tc>
          <w:tcPr>
            <w:tcW w:w="1736" w:type="dxa"/>
            <w:shd w:val="clear" w:color="auto" w:fill="auto"/>
          </w:tcPr>
          <w:p w14:paraId="75D0F4B4" w14:textId="77777777" w:rsidR="00B57AF0" w:rsidRPr="00F509F3" w:rsidRDefault="00B57AF0" w:rsidP="00283A80">
            <w:pPr>
              <w:widowControl w:val="0"/>
              <w:autoSpaceDE w:val="0"/>
              <w:autoSpaceDN w:val="0"/>
              <w:adjustRightInd w:val="0"/>
              <w:spacing w:after="240"/>
              <w:jc w:val="center"/>
              <w:rPr>
                <w:rFonts w:ascii="Arial Narrow" w:hAnsi="Arial Narrow" w:cs="Times New Roman"/>
                <w:sz w:val="22"/>
                <w:szCs w:val="22"/>
              </w:rPr>
            </w:pPr>
            <w:r w:rsidRPr="00F509F3">
              <w:rPr>
                <w:rFonts w:ascii="Arial Narrow" w:hAnsi="Arial Narrow" w:cs="Times New Roman"/>
                <w:sz w:val="22"/>
                <w:szCs w:val="22"/>
              </w:rPr>
              <w:t>Total Duration (hrs./min.)</w:t>
            </w:r>
          </w:p>
        </w:tc>
        <w:tc>
          <w:tcPr>
            <w:tcW w:w="1864" w:type="dxa"/>
            <w:shd w:val="clear" w:color="auto" w:fill="auto"/>
          </w:tcPr>
          <w:p w14:paraId="6C488D8E" w14:textId="77777777" w:rsidR="00B57AF0" w:rsidRPr="00F509F3" w:rsidRDefault="00B57AF0" w:rsidP="00283A80">
            <w:pPr>
              <w:widowControl w:val="0"/>
              <w:autoSpaceDE w:val="0"/>
              <w:autoSpaceDN w:val="0"/>
              <w:adjustRightInd w:val="0"/>
              <w:spacing w:after="240"/>
              <w:jc w:val="center"/>
              <w:rPr>
                <w:rFonts w:ascii="Arial Narrow" w:hAnsi="Arial Narrow" w:cs="Times New Roman"/>
                <w:sz w:val="22"/>
                <w:szCs w:val="22"/>
              </w:rPr>
            </w:pPr>
            <w:r w:rsidRPr="00F509F3">
              <w:rPr>
                <w:rFonts w:ascii="Arial Narrow" w:hAnsi="Arial Narrow" w:cs="Times New Roman"/>
                <w:sz w:val="22"/>
                <w:szCs w:val="22"/>
              </w:rPr>
              <w:t>* EL specific (hrs./min.)</w:t>
            </w:r>
          </w:p>
        </w:tc>
        <w:tc>
          <w:tcPr>
            <w:tcW w:w="8910" w:type="dxa"/>
            <w:shd w:val="clear" w:color="auto" w:fill="auto"/>
          </w:tcPr>
          <w:p w14:paraId="366B7DA4" w14:textId="77777777" w:rsidR="00B57AF0" w:rsidRPr="00F509F3" w:rsidRDefault="00B57AF0" w:rsidP="00283A80">
            <w:pPr>
              <w:pStyle w:val="NoSpacing"/>
              <w:jc w:val="center"/>
              <w:rPr>
                <w:rFonts w:ascii="Arial Narrow" w:hAnsi="Arial Narrow"/>
                <w:sz w:val="22"/>
                <w:szCs w:val="22"/>
              </w:rPr>
            </w:pPr>
            <w:r w:rsidRPr="00F509F3">
              <w:rPr>
                <w:rFonts w:ascii="Arial Narrow" w:hAnsi="Arial Narrow"/>
                <w:sz w:val="22"/>
                <w:szCs w:val="22"/>
              </w:rPr>
              <w:t>Description/Comments</w:t>
            </w:r>
          </w:p>
          <w:p w14:paraId="54BFDC8F" w14:textId="77777777" w:rsidR="00B57AF0" w:rsidRPr="00F509F3" w:rsidRDefault="00B57AF0" w:rsidP="00283A80">
            <w:pPr>
              <w:pStyle w:val="NoSpacing"/>
              <w:jc w:val="center"/>
              <w:rPr>
                <w:rFonts w:ascii="Arial Narrow" w:hAnsi="Arial Narrow"/>
                <w:i/>
                <w:sz w:val="22"/>
                <w:szCs w:val="22"/>
              </w:rPr>
            </w:pPr>
            <w:r w:rsidRPr="00F509F3">
              <w:rPr>
                <w:rFonts w:ascii="Arial Narrow" w:hAnsi="Arial Narrow"/>
                <w:i/>
                <w:sz w:val="22"/>
                <w:szCs w:val="22"/>
              </w:rPr>
              <w:t>If activity code is (24)”other” include a description of activity</w:t>
            </w:r>
          </w:p>
        </w:tc>
      </w:tr>
      <w:tr w:rsidR="00B57AF0" w:rsidRPr="00F509F3" w14:paraId="645D2CE0" w14:textId="77777777" w:rsidTr="00283A80">
        <w:tc>
          <w:tcPr>
            <w:tcW w:w="1098" w:type="dxa"/>
          </w:tcPr>
          <w:p w14:paraId="6523D0EB"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2A12B452"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2A9C6550"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4CE7786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6702755C"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2B8354A1" w14:textId="77777777" w:rsidTr="00283A80">
        <w:tc>
          <w:tcPr>
            <w:tcW w:w="1098" w:type="dxa"/>
          </w:tcPr>
          <w:p w14:paraId="658F8123"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4D5A0DE8"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12D4503B"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76169DD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5CB1C945"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08338B3C" w14:textId="77777777" w:rsidTr="00283A80">
        <w:tc>
          <w:tcPr>
            <w:tcW w:w="1098" w:type="dxa"/>
          </w:tcPr>
          <w:p w14:paraId="685261ED"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3B83BF3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484AFC4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7FBC966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00E2646E"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185B397E" w14:textId="77777777" w:rsidTr="00283A80">
        <w:tc>
          <w:tcPr>
            <w:tcW w:w="1098" w:type="dxa"/>
          </w:tcPr>
          <w:p w14:paraId="3C7123E9"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5B7B7FF1"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2BE81E10"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02D619AB"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6AA35E08"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4F1EF713" w14:textId="77777777" w:rsidTr="00283A80">
        <w:tc>
          <w:tcPr>
            <w:tcW w:w="1098" w:type="dxa"/>
          </w:tcPr>
          <w:p w14:paraId="7EB9666B"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299B1A4C"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3E4CA003"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1CA37B18"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46B5FFB1"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020EBDE6" w14:textId="77777777" w:rsidTr="00283A80">
        <w:tc>
          <w:tcPr>
            <w:tcW w:w="1098" w:type="dxa"/>
          </w:tcPr>
          <w:p w14:paraId="71F98292"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0C12FFBF"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4FE9FAA8"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5E41E8AE"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21883966"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3A48F487" w14:textId="77777777" w:rsidTr="00283A80">
        <w:tc>
          <w:tcPr>
            <w:tcW w:w="1098" w:type="dxa"/>
          </w:tcPr>
          <w:p w14:paraId="0A97CABE"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7C49989D"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2E70BBB5"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35DDE2E6"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1C566AB9"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141E1363" w14:textId="77777777" w:rsidTr="00283A80">
        <w:tc>
          <w:tcPr>
            <w:tcW w:w="1098" w:type="dxa"/>
          </w:tcPr>
          <w:p w14:paraId="1BD9B729"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0A546AC0"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63900CD5"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2849335A"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1B43D3B9"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545923B7" w14:textId="77777777" w:rsidTr="00283A80">
        <w:tc>
          <w:tcPr>
            <w:tcW w:w="1098" w:type="dxa"/>
          </w:tcPr>
          <w:p w14:paraId="60DA72C3"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37718CB7"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736" w:type="dxa"/>
          </w:tcPr>
          <w:p w14:paraId="1A301536"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864" w:type="dxa"/>
          </w:tcPr>
          <w:p w14:paraId="41AA6C18"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8910" w:type="dxa"/>
          </w:tcPr>
          <w:p w14:paraId="4201A66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r w:rsidR="00B57AF0" w:rsidRPr="00F509F3" w14:paraId="05114FBA" w14:textId="77777777" w:rsidTr="00283A80">
        <w:trPr>
          <w:trHeight w:val="566"/>
        </w:trPr>
        <w:tc>
          <w:tcPr>
            <w:tcW w:w="1098" w:type="dxa"/>
          </w:tcPr>
          <w:p w14:paraId="7ABC1811"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c>
          <w:tcPr>
            <w:tcW w:w="1620" w:type="dxa"/>
          </w:tcPr>
          <w:p w14:paraId="1CF4364B" w14:textId="77777777" w:rsidR="00B57AF0" w:rsidRPr="00F509F3" w:rsidRDefault="00B57AF0" w:rsidP="00283A80">
            <w:pPr>
              <w:widowControl w:val="0"/>
              <w:autoSpaceDE w:val="0"/>
              <w:autoSpaceDN w:val="0"/>
              <w:adjustRightInd w:val="0"/>
              <w:spacing w:after="240"/>
              <w:jc w:val="center"/>
              <w:rPr>
                <w:rFonts w:ascii="Arial Narrow" w:hAnsi="Arial Narrow" w:cs="Times New Roman"/>
                <w:sz w:val="22"/>
                <w:szCs w:val="22"/>
              </w:rPr>
            </w:pPr>
          </w:p>
        </w:tc>
        <w:tc>
          <w:tcPr>
            <w:tcW w:w="1736" w:type="dxa"/>
          </w:tcPr>
          <w:p w14:paraId="5FD3A74C" w14:textId="77777777" w:rsidR="00B57AF0" w:rsidRPr="00F509F3" w:rsidRDefault="00B57AF0" w:rsidP="00283A80">
            <w:pPr>
              <w:widowControl w:val="0"/>
              <w:autoSpaceDE w:val="0"/>
              <w:autoSpaceDN w:val="0"/>
              <w:adjustRightInd w:val="0"/>
              <w:spacing w:after="240"/>
              <w:jc w:val="center"/>
              <w:rPr>
                <w:rFonts w:ascii="Arial Narrow" w:hAnsi="Arial Narrow" w:cs="Times New Roman"/>
                <w:color w:val="7F7F7F" w:themeColor="text1" w:themeTint="80"/>
                <w:sz w:val="22"/>
                <w:szCs w:val="22"/>
              </w:rPr>
            </w:pPr>
            <w:r w:rsidRPr="00F509F3">
              <w:rPr>
                <w:rFonts w:ascii="Arial Narrow" w:hAnsi="Arial Narrow" w:cs="Times New Roman"/>
                <w:color w:val="7F7F7F" w:themeColor="text1" w:themeTint="80"/>
                <w:sz w:val="22"/>
                <w:szCs w:val="22"/>
              </w:rPr>
              <w:t>Total Duration</w:t>
            </w:r>
          </w:p>
        </w:tc>
        <w:tc>
          <w:tcPr>
            <w:tcW w:w="1864" w:type="dxa"/>
          </w:tcPr>
          <w:p w14:paraId="55C5F675" w14:textId="77777777" w:rsidR="00B57AF0" w:rsidRPr="00F509F3" w:rsidRDefault="00B57AF0" w:rsidP="00283A80">
            <w:pPr>
              <w:widowControl w:val="0"/>
              <w:autoSpaceDE w:val="0"/>
              <w:autoSpaceDN w:val="0"/>
              <w:adjustRightInd w:val="0"/>
              <w:spacing w:after="240"/>
              <w:rPr>
                <w:rFonts w:ascii="Arial Narrow" w:hAnsi="Arial Narrow" w:cs="Times New Roman"/>
                <w:color w:val="7F7F7F" w:themeColor="text1" w:themeTint="80"/>
                <w:sz w:val="22"/>
                <w:szCs w:val="22"/>
              </w:rPr>
            </w:pPr>
            <w:r w:rsidRPr="00F509F3">
              <w:rPr>
                <w:rFonts w:ascii="Arial Narrow" w:hAnsi="Arial Narrow" w:cs="Times New Roman"/>
                <w:color w:val="7F7F7F" w:themeColor="text1" w:themeTint="80"/>
                <w:sz w:val="22"/>
                <w:szCs w:val="22"/>
              </w:rPr>
              <w:t>Total EL Specific</w:t>
            </w:r>
          </w:p>
        </w:tc>
        <w:tc>
          <w:tcPr>
            <w:tcW w:w="8910" w:type="dxa"/>
          </w:tcPr>
          <w:p w14:paraId="268CDD44" w14:textId="77777777" w:rsidR="00B57AF0" w:rsidRPr="00F509F3" w:rsidRDefault="00B57AF0" w:rsidP="00283A80">
            <w:pPr>
              <w:widowControl w:val="0"/>
              <w:autoSpaceDE w:val="0"/>
              <w:autoSpaceDN w:val="0"/>
              <w:adjustRightInd w:val="0"/>
              <w:spacing w:after="240"/>
              <w:rPr>
                <w:rFonts w:ascii="Arial Narrow" w:hAnsi="Arial Narrow" w:cs="Times New Roman"/>
                <w:sz w:val="22"/>
                <w:szCs w:val="22"/>
              </w:rPr>
            </w:pPr>
          </w:p>
        </w:tc>
      </w:tr>
    </w:tbl>
    <w:p w14:paraId="042C33C4" w14:textId="77777777" w:rsidR="00B57AF0" w:rsidRPr="007D3E7A" w:rsidRDefault="00B57AF0" w:rsidP="00B57AF0">
      <w:pPr>
        <w:widowControl w:val="0"/>
        <w:autoSpaceDE w:val="0"/>
        <w:autoSpaceDN w:val="0"/>
        <w:adjustRightInd w:val="0"/>
        <w:spacing w:after="240"/>
        <w:ind w:left="-1170" w:firstLine="90"/>
        <w:rPr>
          <w:rFonts w:ascii="Arial Narrow" w:hAnsi="Arial Narrow" w:cs="Times New Roman"/>
          <w:sz w:val="20"/>
          <w:szCs w:val="20"/>
        </w:rPr>
      </w:pPr>
      <w:r w:rsidRPr="007D3E7A">
        <w:rPr>
          <w:rFonts w:ascii="Arial Narrow" w:hAnsi="Arial Narrow" w:cs="Times New Roman"/>
          <w:sz w:val="20"/>
          <w:szCs w:val="20"/>
        </w:rPr>
        <w:t>Adapted from UC Riverside Form</w:t>
      </w:r>
    </w:p>
    <w:p w14:paraId="2ECAAB97" w14:textId="77777777" w:rsidR="00B57AF0" w:rsidRPr="00F509F3" w:rsidRDefault="00B57AF0" w:rsidP="00B57AF0">
      <w:pPr>
        <w:pStyle w:val="NoSpacing"/>
        <w:ind w:left="-900"/>
        <w:rPr>
          <w:rFonts w:ascii="Arial Narrow" w:hAnsi="Arial Narrow"/>
          <w:sz w:val="22"/>
          <w:szCs w:val="22"/>
        </w:rPr>
      </w:pPr>
      <w:r w:rsidRPr="00F509F3">
        <w:rPr>
          <w:rFonts w:ascii="Arial Narrow" w:hAnsi="Arial Narrow"/>
          <w:sz w:val="22"/>
          <w:szCs w:val="22"/>
        </w:rPr>
        <w:t>____________________________________________</w:t>
      </w:r>
      <w:r w:rsidRPr="00F509F3">
        <w:rPr>
          <w:rFonts w:ascii="Arial Narrow" w:hAnsi="Arial Narrow"/>
          <w:sz w:val="22"/>
          <w:szCs w:val="22"/>
        </w:rPr>
        <w:tab/>
        <w:t>_______________</w:t>
      </w:r>
      <w:r>
        <w:rPr>
          <w:rFonts w:ascii="Arial Narrow" w:hAnsi="Arial Narrow"/>
          <w:sz w:val="22"/>
          <w:szCs w:val="22"/>
        </w:rPr>
        <w:t xml:space="preserve">                  </w:t>
      </w:r>
      <w:r w:rsidRPr="00F509F3">
        <w:rPr>
          <w:rFonts w:ascii="Arial Narrow" w:hAnsi="Arial Narrow"/>
          <w:sz w:val="22"/>
          <w:szCs w:val="22"/>
        </w:rPr>
        <w:t xml:space="preserve"> _______________________</w:t>
      </w:r>
      <w:r>
        <w:rPr>
          <w:rFonts w:ascii="Arial Narrow" w:hAnsi="Arial Narrow"/>
          <w:sz w:val="22"/>
          <w:szCs w:val="22"/>
        </w:rPr>
        <w:t>______________________________</w:t>
      </w:r>
      <w:r>
        <w:rPr>
          <w:rFonts w:ascii="Arial Narrow" w:hAnsi="Arial Narrow"/>
          <w:sz w:val="22"/>
          <w:szCs w:val="22"/>
        </w:rPr>
        <w:tab/>
      </w:r>
      <w:r w:rsidRPr="00F509F3">
        <w:rPr>
          <w:rFonts w:ascii="Arial Narrow" w:hAnsi="Arial Narrow"/>
          <w:sz w:val="22"/>
          <w:szCs w:val="22"/>
        </w:rPr>
        <w:t>______________</w:t>
      </w:r>
      <w:r w:rsidRPr="00F509F3">
        <w:rPr>
          <w:rFonts w:ascii="Arial Narrow" w:hAnsi="Arial Narrow"/>
          <w:sz w:val="22"/>
          <w:szCs w:val="22"/>
        </w:rPr>
        <w:tab/>
      </w:r>
    </w:p>
    <w:p w14:paraId="30257AFA" w14:textId="77777777" w:rsidR="00B57AF0" w:rsidRPr="00F509F3" w:rsidRDefault="00B57AF0" w:rsidP="00B57AF0">
      <w:pPr>
        <w:pStyle w:val="NoSpacing"/>
        <w:ind w:left="-900"/>
        <w:rPr>
          <w:rFonts w:ascii="Arial Narrow" w:hAnsi="Arial Narrow"/>
          <w:sz w:val="22"/>
          <w:szCs w:val="22"/>
        </w:rPr>
      </w:pPr>
      <w:r w:rsidRPr="00F509F3">
        <w:rPr>
          <w:rFonts w:ascii="Arial Narrow" w:hAnsi="Arial Narrow"/>
          <w:sz w:val="22"/>
          <w:szCs w:val="22"/>
        </w:rPr>
        <w:t>Intern Teacher Signature</w:t>
      </w:r>
      <w:r w:rsidRPr="00F509F3">
        <w:rPr>
          <w:rFonts w:ascii="Arial Narrow" w:hAnsi="Arial Narrow"/>
          <w:sz w:val="22"/>
          <w:szCs w:val="22"/>
        </w:rPr>
        <w:tab/>
      </w:r>
      <w:r w:rsidRPr="00F509F3">
        <w:rPr>
          <w:rFonts w:ascii="Arial Narrow" w:hAnsi="Arial Narrow"/>
          <w:sz w:val="22"/>
          <w:szCs w:val="22"/>
        </w:rPr>
        <w:tab/>
        <w:t xml:space="preserve">  </w:t>
      </w:r>
      <w:r w:rsidRPr="00F509F3">
        <w:rPr>
          <w:rFonts w:ascii="Arial Narrow" w:hAnsi="Arial Narrow"/>
          <w:sz w:val="22"/>
          <w:szCs w:val="22"/>
        </w:rPr>
        <w:tab/>
      </w:r>
      <w:r w:rsidRPr="00F509F3">
        <w:rPr>
          <w:rFonts w:ascii="Arial Narrow" w:hAnsi="Arial Narrow"/>
          <w:sz w:val="22"/>
          <w:szCs w:val="22"/>
        </w:rPr>
        <w:tab/>
        <w:t>Date</w:t>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t xml:space="preserve">      </w:t>
      </w:r>
      <w:r>
        <w:rPr>
          <w:rFonts w:ascii="Arial Narrow" w:hAnsi="Arial Narrow"/>
          <w:sz w:val="22"/>
          <w:szCs w:val="22"/>
        </w:rPr>
        <w:t>N</w:t>
      </w:r>
      <w:r w:rsidRPr="00F509F3">
        <w:rPr>
          <w:rFonts w:ascii="Arial Narrow" w:hAnsi="Arial Narrow"/>
          <w:sz w:val="22"/>
          <w:szCs w:val="22"/>
        </w:rPr>
        <w:t>DNU</w:t>
      </w:r>
      <w:r>
        <w:rPr>
          <w:rFonts w:ascii="Arial Narrow" w:hAnsi="Arial Narrow"/>
          <w:sz w:val="22"/>
          <w:szCs w:val="22"/>
        </w:rPr>
        <w:t xml:space="preserve"> or District-employed</w:t>
      </w:r>
      <w:r w:rsidRPr="00F509F3">
        <w:rPr>
          <w:rFonts w:ascii="Arial Narrow" w:hAnsi="Arial Narrow"/>
          <w:sz w:val="22"/>
          <w:szCs w:val="22"/>
        </w:rPr>
        <w:t xml:space="preserve"> Supervisor Signature</w:t>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t>Date</w:t>
      </w:r>
    </w:p>
    <w:p w14:paraId="28EB885C" w14:textId="77777777" w:rsidR="00B57AF0" w:rsidRPr="00F509F3" w:rsidRDefault="00B57AF0" w:rsidP="00B57AF0">
      <w:pPr>
        <w:widowControl w:val="0"/>
        <w:autoSpaceDE w:val="0"/>
        <w:autoSpaceDN w:val="0"/>
        <w:adjustRightInd w:val="0"/>
        <w:spacing w:after="240"/>
        <w:ind w:left="-1170" w:firstLine="90"/>
        <w:jc w:val="center"/>
        <w:rPr>
          <w:rFonts w:ascii="Arial Narrow" w:hAnsi="Arial Narrow" w:cs="Times New Roman"/>
          <w:b/>
          <w:sz w:val="22"/>
          <w:szCs w:val="22"/>
          <w:u w:val="single"/>
        </w:rPr>
      </w:pPr>
    </w:p>
    <w:p w14:paraId="6EDB0C75" w14:textId="77777777" w:rsidR="00B57AF0" w:rsidRPr="00F509F3" w:rsidRDefault="00B57AF0" w:rsidP="00B57AF0">
      <w:pPr>
        <w:widowControl w:val="0"/>
        <w:autoSpaceDE w:val="0"/>
        <w:autoSpaceDN w:val="0"/>
        <w:adjustRightInd w:val="0"/>
        <w:spacing w:after="240"/>
        <w:ind w:left="-1170" w:firstLine="90"/>
        <w:jc w:val="center"/>
        <w:rPr>
          <w:rFonts w:ascii="Arial Narrow" w:hAnsi="Arial Narrow" w:cs="Times New Roman"/>
          <w:b/>
          <w:sz w:val="22"/>
          <w:szCs w:val="22"/>
          <w:u w:val="single"/>
        </w:rPr>
      </w:pPr>
      <w:r w:rsidRPr="00F509F3">
        <w:rPr>
          <w:rFonts w:ascii="Arial Narrow" w:hAnsi="Arial Narrow" w:cs="Times New Roman"/>
          <w:b/>
          <w:sz w:val="22"/>
          <w:szCs w:val="22"/>
          <w:u w:val="single"/>
        </w:rPr>
        <w:t>List of Codes and Activities that Satisfy CTC Support and Supervision Requirements</w:t>
      </w:r>
    </w:p>
    <w:tbl>
      <w:tblPr>
        <w:tblStyle w:val="TableGrid"/>
        <w:tblW w:w="0" w:type="auto"/>
        <w:tblInd w:w="-972" w:type="dxa"/>
        <w:tblLook w:val="04A0" w:firstRow="1" w:lastRow="0" w:firstColumn="1" w:lastColumn="0" w:noHBand="0" w:noVBand="1"/>
      </w:tblPr>
      <w:tblGrid>
        <w:gridCol w:w="1564"/>
        <w:gridCol w:w="12358"/>
      </w:tblGrid>
      <w:tr w:rsidR="00B57AF0" w:rsidRPr="00F509F3" w14:paraId="423ECF27" w14:textId="77777777" w:rsidTr="00283A80">
        <w:tc>
          <w:tcPr>
            <w:tcW w:w="1620" w:type="dxa"/>
            <w:shd w:val="clear" w:color="auto" w:fill="FFFFFF" w:themeFill="background1"/>
          </w:tcPr>
          <w:p w14:paraId="6479D8F1" w14:textId="77777777" w:rsidR="00B57AF0" w:rsidRPr="00F509F3" w:rsidRDefault="00B57AF0" w:rsidP="00283A80">
            <w:pPr>
              <w:widowControl w:val="0"/>
              <w:autoSpaceDE w:val="0"/>
              <w:autoSpaceDN w:val="0"/>
              <w:adjustRightInd w:val="0"/>
              <w:rPr>
                <w:rFonts w:ascii="Arial Narrow" w:hAnsi="Arial Narrow" w:cs="Times New Roman"/>
                <w:b/>
                <w:sz w:val="22"/>
                <w:szCs w:val="22"/>
              </w:rPr>
            </w:pPr>
            <w:r w:rsidRPr="00F509F3">
              <w:rPr>
                <w:rFonts w:ascii="Arial Narrow" w:hAnsi="Arial Narrow" w:cs="Times New Roman"/>
                <w:b/>
                <w:sz w:val="22"/>
                <w:szCs w:val="22"/>
              </w:rPr>
              <w:t>Activity Code</w:t>
            </w:r>
          </w:p>
        </w:tc>
        <w:tc>
          <w:tcPr>
            <w:tcW w:w="13230" w:type="dxa"/>
            <w:shd w:val="clear" w:color="auto" w:fill="FFFFFF" w:themeFill="background1"/>
          </w:tcPr>
          <w:p w14:paraId="318479BB" w14:textId="77777777" w:rsidR="00B57AF0" w:rsidRPr="00F509F3" w:rsidRDefault="00B57AF0" w:rsidP="00283A80">
            <w:pPr>
              <w:widowControl w:val="0"/>
              <w:autoSpaceDE w:val="0"/>
              <w:autoSpaceDN w:val="0"/>
              <w:adjustRightInd w:val="0"/>
              <w:rPr>
                <w:rFonts w:ascii="Arial Narrow" w:hAnsi="Arial Narrow" w:cs="Times New Roman"/>
                <w:b/>
                <w:sz w:val="22"/>
                <w:szCs w:val="22"/>
              </w:rPr>
            </w:pPr>
            <w:r w:rsidRPr="00F509F3">
              <w:rPr>
                <w:rFonts w:ascii="Arial Narrow" w:hAnsi="Arial Narrow" w:cs="Times New Roman"/>
                <w:b/>
                <w:sz w:val="22"/>
                <w:szCs w:val="22"/>
              </w:rPr>
              <w:t>Potential Support &amp; Supervision Activities Most Likely to be provided through the Intern’s Employ</w:t>
            </w:r>
          </w:p>
        </w:tc>
      </w:tr>
      <w:tr w:rsidR="00B57AF0" w:rsidRPr="00F509F3" w14:paraId="67789442" w14:textId="77777777" w:rsidTr="00283A80">
        <w:tc>
          <w:tcPr>
            <w:tcW w:w="1620" w:type="dxa"/>
            <w:shd w:val="clear" w:color="auto" w:fill="FFFFFF" w:themeFill="background1"/>
          </w:tcPr>
          <w:p w14:paraId="7E9DEB4C"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w:t>
            </w:r>
          </w:p>
        </w:tc>
        <w:tc>
          <w:tcPr>
            <w:tcW w:w="13230" w:type="dxa"/>
            <w:shd w:val="clear" w:color="auto" w:fill="FFFFFF" w:themeFill="background1"/>
          </w:tcPr>
          <w:p w14:paraId="0B58C48A"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Content Specific Coaching (for example: math coaches, reading coaches, EL coaches*)</w:t>
            </w:r>
          </w:p>
        </w:tc>
      </w:tr>
      <w:tr w:rsidR="00B57AF0" w:rsidRPr="00F509F3" w14:paraId="74A063FF" w14:textId="77777777" w:rsidTr="00283A80">
        <w:tc>
          <w:tcPr>
            <w:tcW w:w="1620" w:type="dxa"/>
          </w:tcPr>
          <w:p w14:paraId="17DC95AD"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2</w:t>
            </w:r>
          </w:p>
        </w:tc>
        <w:tc>
          <w:tcPr>
            <w:tcW w:w="13230" w:type="dxa"/>
          </w:tcPr>
          <w:p w14:paraId="0466BE55"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Grade Level or Department Meetings related to curriculum, planning, and/or instruction</w:t>
            </w:r>
          </w:p>
        </w:tc>
      </w:tr>
      <w:tr w:rsidR="00B57AF0" w:rsidRPr="00F509F3" w14:paraId="22C1C193" w14:textId="77777777" w:rsidTr="00283A80">
        <w:tc>
          <w:tcPr>
            <w:tcW w:w="1620" w:type="dxa"/>
          </w:tcPr>
          <w:p w14:paraId="4829126A"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3</w:t>
            </w:r>
          </w:p>
        </w:tc>
        <w:tc>
          <w:tcPr>
            <w:tcW w:w="13230" w:type="dxa"/>
          </w:tcPr>
          <w:p w14:paraId="6AB4522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New Teacher Orientation</w:t>
            </w:r>
          </w:p>
        </w:tc>
      </w:tr>
      <w:tr w:rsidR="00B57AF0" w:rsidRPr="00F509F3" w14:paraId="2CB478A9" w14:textId="77777777" w:rsidTr="00283A80">
        <w:tc>
          <w:tcPr>
            <w:tcW w:w="1620" w:type="dxa"/>
          </w:tcPr>
          <w:p w14:paraId="7E2BD879"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4</w:t>
            </w:r>
          </w:p>
        </w:tc>
        <w:tc>
          <w:tcPr>
            <w:tcW w:w="13230" w:type="dxa"/>
          </w:tcPr>
          <w:p w14:paraId="731CA35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Coaching (not evaluation) from Administrator</w:t>
            </w:r>
          </w:p>
        </w:tc>
      </w:tr>
      <w:tr w:rsidR="00B57AF0" w:rsidRPr="00F509F3" w14:paraId="6BE28D72" w14:textId="77777777" w:rsidTr="00283A80">
        <w:tc>
          <w:tcPr>
            <w:tcW w:w="1620" w:type="dxa"/>
          </w:tcPr>
          <w:p w14:paraId="2285BCB2"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5</w:t>
            </w:r>
          </w:p>
        </w:tc>
        <w:tc>
          <w:tcPr>
            <w:tcW w:w="13230" w:type="dxa"/>
          </w:tcPr>
          <w:p w14:paraId="7FA4AF35"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Co-planning with Special Educator or EL expert to address included special needs students and/or English learners*</w:t>
            </w:r>
          </w:p>
        </w:tc>
      </w:tr>
      <w:tr w:rsidR="00B57AF0" w:rsidRPr="00F509F3" w14:paraId="0B931C0F" w14:textId="77777777" w:rsidTr="00283A80">
        <w:tc>
          <w:tcPr>
            <w:tcW w:w="1620" w:type="dxa"/>
          </w:tcPr>
          <w:p w14:paraId="6D593EBB"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6</w:t>
            </w:r>
          </w:p>
        </w:tc>
        <w:tc>
          <w:tcPr>
            <w:tcW w:w="13230" w:type="dxa"/>
          </w:tcPr>
          <w:p w14:paraId="13C87091"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Logistical help before and during school year (bulletin boards, seating arrangements, materials acquisition, parent conferences, etc.)</w:t>
            </w:r>
          </w:p>
        </w:tc>
      </w:tr>
      <w:tr w:rsidR="00B57AF0" w:rsidRPr="00F509F3" w14:paraId="516784AF" w14:textId="77777777" w:rsidTr="00283A80">
        <w:tc>
          <w:tcPr>
            <w:tcW w:w="1620" w:type="dxa"/>
          </w:tcPr>
          <w:p w14:paraId="25A81376"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7</w:t>
            </w:r>
          </w:p>
        </w:tc>
        <w:tc>
          <w:tcPr>
            <w:tcW w:w="13230" w:type="dxa"/>
          </w:tcPr>
          <w:p w14:paraId="3BFF6F8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Release time for participation in district group/regional group (ELAC, Council for Exceptional Children)*</w:t>
            </w:r>
          </w:p>
        </w:tc>
      </w:tr>
      <w:tr w:rsidR="00B57AF0" w:rsidRPr="00F509F3" w14:paraId="1DAEA5BB" w14:textId="77777777" w:rsidTr="00283A80">
        <w:tc>
          <w:tcPr>
            <w:tcW w:w="1620" w:type="dxa"/>
          </w:tcPr>
          <w:p w14:paraId="0B5A0F36"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8</w:t>
            </w:r>
          </w:p>
        </w:tc>
        <w:tc>
          <w:tcPr>
            <w:tcW w:w="13230" w:type="dxa"/>
          </w:tcPr>
          <w:p w14:paraId="190631BC"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Review/discuss test results with colleagues (CELDT and standardized tests)*</w:t>
            </w:r>
          </w:p>
        </w:tc>
      </w:tr>
    </w:tbl>
    <w:p w14:paraId="5018C5C2" w14:textId="77777777" w:rsidR="00B57AF0" w:rsidRPr="00F509F3" w:rsidRDefault="00B57AF0" w:rsidP="00B57AF0">
      <w:pPr>
        <w:widowControl w:val="0"/>
        <w:tabs>
          <w:tab w:val="left" w:pos="2507"/>
        </w:tabs>
        <w:autoSpaceDE w:val="0"/>
        <w:autoSpaceDN w:val="0"/>
        <w:adjustRightInd w:val="0"/>
        <w:rPr>
          <w:rFonts w:ascii="Arial Narrow" w:hAnsi="Arial Narrow" w:cs="Times New Roman"/>
          <w:b/>
          <w:sz w:val="22"/>
          <w:szCs w:val="22"/>
        </w:rPr>
      </w:pPr>
    </w:p>
    <w:tbl>
      <w:tblPr>
        <w:tblStyle w:val="TableGrid"/>
        <w:tblW w:w="0" w:type="auto"/>
        <w:tblInd w:w="-972" w:type="dxa"/>
        <w:tblLook w:val="04A0" w:firstRow="1" w:lastRow="0" w:firstColumn="1" w:lastColumn="0" w:noHBand="0" w:noVBand="1"/>
      </w:tblPr>
      <w:tblGrid>
        <w:gridCol w:w="1563"/>
        <w:gridCol w:w="12359"/>
      </w:tblGrid>
      <w:tr w:rsidR="00B57AF0" w:rsidRPr="00F509F3" w14:paraId="4023F1A9" w14:textId="77777777" w:rsidTr="00283A80">
        <w:tc>
          <w:tcPr>
            <w:tcW w:w="1620" w:type="dxa"/>
            <w:shd w:val="clear" w:color="auto" w:fill="auto"/>
          </w:tcPr>
          <w:p w14:paraId="6167809C" w14:textId="77777777" w:rsidR="00B57AF0" w:rsidRPr="00F509F3" w:rsidRDefault="00B57AF0" w:rsidP="00283A80">
            <w:pPr>
              <w:widowControl w:val="0"/>
              <w:autoSpaceDE w:val="0"/>
              <w:autoSpaceDN w:val="0"/>
              <w:adjustRightInd w:val="0"/>
              <w:rPr>
                <w:rFonts w:ascii="Arial Narrow" w:hAnsi="Arial Narrow" w:cs="Times New Roman"/>
                <w:b/>
                <w:sz w:val="22"/>
                <w:szCs w:val="22"/>
              </w:rPr>
            </w:pPr>
            <w:r w:rsidRPr="00F509F3">
              <w:rPr>
                <w:rFonts w:ascii="Arial Narrow" w:hAnsi="Arial Narrow" w:cs="Times New Roman"/>
                <w:b/>
                <w:sz w:val="22"/>
                <w:szCs w:val="22"/>
              </w:rPr>
              <w:t>Activity Code</w:t>
            </w:r>
          </w:p>
        </w:tc>
        <w:tc>
          <w:tcPr>
            <w:tcW w:w="13230" w:type="dxa"/>
            <w:shd w:val="clear" w:color="auto" w:fill="auto"/>
          </w:tcPr>
          <w:p w14:paraId="5ABDD868" w14:textId="77777777" w:rsidR="00B57AF0" w:rsidRPr="00F509F3" w:rsidRDefault="00B57AF0" w:rsidP="00283A80">
            <w:pPr>
              <w:widowControl w:val="0"/>
              <w:autoSpaceDE w:val="0"/>
              <w:autoSpaceDN w:val="0"/>
              <w:adjustRightInd w:val="0"/>
              <w:rPr>
                <w:rFonts w:ascii="Arial Narrow" w:hAnsi="Arial Narrow" w:cs="Times New Roman"/>
                <w:b/>
                <w:sz w:val="22"/>
                <w:szCs w:val="22"/>
              </w:rPr>
            </w:pPr>
            <w:r w:rsidRPr="00F509F3">
              <w:rPr>
                <w:rFonts w:ascii="Arial Narrow" w:hAnsi="Arial Narrow" w:cs="Times New Roman"/>
                <w:b/>
                <w:sz w:val="22"/>
                <w:szCs w:val="22"/>
              </w:rPr>
              <w:t xml:space="preserve">Potential Support &amp; Supervision Activities </w:t>
            </w:r>
            <w:r w:rsidRPr="00F509F3">
              <w:rPr>
                <w:rFonts w:ascii="Arial Narrow" w:hAnsi="Arial Narrow" w:cs="Times New Roman"/>
                <w:b/>
                <w:sz w:val="22"/>
                <w:szCs w:val="22"/>
                <w:u w:val="single"/>
              </w:rPr>
              <w:t xml:space="preserve">Most Likely </w:t>
            </w:r>
            <w:r w:rsidRPr="00F509F3">
              <w:rPr>
                <w:rFonts w:ascii="Arial Narrow" w:hAnsi="Arial Narrow" w:cs="Times New Roman"/>
                <w:b/>
                <w:sz w:val="22"/>
                <w:szCs w:val="22"/>
              </w:rPr>
              <w:t>to be provided through the Intern’s CTC Approved Prep Program</w:t>
            </w:r>
          </w:p>
        </w:tc>
      </w:tr>
      <w:tr w:rsidR="00B57AF0" w:rsidRPr="00F509F3" w14:paraId="39D3F4E1" w14:textId="77777777" w:rsidTr="00283A80">
        <w:tc>
          <w:tcPr>
            <w:tcW w:w="1620" w:type="dxa"/>
          </w:tcPr>
          <w:p w14:paraId="3DFABF1B"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9</w:t>
            </w:r>
          </w:p>
        </w:tc>
        <w:tc>
          <w:tcPr>
            <w:tcW w:w="13230" w:type="dxa"/>
          </w:tcPr>
          <w:p w14:paraId="57823910"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Seminars (problem solving issues with students, curriculum, instruction, TPEs, etc.) offered in person, or via the web-enabled video*</w:t>
            </w:r>
          </w:p>
        </w:tc>
      </w:tr>
      <w:tr w:rsidR="00B57AF0" w:rsidRPr="00F509F3" w14:paraId="11FD6B79" w14:textId="77777777" w:rsidTr="00283A80">
        <w:tc>
          <w:tcPr>
            <w:tcW w:w="1620" w:type="dxa"/>
          </w:tcPr>
          <w:p w14:paraId="13661BF4"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10</w:t>
            </w:r>
          </w:p>
        </w:tc>
        <w:tc>
          <w:tcPr>
            <w:tcW w:w="13230" w:type="dxa"/>
          </w:tcPr>
          <w:p w14:paraId="4F4B2CAB"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Conference/webinar or other video conferencing media*</w:t>
            </w:r>
          </w:p>
        </w:tc>
      </w:tr>
      <w:tr w:rsidR="00B57AF0" w:rsidRPr="00F509F3" w14:paraId="284EDD05" w14:textId="77777777" w:rsidTr="00283A80">
        <w:tc>
          <w:tcPr>
            <w:tcW w:w="1620" w:type="dxa"/>
          </w:tcPr>
          <w:p w14:paraId="4210C225"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11</w:t>
            </w:r>
          </w:p>
        </w:tc>
        <w:tc>
          <w:tcPr>
            <w:tcW w:w="13230" w:type="dxa"/>
          </w:tcPr>
          <w:p w14:paraId="17F4E055"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Peer/Faculty Support (example: discussion debriefing teaching day at start of each class)</w:t>
            </w:r>
          </w:p>
        </w:tc>
      </w:tr>
    </w:tbl>
    <w:p w14:paraId="7481CEDF" w14:textId="77777777" w:rsidR="00B57AF0" w:rsidRPr="00F509F3" w:rsidRDefault="00B57AF0" w:rsidP="00B57AF0">
      <w:pPr>
        <w:widowControl w:val="0"/>
        <w:tabs>
          <w:tab w:val="left" w:pos="5107"/>
        </w:tabs>
        <w:autoSpaceDE w:val="0"/>
        <w:autoSpaceDN w:val="0"/>
        <w:adjustRightInd w:val="0"/>
        <w:rPr>
          <w:rFonts w:ascii="Arial Narrow" w:hAnsi="Arial Narrow" w:cs="Times New Roman"/>
          <w:b/>
          <w:sz w:val="22"/>
          <w:szCs w:val="22"/>
        </w:rPr>
      </w:pPr>
      <w:r w:rsidRPr="00F509F3">
        <w:rPr>
          <w:rFonts w:ascii="Arial Narrow" w:hAnsi="Arial Narrow" w:cs="Times New Roman"/>
          <w:b/>
          <w:sz w:val="22"/>
          <w:szCs w:val="22"/>
        </w:rPr>
        <w:tab/>
      </w:r>
    </w:p>
    <w:tbl>
      <w:tblPr>
        <w:tblStyle w:val="TableGrid"/>
        <w:tblW w:w="0" w:type="auto"/>
        <w:tblInd w:w="-972" w:type="dxa"/>
        <w:tblLook w:val="04A0" w:firstRow="1" w:lastRow="0" w:firstColumn="1" w:lastColumn="0" w:noHBand="0" w:noVBand="1"/>
      </w:tblPr>
      <w:tblGrid>
        <w:gridCol w:w="1563"/>
        <w:gridCol w:w="12359"/>
      </w:tblGrid>
      <w:tr w:rsidR="00B57AF0" w:rsidRPr="00F509F3" w14:paraId="5F8F3359" w14:textId="77777777" w:rsidTr="00283A80">
        <w:tc>
          <w:tcPr>
            <w:tcW w:w="1620" w:type="dxa"/>
            <w:shd w:val="clear" w:color="auto" w:fill="auto"/>
          </w:tcPr>
          <w:p w14:paraId="32EA3AD9"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b/>
                <w:sz w:val="22"/>
                <w:szCs w:val="22"/>
              </w:rPr>
              <w:t>Activity Code</w:t>
            </w:r>
          </w:p>
        </w:tc>
        <w:tc>
          <w:tcPr>
            <w:tcW w:w="13230" w:type="dxa"/>
            <w:shd w:val="clear" w:color="auto" w:fill="auto"/>
          </w:tcPr>
          <w:p w14:paraId="5EE057A5"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b/>
                <w:sz w:val="22"/>
                <w:szCs w:val="22"/>
              </w:rPr>
              <w:t xml:space="preserve">Potential Support &amp; Supervision Activities Provided by </w:t>
            </w:r>
            <w:r w:rsidRPr="00F509F3">
              <w:rPr>
                <w:rFonts w:ascii="Arial Narrow" w:hAnsi="Arial Narrow" w:cs="Times New Roman"/>
                <w:b/>
                <w:sz w:val="22"/>
                <w:szCs w:val="22"/>
                <w:u w:val="single"/>
              </w:rPr>
              <w:t>Either or Both</w:t>
            </w:r>
            <w:r w:rsidRPr="00F509F3">
              <w:rPr>
                <w:rFonts w:ascii="Arial Narrow" w:hAnsi="Arial Narrow" w:cs="Times New Roman"/>
                <w:b/>
                <w:sz w:val="22"/>
                <w:szCs w:val="22"/>
              </w:rPr>
              <w:t xml:space="preserve"> the Intern’s Employer and CTC Approved Prep Program</w:t>
            </w:r>
          </w:p>
        </w:tc>
      </w:tr>
      <w:tr w:rsidR="00B57AF0" w:rsidRPr="00F509F3" w14:paraId="488C81E0" w14:textId="77777777" w:rsidTr="00283A80">
        <w:tc>
          <w:tcPr>
            <w:tcW w:w="1620" w:type="dxa"/>
          </w:tcPr>
          <w:p w14:paraId="13B1D871"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12</w:t>
            </w:r>
          </w:p>
        </w:tc>
        <w:tc>
          <w:tcPr>
            <w:tcW w:w="13230" w:type="dxa"/>
          </w:tcPr>
          <w:p w14:paraId="28C92B3D"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Classroom Observations and Coaching*</w:t>
            </w:r>
          </w:p>
        </w:tc>
      </w:tr>
      <w:tr w:rsidR="00B57AF0" w:rsidRPr="00F509F3" w14:paraId="58AAE333" w14:textId="77777777" w:rsidTr="00283A80">
        <w:tc>
          <w:tcPr>
            <w:tcW w:w="1620" w:type="dxa"/>
          </w:tcPr>
          <w:p w14:paraId="515F497D"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13</w:t>
            </w:r>
          </w:p>
        </w:tc>
        <w:tc>
          <w:tcPr>
            <w:tcW w:w="13230" w:type="dxa"/>
          </w:tcPr>
          <w:p w14:paraId="4F931574"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Demonstration Lessons and/or Co-teaching activities with mentor, coach, or program supervisor*</w:t>
            </w:r>
          </w:p>
        </w:tc>
      </w:tr>
      <w:tr w:rsidR="00B57AF0" w:rsidRPr="00F509F3" w14:paraId="06C6A556" w14:textId="77777777" w:rsidTr="00283A80">
        <w:tc>
          <w:tcPr>
            <w:tcW w:w="1620" w:type="dxa"/>
          </w:tcPr>
          <w:p w14:paraId="2EDAF01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14</w:t>
            </w:r>
          </w:p>
        </w:tc>
        <w:tc>
          <w:tcPr>
            <w:tcW w:w="13230" w:type="dxa"/>
          </w:tcPr>
          <w:p w14:paraId="203AB1E0"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Intern Observation of other teachers and classrooms*</w:t>
            </w:r>
          </w:p>
        </w:tc>
      </w:tr>
      <w:tr w:rsidR="00B57AF0" w:rsidRPr="00F509F3" w14:paraId="622FD993" w14:textId="77777777" w:rsidTr="00283A80">
        <w:tc>
          <w:tcPr>
            <w:tcW w:w="1620" w:type="dxa"/>
          </w:tcPr>
          <w:p w14:paraId="0DC1883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15</w:t>
            </w:r>
          </w:p>
        </w:tc>
        <w:tc>
          <w:tcPr>
            <w:tcW w:w="13230" w:type="dxa"/>
          </w:tcPr>
          <w:p w14:paraId="54948E9C"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Email, Phone (voice, text), and/or video conferencing support related to observation, problem-solving, planning, curriculum and/or instruction*</w:t>
            </w:r>
          </w:p>
        </w:tc>
      </w:tr>
      <w:tr w:rsidR="00B57AF0" w:rsidRPr="00F509F3" w14:paraId="2B0D8EB2" w14:textId="77777777" w:rsidTr="00283A80">
        <w:tc>
          <w:tcPr>
            <w:tcW w:w="1620" w:type="dxa"/>
          </w:tcPr>
          <w:p w14:paraId="60BAD39D"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16</w:t>
            </w:r>
          </w:p>
        </w:tc>
        <w:tc>
          <w:tcPr>
            <w:tcW w:w="13230" w:type="dxa"/>
          </w:tcPr>
          <w:p w14:paraId="7A55077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Activities/workshops specifically addressing issues in the intern’s classroom—co-attended by intern and support person(s)</w:t>
            </w:r>
          </w:p>
        </w:tc>
      </w:tr>
      <w:tr w:rsidR="00B57AF0" w:rsidRPr="00F509F3" w14:paraId="6F0D119E" w14:textId="77777777" w:rsidTr="00283A80">
        <w:tc>
          <w:tcPr>
            <w:tcW w:w="1620" w:type="dxa"/>
          </w:tcPr>
          <w:p w14:paraId="42280A5F"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17</w:t>
            </w:r>
          </w:p>
        </w:tc>
        <w:tc>
          <w:tcPr>
            <w:tcW w:w="13230" w:type="dxa"/>
          </w:tcPr>
          <w:p w14:paraId="1522B1D6"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Watching and discussing teaching videos with support person (s)*</w:t>
            </w:r>
          </w:p>
        </w:tc>
      </w:tr>
      <w:tr w:rsidR="00B57AF0" w:rsidRPr="00F509F3" w14:paraId="416FD512" w14:textId="77777777" w:rsidTr="00283A80">
        <w:tc>
          <w:tcPr>
            <w:tcW w:w="1620" w:type="dxa"/>
          </w:tcPr>
          <w:p w14:paraId="6369C10C"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18</w:t>
            </w:r>
          </w:p>
        </w:tc>
        <w:tc>
          <w:tcPr>
            <w:tcW w:w="13230" w:type="dxa"/>
          </w:tcPr>
          <w:p w14:paraId="6B1FE3B7"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Interactive Journal (Support/ Supervisor and Intern)</w:t>
            </w:r>
          </w:p>
        </w:tc>
      </w:tr>
      <w:tr w:rsidR="00B57AF0" w:rsidRPr="00F509F3" w14:paraId="61594E7A" w14:textId="77777777" w:rsidTr="00283A80">
        <w:tc>
          <w:tcPr>
            <w:tcW w:w="1620" w:type="dxa"/>
          </w:tcPr>
          <w:p w14:paraId="7A4DFB76"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19</w:t>
            </w:r>
          </w:p>
        </w:tc>
        <w:tc>
          <w:tcPr>
            <w:tcW w:w="13230" w:type="dxa"/>
          </w:tcPr>
          <w:p w14:paraId="1CB4DB99"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Phone/Email Support Hotline*</w:t>
            </w:r>
          </w:p>
        </w:tc>
      </w:tr>
      <w:tr w:rsidR="00B57AF0" w:rsidRPr="00F509F3" w14:paraId="75DB1637" w14:textId="77777777" w:rsidTr="00283A80">
        <w:tc>
          <w:tcPr>
            <w:tcW w:w="1620" w:type="dxa"/>
          </w:tcPr>
          <w:p w14:paraId="3A248C9E"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20</w:t>
            </w:r>
          </w:p>
        </w:tc>
        <w:tc>
          <w:tcPr>
            <w:tcW w:w="13230" w:type="dxa"/>
          </w:tcPr>
          <w:p w14:paraId="27334B43"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Observe SDAIE/ELD lessons online or in person*</w:t>
            </w:r>
          </w:p>
        </w:tc>
      </w:tr>
      <w:tr w:rsidR="00B57AF0" w:rsidRPr="00F509F3" w14:paraId="434B885E" w14:textId="77777777" w:rsidTr="00283A80">
        <w:tc>
          <w:tcPr>
            <w:tcW w:w="1620" w:type="dxa"/>
          </w:tcPr>
          <w:p w14:paraId="70F023C1"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lastRenderedPageBreak/>
              <w:t>21</w:t>
            </w:r>
          </w:p>
        </w:tc>
        <w:tc>
          <w:tcPr>
            <w:tcW w:w="13230" w:type="dxa"/>
          </w:tcPr>
          <w:p w14:paraId="479892FB"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Weekly planning or review of plans with EL Authorized Credential Holder*</w:t>
            </w:r>
          </w:p>
        </w:tc>
      </w:tr>
      <w:tr w:rsidR="00B57AF0" w:rsidRPr="00F509F3" w14:paraId="069C2498" w14:textId="77777777" w:rsidTr="00283A80">
        <w:tc>
          <w:tcPr>
            <w:tcW w:w="1620" w:type="dxa"/>
          </w:tcPr>
          <w:p w14:paraId="43BB482D"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22</w:t>
            </w:r>
          </w:p>
        </w:tc>
        <w:tc>
          <w:tcPr>
            <w:tcW w:w="13230" w:type="dxa"/>
          </w:tcPr>
          <w:p w14:paraId="02CCD1E0"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Editing work-related writing (letters to parents, announcements, etc.) *</w:t>
            </w:r>
          </w:p>
        </w:tc>
      </w:tr>
      <w:tr w:rsidR="00B57AF0" w:rsidRPr="00F509F3" w14:paraId="08895B43" w14:textId="77777777" w:rsidTr="00283A80">
        <w:tc>
          <w:tcPr>
            <w:tcW w:w="1620" w:type="dxa"/>
          </w:tcPr>
          <w:p w14:paraId="2F3480C3"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23</w:t>
            </w:r>
          </w:p>
        </w:tc>
        <w:tc>
          <w:tcPr>
            <w:tcW w:w="13230" w:type="dxa"/>
          </w:tcPr>
          <w:p w14:paraId="0C3C8364"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Professional Literature/Research discussion groups facilitated by appropriately credentialed support person or program supervisor*</w:t>
            </w:r>
          </w:p>
        </w:tc>
      </w:tr>
      <w:tr w:rsidR="00B57AF0" w:rsidRPr="00F509F3" w14:paraId="485814FB" w14:textId="77777777" w:rsidTr="00283A80">
        <w:tc>
          <w:tcPr>
            <w:tcW w:w="1620" w:type="dxa"/>
          </w:tcPr>
          <w:p w14:paraId="187EDB34"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24</w:t>
            </w:r>
          </w:p>
        </w:tc>
        <w:tc>
          <w:tcPr>
            <w:tcW w:w="13230" w:type="dxa"/>
          </w:tcPr>
          <w:p w14:paraId="55AC26C4" w14:textId="77777777" w:rsidR="00B57AF0" w:rsidRPr="00F509F3" w:rsidRDefault="00B57AF0" w:rsidP="00283A80">
            <w:pPr>
              <w:widowControl w:val="0"/>
              <w:autoSpaceDE w:val="0"/>
              <w:autoSpaceDN w:val="0"/>
              <w:adjustRightInd w:val="0"/>
              <w:rPr>
                <w:rFonts w:ascii="Arial Narrow" w:hAnsi="Arial Narrow" w:cs="Times New Roman"/>
                <w:sz w:val="22"/>
                <w:szCs w:val="22"/>
              </w:rPr>
            </w:pPr>
            <w:r w:rsidRPr="00F509F3">
              <w:rPr>
                <w:rFonts w:ascii="Arial Narrow" w:hAnsi="Arial Narrow" w:cs="Times New Roman"/>
                <w:sz w:val="22"/>
                <w:szCs w:val="22"/>
              </w:rPr>
              <w:t>Other: (Please include description of activity)</w:t>
            </w:r>
          </w:p>
        </w:tc>
      </w:tr>
    </w:tbl>
    <w:p w14:paraId="7629AA9C" w14:textId="77777777" w:rsidR="00B57AF0" w:rsidRPr="00F509F3" w:rsidRDefault="00B57AF0" w:rsidP="00B57AF0">
      <w:pPr>
        <w:widowControl w:val="0"/>
        <w:autoSpaceDE w:val="0"/>
        <w:autoSpaceDN w:val="0"/>
        <w:adjustRightInd w:val="0"/>
        <w:spacing w:after="240"/>
        <w:ind w:left="-1080"/>
        <w:rPr>
          <w:rFonts w:ascii="Arial Narrow" w:hAnsi="Arial Narrow" w:cs="Times New Roman"/>
          <w:b/>
          <w:sz w:val="22"/>
          <w:szCs w:val="22"/>
        </w:rPr>
      </w:pPr>
      <w:r w:rsidRPr="00F509F3">
        <w:rPr>
          <w:rFonts w:ascii="Arial Narrow" w:hAnsi="Arial Narrow" w:cs="Times New Roman"/>
          <w:b/>
          <w:sz w:val="22"/>
          <w:szCs w:val="22"/>
        </w:rPr>
        <w:t>*Support Activities can also be used towards the 45-hour EL Support &amp; Supervision Requirement.</w:t>
      </w:r>
    </w:p>
    <w:p w14:paraId="3BF48F94" w14:textId="77777777" w:rsidR="00B57AF0" w:rsidRDefault="00B57AF0" w:rsidP="00E60BCF">
      <w:pPr>
        <w:rPr>
          <w:sz w:val="22"/>
          <w:szCs w:val="22"/>
        </w:rPr>
      </w:pPr>
    </w:p>
    <w:p w14:paraId="523274F6" w14:textId="77777777" w:rsidR="00B57AF0" w:rsidRDefault="00B57AF0" w:rsidP="00E60BCF">
      <w:pPr>
        <w:rPr>
          <w:sz w:val="22"/>
          <w:szCs w:val="22"/>
        </w:rPr>
      </w:pPr>
    </w:p>
    <w:p w14:paraId="34A8D9BE" w14:textId="77777777" w:rsidR="00B57AF0" w:rsidRDefault="00B57AF0" w:rsidP="00E60BCF">
      <w:pPr>
        <w:rPr>
          <w:sz w:val="22"/>
          <w:szCs w:val="22"/>
        </w:rPr>
      </w:pPr>
    </w:p>
    <w:p w14:paraId="0294616D" w14:textId="77777777" w:rsidR="00B57AF0" w:rsidRDefault="00B57AF0" w:rsidP="00E60BCF">
      <w:pPr>
        <w:rPr>
          <w:sz w:val="22"/>
          <w:szCs w:val="22"/>
        </w:rPr>
      </w:pPr>
    </w:p>
    <w:p w14:paraId="372000C8" w14:textId="77777777" w:rsidR="00B57AF0" w:rsidRPr="008A0D88" w:rsidRDefault="00B57AF0" w:rsidP="00E60BCF">
      <w:pPr>
        <w:rPr>
          <w:sz w:val="22"/>
          <w:szCs w:val="22"/>
        </w:rPr>
      </w:pPr>
    </w:p>
    <w:sectPr w:rsidR="00B57AF0" w:rsidRPr="008A0D88" w:rsidSect="00890A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C8E5" w14:textId="77777777" w:rsidR="00971E84" w:rsidRDefault="00971E84">
      <w:r>
        <w:separator/>
      </w:r>
    </w:p>
  </w:endnote>
  <w:endnote w:type="continuationSeparator" w:id="0">
    <w:p w14:paraId="1AA59C10" w14:textId="77777777" w:rsidR="00971E84" w:rsidRDefault="0097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venir Next Regular">
    <w:altName w:val="Cambria"/>
    <w:panose1 w:val="020B0503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
    <w:altName w:val="Sylfae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3EBD" w14:textId="77777777" w:rsidR="00414B50" w:rsidRPr="002020D7" w:rsidRDefault="00414B50" w:rsidP="0023277C">
    <w:pPr>
      <w:pStyle w:val="Footer"/>
      <w:ind w:right="-990"/>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15EF" w14:textId="77777777" w:rsidR="005500CB" w:rsidRPr="002020D7" w:rsidRDefault="005500CB" w:rsidP="0023277C">
    <w:pPr>
      <w:pStyle w:val="Footer"/>
      <w:ind w:right="-99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2DC6" w14:textId="77777777" w:rsidR="00971E84" w:rsidRDefault="00971E84">
      <w:r>
        <w:separator/>
      </w:r>
    </w:p>
  </w:footnote>
  <w:footnote w:type="continuationSeparator" w:id="0">
    <w:p w14:paraId="68B162E9" w14:textId="77777777" w:rsidR="00971E84" w:rsidRDefault="00971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1E945BF8"/>
    <w:lvl w:ilvl="0">
      <w:numFmt w:val="bullet"/>
      <w:lvlText w:val=""/>
      <w:lvlJc w:val="left"/>
      <w:pPr>
        <w:ind w:hanging="361"/>
      </w:pPr>
      <w:rPr>
        <w:rFonts w:ascii="Symbol" w:hAnsi="Symbol"/>
        <w:b w:val="0"/>
        <w:w w:val="99"/>
        <w:sz w:val="20"/>
      </w:rPr>
    </w:lvl>
    <w:lvl w:ilvl="1">
      <w:start w:val="1"/>
      <w:numFmt w:val="bullet"/>
      <w:lvlText w:val=""/>
      <w:lvlJc w:val="left"/>
      <w:pPr>
        <w:ind w:hanging="360"/>
      </w:pPr>
      <w:rPr>
        <w:rFonts w:ascii="Symbol" w:hAnsi="Symbol" w:hint="default"/>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2" w15:restartNumberingAfterBreak="0">
    <w:nsid w:val="07127828"/>
    <w:multiLevelType w:val="hybridMultilevel"/>
    <w:tmpl w:val="D0D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56647"/>
    <w:multiLevelType w:val="multilevel"/>
    <w:tmpl w:val="1346D39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0D69299E"/>
    <w:multiLevelType w:val="hybridMultilevel"/>
    <w:tmpl w:val="7C1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55BA8"/>
    <w:multiLevelType w:val="hybridMultilevel"/>
    <w:tmpl w:val="046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D7CDF"/>
    <w:multiLevelType w:val="multilevel"/>
    <w:tmpl w:val="886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D5D9F"/>
    <w:multiLevelType w:val="hybridMultilevel"/>
    <w:tmpl w:val="453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62079"/>
    <w:multiLevelType w:val="hybridMultilevel"/>
    <w:tmpl w:val="CD9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6302E"/>
    <w:multiLevelType w:val="hybridMultilevel"/>
    <w:tmpl w:val="2CB478F0"/>
    <w:lvl w:ilvl="0" w:tplc="F6387C6E">
      <w:numFmt w:val="bullet"/>
      <w:lvlText w:val="•"/>
      <w:lvlJc w:val="left"/>
      <w:pPr>
        <w:ind w:left="724" w:hanging="364"/>
      </w:pPr>
      <w:rPr>
        <w:rFonts w:ascii="Arial" w:eastAsia="Arial" w:hAnsi="Arial" w:cs="Arial" w:hint="default"/>
        <w:color w:val="232323"/>
        <w:w w:val="106"/>
        <w:position w:val="-5"/>
        <w:sz w:val="36"/>
        <w:szCs w:val="36"/>
      </w:rPr>
    </w:lvl>
    <w:lvl w:ilvl="1" w:tplc="26669DCA">
      <w:numFmt w:val="bullet"/>
      <w:lvlText w:val="•"/>
      <w:lvlJc w:val="left"/>
      <w:pPr>
        <w:ind w:left="1603" w:hanging="364"/>
      </w:pPr>
      <w:rPr>
        <w:rFonts w:hint="default"/>
      </w:rPr>
    </w:lvl>
    <w:lvl w:ilvl="2" w:tplc="EE76AFD2">
      <w:numFmt w:val="bullet"/>
      <w:lvlText w:val="•"/>
      <w:lvlJc w:val="left"/>
      <w:pPr>
        <w:ind w:left="2481" w:hanging="364"/>
      </w:pPr>
      <w:rPr>
        <w:rFonts w:hint="default"/>
      </w:rPr>
    </w:lvl>
    <w:lvl w:ilvl="3" w:tplc="BA68CF7E">
      <w:numFmt w:val="bullet"/>
      <w:lvlText w:val="•"/>
      <w:lvlJc w:val="left"/>
      <w:pPr>
        <w:ind w:left="3359" w:hanging="364"/>
      </w:pPr>
      <w:rPr>
        <w:rFonts w:hint="default"/>
      </w:rPr>
    </w:lvl>
    <w:lvl w:ilvl="4" w:tplc="8F203076">
      <w:numFmt w:val="bullet"/>
      <w:lvlText w:val="•"/>
      <w:lvlJc w:val="left"/>
      <w:pPr>
        <w:ind w:left="4237" w:hanging="364"/>
      </w:pPr>
      <w:rPr>
        <w:rFonts w:hint="default"/>
      </w:rPr>
    </w:lvl>
    <w:lvl w:ilvl="5" w:tplc="66264D72">
      <w:numFmt w:val="bullet"/>
      <w:lvlText w:val="•"/>
      <w:lvlJc w:val="left"/>
      <w:pPr>
        <w:ind w:left="5115" w:hanging="364"/>
      </w:pPr>
      <w:rPr>
        <w:rFonts w:hint="default"/>
      </w:rPr>
    </w:lvl>
    <w:lvl w:ilvl="6" w:tplc="9F064C8A">
      <w:numFmt w:val="bullet"/>
      <w:lvlText w:val="•"/>
      <w:lvlJc w:val="left"/>
      <w:pPr>
        <w:ind w:left="5993" w:hanging="364"/>
      </w:pPr>
      <w:rPr>
        <w:rFonts w:hint="default"/>
      </w:rPr>
    </w:lvl>
    <w:lvl w:ilvl="7" w:tplc="E010850C">
      <w:numFmt w:val="bullet"/>
      <w:lvlText w:val="•"/>
      <w:lvlJc w:val="left"/>
      <w:pPr>
        <w:ind w:left="6871" w:hanging="364"/>
      </w:pPr>
      <w:rPr>
        <w:rFonts w:hint="default"/>
      </w:rPr>
    </w:lvl>
    <w:lvl w:ilvl="8" w:tplc="9DD4377E">
      <w:numFmt w:val="bullet"/>
      <w:lvlText w:val="•"/>
      <w:lvlJc w:val="left"/>
      <w:pPr>
        <w:ind w:left="7749" w:hanging="364"/>
      </w:pPr>
      <w:rPr>
        <w:rFonts w:hint="default"/>
      </w:rPr>
    </w:lvl>
  </w:abstractNum>
  <w:abstractNum w:abstractNumId="10" w15:restartNumberingAfterBreak="0">
    <w:nsid w:val="1A364872"/>
    <w:multiLevelType w:val="hybridMultilevel"/>
    <w:tmpl w:val="8AD80170"/>
    <w:lvl w:ilvl="0" w:tplc="5EEABFE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E3527"/>
    <w:multiLevelType w:val="hybridMultilevel"/>
    <w:tmpl w:val="52FE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FF3E9C"/>
    <w:multiLevelType w:val="hybridMultilevel"/>
    <w:tmpl w:val="5554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B04C8"/>
    <w:multiLevelType w:val="multilevel"/>
    <w:tmpl w:val="25709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5249A"/>
    <w:multiLevelType w:val="hybridMultilevel"/>
    <w:tmpl w:val="CC628AE6"/>
    <w:lvl w:ilvl="0" w:tplc="0DB4F318">
      <w:numFmt w:val="bullet"/>
      <w:lvlText w:val="•"/>
      <w:lvlJc w:val="left"/>
      <w:pPr>
        <w:ind w:left="1013" w:hanging="368"/>
      </w:pPr>
      <w:rPr>
        <w:rFonts w:ascii="Times New Roman" w:eastAsia="Times New Roman" w:hAnsi="Times New Roman" w:cs="Times New Roman" w:hint="default"/>
        <w:color w:val="232323"/>
        <w:w w:val="107"/>
        <w:position w:val="-4"/>
        <w:sz w:val="34"/>
        <w:szCs w:val="34"/>
      </w:rPr>
    </w:lvl>
    <w:lvl w:ilvl="1" w:tplc="9D9033F8">
      <w:numFmt w:val="bullet"/>
      <w:lvlText w:val="•"/>
      <w:lvlJc w:val="left"/>
      <w:pPr>
        <w:ind w:left="1893" w:hanging="368"/>
      </w:pPr>
      <w:rPr>
        <w:rFonts w:hint="default"/>
      </w:rPr>
    </w:lvl>
    <w:lvl w:ilvl="2" w:tplc="FC18ACA4">
      <w:numFmt w:val="bullet"/>
      <w:lvlText w:val="•"/>
      <w:lvlJc w:val="left"/>
      <w:pPr>
        <w:ind w:left="2771" w:hanging="368"/>
      </w:pPr>
      <w:rPr>
        <w:rFonts w:hint="default"/>
      </w:rPr>
    </w:lvl>
    <w:lvl w:ilvl="3" w:tplc="87A2D700">
      <w:numFmt w:val="bullet"/>
      <w:lvlText w:val="•"/>
      <w:lvlJc w:val="left"/>
      <w:pPr>
        <w:ind w:left="3649" w:hanging="368"/>
      </w:pPr>
      <w:rPr>
        <w:rFonts w:hint="default"/>
      </w:rPr>
    </w:lvl>
    <w:lvl w:ilvl="4" w:tplc="D5FA77A4">
      <w:numFmt w:val="bullet"/>
      <w:lvlText w:val="•"/>
      <w:lvlJc w:val="left"/>
      <w:pPr>
        <w:ind w:left="4527" w:hanging="368"/>
      </w:pPr>
      <w:rPr>
        <w:rFonts w:hint="default"/>
      </w:rPr>
    </w:lvl>
    <w:lvl w:ilvl="5" w:tplc="51E650EC">
      <w:numFmt w:val="bullet"/>
      <w:lvlText w:val="•"/>
      <w:lvlJc w:val="left"/>
      <w:pPr>
        <w:ind w:left="5405" w:hanging="368"/>
      </w:pPr>
      <w:rPr>
        <w:rFonts w:hint="default"/>
      </w:rPr>
    </w:lvl>
    <w:lvl w:ilvl="6" w:tplc="FC6209C8">
      <w:numFmt w:val="bullet"/>
      <w:lvlText w:val="•"/>
      <w:lvlJc w:val="left"/>
      <w:pPr>
        <w:ind w:left="6283" w:hanging="368"/>
      </w:pPr>
      <w:rPr>
        <w:rFonts w:hint="default"/>
      </w:rPr>
    </w:lvl>
    <w:lvl w:ilvl="7" w:tplc="C14C2B38">
      <w:numFmt w:val="bullet"/>
      <w:lvlText w:val="•"/>
      <w:lvlJc w:val="left"/>
      <w:pPr>
        <w:ind w:left="7161" w:hanging="368"/>
      </w:pPr>
      <w:rPr>
        <w:rFonts w:hint="default"/>
      </w:rPr>
    </w:lvl>
    <w:lvl w:ilvl="8" w:tplc="5EEA9D30">
      <w:numFmt w:val="bullet"/>
      <w:lvlText w:val="•"/>
      <w:lvlJc w:val="left"/>
      <w:pPr>
        <w:ind w:left="8039" w:hanging="368"/>
      </w:pPr>
      <w:rPr>
        <w:rFonts w:hint="default"/>
      </w:rPr>
    </w:lvl>
  </w:abstractNum>
  <w:abstractNum w:abstractNumId="15" w15:restartNumberingAfterBreak="0">
    <w:nsid w:val="25322E1A"/>
    <w:multiLevelType w:val="hybridMultilevel"/>
    <w:tmpl w:val="A3DA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405C3"/>
    <w:multiLevelType w:val="hybridMultilevel"/>
    <w:tmpl w:val="C6BE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761CE"/>
    <w:multiLevelType w:val="multilevel"/>
    <w:tmpl w:val="D666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313"/>
    <w:multiLevelType w:val="hybridMultilevel"/>
    <w:tmpl w:val="EDA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85A7B"/>
    <w:multiLevelType w:val="hybridMultilevel"/>
    <w:tmpl w:val="E30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E0DF2"/>
    <w:multiLevelType w:val="multilevel"/>
    <w:tmpl w:val="53DEDC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22" w15:restartNumberingAfterBreak="0">
    <w:nsid w:val="40360B60"/>
    <w:multiLevelType w:val="hybridMultilevel"/>
    <w:tmpl w:val="166C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12640"/>
    <w:multiLevelType w:val="hybridMultilevel"/>
    <w:tmpl w:val="2A50C316"/>
    <w:lvl w:ilvl="0" w:tplc="D75A4FDA">
      <w:start w:val="1"/>
      <w:numFmt w:val="decimal"/>
      <w:lvlText w:val="%1."/>
      <w:lvlJc w:val="left"/>
      <w:pPr>
        <w:ind w:left="858" w:hanging="358"/>
        <w:jc w:val="left"/>
      </w:pPr>
      <w:rPr>
        <w:rFonts w:hint="default"/>
        <w:spacing w:val="-1"/>
        <w:w w:val="105"/>
      </w:rPr>
    </w:lvl>
    <w:lvl w:ilvl="1" w:tplc="BACC9BA6">
      <w:numFmt w:val="bullet"/>
      <w:lvlText w:val="•"/>
      <w:lvlJc w:val="left"/>
      <w:pPr>
        <w:ind w:left="1748" w:hanging="358"/>
      </w:pPr>
      <w:rPr>
        <w:rFonts w:hint="default"/>
      </w:rPr>
    </w:lvl>
    <w:lvl w:ilvl="2" w:tplc="9A042A78">
      <w:numFmt w:val="bullet"/>
      <w:lvlText w:val="•"/>
      <w:lvlJc w:val="left"/>
      <w:pPr>
        <w:ind w:left="2636" w:hanging="358"/>
      </w:pPr>
      <w:rPr>
        <w:rFonts w:hint="default"/>
      </w:rPr>
    </w:lvl>
    <w:lvl w:ilvl="3" w:tplc="9266E1D6">
      <w:numFmt w:val="bullet"/>
      <w:lvlText w:val="•"/>
      <w:lvlJc w:val="left"/>
      <w:pPr>
        <w:ind w:left="3524" w:hanging="358"/>
      </w:pPr>
      <w:rPr>
        <w:rFonts w:hint="default"/>
      </w:rPr>
    </w:lvl>
    <w:lvl w:ilvl="4" w:tplc="616279A4">
      <w:numFmt w:val="bullet"/>
      <w:lvlText w:val="•"/>
      <w:lvlJc w:val="left"/>
      <w:pPr>
        <w:ind w:left="4412" w:hanging="358"/>
      </w:pPr>
      <w:rPr>
        <w:rFonts w:hint="default"/>
      </w:rPr>
    </w:lvl>
    <w:lvl w:ilvl="5" w:tplc="F7AADA7A">
      <w:numFmt w:val="bullet"/>
      <w:lvlText w:val="•"/>
      <w:lvlJc w:val="left"/>
      <w:pPr>
        <w:ind w:left="5300" w:hanging="358"/>
      </w:pPr>
      <w:rPr>
        <w:rFonts w:hint="default"/>
      </w:rPr>
    </w:lvl>
    <w:lvl w:ilvl="6" w:tplc="1576C2F6">
      <w:numFmt w:val="bullet"/>
      <w:lvlText w:val="•"/>
      <w:lvlJc w:val="left"/>
      <w:pPr>
        <w:ind w:left="6188" w:hanging="358"/>
      </w:pPr>
      <w:rPr>
        <w:rFonts w:hint="default"/>
      </w:rPr>
    </w:lvl>
    <w:lvl w:ilvl="7" w:tplc="E9087DD4">
      <w:numFmt w:val="bullet"/>
      <w:lvlText w:val="•"/>
      <w:lvlJc w:val="left"/>
      <w:pPr>
        <w:ind w:left="7076" w:hanging="358"/>
      </w:pPr>
      <w:rPr>
        <w:rFonts w:hint="default"/>
      </w:rPr>
    </w:lvl>
    <w:lvl w:ilvl="8" w:tplc="A20A0694">
      <w:numFmt w:val="bullet"/>
      <w:lvlText w:val="•"/>
      <w:lvlJc w:val="left"/>
      <w:pPr>
        <w:ind w:left="7964" w:hanging="358"/>
      </w:pPr>
      <w:rPr>
        <w:rFonts w:hint="default"/>
      </w:rPr>
    </w:lvl>
  </w:abstractNum>
  <w:abstractNum w:abstractNumId="24" w15:restartNumberingAfterBreak="0">
    <w:nsid w:val="4D1E406F"/>
    <w:multiLevelType w:val="hybridMultilevel"/>
    <w:tmpl w:val="2E222850"/>
    <w:lvl w:ilvl="0" w:tplc="0C7A114A">
      <w:start w:val="1"/>
      <w:numFmt w:val="decimal"/>
      <w:lvlText w:val="%1."/>
      <w:lvlJc w:val="left"/>
      <w:pPr>
        <w:ind w:left="895" w:hanging="360"/>
        <w:jc w:val="left"/>
      </w:pPr>
      <w:rPr>
        <w:rFonts w:ascii="Times New Roman" w:eastAsia="Times New Roman" w:hAnsi="Times New Roman" w:cs="Times New Roman" w:hint="default"/>
        <w:color w:val="232323"/>
        <w:w w:val="109"/>
        <w:sz w:val="23"/>
        <w:szCs w:val="23"/>
      </w:rPr>
    </w:lvl>
    <w:lvl w:ilvl="1" w:tplc="8138B3A8">
      <w:numFmt w:val="bullet"/>
      <w:lvlText w:val="•"/>
      <w:lvlJc w:val="left"/>
      <w:pPr>
        <w:ind w:left="1784" w:hanging="360"/>
      </w:pPr>
      <w:rPr>
        <w:rFonts w:hint="default"/>
      </w:rPr>
    </w:lvl>
    <w:lvl w:ilvl="2" w:tplc="E5C42CC6">
      <w:numFmt w:val="bullet"/>
      <w:lvlText w:val="•"/>
      <w:lvlJc w:val="left"/>
      <w:pPr>
        <w:ind w:left="2668" w:hanging="360"/>
      </w:pPr>
      <w:rPr>
        <w:rFonts w:hint="default"/>
      </w:rPr>
    </w:lvl>
    <w:lvl w:ilvl="3" w:tplc="1BEEDAFC">
      <w:numFmt w:val="bullet"/>
      <w:lvlText w:val="•"/>
      <w:lvlJc w:val="left"/>
      <w:pPr>
        <w:ind w:left="3552" w:hanging="360"/>
      </w:pPr>
      <w:rPr>
        <w:rFonts w:hint="default"/>
      </w:rPr>
    </w:lvl>
    <w:lvl w:ilvl="4" w:tplc="A47A80B8">
      <w:numFmt w:val="bullet"/>
      <w:lvlText w:val="•"/>
      <w:lvlJc w:val="left"/>
      <w:pPr>
        <w:ind w:left="4436" w:hanging="360"/>
      </w:pPr>
      <w:rPr>
        <w:rFonts w:hint="default"/>
      </w:rPr>
    </w:lvl>
    <w:lvl w:ilvl="5" w:tplc="79EA950C">
      <w:numFmt w:val="bullet"/>
      <w:lvlText w:val="•"/>
      <w:lvlJc w:val="left"/>
      <w:pPr>
        <w:ind w:left="5320" w:hanging="360"/>
      </w:pPr>
      <w:rPr>
        <w:rFonts w:hint="default"/>
      </w:rPr>
    </w:lvl>
    <w:lvl w:ilvl="6" w:tplc="6C3835FC">
      <w:numFmt w:val="bullet"/>
      <w:lvlText w:val="•"/>
      <w:lvlJc w:val="left"/>
      <w:pPr>
        <w:ind w:left="6204" w:hanging="360"/>
      </w:pPr>
      <w:rPr>
        <w:rFonts w:hint="default"/>
      </w:rPr>
    </w:lvl>
    <w:lvl w:ilvl="7" w:tplc="7F402022">
      <w:numFmt w:val="bullet"/>
      <w:lvlText w:val="•"/>
      <w:lvlJc w:val="left"/>
      <w:pPr>
        <w:ind w:left="7088" w:hanging="360"/>
      </w:pPr>
      <w:rPr>
        <w:rFonts w:hint="default"/>
      </w:rPr>
    </w:lvl>
    <w:lvl w:ilvl="8" w:tplc="373078BA">
      <w:numFmt w:val="bullet"/>
      <w:lvlText w:val="•"/>
      <w:lvlJc w:val="left"/>
      <w:pPr>
        <w:ind w:left="7972" w:hanging="360"/>
      </w:pPr>
      <w:rPr>
        <w:rFonts w:hint="default"/>
      </w:rPr>
    </w:lvl>
  </w:abstractNum>
  <w:abstractNum w:abstractNumId="25" w15:restartNumberingAfterBreak="0">
    <w:nsid w:val="50311E85"/>
    <w:multiLevelType w:val="hybridMultilevel"/>
    <w:tmpl w:val="C21E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A543E"/>
    <w:multiLevelType w:val="multilevel"/>
    <w:tmpl w:val="26E0C52E"/>
    <w:styleLink w:val="List21"/>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27" w15:restartNumberingAfterBreak="0">
    <w:nsid w:val="522179A1"/>
    <w:multiLevelType w:val="hybridMultilevel"/>
    <w:tmpl w:val="BE98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174E33"/>
    <w:multiLevelType w:val="hybridMultilevel"/>
    <w:tmpl w:val="679E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07F3C"/>
    <w:multiLevelType w:val="hybridMultilevel"/>
    <w:tmpl w:val="F67E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102E4"/>
    <w:multiLevelType w:val="hybridMultilevel"/>
    <w:tmpl w:val="46A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51BC8"/>
    <w:multiLevelType w:val="hybridMultilevel"/>
    <w:tmpl w:val="F0E402C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5D927EAD"/>
    <w:multiLevelType w:val="hybridMultilevel"/>
    <w:tmpl w:val="275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379CB"/>
    <w:multiLevelType w:val="hybridMultilevel"/>
    <w:tmpl w:val="68446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71776"/>
    <w:multiLevelType w:val="hybridMultilevel"/>
    <w:tmpl w:val="9F6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D7819"/>
    <w:multiLevelType w:val="hybridMultilevel"/>
    <w:tmpl w:val="774C016C"/>
    <w:lvl w:ilvl="0" w:tplc="E8BE872A">
      <w:start w:val="1"/>
      <w:numFmt w:val="decimal"/>
      <w:lvlText w:val="%1."/>
      <w:lvlJc w:val="left"/>
      <w:pPr>
        <w:ind w:left="904" w:hanging="365"/>
        <w:jc w:val="left"/>
      </w:pPr>
      <w:rPr>
        <w:rFonts w:ascii="Times New Roman" w:eastAsia="Times New Roman" w:hAnsi="Times New Roman" w:cs="Times New Roman" w:hint="default"/>
        <w:color w:val="232323"/>
        <w:w w:val="105"/>
        <w:sz w:val="23"/>
        <w:szCs w:val="23"/>
      </w:rPr>
    </w:lvl>
    <w:lvl w:ilvl="1" w:tplc="D96CAD54">
      <w:numFmt w:val="bullet"/>
      <w:lvlText w:val="•"/>
      <w:lvlJc w:val="left"/>
      <w:pPr>
        <w:ind w:left="1784" w:hanging="365"/>
      </w:pPr>
      <w:rPr>
        <w:rFonts w:hint="default"/>
      </w:rPr>
    </w:lvl>
    <w:lvl w:ilvl="2" w:tplc="E39EA0F8">
      <w:numFmt w:val="bullet"/>
      <w:lvlText w:val="•"/>
      <w:lvlJc w:val="left"/>
      <w:pPr>
        <w:ind w:left="2668" w:hanging="365"/>
      </w:pPr>
      <w:rPr>
        <w:rFonts w:hint="default"/>
      </w:rPr>
    </w:lvl>
    <w:lvl w:ilvl="3" w:tplc="CF1C0D3A">
      <w:numFmt w:val="bullet"/>
      <w:lvlText w:val="•"/>
      <w:lvlJc w:val="left"/>
      <w:pPr>
        <w:ind w:left="3552" w:hanging="365"/>
      </w:pPr>
      <w:rPr>
        <w:rFonts w:hint="default"/>
      </w:rPr>
    </w:lvl>
    <w:lvl w:ilvl="4" w:tplc="DB4A5224">
      <w:numFmt w:val="bullet"/>
      <w:lvlText w:val="•"/>
      <w:lvlJc w:val="left"/>
      <w:pPr>
        <w:ind w:left="4436" w:hanging="365"/>
      </w:pPr>
      <w:rPr>
        <w:rFonts w:hint="default"/>
      </w:rPr>
    </w:lvl>
    <w:lvl w:ilvl="5" w:tplc="B96E3E78">
      <w:numFmt w:val="bullet"/>
      <w:lvlText w:val="•"/>
      <w:lvlJc w:val="left"/>
      <w:pPr>
        <w:ind w:left="5320" w:hanging="365"/>
      </w:pPr>
      <w:rPr>
        <w:rFonts w:hint="default"/>
      </w:rPr>
    </w:lvl>
    <w:lvl w:ilvl="6" w:tplc="056A141A">
      <w:numFmt w:val="bullet"/>
      <w:lvlText w:val="•"/>
      <w:lvlJc w:val="left"/>
      <w:pPr>
        <w:ind w:left="6204" w:hanging="365"/>
      </w:pPr>
      <w:rPr>
        <w:rFonts w:hint="default"/>
      </w:rPr>
    </w:lvl>
    <w:lvl w:ilvl="7" w:tplc="95AA4A36">
      <w:numFmt w:val="bullet"/>
      <w:lvlText w:val="•"/>
      <w:lvlJc w:val="left"/>
      <w:pPr>
        <w:ind w:left="7088" w:hanging="365"/>
      </w:pPr>
      <w:rPr>
        <w:rFonts w:hint="default"/>
      </w:rPr>
    </w:lvl>
    <w:lvl w:ilvl="8" w:tplc="7CAE9958">
      <w:numFmt w:val="bullet"/>
      <w:lvlText w:val="•"/>
      <w:lvlJc w:val="left"/>
      <w:pPr>
        <w:ind w:left="7972" w:hanging="365"/>
      </w:pPr>
      <w:rPr>
        <w:rFonts w:hint="default"/>
      </w:rPr>
    </w:lvl>
  </w:abstractNum>
  <w:abstractNum w:abstractNumId="36" w15:restartNumberingAfterBreak="0">
    <w:nsid w:val="6C99768B"/>
    <w:multiLevelType w:val="hybridMultilevel"/>
    <w:tmpl w:val="126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3365E"/>
    <w:multiLevelType w:val="hybridMultilevel"/>
    <w:tmpl w:val="C0B43A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6E435FCC"/>
    <w:multiLevelType w:val="hybridMultilevel"/>
    <w:tmpl w:val="C6309434"/>
    <w:lvl w:ilvl="0" w:tplc="0DE437D0">
      <w:numFmt w:val="bullet"/>
      <w:lvlText w:val="•"/>
      <w:lvlJc w:val="left"/>
      <w:pPr>
        <w:ind w:left="-682" w:hanging="374"/>
      </w:pPr>
      <w:rPr>
        <w:rFonts w:ascii="Arial" w:eastAsia="Arial" w:hAnsi="Arial" w:cs="Arial" w:hint="default"/>
        <w:color w:val="232323"/>
        <w:w w:val="104"/>
        <w:position w:val="-5"/>
        <w:sz w:val="36"/>
        <w:szCs w:val="36"/>
      </w:rPr>
    </w:lvl>
    <w:lvl w:ilvl="1" w:tplc="7D84CC10">
      <w:numFmt w:val="bullet"/>
      <w:lvlText w:val="•"/>
      <w:lvlJc w:val="left"/>
      <w:pPr>
        <w:ind w:left="200" w:hanging="374"/>
      </w:pPr>
      <w:rPr>
        <w:rFonts w:hint="default"/>
      </w:rPr>
    </w:lvl>
    <w:lvl w:ilvl="2" w:tplc="06F42030">
      <w:numFmt w:val="bullet"/>
      <w:lvlText w:val="•"/>
      <w:lvlJc w:val="left"/>
      <w:pPr>
        <w:ind w:left="1078" w:hanging="374"/>
      </w:pPr>
      <w:rPr>
        <w:rFonts w:hint="default"/>
      </w:rPr>
    </w:lvl>
    <w:lvl w:ilvl="3" w:tplc="538ECC68">
      <w:numFmt w:val="bullet"/>
      <w:lvlText w:val="•"/>
      <w:lvlJc w:val="left"/>
      <w:pPr>
        <w:ind w:left="1956" w:hanging="374"/>
      </w:pPr>
      <w:rPr>
        <w:rFonts w:hint="default"/>
      </w:rPr>
    </w:lvl>
    <w:lvl w:ilvl="4" w:tplc="70CE20CE">
      <w:numFmt w:val="bullet"/>
      <w:lvlText w:val="•"/>
      <w:lvlJc w:val="left"/>
      <w:pPr>
        <w:ind w:left="2834" w:hanging="374"/>
      </w:pPr>
      <w:rPr>
        <w:rFonts w:hint="default"/>
      </w:rPr>
    </w:lvl>
    <w:lvl w:ilvl="5" w:tplc="DB781850">
      <w:numFmt w:val="bullet"/>
      <w:lvlText w:val="•"/>
      <w:lvlJc w:val="left"/>
      <w:pPr>
        <w:ind w:left="3712" w:hanging="374"/>
      </w:pPr>
      <w:rPr>
        <w:rFonts w:hint="default"/>
      </w:rPr>
    </w:lvl>
    <w:lvl w:ilvl="6" w:tplc="140C8264">
      <w:numFmt w:val="bullet"/>
      <w:lvlText w:val="•"/>
      <w:lvlJc w:val="left"/>
      <w:pPr>
        <w:ind w:left="4590" w:hanging="374"/>
      </w:pPr>
      <w:rPr>
        <w:rFonts w:hint="default"/>
      </w:rPr>
    </w:lvl>
    <w:lvl w:ilvl="7" w:tplc="C3343230">
      <w:numFmt w:val="bullet"/>
      <w:lvlText w:val="•"/>
      <w:lvlJc w:val="left"/>
      <w:pPr>
        <w:ind w:left="5468" w:hanging="374"/>
      </w:pPr>
      <w:rPr>
        <w:rFonts w:hint="default"/>
      </w:rPr>
    </w:lvl>
    <w:lvl w:ilvl="8" w:tplc="C7883B4A">
      <w:numFmt w:val="bullet"/>
      <w:lvlText w:val="•"/>
      <w:lvlJc w:val="left"/>
      <w:pPr>
        <w:ind w:left="6346" w:hanging="374"/>
      </w:pPr>
      <w:rPr>
        <w:rFonts w:hint="default"/>
      </w:rPr>
    </w:lvl>
  </w:abstractNum>
  <w:abstractNum w:abstractNumId="39" w15:restartNumberingAfterBreak="0">
    <w:nsid w:val="70E4283B"/>
    <w:multiLevelType w:val="hybridMultilevel"/>
    <w:tmpl w:val="361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E54D8"/>
    <w:multiLevelType w:val="hybridMultilevel"/>
    <w:tmpl w:val="6AF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DC22DE"/>
    <w:multiLevelType w:val="hybridMultilevel"/>
    <w:tmpl w:val="AA3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4B34"/>
    <w:multiLevelType w:val="hybridMultilevel"/>
    <w:tmpl w:val="ADF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0372A"/>
    <w:multiLevelType w:val="hybridMultilevel"/>
    <w:tmpl w:val="19E23C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333145"/>
    <w:multiLevelType w:val="multilevel"/>
    <w:tmpl w:val="C7BC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F51BBF"/>
    <w:multiLevelType w:val="multilevel"/>
    <w:tmpl w:val="33A0F98E"/>
    <w:styleLink w:val="List0"/>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46" w15:restartNumberingAfterBreak="0">
    <w:nsid w:val="7C6E56A8"/>
    <w:multiLevelType w:val="hybridMultilevel"/>
    <w:tmpl w:val="834E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06E4C"/>
    <w:multiLevelType w:val="hybridMultilevel"/>
    <w:tmpl w:val="641AC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868590">
    <w:abstractNumId w:val="17"/>
  </w:num>
  <w:num w:numId="2" w16cid:durableId="1856652665">
    <w:abstractNumId w:val="44"/>
  </w:num>
  <w:num w:numId="3" w16cid:durableId="641471594">
    <w:abstractNumId w:val="13"/>
  </w:num>
  <w:num w:numId="4" w16cid:durableId="1280799502">
    <w:abstractNumId w:val="6"/>
  </w:num>
  <w:num w:numId="5" w16cid:durableId="847017469">
    <w:abstractNumId w:val="20"/>
  </w:num>
  <w:num w:numId="6" w16cid:durableId="1575815480">
    <w:abstractNumId w:val="25"/>
  </w:num>
  <w:num w:numId="7" w16cid:durableId="49354125">
    <w:abstractNumId w:val="0"/>
  </w:num>
  <w:num w:numId="8" w16cid:durableId="2141141893">
    <w:abstractNumId w:val="33"/>
  </w:num>
  <w:num w:numId="9" w16cid:durableId="692074339">
    <w:abstractNumId w:val="43"/>
  </w:num>
  <w:num w:numId="10" w16cid:durableId="349307041">
    <w:abstractNumId w:val="12"/>
  </w:num>
  <w:num w:numId="11" w16cid:durableId="1486775121">
    <w:abstractNumId w:val="37"/>
  </w:num>
  <w:num w:numId="12" w16cid:durableId="1691878370">
    <w:abstractNumId w:val="46"/>
  </w:num>
  <w:num w:numId="13" w16cid:durableId="832643742">
    <w:abstractNumId w:val="16"/>
  </w:num>
  <w:num w:numId="14" w16cid:durableId="1493569631">
    <w:abstractNumId w:val="4"/>
  </w:num>
  <w:num w:numId="15" w16cid:durableId="928999457">
    <w:abstractNumId w:val="30"/>
  </w:num>
  <w:num w:numId="16" w16cid:durableId="2095590774">
    <w:abstractNumId w:val="40"/>
  </w:num>
  <w:num w:numId="17" w16cid:durableId="830020502">
    <w:abstractNumId w:val="15"/>
  </w:num>
  <w:num w:numId="18" w16cid:durableId="30620369">
    <w:abstractNumId w:val="42"/>
  </w:num>
  <w:num w:numId="19" w16cid:durableId="418603878">
    <w:abstractNumId w:val="28"/>
  </w:num>
  <w:num w:numId="20" w16cid:durableId="247885745">
    <w:abstractNumId w:val="36"/>
  </w:num>
  <w:num w:numId="21" w16cid:durableId="709307823">
    <w:abstractNumId w:val="47"/>
  </w:num>
  <w:num w:numId="22" w16cid:durableId="1637485467">
    <w:abstractNumId w:val="29"/>
  </w:num>
  <w:num w:numId="23" w16cid:durableId="2040811761">
    <w:abstractNumId w:val="34"/>
  </w:num>
  <w:num w:numId="24" w16cid:durableId="2054500849">
    <w:abstractNumId w:val="8"/>
  </w:num>
  <w:num w:numId="25" w16cid:durableId="909776331">
    <w:abstractNumId w:val="41"/>
  </w:num>
  <w:num w:numId="26" w16cid:durableId="962613850">
    <w:abstractNumId w:val="19"/>
  </w:num>
  <w:num w:numId="27" w16cid:durableId="116683732">
    <w:abstractNumId w:val="32"/>
  </w:num>
  <w:num w:numId="28" w16cid:durableId="1834056608">
    <w:abstractNumId w:val="2"/>
  </w:num>
  <w:num w:numId="29" w16cid:durableId="242838608">
    <w:abstractNumId w:val="5"/>
  </w:num>
  <w:num w:numId="30" w16cid:durableId="96289739">
    <w:abstractNumId w:val="39"/>
  </w:num>
  <w:num w:numId="31" w16cid:durableId="2033530229">
    <w:abstractNumId w:val="18"/>
  </w:num>
  <w:num w:numId="32" w16cid:durableId="236088443">
    <w:abstractNumId w:val="22"/>
  </w:num>
  <w:num w:numId="33" w16cid:durableId="1867869719">
    <w:abstractNumId w:val="3"/>
  </w:num>
  <w:num w:numId="34" w16cid:durableId="679700326">
    <w:abstractNumId w:val="10"/>
  </w:num>
  <w:num w:numId="35" w16cid:durableId="29036143">
    <w:abstractNumId w:val="45"/>
  </w:num>
  <w:num w:numId="36" w16cid:durableId="1783914549">
    <w:abstractNumId w:val="26"/>
  </w:num>
  <w:num w:numId="37" w16cid:durableId="459541295">
    <w:abstractNumId w:val="11"/>
  </w:num>
  <w:num w:numId="38" w16cid:durableId="717241343">
    <w:abstractNumId w:val="7"/>
  </w:num>
  <w:num w:numId="39" w16cid:durableId="1597515422">
    <w:abstractNumId w:val="31"/>
  </w:num>
  <w:num w:numId="40" w16cid:durableId="1086919705">
    <w:abstractNumId w:val="27"/>
  </w:num>
  <w:num w:numId="41" w16cid:durableId="1473714616">
    <w:abstractNumId w:val="21"/>
  </w:num>
  <w:num w:numId="42" w16cid:durableId="1386484893">
    <w:abstractNumId w:val="24"/>
  </w:num>
  <w:num w:numId="43" w16cid:durableId="283850435">
    <w:abstractNumId w:val="1"/>
  </w:num>
  <w:num w:numId="44" w16cid:durableId="509181177">
    <w:abstractNumId w:val="23"/>
  </w:num>
  <w:num w:numId="45" w16cid:durableId="577595772">
    <w:abstractNumId w:val="35"/>
  </w:num>
  <w:num w:numId="46" w16cid:durableId="62262189">
    <w:abstractNumId w:val="9"/>
  </w:num>
  <w:num w:numId="47" w16cid:durableId="796606434">
    <w:abstractNumId w:val="14"/>
  </w:num>
  <w:num w:numId="48" w16cid:durableId="685819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2B"/>
    <w:rsid w:val="00050836"/>
    <w:rsid w:val="000C2499"/>
    <w:rsid w:val="000D5318"/>
    <w:rsid w:val="000E27B1"/>
    <w:rsid w:val="000F4131"/>
    <w:rsid w:val="00143F29"/>
    <w:rsid w:val="001E3560"/>
    <w:rsid w:val="001F71EF"/>
    <w:rsid w:val="00202205"/>
    <w:rsid w:val="00234BAC"/>
    <w:rsid w:val="002E2AAF"/>
    <w:rsid w:val="002F759D"/>
    <w:rsid w:val="00331E9C"/>
    <w:rsid w:val="00372C14"/>
    <w:rsid w:val="00374E12"/>
    <w:rsid w:val="00380585"/>
    <w:rsid w:val="003B5A96"/>
    <w:rsid w:val="00414B50"/>
    <w:rsid w:val="004A46A0"/>
    <w:rsid w:val="004D09B3"/>
    <w:rsid w:val="00523320"/>
    <w:rsid w:val="005500CB"/>
    <w:rsid w:val="0056403D"/>
    <w:rsid w:val="00595D90"/>
    <w:rsid w:val="005B3D20"/>
    <w:rsid w:val="005C0EB5"/>
    <w:rsid w:val="005C4DDE"/>
    <w:rsid w:val="005E05AA"/>
    <w:rsid w:val="00602413"/>
    <w:rsid w:val="00650562"/>
    <w:rsid w:val="00663C22"/>
    <w:rsid w:val="00681D5B"/>
    <w:rsid w:val="00685949"/>
    <w:rsid w:val="00687468"/>
    <w:rsid w:val="006E0D78"/>
    <w:rsid w:val="00722A45"/>
    <w:rsid w:val="00766909"/>
    <w:rsid w:val="00775380"/>
    <w:rsid w:val="007A29A3"/>
    <w:rsid w:val="007B6797"/>
    <w:rsid w:val="007F0464"/>
    <w:rsid w:val="008001B7"/>
    <w:rsid w:val="00845C9C"/>
    <w:rsid w:val="00890A2B"/>
    <w:rsid w:val="008A0D88"/>
    <w:rsid w:val="008A1FFA"/>
    <w:rsid w:val="008C1B0F"/>
    <w:rsid w:val="008E6EF5"/>
    <w:rsid w:val="00912F39"/>
    <w:rsid w:val="0092096D"/>
    <w:rsid w:val="00971E84"/>
    <w:rsid w:val="00973663"/>
    <w:rsid w:val="009F3E30"/>
    <w:rsid w:val="00A43C4B"/>
    <w:rsid w:val="00B44C99"/>
    <w:rsid w:val="00B57AF0"/>
    <w:rsid w:val="00C402CC"/>
    <w:rsid w:val="00CB40E3"/>
    <w:rsid w:val="00CD5019"/>
    <w:rsid w:val="00CD6ED8"/>
    <w:rsid w:val="00CE7685"/>
    <w:rsid w:val="00CF26DF"/>
    <w:rsid w:val="00D14343"/>
    <w:rsid w:val="00D60A6B"/>
    <w:rsid w:val="00DC141D"/>
    <w:rsid w:val="00DC6B20"/>
    <w:rsid w:val="00DF3FD4"/>
    <w:rsid w:val="00E15E18"/>
    <w:rsid w:val="00E364E2"/>
    <w:rsid w:val="00E60BCF"/>
    <w:rsid w:val="00E8557F"/>
    <w:rsid w:val="00EB4288"/>
    <w:rsid w:val="00ED0A74"/>
    <w:rsid w:val="00F40150"/>
    <w:rsid w:val="00F544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A20"/>
  <w15:chartTrackingRefBased/>
  <w15:docId w15:val="{5FBEF4E8-838B-F74F-A0C5-8A79D76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6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46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E60BCF"/>
    <w:pPr>
      <w:widowControl w:val="0"/>
      <w:autoSpaceDE w:val="0"/>
      <w:autoSpaceDN w:val="0"/>
      <w:adjustRightInd w:val="0"/>
      <w:ind w:left="120"/>
      <w:outlineLvl w:val="2"/>
    </w:pPr>
    <w:rPr>
      <w:rFonts w:ascii="Times New Roman" w:hAnsi="Times New Roman" w:cs="Times New Roman"/>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0A6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50562"/>
    <w:rPr>
      <w:color w:val="0563C1" w:themeColor="hyperlink"/>
      <w:u w:val="single"/>
    </w:rPr>
  </w:style>
  <w:style w:type="character" w:styleId="UnresolvedMention">
    <w:name w:val="Unresolved Mention"/>
    <w:basedOn w:val="DefaultParagraphFont"/>
    <w:uiPriority w:val="99"/>
    <w:semiHidden/>
    <w:unhideWhenUsed/>
    <w:rsid w:val="00650562"/>
    <w:rPr>
      <w:color w:val="605E5C"/>
      <w:shd w:val="clear" w:color="auto" w:fill="E1DFDD"/>
    </w:rPr>
  </w:style>
  <w:style w:type="paragraph" w:styleId="NoSpacing">
    <w:name w:val="No Spacing"/>
    <w:link w:val="NoSpacingChar"/>
    <w:uiPriority w:val="1"/>
    <w:qFormat/>
    <w:rsid w:val="00372C14"/>
    <w:rPr>
      <w:rFonts w:ascii="Times New Roman" w:eastAsia="Times New Roman" w:hAnsi="Times New Roman" w:cs="Times New Roman"/>
      <w:sz w:val="20"/>
      <w:szCs w:val="20"/>
      <w:lang w:eastAsia="en-US"/>
    </w:rPr>
  </w:style>
  <w:style w:type="character" w:customStyle="1" w:styleId="NoSpacingChar">
    <w:name w:val="No Spacing Char"/>
    <w:basedOn w:val="DefaultParagraphFont"/>
    <w:link w:val="NoSpacing"/>
    <w:uiPriority w:val="1"/>
    <w:locked/>
    <w:rsid w:val="00372C14"/>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8A1FFA"/>
    <w:pPr>
      <w:ind w:left="720"/>
      <w:contextualSpacing/>
    </w:pPr>
  </w:style>
  <w:style w:type="character" w:customStyle="1" w:styleId="Heading3Char">
    <w:name w:val="Heading 3 Char"/>
    <w:basedOn w:val="DefaultParagraphFont"/>
    <w:link w:val="Heading3"/>
    <w:uiPriority w:val="1"/>
    <w:rsid w:val="00E60BCF"/>
    <w:rPr>
      <w:rFonts w:ascii="Times New Roman" w:hAnsi="Times New Roman" w:cs="Times New Roman"/>
      <w:b/>
      <w:bCs/>
      <w:u w:val="single"/>
      <w:lang w:eastAsia="en-US"/>
    </w:rPr>
  </w:style>
  <w:style w:type="paragraph" w:styleId="BodyText">
    <w:name w:val="Body Text"/>
    <w:basedOn w:val="Normal"/>
    <w:link w:val="BodyTextChar"/>
    <w:uiPriority w:val="1"/>
    <w:qFormat/>
    <w:rsid w:val="00E60BCF"/>
    <w:pPr>
      <w:widowControl w:val="0"/>
      <w:autoSpaceDE w:val="0"/>
      <w:autoSpaceDN w:val="0"/>
      <w:adjustRightInd w:val="0"/>
      <w:ind w:left="120"/>
    </w:pPr>
    <w:rPr>
      <w:rFonts w:ascii="Times New Roman" w:hAnsi="Times New Roman" w:cs="Times New Roman"/>
      <w:lang w:eastAsia="en-US"/>
    </w:rPr>
  </w:style>
  <w:style w:type="character" w:customStyle="1" w:styleId="BodyTextChar">
    <w:name w:val="Body Text Char"/>
    <w:basedOn w:val="DefaultParagraphFont"/>
    <w:link w:val="BodyText"/>
    <w:uiPriority w:val="1"/>
    <w:rsid w:val="00E60BCF"/>
    <w:rPr>
      <w:rFonts w:ascii="Times New Roman" w:hAnsi="Times New Roman" w:cs="Times New Roman"/>
      <w:lang w:eastAsia="en-US"/>
    </w:rPr>
  </w:style>
  <w:style w:type="numbering" w:customStyle="1" w:styleId="List0">
    <w:name w:val="List 0"/>
    <w:basedOn w:val="NoList"/>
    <w:rsid w:val="00EB4288"/>
    <w:pPr>
      <w:numPr>
        <w:numId w:val="35"/>
      </w:numPr>
    </w:pPr>
  </w:style>
  <w:style w:type="numbering" w:customStyle="1" w:styleId="List21">
    <w:name w:val="List 21"/>
    <w:basedOn w:val="NoList"/>
    <w:rsid w:val="00EB4288"/>
    <w:pPr>
      <w:numPr>
        <w:numId w:val="36"/>
      </w:numPr>
    </w:pPr>
  </w:style>
  <w:style w:type="paragraph" w:styleId="Header">
    <w:name w:val="header"/>
    <w:basedOn w:val="Normal"/>
    <w:link w:val="HeaderChar"/>
    <w:uiPriority w:val="99"/>
    <w:unhideWhenUsed/>
    <w:rsid w:val="008A0D88"/>
    <w:pPr>
      <w:tabs>
        <w:tab w:val="center" w:pos="4680"/>
        <w:tab w:val="right" w:pos="9360"/>
      </w:tabs>
    </w:pPr>
    <w:rPr>
      <w:rFonts w:ascii="Times New Roman" w:hAnsi="Times New Roman"/>
      <w:lang w:eastAsia="en-US"/>
    </w:rPr>
  </w:style>
  <w:style w:type="character" w:customStyle="1" w:styleId="HeaderChar">
    <w:name w:val="Header Char"/>
    <w:basedOn w:val="DefaultParagraphFont"/>
    <w:link w:val="Header"/>
    <w:uiPriority w:val="99"/>
    <w:rsid w:val="008A0D88"/>
    <w:rPr>
      <w:rFonts w:ascii="Times New Roman" w:hAnsi="Times New Roman"/>
      <w:lang w:eastAsia="en-US"/>
    </w:rPr>
  </w:style>
  <w:style w:type="paragraph" w:styleId="Footer">
    <w:name w:val="footer"/>
    <w:basedOn w:val="Normal"/>
    <w:link w:val="FooterChar"/>
    <w:uiPriority w:val="99"/>
    <w:unhideWhenUsed/>
    <w:rsid w:val="008A0D88"/>
    <w:pPr>
      <w:tabs>
        <w:tab w:val="center" w:pos="4680"/>
        <w:tab w:val="right" w:pos="9360"/>
      </w:tabs>
    </w:pPr>
    <w:rPr>
      <w:rFonts w:ascii="Times New Roman" w:hAnsi="Times New Roman"/>
      <w:lang w:eastAsia="en-US"/>
    </w:rPr>
  </w:style>
  <w:style w:type="character" w:customStyle="1" w:styleId="FooterChar">
    <w:name w:val="Footer Char"/>
    <w:basedOn w:val="DefaultParagraphFont"/>
    <w:link w:val="Footer"/>
    <w:uiPriority w:val="99"/>
    <w:rsid w:val="008A0D88"/>
    <w:rPr>
      <w:rFonts w:ascii="Times New Roman" w:hAnsi="Times New Roman"/>
      <w:lang w:eastAsia="en-US"/>
    </w:rPr>
  </w:style>
  <w:style w:type="paragraph" w:styleId="BalloonText">
    <w:name w:val="Balloon Text"/>
    <w:basedOn w:val="Normal"/>
    <w:link w:val="BalloonTextChar"/>
    <w:uiPriority w:val="99"/>
    <w:semiHidden/>
    <w:unhideWhenUsed/>
    <w:rsid w:val="008A0D88"/>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8A0D88"/>
    <w:rPr>
      <w:rFonts w:ascii="Segoe UI" w:hAnsi="Segoe UI" w:cs="Segoe UI"/>
      <w:sz w:val="18"/>
      <w:szCs w:val="18"/>
      <w:lang w:eastAsia="en-US"/>
    </w:rPr>
  </w:style>
  <w:style w:type="character" w:customStyle="1" w:styleId="Heading2Char">
    <w:name w:val="Heading 2 Char"/>
    <w:basedOn w:val="DefaultParagraphFont"/>
    <w:link w:val="Heading2"/>
    <w:uiPriority w:val="9"/>
    <w:semiHidden/>
    <w:rsid w:val="004A46A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A46A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CE7685"/>
    <w:rPr>
      <w:sz w:val="16"/>
      <w:szCs w:val="16"/>
    </w:rPr>
  </w:style>
  <w:style w:type="paragraph" w:styleId="CommentText">
    <w:name w:val="annotation text"/>
    <w:basedOn w:val="Normal"/>
    <w:link w:val="CommentTextChar"/>
    <w:uiPriority w:val="99"/>
    <w:unhideWhenUsed/>
    <w:rsid w:val="00CE7685"/>
    <w:pPr>
      <w:widowControl w:val="0"/>
      <w:autoSpaceDE w:val="0"/>
      <w:autoSpaceDN w:val="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CE7685"/>
    <w:rPr>
      <w:rFonts w:ascii="Times New Roman" w:eastAsia="Times New Roman" w:hAnsi="Times New Roman" w:cs="Times New Roman"/>
      <w:sz w:val="20"/>
      <w:szCs w:val="20"/>
      <w:lang w:eastAsia="en-US"/>
    </w:rPr>
  </w:style>
  <w:style w:type="paragraph" w:customStyle="1" w:styleId="TableParagraph">
    <w:name w:val="Table Paragraph"/>
    <w:basedOn w:val="Normal"/>
    <w:uiPriority w:val="1"/>
    <w:qFormat/>
    <w:rsid w:val="00F40150"/>
    <w:pPr>
      <w:widowControl w:val="0"/>
      <w:autoSpaceDE w:val="0"/>
      <w:autoSpaceDN w:val="0"/>
    </w:pPr>
    <w:rPr>
      <w:rFonts w:ascii="Times New Roman" w:eastAsia="Times New Roman" w:hAnsi="Times New Roman" w:cs="Times New Roman"/>
      <w:sz w:val="22"/>
      <w:szCs w:val="22"/>
      <w:lang w:eastAsia="en-US"/>
    </w:rPr>
  </w:style>
  <w:style w:type="character" w:styleId="FollowedHyperlink">
    <w:name w:val="FollowedHyperlink"/>
    <w:basedOn w:val="DefaultParagraphFont"/>
    <w:uiPriority w:val="99"/>
    <w:semiHidden/>
    <w:unhideWhenUsed/>
    <w:rsid w:val="00775380"/>
    <w:rPr>
      <w:color w:val="954F72" w:themeColor="followedHyperlink"/>
      <w:u w:val="single"/>
    </w:rPr>
  </w:style>
  <w:style w:type="paragraph" w:styleId="Title">
    <w:name w:val="Title"/>
    <w:basedOn w:val="Normal"/>
    <w:next w:val="Normal"/>
    <w:link w:val="TitleChar"/>
    <w:uiPriority w:val="1"/>
    <w:qFormat/>
    <w:rsid w:val="000E27B1"/>
    <w:pPr>
      <w:autoSpaceDE w:val="0"/>
      <w:autoSpaceDN w:val="0"/>
      <w:adjustRightInd w:val="0"/>
      <w:ind w:left="1340"/>
    </w:pPr>
    <w:rPr>
      <w:rFonts w:ascii="Times New Roman" w:hAnsi="Times New Roman" w:cs="Times New Roman"/>
    </w:rPr>
  </w:style>
  <w:style w:type="character" w:customStyle="1" w:styleId="TitleChar">
    <w:name w:val="Title Char"/>
    <w:basedOn w:val="DefaultParagraphFont"/>
    <w:link w:val="Title"/>
    <w:uiPriority w:val="1"/>
    <w:rsid w:val="000E27B1"/>
    <w:rPr>
      <w:rFonts w:ascii="Times New Roman" w:hAnsi="Times New Roman" w:cs="Times New Roman"/>
    </w:rPr>
  </w:style>
  <w:style w:type="paragraph" w:customStyle="1" w:styleId="Default">
    <w:name w:val="Default"/>
    <w:rsid w:val="00DC6B20"/>
    <w:pPr>
      <w:widowControl w:val="0"/>
      <w:autoSpaceDE w:val="0"/>
      <w:autoSpaceDN w:val="0"/>
      <w:adjustRightInd w:val="0"/>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640">
      <w:bodyDiv w:val="1"/>
      <w:marLeft w:val="0"/>
      <w:marRight w:val="0"/>
      <w:marTop w:val="0"/>
      <w:marBottom w:val="0"/>
      <w:divBdr>
        <w:top w:val="none" w:sz="0" w:space="0" w:color="auto"/>
        <w:left w:val="none" w:sz="0" w:space="0" w:color="auto"/>
        <w:bottom w:val="none" w:sz="0" w:space="0" w:color="auto"/>
        <w:right w:val="none" w:sz="0" w:space="0" w:color="auto"/>
      </w:divBdr>
      <w:divsChild>
        <w:div w:id="663627775">
          <w:marLeft w:val="0"/>
          <w:marRight w:val="0"/>
          <w:marTop w:val="0"/>
          <w:marBottom w:val="0"/>
          <w:divBdr>
            <w:top w:val="none" w:sz="0" w:space="0" w:color="auto"/>
            <w:left w:val="none" w:sz="0" w:space="0" w:color="auto"/>
            <w:bottom w:val="none" w:sz="0" w:space="0" w:color="auto"/>
            <w:right w:val="none" w:sz="0" w:space="0" w:color="auto"/>
          </w:divBdr>
          <w:divsChild>
            <w:div w:id="805781142">
              <w:marLeft w:val="0"/>
              <w:marRight w:val="0"/>
              <w:marTop w:val="0"/>
              <w:marBottom w:val="0"/>
              <w:divBdr>
                <w:top w:val="none" w:sz="0" w:space="0" w:color="auto"/>
                <w:left w:val="none" w:sz="0" w:space="0" w:color="auto"/>
                <w:bottom w:val="none" w:sz="0" w:space="0" w:color="auto"/>
                <w:right w:val="none" w:sz="0" w:space="0" w:color="auto"/>
              </w:divBdr>
              <w:divsChild>
                <w:div w:id="11224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7143">
      <w:bodyDiv w:val="1"/>
      <w:marLeft w:val="0"/>
      <w:marRight w:val="0"/>
      <w:marTop w:val="0"/>
      <w:marBottom w:val="0"/>
      <w:divBdr>
        <w:top w:val="none" w:sz="0" w:space="0" w:color="auto"/>
        <w:left w:val="none" w:sz="0" w:space="0" w:color="auto"/>
        <w:bottom w:val="none" w:sz="0" w:space="0" w:color="auto"/>
        <w:right w:val="none" w:sz="0" w:space="0" w:color="auto"/>
      </w:divBdr>
      <w:divsChild>
        <w:div w:id="1453942581">
          <w:marLeft w:val="0"/>
          <w:marRight w:val="0"/>
          <w:marTop w:val="0"/>
          <w:marBottom w:val="0"/>
          <w:divBdr>
            <w:top w:val="none" w:sz="0" w:space="0" w:color="auto"/>
            <w:left w:val="none" w:sz="0" w:space="0" w:color="auto"/>
            <w:bottom w:val="none" w:sz="0" w:space="0" w:color="auto"/>
            <w:right w:val="none" w:sz="0" w:space="0" w:color="auto"/>
          </w:divBdr>
          <w:divsChild>
            <w:div w:id="1404916360">
              <w:marLeft w:val="0"/>
              <w:marRight w:val="0"/>
              <w:marTop w:val="0"/>
              <w:marBottom w:val="0"/>
              <w:divBdr>
                <w:top w:val="none" w:sz="0" w:space="0" w:color="auto"/>
                <w:left w:val="none" w:sz="0" w:space="0" w:color="auto"/>
                <w:bottom w:val="none" w:sz="0" w:space="0" w:color="auto"/>
                <w:right w:val="none" w:sz="0" w:space="0" w:color="auto"/>
              </w:divBdr>
              <w:divsChild>
                <w:div w:id="10614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239">
      <w:bodyDiv w:val="1"/>
      <w:marLeft w:val="0"/>
      <w:marRight w:val="0"/>
      <w:marTop w:val="0"/>
      <w:marBottom w:val="0"/>
      <w:divBdr>
        <w:top w:val="none" w:sz="0" w:space="0" w:color="auto"/>
        <w:left w:val="none" w:sz="0" w:space="0" w:color="auto"/>
        <w:bottom w:val="none" w:sz="0" w:space="0" w:color="auto"/>
        <w:right w:val="none" w:sz="0" w:space="0" w:color="auto"/>
      </w:divBdr>
      <w:divsChild>
        <w:div w:id="300817971">
          <w:marLeft w:val="0"/>
          <w:marRight w:val="0"/>
          <w:marTop w:val="0"/>
          <w:marBottom w:val="0"/>
          <w:divBdr>
            <w:top w:val="none" w:sz="0" w:space="0" w:color="auto"/>
            <w:left w:val="none" w:sz="0" w:space="0" w:color="auto"/>
            <w:bottom w:val="none" w:sz="0" w:space="0" w:color="auto"/>
            <w:right w:val="none" w:sz="0" w:space="0" w:color="auto"/>
          </w:divBdr>
          <w:divsChild>
            <w:div w:id="1607494520">
              <w:marLeft w:val="0"/>
              <w:marRight w:val="0"/>
              <w:marTop w:val="0"/>
              <w:marBottom w:val="0"/>
              <w:divBdr>
                <w:top w:val="none" w:sz="0" w:space="0" w:color="auto"/>
                <w:left w:val="none" w:sz="0" w:space="0" w:color="auto"/>
                <w:bottom w:val="none" w:sz="0" w:space="0" w:color="auto"/>
                <w:right w:val="none" w:sz="0" w:space="0" w:color="auto"/>
              </w:divBdr>
              <w:divsChild>
                <w:div w:id="557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10386">
      <w:bodyDiv w:val="1"/>
      <w:marLeft w:val="0"/>
      <w:marRight w:val="0"/>
      <w:marTop w:val="0"/>
      <w:marBottom w:val="0"/>
      <w:divBdr>
        <w:top w:val="none" w:sz="0" w:space="0" w:color="auto"/>
        <w:left w:val="none" w:sz="0" w:space="0" w:color="auto"/>
        <w:bottom w:val="none" w:sz="0" w:space="0" w:color="auto"/>
        <w:right w:val="none" w:sz="0" w:space="0" w:color="auto"/>
      </w:divBdr>
    </w:div>
    <w:div w:id="558785020">
      <w:bodyDiv w:val="1"/>
      <w:marLeft w:val="0"/>
      <w:marRight w:val="0"/>
      <w:marTop w:val="0"/>
      <w:marBottom w:val="0"/>
      <w:divBdr>
        <w:top w:val="none" w:sz="0" w:space="0" w:color="auto"/>
        <w:left w:val="none" w:sz="0" w:space="0" w:color="auto"/>
        <w:bottom w:val="none" w:sz="0" w:space="0" w:color="auto"/>
        <w:right w:val="none" w:sz="0" w:space="0" w:color="auto"/>
      </w:divBdr>
      <w:divsChild>
        <w:div w:id="1523207378">
          <w:marLeft w:val="0"/>
          <w:marRight w:val="0"/>
          <w:marTop w:val="0"/>
          <w:marBottom w:val="0"/>
          <w:divBdr>
            <w:top w:val="none" w:sz="0" w:space="0" w:color="auto"/>
            <w:left w:val="none" w:sz="0" w:space="0" w:color="auto"/>
            <w:bottom w:val="none" w:sz="0" w:space="0" w:color="auto"/>
            <w:right w:val="none" w:sz="0" w:space="0" w:color="auto"/>
          </w:divBdr>
          <w:divsChild>
            <w:div w:id="1073893564">
              <w:marLeft w:val="0"/>
              <w:marRight w:val="0"/>
              <w:marTop w:val="0"/>
              <w:marBottom w:val="0"/>
              <w:divBdr>
                <w:top w:val="none" w:sz="0" w:space="0" w:color="auto"/>
                <w:left w:val="none" w:sz="0" w:space="0" w:color="auto"/>
                <w:bottom w:val="none" w:sz="0" w:space="0" w:color="auto"/>
                <w:right w:val="none" w:sz="0" w:space="0" w:color="auto"/>
              </w:divBdr>
              <w:divsChild>
                <w:div w:id="6189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69420">
      <w:bodyDiv w:val="1"/>
      <w:marLeft w:val="0"/>
      <w:marRight w:val="0"/>
      <w:marTop w:val="0"/>
      <w:marBottom w:val="0"/>
      <w:divBdr>
        <w:top w:val="none" w:sz="0" w:space="0" w:color="auto"/>
        <w:left w:val="none" w:sz="0" w:space="0" w:color="auto"/>
        <w:bottom w:val="none" w:sz="0" w:space="0" w:color="auto"/>
        <w:right w:val="none" w:sz="0" w:space="0" w:color="auto"/>
      </w:divBdr>
      <w:divsChild>
        <w:div w:id="2024277727">
          <w:marLeft w:val="0"/>
          <w:marRight w:val="0"/>
          <w:marTop w:val="0"/>
          <w:marBottom w:val="0"/>
          <w:divBdr>
            <w:top w:val="none" w:sz="0" w:space="0" w:color="auto"/>
            <w:left w:val="none" w:sz="0" w:space="0" w:color="auto"/>
            <w:bottom w:val="none" w:sz="0" w:space="0" w:color="auto"/>
            <w:right w:val="none" w:sz="0" w:space="0" w:color="auto"/>
          </w:divBdr>
          <w:divsChild>
            <w:div w:id="1968275231">
              <w:marLeft w:val="0"/>
              <w:marRight w:val="0"/>
              <w:marTop w:val="0"/>
              <w:marBottom w:val="0"/>
              <w:divBdr>
                <w:top w:val="none" w:sz="0" w:space="0" w:color="auto"/>
                <w:left w:val="none" w:sz="0" w:space="0" w:color="auto"/>
                <w:bottom w:val="none" w:sz="0" w:space="0" w:color="auto"/>
                <w:right w:val="none" w:sz="0" w:space="0" w:color="auto"/>
              </w:divBdr>
              <w:divsChild>
                <w:div w:id="17827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285">
      <w:bodyDiv w:val="1"/>
      <w:marLeft w:val="0"/>
      <w:marRight w:val="0"/>
      <w:marTop w:val="0"/>
      <w:marBottom w:val="0"/>
      <w:divBdr>
        <w:top w:val="none" w:sz="0" w:space="0" w:color="auto"/>
        <w:left w:val="none" w:sz="0" w:space="0" w:color="auto"/>
        <w:bottom w:val="none" w:sz="0" w:space="0" w:color="auto"/>
        <w:right w:val="none" w:sz="0" w:space="0" w:color="auto"/>
      </w:divBdr>
      <w:divsChild>
        <w:div w:id="1648390683">
          <w:marLeft w:val="0"/>
          <w:marRight w:val="0"/>
          <w:marTop w:val="0"/>
          <w:marBottom w:val="0"/>
          <w:divBdr>
            <w:top w:val="none" w:sz="0" w:space="0" w:color="auto"/>
            <w:left w:val="none" w:sz="0" w:space="0" w:color="auto"/>
            <w:bottom w:val="none" w:sz="0" w:space="0" w:color="auto"/>
            <w:right w:val="none" w:sz="0" w:space="0" w:color="auto"/>
          </w:divBdr>
          <w:divsChild>
            <w:div w:id="362561239">
              <w:marLeft w:val="0"/>
              <w:marRight w:val="0"/>
              <w:marTop w:val="0"/>
              <w:marBottom w:val="0"/>
              <w:divBdr>
                <w:top w:val="none" w:sz="0" w:space="0" w:color="auto"/>
                <w:left w:val="none" w:sz="0" w:space="0" w:color="auto"/>
                <w:bottom w:val="none" w:sz="0" w:space="0" w:color="auto"/>
                <w:right w:val="none" w:sz="0" w:space="0" w:color="auto"/>
              </w:divBdr>
              <w:divsChild>
                <w:div w:id="1468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39989">
      <w:bodyDiv w:val="1"/>
      <w:marLeft w:val="0"/>
      <w:marRight w:val="0"/>
      <w:marTop w:val="0"/>
      <w:marBottom w:val="0"/>
      <w:divBdr>
        <w:top w:val="none" w:sz="0" w:space="0" w:color="auto"/>
        <w:left w:val="none" w:sz="0" w:space="0" w:color="auto"/>
        <w:bottom w:val="none" w:sz="0" w:space="0" w:color="auto"/>
        <w:right w:val="none" w:sz="0" w:space="0" w:color="auto"/>
      </w:divBdr>
      <w:divsChild>
        <w:div w:id="1238981820">
          <w:marLeft w:val="0"/>
          <w:marRight w:val="0"/>
          <w:marTop w:val="0"/>
          <w:marBottom w:val="0"/>
          <w:divBdr>
            <w:top w:val="none" w:sz="0" w:space="0" w:color="auto"/>
            <w:left w:val="none" w:sz="0" w:space="0" w:color="auto"/>
            <w:bottom w:val="none" w:sz="0" w:space="0" w:color="auto"/>
            <w:right w:val="none" w:sz="0" w:space="0" w:color="auto"/>
          </w:divBdr>
          <w:divsChild>
            <w:div w:id="1211917868">
              <w:marLeft w:val="0"/>
              <w:marRight w:val="0"/>
              <w:marTop w:val="0"/>
              <w:marBottom w:val="0"/>
              <w:divBdr>
                <w:top w:val="none" w:sz="0" w:space="0" w:color="auto"/>
                <w:left w:val="none" w:sz="0" w:space="0" w:color="auto"/>
                <w:bottom w:val="none" w:sz="0" w:space="0" w:color="auto"/>
                <w:right w:val="none" w:sz="0" w:space="0" w:color="auto"/>
              </w:divBdr>
              <w:divsChild>
                <w:div w:id="1462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48635">
      <w:bodyDiv w:val="1"/>
      <w:marLeft w:val="0"/>
      <w:marRight w:val="0"/>
      <w:marTop w:val="0"/>
      <w:marBottom w:val="0"/>
      <w:divBdr>
        <w:top w:val="none" w:sz="0" w:space="0" w:color="auto"/>
        <w:left w:val="none" w:sz="0" w:space="0" w:color="auto"/>
        <w:bottom w:val="none" w:sz="0" w:space="0" w:color="auto"/>
        <w:right w:val="none" w:sz="0" w:space="0" w:color="auto"/>
      </w:divBdr>
      <w:divsChild>
        <w:div w:id="1285572815">
          <w:marLeft w:val="0"/>
          <w:marRight w:val="0"/>
          <w:marTop w:val="0"/>
          <w:marBottom w:val="0"/>
          <w:divBdr>
            <w:top w:val="none" w:sz="0" w:space="0" w:color="auto"/>
            <w:left w:val="none" w:sz="0" w:space="0" w:color="auto"/>
            <w:bottom w:val="none" w:sz="0" w:space="0" w:color="auto"/>
            <w:right w:val="none" w:sz="0" w:space="0" w:color="auto"/>
          </w:divBdr>
          <w:divsChild>
            <w:div w:id="1047149200">
              <w:marLeft w:val="0"/>
              <w:marRight w:val="0"/>
              <w:marTop w:val="0"/>
              <w:marBottom w:val="0"/>
              <w:divBdr>
                <w:top w:val="none" w:sz="0" w:space="0" w:color="auto"/>
                <w:left w:val="none" w:sz="0" w:space="0" w:color="auto"/>
                <w:bottom w:val="none" w:sz="0" w:space="0" w:color="auto"/>
                <w:right w:val="none" w:sz="0" w:space="0" w:color="auto"/>
              </w:divBdr>
              <w:divsChild>
                <w:div w:id="8387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2647">
      <w:bodyDiv w:val="1"/>
      <w:marLeft w:val="0"/>
      <w:marRight w:val="0"/>
      <w:marTop w:val="0"/>
      <w:marBottom w:val="0"/>
      <w:divBdr>
        <w:top w:val="none" w:sz="0" w:space="0" w:color="auto"/>
        <w:left w:val="none" w:sz="0" w:space="0" w:color="auto"/>
        <w:bottom w:val="none" w:sz="0" w:space="0" w:color="auto"/>
        <w:right w:val="none" w:sz="0" w:space="0" w:color="auto"/>
      </w:divBdr>
      <w:divsChild>
        <w:div w:id="1553613217">
          <w:marLeft w:val="0"/>
          <w:marRight w:val="0"/>
          <w:marTop w:val="0"/>
          <w:marBottom w:val="0"/>
          <w:divBdr>
            <w:top w:val="none" w:sz="0" w:space="0" w:color="auto"/>
            <w:left w:val="none" w:sz="0" w:space="0" w:color="auto"/>
            <w:bottom w:val="none" w:sz="0" w:space="0" w:color="auto"/>
            <w:right w:val="none" w:sz="0" w:space="0" w:color="auto"/>
          </w:divBdr>
          <w:divsChild>
            <w:div w:id="1670987052">
              <w:marLeft w:val="0"/>
              <w:marRight w:val="0"/>
              <w:marTop w:val="0"/>
              <w:marBottom w:val="0"/>
              <w:divBdr>
                <w:top w:val="none" w:sz="0" w:space="0" w:color="auto"/>
                <w:left w:val="none" w:sz="0" w:space="0" w:color="auto"/>
                <w:bottom w:val="none" w:sz="0" w:space="0" w:color="auto"/>
                <w:right w:val="none" w:sz="0" w:space="0" w:color="auto"/>
              </w:divBdr>
              <w:divsChild>
                <w:div w:id="5817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6570">
      <w:bodyDiv w:val="1"/>
      <w:marLeft w:val="0"/>
      <w:marRight w:val="0"/>
      <w:marTop w:val="0"/>
      <w:marBottom w:val="0"/>
      <w:divBdr>
        <w:top w:val="none" w:sz="0" w:space="0" w:color="auto"/>
        <w:left w:val="none" w:sz="0" w:space="0" w:color="auto"/>
        <w:bottom w:val="none" w:sz="0" w:space="0" w:color="auto"/>
        <w:right w:val="none" w:sz="0" w:space="0" w:color="auto"/>
      </w:divBdr>
      <w:divsChild>
        <w:div w:id="150684466">
          <w:marLeft w:val="0"/>
          <w:marRight w:val="0"/>
          <w:marTop w:val="0"/>
          <w:marBottom w:val="0"/>
          <w:divBdr>
            <w:top w:val="none" w:sz="0" w:space="0" w:color="auto"/>
            <w:left w:val="none" w:sz="0" w:space="0" w:color="auto"/>
            <w:bottom w:val="none" w:sz="0" w:space="0" w:color="auto"/>
            <w:right w:val="none" w:sz="0" w:space="0" w:color="auto"/>
          </w:divBdr>
          <w:divsChild>
            <w:div w:id="1009481863">
              <w:marLeft w:val="0"/>
              <w:marRight w:val="0"/>
              <w:marTop w:val="0"/>
              <w:marBottom w:val="0"/>
              <w:divBdr>
                <w:top w:val="none" w:sz="0" w:space="0" w:color="auto"/>
                <w:left w:val="none" w:sz="0" w:space="0" w:color="auto"/>
                <w:bottom w:val="none" w:sz="0" w:space="0" w:color="auto"/>
                <w:right w:val="none" w:sz="0" w:space="0" w:color="auto"/>
              </w:divBdr>
              <w:divsChild>
                <w:div w:id="889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2067">
      <w:bodyDiv w:val="1"/>
      <w:marLeft w:val="0"/>
      <w:marRight w:val="0"/>
      <w:marTop w:val="0"/>
      <w:marBottom w:val="0"/>
      <w:divBdr>
        <w:top w:val="none" w:sz="0" w:space="0" w:color="auto"/>
        <w:left w:val="none" w:sz="0" w:space="0" w:color="auto"/>
        <w:bottom w:val="none" w:sz="0" w:space="0" w:color="auto"/>
        <w:right w:val="none" w:sz="0" w:space="0" w:color="auto"/>
      </w:divBdr>
      <w:divsChild>
        <w:div w:id="1792748523">
          <w:marLeft w:val="0"/>
          <w:marRight w:val="0"/>
          <w:marTop w:val="0"/>
          <w:marBottom w:val="0"/>
          <w:divBdr>
            <w:top w:val="none" w:sz="0" w:space="0" w:color="auto"/>
            <w:left w:val="none" w:sz="0" w:space="0" w:color="auto"/>
            <w:bottom w:val="none" w:sz="0" w:space="0" w:color="auto"/>
            <w:right w:val="none" w:sz="0" w:space="0" w:color="auto"/>
          </w:divBdr>
          <w:divsChild>
            <w:div w:id="415709951">
              <w:marLeft w:val="0"/>
              <w:marRight w:val="0"/>
              <w:marTop w:val="0"/>
              <w:marBottom w:val="0"/>
              <w:divBdr>
                <w:top w:val="none" w:sz="0" w:space="0" w:color="auto"/>
                <w:left w:val="none" w:sz="0" w:space="0" w:color="auto"/>
                <w:bottom w:val="none" w:sz="0" w:space="0" w:color="auto"/>
                <w:right w:val="none" w:sz="0" w:space="0" w:color="auto"/>
              </w:divBdr>
              <w:divsChild>
                <w:div w:id="10188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5169">
      <w:bodyDiv w:val="1"/>
      <w:marLeft w:val="0"/>
      <w:marRight w:val="0"/>
      <w:marTop w:val="0"/>
      <w:marBottom w:val="0"/>
      <w:divBdr>
        <w:top w:val="none" w:sz="0" w:space="0" w:color="auto"/>
        <w:left w:val="none" w:sz="0" w:space="0" w:color="auto"/>
        <w:bottom w:val="none" w:sz="0" w:space="0" w:color="auto"/>
        <w:right w:val="none" w:sz="0" w:space="0" w:color="auto"/>
      </w:divBdr>
      <w:divsChild>
        <w:div w:id="124467754">
          <w:marLeft w:val="0"/>
          <w:marRight w:val="0"/>
          <w:marTop w:val="0"/>
          <w:marBottom w:val="0"/>
          <w:divBdr>
            <w:top w:val="none" w:sz="0" w:space="0" w:color="auto"/>
            <w:left w:val="none" w:sz="0" w:space="0" w:color="auto"/>
            <w:bottom w:val="none" w:sz="0" w:space="0" w:color="auto"/>
            <w:right w:val="none" w:sz="0" w:space="0" w:color="auto"/>
          </w:divBdr>
          <w:divsChild>
            <w:div w:id="1454403835">
              <w:marLeft w:val="0"/>
              <w:marRight w:val="0"/>
              <w:marTop w:val="0"/>
              <w:marBottom w:val="0"/>
              <w:divBdr>
                <w:top w:val="none" w:sz="0" w:space="0" w:color="auto"/>
                <w:left w:val="none" w:sz="0" w:space="0" w:color="auto"/>
                <w:bottom w:val="none" w:sz="0" w:space="0" w:color="auto"/>
                <w:right w:val="none" w:sz="0" w:space="0" w:color="auto"/>
              </w:divBdr>
              <w:divsChild>
                <w:div w:id="11823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3176">
      <w:bodyDiv w:val="1"/>
      <w:marLeft w:val="0"/>
      <w:marRight w:val="0"/>
      <w:marTop w:val="0"/>
      <w:marBottom w:val="0"/>
      <w:divBdr>
        <w:top w:val="none" w:sz="0" w:space="0" w:color="auto"/>
        <w:left w:val="none" w:sz="0" w:space="0" w:color="auto"/>
        <w:bottom w:val="none" w:sz="0" w:space="0" w:color="auto"/>
        <w:right w:val="none" w:sz="0" w:space="0" w:color="auto"/>
      </w:divBdr>
      <w:divsChild>
        <w:div w:id="519392504">
          <w:marLeft w:val="0"/>
          <w:marRight w:val="0"/>
          <w:marTop w:val="0"/>
          <w:marBottom w:val="0"/>
          <w:divBdr>
            <w:top w:val="none" w:sz="0" w:space="0" w:color="auto"/>
            <w:left w:val="none" w:sz="0" w:space="0" w:color="auto"/>
            <w:bottom w:val="none" w:sz="0" w:space="0" w:color="auto"/>
            <w:right w:val="none" w:sz="0" w:space="0" w:color="auto"/>
          </w:divBdr>
          <w:divsChild>
            <w:div w:id="275260286">
              <w:marLeft w:val="0"/>
              <w:marRight w:val="0"/>
              <w:marTop w:val="0"/>
              <w:marBottom w:val="0"/>
              <w:divBdr>
                <w:top w:val="none" w:sz="0" w:space="0" w:color="auto"/>
                <w:left w:val="none" w:sz="0" w:space="0" w:color="auto"/>
                <w:bottom w:val="none" w:sz="0" w:space="0" w:color="auto"/>
                <w:right w:val="none" w:sz="0" w:space="0" w:color="auto"/>
              </w:divBdr>
              <w:divsChild>
                <w:div w:id="17144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58044720">
      <w:bodyDiv w:val="1"/>
      <w:marLeft w:val="0"/>
      <w:marRight w:val="0"/>
      <w:marTop w:val="0"/>
      <w:marBottom w:val="0"/>
      <w:divBdr>
        <w:top w:val="none" w:sz="0" w:space="0" w:color="auto"/>
        <w:left w:val="none" w:sz="0" w:space="0" w:color="auto"/>
        <w:bottom w:val="none" w:sz="0" w:space="0" w:color="auto"/>
        <w:right w:val="none" w:sz="0" w:space="0" w:color="auto"/>
      </w:divBdr>
      <w:divsChild>
        <w:div w:id="1983609878">
          <w:marLeft w:val="0"/>
          <w:marRight w:val="0"/>
          <w:marTop w:val="0"/>
          <w:marBottom w:val="0"/>
          <w:divBdr>
            <w:top w:val="none" w:sz="0" w:space="0" w:color="auto"/>
            <w:left w:val="none" w:sz="0" w:space="0" w:color="auto"/>
            <w:bottom w:val="none" w:sz="0" w:space="0" w:color="auto"/>
            <w:right w:val="none" w:sz="0" w:space="0" w:color="auto"/>
          </w:divBdr>
          <w:divsChild>
            <w:div w:id="2707648">
              <w:marLeft w:val="0"/>
              <w:marRight w:val="0"/>
              <w:marTop w:val="0"/>
              <w:marBottom w:val="0"/>
              <w:divBdr>
                <w:top w:val="none" w:sz="0" w:space="0" w:color="auto"/>
                <w:left w:val="none" w:sz="0" w:space="0" w:color="auto"/>
                <w:bottom w:val="none" w:sz="0" w:space="0" w:color="auto"/>
                <w:right w:val="none" w:sz="0" w:space="0" w:color="auto"/>
              </w:divBdr>
              <w:divsChild>
                <w:div w:id="13034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lcFmDl6IP3GG0FDHUX2zLrnSZ2_ONBHZk_8Ir_rgReU/edit?usp=sharing" TargetMode="External"/><Relationship Id="rId18" Type="http://schemas.openxmlformats.org/officeDocument/2006/relationships/hyperlink" Target="mailto:businessoffice@ndnu.edu" TargetMode="External"/><Relationship Id="rId26" Type="http://schemas.openxmlformats.org/officeDocument/2006/relationships/hyperlink" Target="https://www.ctc.ca.gov/docs/default-source/educator-prep/ps-alerts/2020/psa-20-10.pdf?sfvrsn=4d5d2eb1_2" TargetMode="External"/><Relationship Id="rId39" Type="http://schemas.openxmlformats.org/officeDocument/2006/relationships/hyperlink" Target="https://gstg.csac.ca.gov/" TargetMode="External"/><Relationship Id="rId21" Type="http://schemas.openxmlformats.org/officeDocument/2006/relationships/hyperlink" Target="file:///C:\Users\anormantas\AppData\Local\Microsoft\Windows\INetCache\Content.Outlook\3ASMS0IH\hhuynh@ndnu.edu" TargetMode="External"/><Relationship Id="rId34" Type="http://schemas.openxmlformats.org/officeDocument/2006/relationships/hyperlink" Target="https://www.ndnu.edu/plan-your-finances/" TargetMode="External"/><Relationship Id="rId42" Type="http://schemas.openxmlformats.org/officeDocument/2006/relationships/image" Target="media/image3.jpeg"/><Relationship Id="rId47" Type="http://schemas.openxmlformats.org/officeDocument/2006/relationships/image" Target="media/image7.jpeg"/><Relationship Id="rId50" Type="http://schemas.openxmlformats.org/officeDocument/2006/relationships/hyperlink" Target="http://www.ndnu.edu/" TargetMode="External"/><Relationship Id="rId7" Type="http://schemas.openxmlformats.org/officeDocument/2006/relationships/hyperlink" Target="https://www.ndnu.edu/admissions/admissions-requirements/" TargetMode="External"/><Relationship Id="rId2" Type="http://schemas.openxmlformats.org/officeDocument/2006/relationships/styles" Target="styles.xml"/><Relationship Id="rId16" Type="http://schemas.openxmlformats.org/officeDocument/2006/relationships/hyperlink" Target="mailto:asc@ndnu.edu" TargetMode="External"/><Relationship Id="rId29" Type="http://schemas.openxmlformats.org/officeDocument/2006/relationships/hyperlink" Target="http://www.ctc.ca.gov/" TargetMode="External"/><Relationship Id="rId11" Type="http://schemas.openxmlformats.org/officeDocument/2006/relationships/hyperlink" Target="https://docs.google.com/presentation/d/1sRVcqaHL9AcLOzKsM-Buh410jg5dz7cO4ARr3csq2oM/edit?usp=sharing" TargetMode="External"/><Relationship Id="rId24" Type="http://schemas.openxmlformats.org/officeDocument/2006/relationships/hyperlink" Target="file:///C:\Users\anormantas\AppData\Local\Microsoft\Windows\INetCache\Content.Outlook\3ASMS0IH\drc@ndnu.edu" TargetMode="External"/><Relationship Id="rId32" Type="http://schemas.openxmlformats.org/officeDocument/2006/relationships/hyperlink" Target="https://www.ndnu.edu/documents/academics/2022-2023-Academic-Calendar.pdf" TargetMode="External"/><Relationship Id="rId37" Type="http://schemas.openxmlformats.org/officeDocument/2006/relationships/hyperlink" Target="https://www.ndnu.edu/plan-your-finances/" TargetMode="External"/><Relationship Id="rId40" Type="http://schemas.openxmlformats.org/officeDocument/2006/relationships/image" Target="media/image2.jpeg"/><Relationship Id="rId45" Type="http://schemas.openxmlformats.org/officeDocument/2006/relationships/footer" Target="footer1.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cs.google.com/presentation/d/1TpAGoTx3BcWM7GUcGB7iaWk9HVgwrQWBodBIrIuMutQ/edit?usp=sharing" TargetMode="External"/><Relationship Id="rId19" Type="http://schemas.openxmlformats.org/officeDocument/2006/relationships/hyperlink" Target="https://library.ndnu.edu/home" TargetMode="External"/><Relationship Id="rId31" Type="http://schemas.openxmlformats.org/officeDocument/2006/relationships/hyperlink" Target="mailto:blui@ndnu.edu" TargetMode="External"/><Relationship Id="rId44" Type="http://schemas.openxmlformats.org/officeDocument/2006/relationships/image" Target="media/image5.jpe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dnu.edu/school-of-education/mase/" TargetMode="External"/><Relationship Id="rId14" Type="http://schemas.openxmlformats.org/officeDocument/2006/relationships/hyperlink" Target="https://docs.google.com/presentation/d/1cQlCYYXWXl5z2tAX8_bpYWf0KQpBBLkqp0pOedfXZ-U/edit" TargetMode="External"/><Relationship Id="rId22" Type="http://schemas.openxmlformats.org/officeDocument/2006/relationships/hyperlink" Target="mailto:aking@ndnu.edu" TargetMode="External"/><Relationship Id="rId27" Type="http://schemas.openxmlformats.org/officeDocument/2006/relationships/hyperlink" Target="http://www.ctcexams.nesinc.com/" TargetMode="External"/><Relationship Id="rId30" Type="http://schemas.openxmlformats.org/officeDocument/2006/relationships/hyperlink" Target="http://www.education.ca.gov/" TargetMode="External"/><Relationship Id="rId35" Type="http://schemas.openxmlformats.org/officeDocument/2006/relationships/hyperlink" Target="https://www.ndnu.edu/plan-your-finances/endowed-scholarships/" TargetMode="External"/><Relationship Id="rId43" Type="http://schemas.openxmlformats.org/officeDocument/2006/relationships/image" Target="media/image4.jpeg"/><Relationship Id="rId48" Type="http://schemas.openxmlformats.org/officeDocument/2006/relationships/image" Target="media/image8.png"/><Relationship Id="rId8" Type="http://schemas.openxmlformats.org/officeDocument/2006/relationships/hyperlink" Target="https://ndnu.edu/documents/academics/NDNU-2022-2023-Graduate-Catalog.pdf" TargetMode="External"/><Relationship Id="rId51" Type="http://schemas.openxmlformats.org/officeDocument/2006/relationships/image" Target="media/image9.jpeg"/><Relationship Id="rId3" Type="http://schemas.openxmlformats.org/officeDocument/2006/relationships/settings" Target="settings.xml"/><Relationship Id="rId12" Type="http://schemas.openxmlformats.org/officeDocument/2006/relationships/hyperlink" Target="https://docs.google.com/document/d/1VEiozOGZFxvrbKp4PYRFnsoQ8p9AirqUxw40oB62uQ0/edit" TargetMode="External"/><Relationship Id="rId17" Type="http://schemas.openxmlformats.org/officeDocument/2006/relationships/hyperlink" Target="mailto:finaid@ndnu.edu" TargetMode="External"/><Relationship Id="rId25" Type="http://schemas.openxmlformats.org/officeDocument/2006/relationships/hyperlink" Target="https://www.ctc.ca.gov/credentials/leaflets/basic-skills-requirement-(cl-667)" TargetMode="External"/><Relationship Id="rId33" Type="http://schemas.openxmlformats.org/officeDocument/2006/relationships/hyperlink" Target="https://ndnu.edu/documents/resources/NDNU-Student-Handbook-2022-2023.pdf" TargetMode="External"/><Relationship Id="rId38" Type="http://schemas.openxmlformats.org/officeDocument/2006/relationships/hyperlink" Target="https://www.ndnu.edu/plan-your-finances/endowed-scholarships/" TargetMode="External"/><Relationship Id="rId46" Type="http://schemas.openxmlformats.org/officeDocument/2006/relationships/image" Target="media/image6.jpeg"/><Relationship Id="rId20" Type="http://schemas.openxmlformats.org/officeDocument/2006/relationships/hyperlink" Target="mailto:Library@ndnu.edu" TargetMode="External"/><Relationship Id="rId41" Type="http://schemas.openxmlformats.org/officeDocument/2006/relationships/hyperlink" Target="mailto:dlujan@jeffersonunion.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file:///C:\Users\anormantas\AppData\Local\Microsoft\Windows\INetCache\Content.Outlook\3ASMS0IH\smoore@ndnu.edu" TargetMode="External"/><Relationship Id="rId28" Type="http://schemas.openxmlformats.org/officeDocument/2006/relationships/hyperlink" Target="http://www.education.ca.gov/ci/" TargetMode="External"/><Relationship Id="rId36" Type="http://schemas.openxmlformats.org/officeDocument/2006/relationships/hyperlink" Target="https://gstg.csac.ca.gov/"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64</Pages>
  <Words>22692</Words>
  <Characters>129351</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51</cp:revision>
  <dcterms:created xsi:type="dcterms:W3CDTF">2023-02-14T19:25:00Z</dcterms:created>
  <dcterms:modified xsi:type="dcterms:W3CDTF">2023-09-15T18:17:00Z</dcterms:modified>
</cp:coreProperties>
</file>