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6FA97" w14:textId="77777777" w:rsidR="00DD4D83" w:rsidRPr="00801AAE" w:rsidRDefault="00DD4D83" w:rsidP="00670755">
      <w:pPr>
        <w:pStyle w:val="NumberedList"/>
        <w:numPr>
          <w:ilvl w:val="0"/>
          <w:numId w:val="0"/>
        </w:numPr>
        <w:ind w:left="450"/>
        <w:rPr>
          <w:shd w:val="clear" w:color="auto" w:fill="FFFFFF"/>
        </w:rPr>
      </w:pPr>
    </w:p>
    <w:p w14:paraId="5B9B8145" w14:textId="471E7428" w:rsidR="00DD4D83" w:rsidRPr="00801AAE" w:rsidRDefault="00D772EC" w:rsidP="009F4FE4">
      <w:pPr>
        <w:pStyle w:val="Body"/>
        <w:jc w:val="center"/>
        <w:rPr>
          <w:rFonts w:ascii="Times New Roman" w:hAnsi="Times New Roman"/>
          <w:b/>
          <w:bCs/>
          <w:color w:val="auto"/>
          <w:sz w:val="36"/>
          <w:szCs w:val="36"/>
          <w:shd w:val="clear" w:color="auto" w:fill="FFFFFF"/>
        </w:rPr>
      </w:pPr>
      <w:r>
        <w:rPr>
          <w:noProof/>
        </w:rPr>
        <w:drawing>
          <wp:inline distT="0" distB="0" distL="0" distR="0" wp14:anchorId="765AF579" wp14:editId="727AF539">
            <wp:extent cx="3075709" cy="1036380"/>
            <wp:effectExtent l="0" t="0" r="0" b="5080"/>
            <wp:docPr id="124872540" name="Picture 1" descr="Welcome to Notre Dame de Namu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Notre Dame de Namur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8822" cy="1050907"/>
                    </a:xfrm>
                    <a:prstGeom prst="rect">
                      <a:avLst/>
                    </a:prstGeom>
                    <a:noFill/>
                    <a:ln>
                      <a:noFill/>
                    </a:ln>
                  </pic:spPr>
                </pic:pic>
              </a:graphicData>
            </a:graphic>
          </wp:inline>
        </w:drawing>
      </w:r>
    </w:p>
    <w:p w14:paraId="32994AA4" w14:textId="77777777" w:rsidR="00D772EC" w:rsidRDefault="00D772EC" w:rsidP="00DD4D83">
      <w:pPr>
        <w:pStyle w:val="Body"/>
        <w:jc w:val="center"/>
        <w:rPr>
          <w:rFonts w:ascii="Times New Roman" w:hAnsi="Times New Roman"/>
          <w:b/>
          <w:bCs/>
          <w:color w:val="auto"/>
          <w:sz w:val="36"/>
          <w:szCs w:val="36"/>
          <w:shd w:val="clear" w:color="auto" w:fill="FFFFFF"/>
          <w:lang w:val="fr-FR"/>
        </w:rPr>
      </w:pPr>
    </w:p>
    <w:p w14:paraId="7240E907" w14:textId="77777777" w:rsidR="00DD4D83" w:rsidRPr="00C927C0" w:rsidRDefault="00DD4D83" w:rsidP="009F4FE4">
      <w:pPr>
        <w:pStyle w:val="Body"/>
        <w:jc w:val="center"/>
        <w:rPr>
          <w:rFonts w:cs="Arial"/>
          <w:color w:val="auto"/>
          <w:sz w:val="24"/>
          <w:szCs w:val="24"/>
        </w:rPr>
      </w:pPr>
    </w:p>
    <w:p w14:paraId="17EBF7CC" w14:textId="77777777" w:rsidR="00DD4D83" w:rsidRPr="00D50D62" w:rsidRDefault="00DD4D83" w:rsidP="009F4FE4">
      <w:pPr>
        <w:pStyle w:val="Body"/>
        <w:ind w:left="360"/>
        <w:jc w:val="center"/>
        <w:rPr>
          <w:rFonts w:cs="Arial"/>
          <w:color w:val="auto"/>
          <w:sz w:val="28"/>
          <w:szCs w:val="28"/>
        </w:rPr>
      </w:pPr>
      <w:r w:rsidRPr="00D50D62">
        <w:rPr>
          <w:rFonts w:cs="Arial"/>
          <w:b/>
          <w:bCs/>
          <w:color w:val="auto"/>
          <w:sz w:val="28"/>
          <w:szCs w:val="28"/>
          <w:shd w:val="clear" w:color="auto" w:fill="FFFFFF"/>
        </w:rPr>
        <w:t>PRELIMINARY EDUCATION SPECIALIST</w:t>
      </w:r>
    </w:p>
    <w:p w14:paraId="528E0049" w14:textId="44FBDC44" w:rsidR="00DD4D83" w:rsidRPr="00D50D62" w:rsidRDefault="00DD4D83" w:rsidP="009F4FE4">
      <w:pPr>
        <w:pStyle w:val="Body"/>
        <w:ind w:left="360"/>
        <w:jc w:val="center"/>
        <w:rPr>
          <w:rFonts w:cs="Arial"/>
          <w:b/>
          <w:bCs/>
          <w:color w:val="auto"/>
          <w:sz w:val="28"/>
          <w:szCs w:val="28"/>
          <w:shd w:val="clear" w:color="auto" w:fill="FFFFFF"/>
        </w:rPr>
      </w:pPr>
      <w:r w:rsidRPr="00D50D62">
        <w:rPr>
          <w:rFonts w:cs="Arial"/>
          <w:b/>
          <w:bCs/>
          <w:color w:val="auto"/>
          <w:sz w:val="28"/>
          <w:szCs w:val="28"/>
          <w:shd w:val="clear" w:color="auto" w:fill="FFFFFF"/>
        </w:rPr>
        <w:t>CREDENTIAL PROGRAM</w:t>
      </w:r>
    </w:p>
    <w:p w14:paraId="52EED3CB" w14:textId="18DD9990" w:rsidR="00D50D62" w:rsidRPr="00D50D62" w:rsidRDefault="00D50D62" w:rsidP="009F4FE4">
      <w:pPr>
        <w:pStyle w:val="Body"/>
        <w:ind w:left="360"/>
        <w:jc w:val="center"/>
        <w:rPr>
          <w:rFonts w:cs="Arial"/>
          <w:b/>
          <w:bCs/>
          <w:color w:val="auto"/>
          <w:sz w:val="28"/>
          <w:szCs w:val="28"/>
          <w:shd w:val="clear" w:color="auto" w:fill="FFFFFF"/>
        </w:rPr>
      </w:pPr>
      <w:r w:rsidRPr="00D50D62">
        <w:rPr>
          <w:rFonts w:cs="Arial"/>
          <w:b/>
          <w:bCs/>
          <w:color w:val="auto"/>
          <w:sz w:val="28"/>
          <w:szCs w:val="28"/>
          <w:shd w:val="clear" w:color="auto" w:fill="FFFFFF"/>
        </w:rPr>
        <w:t>HANDBOOK</w:t>
      </w:r>
    </w:p>
    <w:p w14:paraId="2AC45972" w14:textId="77777777" w:rsidR="00AD2AAC" w:rsidRPr="00C927C0" w:rsidRDefault="00AD2AAC" w:rsidP="009F4FE4">
      <w:pPr>
        <w:pStyle w:val="Body"/>
        <w:jc w:val="center"/>
        <w:rPr>
          <w:rFonts w:cs="Arial"/>
          <w:b/>
          <w:bCs/>
          <w:color w:val="auto"/>
          <w:sz w:val="24"/>
          <w:szCs w:val="24"/>
          <w:shd w:val="clear" w:color="auto" w:fill="FFFFFF"/>
        </w:rPr>
      </w:pPr>
    </w:p>
    <w:p w14:paraId="65301258" w14:textId="7B9039D4" w:rsidR="00AD2AAC" w:rsidRPr="00C927C0" w:rsidRDefault="00AD2AA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jc w:val="center"/>
        <w:rPr>
          <w:rFonts w:ascii="Arial" w:eastAsiaTheme="minorHAnsi" w:hAnsi="Arial" w:cs="Arial"/>
          <w:b/>
          <w:bCs/>
          <w:kern w:val="2"/>
          <w:bdr w:val="none" w:sz="0" w:space="0" w:color="auto"/>
          <w14:ligatures w14:val="standardContextual"/>
        </w:rPr>
      </w:pPr>
      <w:r w:rsidRPr="00C927C0">
        <w:rPr>
          <w:rFonts w:ascii="Arial" w:eastAsiaTheme="minorHAnsi" w:hAnsi="Arial" w:cs="Arial"/>
          <w:b/>
          <w:bCs/>
          <w:kern w:val="2"/>
          <w:bdr w:val="none" w:sz="0" w:space="0" w:color="auto"/>
          <w14:ligatures w14:val="standardContextual"/>
        </w:rPr>
        <w:t>Notre Dame de Namur University</w:t>
      </w:r>
    </w:p>
    <w:p w14:paraId="003CB588" w14:textId="77777777" w:rsidR="00AD2AAC" w:rsidRPr="00C927C0" w:rsidRDefault="00AD2AA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jc w:val="center"/>
        <w:rPr>
          <w:rFonts w:ascii="Arial" w:eastAsiaTheme="minorHAnsi" w:hAnsi="Arial" w:cs="Arial"/>
          <w:b/>
          <w:bCs/>
          <w:kern w:val="2"/>
          <w:bdr w:val="none" w:sz="0" w:space="0" w:color="auto"/>
          <w14:ligatures w14:val="standardContextual"/>
        </w:rPr>
      </w:pPr>
      <w:r w:rsidRPr="00C927C0">
        <w:rPr>
          <w:rFonts w:ascii="Arial" w:eastAsiaTheme="minorHAnsi" w:hAnsi="Arial" w:cs="Arial"/>
          <w:b/>
          <w:bCs/>
          <w:kern w:val="2"/>
          <w:bdr w:val="none" w:sz="0" w:space="0" w:color="auto"/>
          <w14:ligatures w14:val="standardContextual"/>
        </w:rPr>
        <w:t>1500 Ralston Avenue</w:t>
      </w:r>
    </w:p>
    <w:p w14:paraId="340CC3AD" w14:textId="77777777" w:rsidR="00AD2AAC" w:rsidRPr="00C927C0" w:rsidRDefault="00AD2AA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jc w:val="center"/>
        <w:rPr>
          <w:rFonts w:ascii="Arial" w:eastAsiaTheme="minorHAnsi" w:hAnsi="Arial" w:cs="Arial"/>
          <w:b/>
          <w:bCs/>
          <w:kern w:val="2"/>
          <w:bdr w:val="none" w:sz="0" w:space="0" w:color="auto"/>
          <w14:ligatures w14:val="standardContextual"/>
        </w:rPr>
      </w:pPr>
      <w:r w:rsidRPr="00C927C0">
        <w:rPr>
          <w:rFonts w:ascii="Arial" w:eastAsiaTheme="minorHAnsi" w:hAnsi="Arial" w:cs="Arial"/>
          <w:b/>
          <w:bCs/>
          <w:kern w:val="2"/>
          <w:bdr w:val="none" w:sz="0" w:space="0" w:color="auto"/>
          <w14:ligatures w14:val="standardContextual"/>
        </w:rPr>
        <w:t>Belmont, California 94002</w:t>
      </w:r>
    </w:p>
    <w:p w14:paraId="68BB9033" w14:textId="26B19374" w:rsidR="00AD2AAC" w:rsidRPr="00C927C0" w:rsidRDefault="00000000"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jc w:val="center"/>
        <w:rPr>
          <w:rFonts w:ascii="Arial" w:eastAsiaTheme="minorHAnsi" w:hAnsi="Arial" w:cs="Arial"/>
          <w:b/>
          <w:bCs/>
          <w:kern w:val="2"/>
          <w:bdr w:val="none" w:sz="0" w:space="0" w:color="auto"/>
          <w14:ligatures w14:val="standardContextual"/>
        </w:rPr>
      </w:pPr>
      <w:hyperlink r:id="rId8" w:history="1">
        <w:r w:rsidR="00AD2AAC" w:rsidRPr="00C927C0">
          <w:rPr>
            <w:rFonts w:ascii="Arial" w:eastAsiaTheme="minorHAnsi" w:hAnsi="Arial" w:cs="Arial"/>
            <w:b/>
            <w:bCs/>
            <w:color w:val="0563C1" w:themeColor="hyperlink"/>
            <w:kern w:val="2"/>
            <w:u w:val="single"/>
            <w:bdr w:val="none" w:sz="0" w:space="0" w:color="auto"/>
            <w14:ligatures w14:val="standardContextual"/>
          </w:rPr>
          <w:t>www.ndnu.edu</w:t>
        </w:r>
      </w:hyperlink>
    </w:p>
    <w:p w14:paraId="7E97E045" w14:textId="77777777" w:rsidR="00AD2AAC" w:rsidRPr="00C927C0" w:rsidRDefault="00AD2AA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bdr w:val="none" w:sz="0" w:space="0" w:color="auto"/>
          <w14:ligatures w14:val="standardContextual"/>
        </w:rPr>
      </w:pPr>
    </w:p>
    <w:p w14:paraId="20728A4B" w14:textId="77777777" w:rsidR="00AD2AAC" w:rsidRPr="00C927C0" w:rsidRDefault="00AD2AAC" w:rsidP="009F4FE4">
      <w:pPr>
        <w:pStyle w:val="Body"/>
        <w:jc w:val="center"/>
        <w:rPr>
          <w:rFonts w:cs="Arial"/>
          <w:b/>
          <w:bCs/>
          <w:color w:val="auto"/>
          <w:sz w:val="24"/>
          <w:szCs w:val="24"/>
          <w:shd w:val="clear" w:color="auto" w:fill="FFFFFF"/>
        </w:rPr>
      </w:pPr>
    </w:p>
    <w:p w14:paraId="036EA0EB" w14:textId="77777777" w:rsidR="00AD2AAC" w:rsidRPr="00C927C0"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jc w:val="center"/>
        <w:rPr>
          <w:rFonts w:ascii="Arial" w:eastAsiaTheme="minorHAnsi" w:hAnsi="Arial" w:cs="Arial"/>
          <w:b/>
          <w:bCs/>
          <w:kern w:val="2"/>
          <w:bdr w:val="none" w:sz="0" w:space="0" w:color="auto"/>
          <w14:ligatures w14:val="standardContextual"/>
        </w:rPr>
      </w:pPr>
      <w:r w:rsidRPr="00C927C0">
        <w:rPr>
          <w:rFonts w:ascii="Arial" w:eastAsiaTheme="minorHAnsi" w:hAnsi="Arial" w:cs="Arial"/>
          <w:b/>
          <w:bCs/>
          <w:kern w:val="2"/>
          <w:bdr w:val="none" w:sz="0" w:space="0" w:color="auto"/>
          <w14:ligatures w14:val="standardContextual"/>
        </w:rPr>
        <w:t>FOR STUDENT TEACHERS/INTERNS, INTERN LIAISONS/</w:t>
      </w:r>
      <w:r w:rsidR="00AD2AAC" w:rsidRPr="00C927C0">
        <w:rPr>
          <w:rFonts w:ascii="Arial" w:eastAsiaTheme="minorHAnsi" w:hAnsi="Arial" w:cs="Arial"/>
          <w:b/>
          <w:bCs/>
          <w:kern w:val="2"/>
          <w:bdr w:val="none" w:sz="0" w:space="0" w:color="auto"/>
          <w14:ligatures w14:val="standardContextual"/>
        </w:rPr>
        <w:t>DISTRICT</w:t>
      </w:r>
    </w:p>
    <w:p w14:paraId="559AC085" w14:textId="05729F76" w:rsidR="00AD2AAC" w:rsidRPr="00C927C0"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jc w:val="center"/>
        <w:rPr>
          <w:rFonts w:ascii="Arial" w:eastAsiaTheme="minorHAnsi" w:hAnsi="Arial" w:cs="Arial"/>
          <w:b/>
          <w:bCs/>
          <w:kern w:val="2"/>
          <w:bdr w:val="none" w:sz="0" w:space="0" w:color="auto"/>
          <w14:ligatures w14:val="standardContextual"/>
        </w:rPr>
      </w:pPr>
      <w:r w:rsidRPr="00C927C0">
        <w:rPr>
          <w:rFonts w:ascii="Arial" w:eastAsiaTheme="minorHAnsi" w:hAnsi="Arial" w:cs="Arial"/>
          <w:b/>
          <w:bCs/>
          <w:kern w:val="2"/>
          <w:bdr w:val="none" w:sz="0" w:space="0" w:color="auto"/>
          <w14:ligatures w14:val="standardContextual"/>
        </w:rPr>
        <w:t>SUPPORT PROVIDERS, UNIVERSITY CLINICAL FIELD</w:t>
      </w:r>
    </w:p>
    <w:p w14:paraId="04C3A09F" w14:textId="195C2EF0" w:rsidR="00AD2AAC" w:rsidRPr="00C927C0"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jc w:val="center"/>
        <w:rPr>
          <w:rFonts w:ascii="Arial" w:eastAsiaTheme="minorHAnsi" w:hAnsi="Arial" w:cs="Arial"/>
          <w:b/>
          <w:bCs/>
          <w:kern w:val="2"/>
          <w:bdr w:val="none" w:sz="0" w:space="0" w:color="auto"/>
          <w14:ligatures w14:val="standardContextual"/>
        </w:rPr>
      </w:pPr>
      <w:r w:rsidRPr="00C927C0">
        <w:rPr>
          <w:rFonts w:ascii="Arial" w:eastAsiaTheme="minorHAnsi" w:hAnsi="Arial" w:cs="Arial"/>
          <w:b/>
          <w:bCs/>
          <w:kern w:val="2"/>
          <w:bdr w:val="none" w:sz="0" w:space="0" w:color="auto"/>
          <w14:ligatures w14:val="standardContextual"/>
        </w:rPr>
        <w:t>SUPERVISORS, COOPERATING TEACHERS,</w:t>
      </w:r>
    </w:p>
    <w:p w14:paraId="433CCE38" w14:textId="5FF5A6F0" w:rsidR="00D772EC" w:rsidRPr="00C927C0"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jc w:val="center"/>
        <w:rPr>
          <w:rFonts w:ascii="Arial" w:eastAsiaTheme="minorHAnsi" w:hAnsi="Arial" w:cs="Arial"/>
          <w:b/>
          <w:bCs/>
          <w:kern w:val="2"/>
          <w:bdr w:val="none" w:sz="0" w:space="0" w:color="auto"/>
          <w14:ligatures w14:val="standardContextual"/>
        </w:rPr>
      </w:pPr>
      <w:r w:rsidRPr="00C927C0">
        <w:rPr>
          <w:rFonts w:ascii="Arial" w:eastAsiaTheme="minorHAnsi" w:hAnsi="Arial" w:cs="Arial"/>
          <w:b/>
          <w:bCs/>
          <w:kern w:val="2"/>
          <w:bdr w:val="none" w:sz="0" w:space="0" w:color="auto"/>
          <w14:ligatures w14:val="standardContextual"/>
        </w:rPr>
        <w:t>AND SCHOOL ADMINISTRATORS</w:t>
      </w:r>
    </w:p>
    <w:p w14:paraId="46B6E70E" w14:textId="77777777" w:rsidR="00AD2AAC" w:rsidRPr="00C927C0" w:rsidRDefault="00AD2AAC" w:rsidP="009F4FE4">
      <w:pPr>
        <w:pStyle w:val="Body"/>
        <w:jc w:val="center"/>
        <w:rPr>
          <w:rFonts w:cs="Arial"/>
          <w:b/>
          <w:color w:val="auto"/>
          <w:sz w:val="24"/>
          <w:szCs w:val="24"/>
        </w:rPr>
      </w:pPr>
    </w:p>
    <w:p w14:paraId="2A58D8CD" w14:textId="48963D35" w:rsidR="00D772EC" w:rsidRPr="00C927C0" w:rsidRDefault="00D772EC" w:rsidP="009F4FE4">
      <w:pPr>
        <w:pStyle w:val="Body"/>
        <w:ind w:left="360"/>
        <w:jc w:val="center"/>
        <w:rPr>
          <w:rFonts w:cs="Arial"/>
          <w:b/>
          <w:color w:val="auto"/>
          <w:sz w:val="24"/>
          <w:szCs w:val="24"/>
        </w:rPr>
      </w:pPr>
      <w:r w:rsidRPr="00C927C0">
        <w:rPr>
          <w:rFonts w:cs="Arial"/>
          <w:b/>
          <w:color w:val="auto"/>
          <w:sz w:val="24"/>
          <w:szCs w:val="24"/>
        </w:rPr>
        <w:t>2023-2024</w:t>
      </w:r>
    </w:p>
    <w:p w14:paraId="7BBBC5AE" w14:textId="77777777" w:rsidR="00DD4D83" w:rsidRPr="00C927C0" w:rsidRDefault="00DD4D83" w:rsidP="009F4FE4">
      <w:pPr>
        <w:pStyle w:val="Body"/>
        <w:jc w:val="center"/>
        <w:rPr>
          <w:rFonts w:cs="Arial"/>
          <w:color w:val="auto"/>
          <w:sz w:val="24"/>
          <w:szCs w:val="24"/>
        </w:rPr>
      </w:pPr>
    </w:p>
    <w:p w14:paraId="6D9B9C3E" w14:textId="2458F1EB" w:rsidR="00DD4D83" w:rsidRPr="00C927C0" w:rsidRDefault="00DD4D83" w:rsidP="009F4FE4">
      <w:pPr>
        <w:pStyle w:val="Body"/>
        <w:jc w:val="center"/>
        <w:rPr>
          <w:rFonts w:cs="Arial"/>
          <w:color w:val="auto"/>
          <w:sz w:val="24"/>
          <w:szCs w:val="24"/>
          <w:lang w:val="pt-BR"/>
        </w:rPr>
      </w:pPr>
    </w:p>
    <w:p w14:paraId="102F8651" w14:textId="72117973" w:rsidR="00DD4D83" w:rsidRPr="00C927C0" w:rsidRDefault="00DD4D83" w:rsidP="009F4FE4">
      <w:pPr>
        <w:pStyle w:val="Body"/>
        <w:ind w:left="360"/>
        <w:jc w:val="center"/>
        <w:rPr>
          <w:rFonts w:cs="Arial"/>
          <w:color w:val="auto"/>
          <w:sz w:val="24"/>
          <w:szCs w:val="24"/>
          <w:lang w:val="pt-BR"/>
        </w:rPr>
      </w:pPr>
      <w:r w:rsidRPr="00C927C0">
        <w:rPr>
          <w:rFonts w:cs="Arial"/>
          <w:b/>
          <w:bCs/>
          <w:color w:val="auto"/>
          <w:sz w:val="24"/>
          <w:szCs w:val="24"/>
          <w:shd w:val="clear" w:color="auto" w:fill="FFFFFF"/>
          <w:lang w:val="pt-BR"/>
        </w:rPr>
        <w:t>Dr. Sharon O’Neil</w:t>
      </w:r>
      <w:r w:rsidR="00AD2AAC" w:rsidRPr="00C927C0">
        <w:rPr>
          <w:rFonts w:cs="Arial"/>
          <w:color w:val="auto"/>
          <w:sz w:val="24"/>
          <w:szCs w:val="24"/>
          <w:lang w:val="pt-BR"/>
        </w:rPr>
        <w:t xml:space="preserve">, </w:t>
      </w:r>
      <w:r w:rsidRPr="00C927C0">
        <w:rPr>
          <w:rFonts w:cs="Arial"/>
          <w:b/>
          <w:bCs/>
          <w:color w:val="auto"/>
          <w:sz w:val="24"/>
          <w:szCs w:val="24"/>
          <w:shd w:val="clear" w:color="auto" w:fill="FFFFFF"/>
          <w:lang w:val="pt-BR"/>
        </w:rPr>
        <w:t>Program Director</w:t>
      </w:r>
    </w:p>
    <w:p w14:paraId="0A408548" w14:textId="12276793" w:rsidR="00DD4D83" w:rsidRPr="00C927C0" w:rsidRDefault="00DD4D83" w:rsidP="009F4FE4">
      <w:pPr>
        <w:pStyle w:val="Body"/>
        <w:ind w:left="360"/>
        <w:jc w:val="center"/>
        <w:rPr>
          <w:rFonts w:cs="Arial"/>
          <w:color w:val="auto"/>
          <w:sz w:val="24"/>
          <w:szCs w:val="24"/>
        </w:rPr>
      </w:pPr>
      <w:r w:rsidRPr="00C927C0">
        <w:rPr>
          <w:rFonts w:cs="Arial"/>
          <w:b/>
          <w:bCs/>
          <w:color w:val="auto"/>
          <w:sz w:val="24"/>
          <w:szCs w:val="24"/>
          <w:shd w:val="clear" w:color="auto" w:fill="FFFFFF"/>
        </w:rPr>
        <w:t>Telephone: (</w:t>
      </w:r>
      <w:r w:rsidR="00D772EC" w:rsidRPr="00C927C0">
        <w:rPr>
          <w:rFonts w:cs="Arial"/>
          <w:b/>
          <w:bCs/>
          <w:color w:val="auto"/>
          <w:sz w:val="24"/>
          <w:szCs w:val="24"/>
          <w:shd w:val="clear" w:color="auto" w:fill="FFFFFF"/>
        </w:rPr>
        <w:t>510)541-6274</w:t>
      </w:r>
    </w:p>
    <w:p w14:paraId="6845D9F2" w14:textId="77777777" w:rsidR="00DD4D83" w:rsidRPr="00C927C0" w:rsidRDefault="00DD4D83" w:rsidP="009F4FE4">
      <w:pPr>
        <w:pStyle w:val="Body"/>
        <w:ind w:left="360"/>
        <w:jc w:val="center"/>
        <w:rPr>
          <w:rFonts w:cs="Arial"/>
          <w:color w:val="auto"/>
          <w:sz w:val="24"/>
          <w:szCs w:val="24"/>
        </w:rPr>
      </w:pPr>
      <w:r w:rsidRPr="00C927C0">
        <w:rPr>
          <w:rFonts w:cs="Arial"/>
          <w:b/>
          <w:bCs/>
          <w:color w:val="auto"/>
          <w:sz w:val="24"/>
          <w:szCs w:val="24"/>
          <w:shd w:val="clear" w:color="auto" w:fill="FFFFFF"/>
        </w:rPr>
        <w:t>Email:  soneil@ndnu.edu</w:t>
      </w:r>
    </w:p>
    <w:p w14:paraId="5AC6FAFE" w14:textId="77777777" w:rsidR="00DD4D83" w:rsidRPr="00C927C0" w:rsidRDefault="00DD4D83" w:rsidP="009F4FE4">
      <w:pPr>
        <w:pStyle w:val="Body"/>
        <w:ind w:left="360"/>
        <w:jc w:val="center"/>
        <w:rPr>
          <w:rFonts w:cs="Arial"/>
          <w:b/>
          <w:bCs/>
          <w:color w:val="auto"/>
          <w:sz w:val="24"/>
          <w:szCs w:val="24"/>
          <w:shd w:val="clear" w:color="auto" w:fill="FFFFFF"/>
        </w:rPr>
      </w:pPr>
      <w:r w:rsidRPr="00C927C0">
        <w:rPr>
          <w:rFonts w:cs="Arial"/>
          <w:b/>
          <w:bCs/>
          <w:color w:val="auto"/>
          <w:sz w:val="24"/>
          <w:szCs w:val="24"/>
          <w:shd w:val="clear" w:color="auto" w:fill="FFFFFF"/>
        </w:rPr>
        <w:t>Office: Gellert Library</w:t>
      </w:r>
    </w:p>
    <w:p w14:paraId="42822362" w14:textId="77777777" w:rsidR="00DD4D83" w:rsidRPr="00C927C0" w:rsidRDefault="00DD4D83" w:rsidP="009F4FE4">
      <w:pPr>
        <w:pStyle w:val="Body"/>
        <w:jc w:val="center"/>
        <w:rPr>
          <w:rFonts w:cs="Arial"/>
          <w:b/>
          <w:bCs/>
          <w:color w:val="auto"/>
          <w:sz w:val="24"/>
          <w:szCs w:val="24"/>
          <w:shd w:val="clear" w:color="auto" w:fill="FFFFFF"/>
        </w:rPr>
      </w:pPr>
    </w:p>
    <w:p w14:paraId="7228AFDA" w14:textId="25EBB51E" w:rsidR="00DD4D83" w:rsidRPr="00C927C0" w:rsidRDefault="00DD4D83" w:rsidP="009F4FE4">
      <w:pPr>
        <w:pStyle w:val="Body"/>
        <w:ind w:left="360"/>
        <w:jc w:val="center"/>
        <w:rPr>
          <w:rFonts w:cs="Arial"/>
          <w:b/>
          <w:bCs/>
          <w:color w:val="auto"/>
          <w:sz w:val="24"/>
          <w:szCs w:val="24"/>
          <w:shd w:val="clear" w:color="auto" w:fill="FFFFFF"/>
        </w:rPr>
      </w:pPr>
      <w:r w:rsidRPr="00C927C0">
        <w:rPr>
          <w:rFonts w:cs="Arial"/>
          <w:b/>
          <w:bCs/>
          <w:color w:val="auto"/>
          <w:sz w:val="24"/>
          <w:szCs w:val="24"/>
          <w:shd w:val="clear" w:color="auto" w:fill="FFFFFF"/>
        </w:rPr>
        <w:t xml:space="preserve">Julie </w:t>
      </w:r>
      <w:r w:rsidR="00AD2AAC" w:rsidRPr="00C927C0">
        <w:rPr>
          <w:rFonts w:cs="Arial"/>
          <w:b/>
          <w:bCs/>
          <w:color w:val="auto"/>
          <w:sz w:val="24"/>
          <w:szCs w:val="24"/>
          <w:shd w:val="clear" w:color="auto" w:fill="FFFFFF"/>
        </w:rPr>
        <w:t>Tucker</w:t>
      </w:r>
      <w:r w:rsidR="0032618F" w:rsidRPr="00C927C0">
        <w:rPr>
          <w:rFonts w:cs="Arial"/>
          <w:b/>
          <w:bCs/>
          <w:color w:val="auto"/>
          <w:sz w:val="24"/>
          <w:szCs w:val="24"/>
          <w:shd w:val="clear" w:color="auto" w:fill="FFFFFF"/>
        </w:rPr>
        <w:t xml:space="preserve">, </w:t>
      </w:r>
      <w:r w:rsidRPr="00C927C0">
        <w:rPr>
          <w:rFonts w:cs="Arial"/>
          <w:b/>
          <w:bCs/>
          <w:color w:val="auto"/>
          <w:sz w:val="24"/>
          <w:szCs w:val="24"/>
          <w:shd w:val="clear" w:color="auto" w:fill="FFFFFF"/>
        </w:rPr>
        <w:t>Placement Coordinator</w:t>
      </w:r>
    </w:p>
    <w:p w14:paraId="1DEF2D64" w14:textId="5A591332" w:rsidR="00DD4D83" w:rsidRPr="00C927C0" w:rsidRDefault="00DD4D83" w:rsidP="009F4FE4">
      <w:pPr>
        <w:pStyle w:val="Body"/>
        <w:ind w:left="360"/>
        <w:jc w:val="center"/>
        <w:rPr>
          <w:rFonts w:cs="Arial"/>
          <w:color w:val="auto"/>
          <w:sz w:val="24"/>
          <w:szCs w:val="24"/>
        </w:rPr>
      </w:pPr>
      <w:r w:rsidRPr="00C927C0">
        <w:rPr>
          <w:rFonts w:cs="Arial"/>
          <w:b/>
          <w:bCs/>
          <w:color w:val="auto"/>
          <w:sz w:val="24"/>
          <w:szCs w:val="24"/>
          <w:shd w:val="clear" w:color="auto" w:fill="FFFFFF"/>
        </w:rPr>
        <w:t xml:space="preserve">Email:  </w:t>
      </w:r>
      <w:r w:rsidRPr="00C927C0">
        <w:rPr>
          <w:rFonts w:cs="Arial"/>
          <w:b/>
          <w:bCs/>
          <w:color w:val="auto"/>
          <w:sz w:val="24"/>
          <w:szCs w:val="24"/>
          <w:u w:val="single"/>
          <w:shd w:val="clear" w:color="auto" w:fill="FFFFFF"/>
        </w:rPr>
        <w:t>j</w:t>
      </w:r>
      <w:r w:rsidR="00AD2AAC" w:rsidRPr="00C927C0">
        <w:rPr>
          <w:rFonts w:cs="Arial"/>
          <w:b/>
          <w:bCs/>
          <w:color w:val="auto"/>
          <w:sz w:val="24"/>
          <w:szCs w:val="24"/>
          <w:u w:val="single"/>
          <w:shd w:val="clear" w:color="auto" w:fill="FFFFFF"/>
        </w:rPr>
        <w:t>tucker</w:t>
      </w:r>
      <w:r w:rsidRPr="00C927C0">
        <w:rPr>
          <w:rFonts w:cs="Arial"/>
          <w:b/>
          <w:bCs/>
          <w:color w:val="auto"/>
          <w:sz w:val="24"/>
          <w:szCs w:val="24"/>
          <w:u w:val="single"/>
          <w:shd w:val="clear" w:color="auto" w:fill="FFFFFF"/>
        </w:rPr>
        <w:t>@ndnu.edu</w:t>
      </w:r>
    </w:p>
    <w:p w14:paraId="7BAD1E15" w14:textId="77777777" w:rsidR="00DD4D83" w:rsidRPr="00C927C0" w:rsidRDefault="00DD4D83" w:rsidP="009F4FE4">
      <w:pPr>
        <w:pStyle w:val="Body"/>
        <w:rPr>
          <w:rFonts w:cs="Arial"/>
          <w:color w:val="auto"/>
          <w:sz w:val="24"/>
          <w:szCs w:val="24"/>
        </w:rPr>
      </w:pPr>
    </w:p>
    <w:p w14:paraId="69C1CDD4" w14:textId="77777777" w:rsidR="00AD2AAC" w:rsidRPr="00C927C0" w:rsidRDefault="00AD2AAC" w:rsidP="009F4FE4">
      <w:pPr>
        <w:pStyle w:val="Body"/>
        <w:rPr>
          <w:rFonts w:cs="Arial"/>
          <w:color w:val="auto"/>
          <w:sz w:val="24"/>
          <w:szCs w:val="24"/>
        </w:rPr>
      </w:pPr>
    </w:p>
    <w:p w14:paraId="16F331F4" w14:textId="77777777" w:rsidR="009F4FE4" w:rsidRPr="00C927C0" w:rsidRDefault="009F4FE4" w:rsidP="009F4FE4">
      <w:pPr>
        <w:pStyle w:val="Body"/>
        <w:rPr>
          <w:rFonts w:cs="Arial"/>
          <w:color w:val="auto"/>
          <w:sz w:val="24"/>
          <w:szCs w:val="24"/>
        </w:rPr>
      </w:pPr>
    </w:p>
    <w:p w14:paraId="69F70B89" w14:textId="77777777" w:rsidR="009F4FE4" w:rsidRPr="00C927C0" w:rsidRDefault="009F4FE4" w:rsidP="009F4FE4">
      <w:pPr>
        <w:pStyle w:val="Body"/>
        <w:rPr>
          <w:rFonts w:cs="Arial"/>
          <w:color w:val="auto"/>
          <w:sz w:val="24"/>
          <w:szCs w:val="24"/>
        </w:rPr>
      </w:pPr>
    </w:p>
    <w:p w14:paraId="39252B4A" w14:textId="77777777" w:rsidR="009F4FE4" w:rsidRDefault="009F4FE4" w:rsidP="009F4FE4">
      <w:pPr>
        <w:pStyle w:val="Body"/>
        <w:rPr>
          <w:rFonts w:cs="Arial"/>
          <w:color w:val="auto"/>
          <w:sz w:val="24"/>
          <w:szCs w:val="24"/>
        </w:rPr>
      </w:pPr>
    </w:p>
    <w:p w14:paraId="7C814D3F" w14:textId="77777777" w:rsidR="00C927C0" w:rsidRDefault="00C927C0" w:rsidP="009F4FE4">
      <w:pPr>
        <w:pStyle w:val="Body"/>
        <w:rPr>
          <w:rFonts w:cs="Arial"/>
          <w:color w:val="auto"/>
          <w:sz w:val="24"/>
          <w:szCs w:val="24"/>
        </w:rPr>
      </w:pPr>
    </w:p>
    <w:p w14:paraId="6F61DCDC" w14:textId="77777777" w:rsidR="00C927C0" w:rsidRDefault="00C927C0" w:rsidP="009F4FE4">
      <w:pPr>
        <w:pStyle w:val="Body"/>
        <w:rPr>
          <w:rFonts w:cs="Arial"/>
          <w:color w:val="auto"/>
          <w:sz w:val="24"/>
          <w:szCs w:val="24"/>
        </w:rPr>
      </w:pPr>
    </w:p>
    <w:p w14:paraId="25468C41" w14:textId="77777777" w:rsidR="00C927C0" w:rsidRPr="00C927C0" w:rsidRDefault="00C927C0" w:rsidP="009F4FE4">
      <w:pPr>
        <w:pStyle w:val="Body"/>
        <w:rPr>
          <w:rFonts w:cs="Arial"/>
          <w:color w:val="auto"/>
          <w:sz w:val="24"/>
          <w:szCs w:val="24"/>
        </w:rPr>
      </w:pPr>
    </w:p>
    <w:p w14:paraId="565F803E" w14:textId="0AB41469" w:rsidR="00D772EC" w:rsidRPr="00D50D62" w:rsidRDefault="00D772EC" w:rsidP="00D50D6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jc w:val="center"/>
        <w:rPr>
          <w:rFonts w:ascii="Arial" w:eastAsiaTheme="minorHAnsi" w:hAnsi="Arial" w:cs="Arial"/>
          <w:b/>
          <w:bCs/>
          <w:kern w:val="2"/>
          <w:bdr w:val="none" w:sz="0" w:space="0" w:color="auto"/>
          <w14:ligatures w14:val="standardContextual"/>
        </w:rPr>
      </w:pPr>
      <w:r w:rsidRPr="00D50D62">
        <w:rPr>
          <w:rFonts w:ascii="Arial" w:eastAsiaTheme="minorHAnsi" w:hAnsi="Arial" w:cs="Arial"/>
          <w:b/>
          <w:bCs/>
          <w:kern w:val="2"/>
          <w:bdr w:val="none" w:sz="0" w:space="0" w:color="auto"/>
          <w14:ligatures w14:val="standardContextual"/>
        </w:rPr>
        <w:t>Education Specialist Handbook Signature Page</w:t>
      </w:r>
    </w:p>
    <w:p w14:paraId="28C7AB68" w14:textId="77777777" w:rsidR="00D772EC" w:rsidRPr="00C927C0"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bdr w:val="none" w:sz="0" w:space="0" w:color="auto"/>
          <w14:ligatures w14:val="standardContextual"/>
        </w:rPr>
      </w:pPr>
    </w:p>
    <w:p w14:paraId="0F07894E" w14:textId="77777777" w:rsidR="00D772EC" w:rsidRPr="00C927C0"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bdr w:val="none" w:sz="0" w:space="0" w:color="auto"/>
          <w14:ligatures w14:val="standardContextual"/>
        </w:rPr>
      </w:pPr>
    </w:p>
    <w:p w14:paraId="2F2B249E" w14:textId="173B2A14" w:rsidR="00D772EC" w:rsidRPr="00D50D62"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Arial" w:eastAsiaTheme="minorHAnsi" w:hAnsi="Arial" w:cs="Arial"/>
          <w:kern w:val="2"/>
          <w:bdr w:val="none" w:sz="0" w:space="0" w:color="auto"/>
          <w14:ligatures w14:val="standardContextual"/>
        </w:rPr>
      </w:pPr>
      <w:r w:rsidRPr="00D50D62">
        <w:rPr>
          <w:rFonts w:ascii="Arial" w:eastAsiaTheme="minorHAnsi" w:hAnsi="Arial" w:cs="Arial"/>
          <w:kern w:val="2"/>
          <w:bdr w:val="none" w:sz="0" w:space="0" w:color="auto"/>
          <w14:ligatures w14:val="standardContextual"/>
        </w:rPr>
        <w:t xml:space="preserve">I ____________________________________(print candidate’s name) attest that I have received a hard copy of this handbook </w:t>
      </w:r>
      <w:r w:rsidR="009D5178" w:rsidRPr="00D50D62">
        <w:rPr>
          <w:rFonts w:ascii="Arial" w:eastAsiaTheme="minorHAnsi" w:hAnsi="Arial" w:cs="Arial"/>
          <w:kern w:val="2"/>
          <w:bdr w:val="none" w:sz="0" w:space="0" w:color="auto"/>
          <w14:ligatures w14:val="standardContextual"/>
        </w:rPr>
        <w:t xml:space="preserve">at orientation </w:t>
      </w:r>
      <w:r w:rsidRPr="00D50D62">
        <w:rPr>
          <w:rFonts w:ascii="Arial" w:eastAsiaTheme="minorHAnsi" w:hAnsi="Arial" w:cs="Arial"/>
          <w:kern w:val="2"/>
          <w:bdr w:val="none" w:sz="0" w:space="0" w:color="auto"/>
          <w14:ligatures w14:val="standardContextual"/>
        </w:rPr>
        <w:t>and an electronic copy has been provided to me. I understand that the contents of this handbook are my responsibility to adhere to and understand.</w:t>
      </w:r>
    </w:p>
    <w:p w14:paraId="25288C7B" w14:textId="77777777" w:rsidR="00D772EC" w:rsidRPr="00D50D62"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1FA1FE50" w14:textId="77777777" w:rsidR="00D772EC" w:rsidRPr="00D50D62"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kern w:val="2"/>
          <w:bdr w:val="none" w:sz="0" w:space="0" w:color="auto"/>
          <w14:ligatures w14:val="standardContextual"/>
        </w:rPr>
      </w:pPr>
      <w:r w:rsidRPr="00D50D62">
        <w:rPr>
          <w:rFonts w:ascii="Arial" w:eastAsiaTheme="minorHAnsi" w:hAnsi="Arial" w:cs="Arial"/>
          <w:kern w:val="2"/>
          <w:bdr w:val="none" w:sz="0" w:space="0" w:color="auto"/>
          <w14:ligatures w14:val="standardContextual"/>
        </w:rPr>
        <w:t>Candidate Signature: _________________________________________</w:t>
      </w:r>
    </w:p>
    <w:p w14:paraId="41FAC4C1" w14:textId="77777777" w:rsidR="009D5178" w:rsidRPr="00D50D62" w:rsidRDefault="009D5178"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Pr>
          <w:rFonts w:ascii="Arial" w:eastAsiaTheme="minorHAnsi" w:hAnsi="Arial" w:cs="Arial"/>
          <w:kern w:val="2"/>
          <w:bdr w:val="none" w:sz="0" w:space="0" w:color="auto"/>
          <w14:ligatures w14:val="standardContextual"/>
        </w:rPr>
      </w:pPr>
    </w:p>
    <w:p w14:paraId="24A5FC4F" w14:textId="417BB5D0" w:rsidR="00D772EC" w:rsidRPr="00D50D62"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kern w:val="2"/>
          <w:bdr w:val="none" w:sz="0" w:space="0" w:color="auto"/>
          <w14:ligatures w14:val="standardContextual"/>
        </w:rPr>
      </w:pPr>
      <w:r w:rsidRPr="00D50D62">
        <w:rPr>
          <w:rFonts w:ascii="Arial" w:eastAsiaTheme="minorHAnsi" w:hAnsi="Arial" w:cs="Arial"/>
          <w:kern w:val="2"/>
          <w:bdr w:val="none" w:sz="0" w:space="0" w:color="auto"/>
          <w14:ligatures w14:val="standardContextual"/>
        </w:rPr>
        <w:t>Date: ______________________________________________________</w:t>
      </w:r>
    </w:p>
    <w:p w14:paraId="0ECD33DA" w14:textId="77777777" w:rsidR="00D772EC" w:rsidRPr="00D50D62"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714ADACE" w14:textId="77777777" w:rsidR="00D772EC" w:rsidRPr="00D50D62" w:rsidRDefault="00D772EC"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3B67F3C8" w14:textId="77777777" w:rsidR="00DD4D83" w:rsidRPr="00C927C0" w:rsidRDefault="00DD4D83" w:rsidP="009F4FE4">
      <w:pPr>
        <w:pStyle w:val="Body"/>
        <w:rPr>
          <w:rFonts w:cs="Arial"/>
          <w:color w:val="auto"/>
          <w:sz w:val="24"/>
          <w:szCs w:val="24"/>
        </w:rPr>
      </w:pPr>
    </w:p>
    <w:p w14:paraId="1E0005B7" w14:textId="20903F37" w:rsidR="00DD4D83" w:rsidRPr="00C927C0" w:rsidRDefault="00DD4D83" w:rsidP="009F4FE4">
      <w:pPr>
        <w:pStyle w:val="Body"/>
        <w:ind w:left="120"/>
        <w:rPr>
          <w:rFonts w:cs="Arial"/>
          <w:color w:val="auto"/>
          <w:sz w:val="24"/>
          <w:szCs w:val="24"/>
        </w:rPr>
      </w:pPr>
    </w:p>
    <w:p w14:paraId="01E810F4" w14:textId="77777777" w:rsidR="00DD4D83" w:rsidRPr="00C927C0" w:rsidRDefault="00DD4D83" w:rsidP="009F4FE4">
      <w:pPr>
        <w:pStyle w:val="Body"/>
        <w:rPr>
          <w:rFonts w:cs="Arial"/>
          <w:color w:val="auto"/>
          <w:sz w:val="24"/>
          <w:szCs w:val="24"/>
        </w:rPr>
      </w:pPr>
    </w:p>
    <w:p w14:paraId="3EDF2174" w14:textId="77777777" w:rsidR="00DD4D83" w:rsidRPr="00C927C0" w:rsidRDefault="00DD4D83" w:rsidP="009F4FE4">
      <w:pPr>
        <w:pStyle w:val="Body"/>
        <w:rPr>
          <w:rFonts w:cs="Arial"/>
          <w:color w:val="auto"/>
          <w:sz w:val="24"/>
          <w:szCs w:val="24"/>
        </w:rPr>
      </w:pPr>
    </w:p>
    <w:p w14:paraId="11133D8E" w14:textId="58D5E04B" w:rsidR="00DD4D83" w:rsidRPr="00C927C0" w:rsidRDefault="00DD4D83" w:rsidP="009F4FE4">
      <w:pPr>
        <w:pStyle w:val="Body"/>
        <w:ind w:left="360"/>
        <w:rPr>
          <w:rFonts w:cs="Arial"/>
          <w:color w:val="auto"/>
          <w:sz w:val="24"/>
          <w:szCs w:val="24"/>
        </w:rPr>
      </w:pPr>
    </w:p>
    <w:p w14:paraId="2A2D35F9" w14:textId="200A89BF" w:rsidR="00DD4D83" w:rsidRPr="00C927C0" w:rsidRDefault="00DD4D83" w:rsidP="009F4FE4">
      <w:pPr>
        <w:pStyle w:val="Body"/>
        <w:ind w:left="60"/>
        <w:rPr>
          <w:rFonts w:cs="Arial"/>
          <w:b/>
          <w:bCs/>
          <w:color w:val="auto"/>
          <w:sz w:val="24"/>
          <w:szCs w:val="24"/>
          <w:shd w:val="clear" w:color="auto" w:fill="FFFFFF"/>
        </w:rPr>
      </w:pPr>
    </w:p>
    <w:p w14:paraId="74AFFA32" w14:textId="4F531876" w:rsidR="00D772EC" w:rsidRPr="00C927C0" w:rsidRDefault="00D772EC" w:rsidP="009F4FE4">
      <w:pPr>
        <w:pStyle w:val="Body"/>
        <w:ind w:left="60"/>
        <w:rPr>
          <w:rFonts w:cs="Arial"/>
          <w:b/>
          <w:bCs/>
          <w:color w:val="auto"/>
          <w:sz w:val="24"/>
          <w:szCs w:val="24"/>
          <w:shd w:val="clear" w:color="auto" w:fill="FFFFFF"/>
        </w:rPr>
      </w:pPr>
    </w:p>
    <w:p w14:paraId="0B152273" w14:textId="77777777" w:rsidR="00D772EC" w:rsidRPr="00C927C0" w:rsidRDefault="00D772EC" w:rsidP="009F4FE4">
      <w:pPr>
        <w:pStyle w:val="Body"/>
        <w:rPr>
          <w:rFonts w:cs="Arial"/>
          <w:b/>
          <w:bCs/>
          <w:color w:val="auto"/>
          <w:sz w:val="24"/>
          <w:szCs w:val="24"/>
          <w:shd w:val="clear" w:color="auto" w:fill="FFFFFF"/>
        </w:rPr>
      </w:pPr>
    </w:p>
    <w:p w14:paraId="126FB0CC" w14:textId="77777777" w:rsidR="00D772EC" w:rsidRPr="00C927C0" w:rsidRDefault="00D772EC" w:rsidP="009F4FE4">
      <w:pPr>
        <w:pStyle w:val="Body"/>
        <w:rPr>
          <w:rFonts w:cs="Arial"/>
          <w:b/>
          <w:bCs/>
          <w:color w:val="auto"/>
          <w:sz w:val="24"/>
          <w:szCs w:val="24"/>
          <w:shd w:val="clear" w:color="auto" w:fill="FFFFFF"/>
        </w:rPr>
      </w:pPr>
    </w:p>
    <w:p w14:paraId="253BE759" w14:textId="77777777" w:rsidR="00D772EC" w:rsidRPr="00C927C0" w:rsidRDefault="00D772EC" w:rsidP="009F4FE4">
      <w:pPr>
        <w:pStyle w:val="Body"/>
        <w:rPr>
          <w:rFonts w:cs="Arial"/>
          <w:b/>
          <w:bCs/>
          <w:color w:val="auto"/>
          <w:sz w:val="24"/>
          <w:szCs w:val="24"/>
          <w:shd w:val="clear" w:color="auto" w:fill="FFFFFF"/>
        </w:rPr>
      </w:pPr>
    </w:p>
    <w:p w14:paraId="206D90A8" w14:textId="77777777" w:rsidR="00D772EC" w:rsidRPr="00C927C0" w:rsidRDefault="00D772EC" w:rsidP="009F4FE4">
      <w:pPr>
        <w:pStyle w:val="Body"/>
        <w:rPr>
          <w:rFonts w:cs="Arial"/>
          <w:b/>
          <w:bCs/>
          <w:color w:val="auto"/>
          <w:sz w:val="24"/>
          <w:szCs w:val="24"/>
          <w:shd w:val="clear" w:color="auto" w:fill="FFFFFF"/>
        </w:rPr>
      </w:pPr>
    </w:p>
    <w:p w14:paraId="635B7BA9" w14:textId="77777777" w:rsidR="00D772EC" w:rsidRPr="00C927C0" w:rsidRDefault="00D772EC" w:rsidP="009F4FE4">
      <w:pPr>
        <w:pStyle w:val="Body"/>
        <w:rPr>
          <w:rFonts w:cs="Arial"/>
          <w:b/>
          <w:bCs/>
          <w:color w:val="auto"/>
          <w:sz w:val="24"/>
          <w:szCs w:val="24"/>
          <w:shd w:val="clear" w:color="auto" w:fill="FFFFFF"/>
        </w:rPr>
      </w:pPr>
    </w:p>
    <w:p w14:paraId="7675423F" w14:textId="77777777" w:rsidR="00D772EC" w:rsidRPr="00C927C0" w:rsidRDefault="00D772EC" w:rsidP="009F4FE4">
      <w:pPr>
        <w:pStyle w:val="Body"/>
        <w:rPr>
          <w:rFonts w:cs="Arial"/>
          <w:b/>
          <w:bCs/>
          <w:color w:val="auto"/>
          <w:sz w:val="24"/>
          <w:szCs w:val="24"/>
          <w:shd w:val="clear" w:color="auto" w:fill="FFFFFF"/>
        </w:rPr>
      </w:pPr>
    </w:p>
    <w:p w14:paraId="19048050" w14:textId="77777777" w:rsidR="00D772EC" w:rsidRPr="00C927C0" w:rsidRDefault="00D772EC" w:rsidP="009F4FE4">
      <w:pPr>
        <w:pStyle w:val="Body"/>
        <w:rPr>
          <w:rFonts w:cs="Arial"/>
          <w:b/>
          <w:bCs/>
          <w:color w:val="auto"/>
          <w:sz w:val="24"/>
          <w:szCs w:val="24"/>
          <w:shd w:val="clear" w:color="auto" w:fill="FFFFFF"/>
        </w:rPr>
      </w:pPr>
    </w:p>
    <w:p w14:paraId="1877DF4F" w14:textId="77777777" w:rsidR="00D772EC" w:rsidRPr="00C927C0" w:rsidRDefault="00D772EC" w:rsidP="009F4FE4">
      <w:pPr>
        <w:pStyle w:val="Body"/>
        <w:rPr>
          <w:rFonts w:cs="Arial"/>
          <w:b/>
          <w:bCs/>
          <w:color w:val="auto"/>
          <w:sz w:val="24"/>
          <w:szCs w:val="24"/>
          <w:shd w:val="clear" w:color="auto" w:fill="FFFFFF"/>
        </w:rPr>
      </w:pPr>
    </w:p>
    <w:p w14:paraId="32487A56" w14:textId="77777777" w:rsidR="00D772EC" w:rsidRPr="00C927C0" w:rsidRDefault="00D772EC" w:rsidP="009F4FE4">
      <w:pPr>
        <w:pStyle w:val="Body"/>
        <w:rPr>
          <w:rFonts w:cs="Arial"/>
          <w:b/>
          <w:bCs/>
          <w:color w:val="auto"/>
          <w:sz w:val="24"/>
          <w:szCs w:val="24"/>
          <w:shd w:val="clear" w:color="auto" w:fill="FFFFFF"/>
        </w:rPr>
      </w:pPr>
    </w:p>
    <w:p w14:paraId="43E53EAE" w14:textId="77777777" w:rsidR="00D772EC" w:rsidRPr="00C927C0" w:rsidRDefault="00D772EC" w:rsidP="009F4FE4">
      <w:pPr>
        <w:pStyle w:val="Body"/>
        <w:rPr>
          <w:rFonts w:cs="Arial"/>
          <w:b/>
          <w:bCs/>
          <w:color w:val="auto"/>
          <w:sz w:val="24"/>
          <w:szCs w:val="24"/>
          <w:shd w:val="clear" w:color="auto" w:fill="FFFFFF"/>
        </w:rPr>
      </w:pPr>
    </w:p>
    <w:p w14:paraId="0C3C0CE5" w14:textId="77777777" w:rsidR="00D772EC" w:rsidRPr="00C927C0" w:rsidRDefault="00D772EC" w:rsidP="009F4FE4">
      <w:pPr>
        <w:pStyle w:val="Body"/>
        <w:rPr>
          <w:rFonts w:cs="Arial"/>
          <w:b/>
          <w:bCs/>
          <w:color w:val="auto"/>
          <w:sz w:val="24"/>
          <w:szCs w:val="24"/>
          <w:shd w:val="clear" w:color="auto" w:fill="FFFFFF"/>
        </w:rPr>
      </w:pPr>
    </w:p>
    <w:p w14:paraId="58BD7E56" w14:textId="77777777" w:rsidR="00D772EC" w:rsidRPr="00C927C0" w:rsidRDefault="00D772EC" w:rsidP="009F4FE4">
      <w:pPr>
        <w:pStyle w:val="Body"/>
        <w:rPr>
          <w:rFonts w:cs="Arial"/>
          <w:b/>
          <w:bCs/>
          <w:color w:val="auto"/>
          <w:sz w:val="24"/>
          <w:szCs w:val="24"/>
          <w:shd w:val="clear" w:color="auto" w:fill="FFFFFF"/>
        </w:rPr>
      </w:pPr>
    </w:p>
    <w:p w14:paraId="5CA13324" w14:textId="77777777" w:rsidR="00D772EC" w:rsidRPr="00C927C0" w:rsidRDefault="00D772EC" w:rsidP="009F4FE4">
      <w:pPr>
        <w:pStyle w:val="Body"/>
        <w:rPr>
          <w:rFonts w:cs="Arial"/>
          <w:b/>
          <w:bCs/>
          <w:color w:val="auto"/>
          <w:sz w:val="24"/>
          <w:szCs w:val="24"/>
          <w:shd w:val="clear" w:color="auto" w:fill="FFFFFF"/>
        </w:rPr>
      </w:pPr>
    </w:p>
    <w:p w14:paraId="5511BEEE" w14:textId="77777777" w:rsidR="009F4FE4" w:rsidRPr="00C927C0" w:rsidRDefault="009F4FE4" w:rsidP="009F4FE4">
      <w:pPr>
        <w:pStyle w:val="Body"/>
        <w:ind w:left="360"/>
        <w:rPr>
          <w:rFonts w:cs="Arial"/>
          <w:b/>
          <w:bCs/>
          <w:color w:val="auto"/>
          <w:sz w:val="24"/>
          <w:szCs w:val="24"/>
          <w:shd w:val="clear" w:color="auto" w:fill="FFFFFF"/>
        </w:rPr>
      </w:pPr>
    </w:p>
    <w:p w14:paraId="2502C2F7" w14:textId="77777777" w:rsidR="009F4FE4" w:rsidRPr="00C927C0" w:rsidRDefault="009F4FE4" w:rsidP="009F4FE4">
      <w:pPr>
        <w:pStyle w:val="Body"/>
        <w:ind w:left="360"/>
        <w:rPr>
          <w:rFonts w:cs="Arial"/>
          <w:b/>
          <w:bCs/>
          <w:color w:val="auto"/>
          <w:sz w:val="24"/>
          <w:szCs w:val="24"/>
          <w:shd w:val="clear" w:color="auto" w:fill="FFFFFF"/>
        </w:rPr>
      </w:pPr>
    </w:p>
    <w:p w14:paraId="5183CA06" w14:textId="77777777" w:rsidR="009F4FE4" w:rsidRPr="00C927C0" w:rsidRDefault="009F4FE4" w:rsidP="009F4FE4">
      <w:pPr>
        <w:pStyle w:val="Body"/>
        <w:ind w:left="360"/>
        <w:rPr>
          <w:rFonts w:cs="Arial"/>
          <w:b/>
          <w:bCs/>
          <w:color w:val="auto"/>
          <w:sz w:val="24"/>
          <w:szCs w:val="24"/>
          <w:shd w:val="clear" w:color="auto" w:fill="FFFFFF"/>
        </w:rPr>
      </w:pPr>
    </w:p>
    <w:p w14:paraId="7B58F4CC" w14:textId="77777777" w:rsidR="009F4FE4" w:rsidRPr="00C927C0" w:rsidRDefault="009F4FE4" w:rsidP="009F4FE4">
      <w:pPr>
        <w:pStyle w:val="Body"/>
        <w:ind w:left="360"/>
        <w:rPr>
          <w:rFonts w:cs="Arial"/>
          <w:b/>
          <w:bCs/>
          <w:color w:val="auto"/>
          <w:sz w:val="24"/>
          <w:szCs w:val="24"/>
          <w:shd w:val="clear" w:color="auto" w:fill="FFFFFF"/>
        </w:rPr>
      </w:pPr>
    </w:p>
    <w:p w14:paraId="55CCB706" w14:textId="77777777" w:rsidR="009F4FE4" w:rsidRDefault="009F4FE4" w:rsidP="009F4FE4">
      <w:pPr>
        <w:pStyle w:val="Body"/>
        <w:ind w:left="360"/>
        <w:rPr>
          <w:rFonts w:cs="Arial"/>
          <w:b/>
          <w:bCs/>
          <w:color w:val="auto"/>
          <w:sz w:val="24"/>
          <w:szCs w:val="24"/>
          <w:shd w:val="clear" w:color="auto" w:fill="FFFFFF"/>
        </w:rPr>
      </w:pPr>
    </w:p>
    <w:p w14:paraId="3E98BB96" w14:textId="77777777" w:rsidR="00D50D62" w:rsidRPr="00C927C0" w:rsidRDefault="00D50D62" w:rsidP="009F4FE4">
      <w:pPr>
        <w:pStyle w:val="Body"/>
        <w:ind w:left="360"/>
        <w:rPr>
          <w:rFonts w:cs="Arial"/>
          <w:b/>
          <w:bCs/>
          <w:color w:val="auto"/>
          <w:sz w:val="24"/>
          <w:szCs w:val="24"/>
          <w:shd w:val="clear" w:color="auto" w:fill="FFFFFF"/>
        </w:rPr>
      </w:pPr>
    </w:p>
    <w:p w14:paraId="237C4C94" w14:textId="06E9E396" w:rsidR="00DD4D83" w:rsidRPr="00C927C0" w:rsidRDefault="00DD4D83" w:rsidP="009F4FE4">
      <w:pPr>
        <w:pStyle w:val="Body"/>
        <w:ind w:left="360"/>
        <w:jc w:val="center"/>
        <w:rPr>
          <w:rFonts w:cs="Arial"/>
          <w:color w:val="auto"/>
          <w:sz w:val="24"/>
          <w:szCs w:val="24"/>
        </w:rPr>
      </w:pPr>
      <w:r w:rsidRPr="00C927C0">
        <w:rPr>
          <w:rFonts w:cs="Arial"/>
          <w:b/>
          <w:bCs/>
          <w:color w:val="auto"/>
          <w:sz w:val="24"/>
          <w:szCs w:val="24"/>
          <w:shd w:val="clear" w:color="auto" w:fill="FFFFFF"/>
        </w:rPr>
        <w:lastRenderedPageBreak/>
        <w:t>TABLE OF CONTENTS</w:t>
      </w:r>
    </w:p>
    <w:p w14:paraId="39FD6E67" w14:textId="07C6C186" w:rsidR="00DD4D83" w:rsidRPr="00C927C0" w:rsidRDefault="00DD4D83" w:rsidP="009F4FE4">
      <w:pPr>
        <w:pStyle w:val="Body"/>
        <w:rPr>
          <w:rFonts w:cs="Arial"/>
          <w:color w:val="auto"/>
          <w:sz w:val="24"/>
          <w:szCs w:val="24"/>
        </w:rPr>
      </w:pPr>
    </w:p>
    <w:p w14:paraId="57A6467A" w14:textId="1D32786B" w:rsidR="00510C37" w:rsidRPr="006A5B29" w:rsidRDefault="00000000" w:rsidP="00510C37">
      <w:pPr>
        <w:pStyle w:val="Body"/>
        <w:spacing w:line="360" w:lineRule="auto"/>
        <w:rPr>
          <w:rFonts w:cs="Arial"/>
          <w:color w:val="auto"/>
          <w:sz w:val="24"/>
          <w:szCs w:val="24"/>
        </w:rPr>
      </w:pPr>
      <w:hyperlink w:anchor="Foreword" w:history="1">
        <w:r w:rsidR="00510C37" w:rsidRPr="00610F12">
          <w:rPr>
            <w:rStyle w:val="Hyperlink"/>
            <w:rFonts w:cs="Arial"/>
            <w:sz w:val="24"/>
            <w:szCs w:val="24"/>
          </w:rPr>
          <w:t>FORWORD</w:t>
        </w:r>
      </w:hyperlink>
    </w:p>
    <w:p w14:paraId="20EA8BBE" w14:textId="1ACBACF1" w:rsidR="00510C37" w:rsidRPr="006A5B29" w:rsidRDefault="00000000" w:rsidP="00510C37">
      <w:pPr>
        <w:pStyle w:val="Body"/>
        <w:spacing w:line="360" w:lineRule="auto"/>
        <w:rPr>
          <w:rFonts w:cs="Arial"/>
          <w:color w:val="auto"/>
          <w:sz w:val="24"/>
          <w:szCs w:val="24"/>
        </w:rPr>
      </w:pPr>
      <w:hyperlink w:anchor="Introduction" w:history="1">
        <w:r w:rsidR="00510C37" w:rsidRPr="00610F12">
          <w:rPr>
            <w:rStyle w:val="Hyperlink"/>
            <w:rFonts w:cs="Arial"/>
            <w:sz w:val="24"/>
            <w:szCs w:val="24"/>
          </w:rPr>
          <w:t>INTRODUCTION</w:t>
        </w:r>
      </w:hyperlink>
    </w:p>
    <w:p w14:paraId="60FFAE32" w14:textId="66BA8517" w:rsidR="00510C37" w:rsidRPr="006A5B29" w:rsidRDefault="00000000" w:rsidP="00510C37">
      <w:pPr>
        <w:pStyle w:val="Body"/>
        <w:spacing w:line="360" w:lineRule="auto"/>
        <w:ind w:left="720"/>
        <w:rPr>
          <w:rFonts w:cs="Arial"/>
          <w:color w:val="auto"/>
          <w:sz w:val="24"/>
          <w:szCs w:val="24"/>
          <w:shd w:val="clear" w:color="auto" w:fill="FFFFFF"/>
        </w:rPr>
      </w:pPr>
      <w:hyperlink w:anchor="MissionStatement" w:history="1">
        <w:r w:rsidR="00510C37" w:rsidRPr="00610F12">
          <w:rPr>
            <w:rStyle w:val="Hyperlink"/>
            <w:rFonts w:cs="Arial"/>
            <w:sz w:val="24"/>
            <w:szCs w:val="24"/>
            <w:shd w:val="clear" w:color="auto" w:fill="FFFFFF"/>
          </w:rPr>
          <w:t>NDNU Mission Statement</w:t>
        </w:r>
      </w:hyperlink>
    </w:p>
    <w:p w14:paraId="4BCA9A84" w14:textId="45731703" w:rsidR="00510C37" w:rsidRPr="006A5B29" w:rsidRDefault="00000000" w:rsidP="00510C37">
      <w:pPr>
        <w:pStyle w:val="Body"/>
        <w:spacing w:line="360" w:lineRule="auto"/>
        <w:ind w:left="720"/>
        <w:rPr>
          <w:rFonts w:cs="Arial"/>
          <w:color w:val="auto"/>
          <w:sz w:val="24"/>
          <w:szCs w:val="24"/>
          <w:shd w:val="clear" w:color="auto" w:fill="FFFFFF"/>
        </w:rPr>
      </w:pPr>
      <w:hyperlink w:anchor="Vision" w:history="1">
        <w:r w:rsidR="00510C37" w:rsidRPr="00610F12">
          <w:rPr>
            <w:rStyle w:val="Hyperlink"/>
            <w:rFonts w:cs="Arial"/>
            <w:sz w:val="24"/>
            <w:szCs w:val="24"/>
            <w:shd w:val="clear" w:color="auto" w:fill="FFFFFF"/>
          </w:rPr>
          <w:t>NDNU Vision Statement</w:t>
        </w:r>
      </w:hyperlink>
    </w:p>
    <w:p w14:paraId="36969870" w14:textId="7A5784E3" w:rsidR="00510C37" w:rsidRPr="006A5B29" w:rsidRDefault="00000000" w:rsidP="00510C37">
      <w:pPr>
        <w:pStyle w:val="Body"/>
        <w:spacing w:line="360" w:lineRule="auto"/>
        <w:ind w:left="720"/>
        <w:rPr>
          <w:rFonts w:cs="Arial"/>
          <w:color w:val="auto"/>
          <w:sz w:val="24"/>
          <w:szCs w:val="24"/>
          <w:shd w:val="clear" w:color="auto" w:fill="FFFFFF"/>
        </w:rPr>
      </w:pPr>
      <w:hyperlink w:anchor="CoreValues" w:history="1">
        <w:r w:rsidR="00510C37" w:rsidRPr="00610F12">
          <w:rPr>
            <w:rStyle w:val="Hyperlink"/>
            <w:rFonts w:cs="Arial"/>
            <w:sz w:val="24"/>
            <w:szCs w:val="24"/>
            <w:shd w:val="clear" w:color="auto" w:fill="FFFFFF"/>
          </w:rPr>
          <w:t>NDNU Core Values</w:t>
        </w:r>
      </w:hyperlink>
    </w:p>
    <w:p w14:paraId="4A62DC66" w14:textId="7E6E730F" w:rsidR="00510C37" w:rsidRPr="006A5B29" w:rsidRDefault="00000000" w:rsidP="00510C37">
      <w:pPr>
        <w:pStyle w:val="Body"/>
        <w:spacing w:line="360" w:lineRule="auto"/>
        <w:rPr>
          <w:rFonts w:cs="Arial"/>
          <w:color w:val="auto"/>
          <w:sz w:val="24"/>
          <w:szCs w:val="24"/>
          <w:shd w:val="clear" w:color="auto" w:fill="FFFFFF"/>
        </w:rPr>
      </w:pPr>
      <w:hyperlink w:anchor="Overview" w:history="1">
        <w:r w:rsidR="00510C37" w:rsidRPr="00610F12">
          <w:rPr>
            <w:rStyle w:val="Hyperlink"/>
            <w:rFonts w:cs="Arial"/>
            <w:sz w:val="24"/>
            <w:szCs w:val="24"/>
            <w:shd w:val="clear" w:color="auto" w:fill="FFFFFF"/>
          </w:rPr>
          <w:t>EDUCATION SPECIALIST CREDENTIAL PROGRAM OVERVIEW</w:t>
        </w:r>
      </w:hyperlink>
    </w:p>
    <w:p w14:paraId="4DAE1B7B" w14:textId="3B4AE306" w:rsidR="00510C37" w:rsidRPr="006A5B29" w:rsidRDefault="00000000" w:rsidP="00510C37">
      <w:pPr>
        <w:pStyle w:val="Body"/>
        <w:spacing w:line="360" w:lineRule="auto"/>
        <w:rPr>
          <w:rFonts w:cs="Arial"/>
          <w:color w:val="auto"/>
          <w:sz w:val="24"/>
          <w:szCs w:val="24"/>
          <w:shd w:val="clear" w:color="auto" w:fill="FFFFFF"/>
        </w:rPr>
      </w:pPr>
      <w:hyperlink w:anchor="Admission" w:history="1">
        <w:r w:rsidR="00510C37" w:rsidRPr="00610F12">
          <w:rPr>
            <w:rStyle w:val="Hyperlink"/>
            <w:rFonts w:cs="Arial"/>
            <w:sz w:val="24"/>
            <w:szCs w:val="24"/>
            <w:shd w:val="clear" w:color="auto" w:fill="FFFFFF"/>
          </w:rPr>
          <w:t>ADMISSION TO THE CREDENTIAL PROGRAM</w:t>
        </w:r>
      </w:hyperlink>
    </w:p>
    <w:p w14:paraId="2B612323" w14:textId="7EB60565" w:rsidR="00510C37" w:rsidRPr="006A5B29" w:rsidRDefault="00000000" w:rsidP="00510C37">
      <w:pPr>
        <w:pStyle w:val="Body"/>
        <w:spacing w:line="360" w:lineRule="auto"/>
        <w:rPr>
          <w:rFonts w:cs="Arial"/>
          <w:color w:val="auto"/>
          <w:sz w:val="24"/>
          <w:szCs w:val="24"/>
          <w:shd w:val="clear" w:color="auto" w:fill="FFFFFF"/>
        </w:rPr>
      </w:pPr>
      <w:hyperlink w:anchor="Acceptance" w:history="1">
        <w:r w:rsidR="00510C37" w:rsidRPr="00610F12">
          <w:rPr>
            <w:rStyle w:val="Hyperlink"/>
            <w:rFonts w:cs="Arial"/>
            <w:sz w:val="24"/>
            <w:szCs w:val="24"/>
            <w:shd w:val="clear" w:color="auto" w:fill="FFFFFF"/>
          </w:rPr>
          <w:t>ACCEPTANCE PROCUDURE FOR THE CANDIDATE</w:t>
        </w:r>
      </w:hyperlink>
    </w:p>
    <w:p w14:paraId="488DCD4E" w14:textId="1A4A0907" w:rsidR="00510C37" w:rsidRPr="006A5B29" w:rsidRDefault="00000000" w:rsidP="00510C37">
      <w:pPr>
        <w:pStyle w:val="Body"/>
        <w:spacing w:line="360" w:lineRule="auto"/>
        <w:rPr>
          <w:rFonts w:cs="Arial"/>
          <w:color w:val="auto"/>
          <w:sz w:val="24"/>
          <w:szCs w:val="24"/>
          <w:shd w:val="clear" w:color="auto" w:fill="FFFFFF"/>
        </w:rPr>
      </w:pPr>
      <w:hyperlink w:anchor="OfficeHours" w:history="1">
        <w:r w:rsidR="00510C37" w:rsidRPr="00610F12">
          <w:rPr>
            <w:rStyle w:val="Hyperlink"/>
            <w:rFonts w:cs="Arial"/>
            <w:sz w:val="24"/>
            <w:szCs w:val="24"/>
            <w:shd w:val="clear" w:color="auto" w:fill="FFFFFF"/>
          </w:rPr>
          <w:t>OFFICE HOURS AND ACADEMIC ADVISING</w:t>
        </w:r>
      </w:hyperlink>
    </w:p>
    <w:p w14:paraId="030A1024" w14:textId="2180C650" w:rsidR="00510C37" w:rsidRPr="006A5B29" w:rsidRDefault="00000000" w:rsidP="00510C37">
      <w:pPr>
        <w:pStyle w:val="Body"/>
        <w:spacing w:line="360" w:lineRule="auto"/>
        <w:rPr>
          <w:rFonts w:cs="Arial"/>
          <w:color w:val="auto"/>
          <w:sz w:val="24"/>
          <w:szCs w:val="24"/>
          <w:shd w:val="clear" w:color="auto" w:fill="FFFFFF"/>
        </w:rPr>
      </w:pPr>
      <w:hyperlink w:anchor="ProgramCredentialRequirements" w:history="1">
        <w:r w:rsidR="00510C37" w:rsidRPr="00610F12">
          <w:rPr>
            <w:rStyle w:val="Hyperlink"/>
            <w:rFonts w:cs="Arial"/>
            <w:sz w:val="24"/>
            <w:szCs w:val="24"/>
            <w:shd w:val="clear" w:color="auto" w:fill="FFFFFF"/>
          </w:rPr>
          <w:t>PROGRAM AND CREDENTIAL REQUIREMENTS</w:t>
        </w:r>
      </w:hyperlink>
    </w:p>
    <w:p w14:paraId="3419F0A6" w14:textId="12990383" w:rsidR="00510C37" w:rsidRPr="006A5B29" w:rsidRDefault="00000000" w:rsidP="00510C37">
      <w:pPr>
        <w:pStyle w:val="Body"/>
        <w:spacing w:line="360" w:lineRule="auto"/>
        <w:rPr>
          <w:rFonts w:cs="Arial"/>
          <w:color w:val="auto"/>
          <w:sz w:val="24"/>
          <w:szCs w:val="24"/>
          <w:shd w:val="clear" w:color="auto" w:fill="FFFFFF"/>
        </w:rPr>
      </w:pPr>
      <w:hyperlink w:anchor="Requiredcourseworkandield" w:history="1">
        <w:r w:rsidR="00510C37" w:rsidRPr="00610F12">
          <w:rPr>
            <w:rStyle w:val="Hyperlink"/>
            <w:rFonts w:cs="Arial"/>
            <w:sz w:val="24"/>
            <w:szCs w:val="24"/>
            <w:shd w:val="clear" w:color="auto" w:fill="FFFFFF"/>
          </w:rPr>
          <w:t>REQUIRED COURSEWORK AND FIELD EXPERIENCE</w:t>
        </w:r>
      </w:hyperlink>
    </w:p>
    <w:p w14:paraId="6231D34B" w14:textId="65441779" w:rsidR="00510C37" w:rsidRPr="006A5B29" w:rsidRDefault="00000000" w:rsidP="00510C37">
      <w:pPr>
        <w:pStyle w:val="Body"/>
        <w:spacing w:line="360" w:lineRule="auto"/>
        <w:rPr>
          <w:rFonts w:cs="Arial"/>
          <w:color w:val="auto"/>
          <w:sz w:val="24"/>
          <w:szCs w:val="24"/>
          <w:shd w:val="clear" w:color="auto" w:fill="FFFFFF"/>
        </w:rPr>
      </w:pPr>
      <w:hyperlink w:anchor="Courseworkrequirements" w:history="1">
        <w:r w:rsidR="00510C37" w:rsidRPr="00610F12">
          <w:rPr>
            <w:rStyle w:val="Hyperlink"/>
            <w:rFonts w:cs="Arial"/>
            <w:sz w:val="24"/>
            <w:szCs w:val="24"/>
            <w:shd w:val="clear" w:color="auto" w:fill="FFFFFF"/>
          </w:rPr>
          <w:t>Course Requirements</w:t>
        </w:r>
      </w:hyperlink>
    </w:p>
    <w:p w14:paraId="2C83BD90" w14:textId="290477B9" w:rsidR="00510C37" w:rsidRPr="006A5B29" w:rsidRDefault="00000000" w:rsidP="00510C37">
      <w:pPr>
        <w:pStyle w:val="Body"/>
        <w:spacing w:line="360" w:lineRule="auto"/>
        <w:rPr>
          <w:rFonts w:cs="Arial"/>
          <w:color w:val="auto"/>
          <w:sz w:val="24"/>
          <w:szCs w:val="24"/>
          <w:shd w:val="clear" w:color="auto" w:fill="FFFFFF"/>
        </w:rPr>
      </w:pPr>
      <w:hyperlink w:anchor="DualCredentials" w:history="1">
        <w:r w:rsidR="00510C37" w:rsidRPr="00610F12">
          <w:rPr>
            <w:rStyle w:val="Hyperlink"/>
            <w:rFonts w:cs="Arial"/>
            <w:sz w:val="24"/>
            <w:szCs w:val="24"/>
            <w:shd w:val="clear" w:color="auto" w:fill="FFFFFF"/>
          </w:rPr>
          <w:t>Dual Credentials</w:t>
        </w:r>
      </w:hyperlink>
    </w:p>
    <w:p w14:paraId="550C0491" w14:textId="46EE9FE4" w:rsidR="00510C37" w:rsidRPr="006A5B29" w:rsidRDefault="00000000" w:rsidP="00510C37">
      <w:pPr>
        <w:pStyle w:val="Body"/>
        <w:spacing w:line="360" w:lineRule="auto"/>
        <w:rPr>
          <w:rFonts w:cs="Arial"/>
          <w:color w:val="auto"/>
          <w:sz w:val="24"/>
          <w:szCs w:val="24"/>
          <w:shd w:val="clear" w:color="auto" w:fill="FFFFFF"/>
        </w:rPr>
      </w:pPr>
      <w:hyperlink w:anchor="Transferstudents" w:history="1">
        <w:r w:rsidR="00510C37" w:rsidRPr="00610F12">
          <w:rPr>
            <w:rStyle w:val="Hyperlink"/>
            <w:rFonts w:cs="Arial"/>
            <w:sz w:val="24"/>
            <w:szCs w:val="24"/>
            <w:shd w:val="clear" w:color="auto" w:fill="FFFFFF"/>
          </w:rPr>
          <w:t>Transfer Students</w:t>
        </w:r>
      </w:hyperlink>
    </w:p>
    <w:p w14:paraId="491824EA" w14:textId="787A7E99" w:rsidR="00510C37" w:rsidRPr="006A5B29" w:rsidRDefault="00000000" w:rsidP="00510C37">
      <w:pPr>
        <w:pStyle w:val="Body"/>
        <w:spacing w:line="360" w:lineRule="auto"/>
        <w:rPr>
          <w:rFonts w:cs="Arial"/>
          <w:color w:val="auto"/>
          <w:sz w:val="24"/>
          <w:szCs w:val="24"/>
          <w:shd w:val="clear" w:color="auto" w:fill="FFFFFF"/>
        </w:rPr>
      </w:pPr>
      <w:hyperlink w:anchor="CliniclPracticeSTRequirements" w:history="1">
        <w:r w:rsidR="00510C37" w:rsidRPr="00610F12">
          <w:rPr>
            <w:rStyle w:val="Hyperlink"/>
            <w:rFonts w:cs="Arial"/>
            <w:sz w:val="24"/>
            <w:szCs w:val="24"/>
            <w:shd w:val="clear" w:color="auto" w:fill="FFFFFF"/>
          </w:rPr>
          <w:t>Clinical Practice/Student Teaching Requirements</w:t>
        </w:r>
      </w:hyperlink>
    </w:p>
    <w:p w14:paraId="37B48ACE" w14:textId="2B89F4D6" w:rsidR="00026798" w:rsidRDefault="00000000" w:rsidP="00510C37">
      <w:pPr>
        <w:pStyle w:val="Body"/>
        <w:spacing w:line="360" w:lineRule="auto"/>
        <w:rPr>
          <w:rFonts w:cs="Arial"/>
          <w:color w:val="auto"/>
          <w:sz w:val="24"/>
          <w:szCs w:val="24"/>
          <w:shd w:val="clear" w:color="auto" w:fill="FFFFFF"/>
        </w:rPr>
      </w:pPr>
      <w:hyperlink w:anchor="Deadlines" w:history="1">
        <w:r w:rsidR="00026798" w:rsidRPr="00610F12">
          <w:rPr>
            <w:rStyle w:val="Hyperlink"/>
            <w:rFonts w:cs="Arial"/>
            <w:sz w:val="24"/>
            <w:szCs w:val="24"/>
            <w:shd w:val="clear" w:color="auto" w:fill="FFFFFF"/>
          </w:rPr>
          <w:t>Deadlines</w:t>
        </w:r>
      </w:hyperlink>
    </w:p>
    <w:p w14:paraId="3E4CF09C" w14:textId="10B682AA" w:rsidR="00510C37" w:rsidRDefault="00000000" w:rsidP="00510C37">
      <w:pPr>
        <w:pStyle w:val="Body"/>
        <w:spacing w:line="360" w:lineRule="auto"/>
        <w:rPr>
          <w:rFonts w:cs="Arial"/>
          <w:color w:val="auto"/>
          <w:sz w:val="24"/>
          <w:szCs w:val="24"/>
          <w:shd w:val="clear" w:color="auto" w:fill="FFFFFF"/>
        </w:rPr>
      </w:pPr>
      <w:hyperlink w:anchor="DiversityofExperience" w:history="1">
        <w:r w:rsidR="00510C37" w:rsidRPr="00610F12">
          <w:rPr>
            <w:rStyle w:val="Hyperlink"/>
            <w:rFonts w:cs="Arial"/>
            <w:sz w:val="24"/>
            <w:szCs w:val="24"/>
            <w:shd w:val="clear" w:color="auto" w:fill="FFFFFF"/>
          </w:rPr>
          <w:t>Diversity of Experiences</w:t>
        </w:r>
      </w:hyperlink>
    </w:p>
    <w:p w14:paraId="21134307" w14:textId="217B6DBC" w:rsidR="00510C37" w:rsidRPr="006A5B29" w:rsidRDefault="00000000" w:rsidP="00510C37">
      <w:pPr>
        <w:pStyle w:val="Body"/>
        <w:spacing w:line="360" w:lineRule="auto"/>
        <w:ind w:left="-90" w:firstLine="90"/>
        <w:rPr>
          <w:rFonts w:cs="Arial"/>
          <w:color w:val="auto"/>
          <w:sz w:val="24"/>
          <w:szCs w:val="24"/>
          <w:shd w:val="clear" w:color="auto" w:fill="FFFFFF"/>
        </w:rPr>
      </w:pPr>
      <w:hyperlink w:anchor="GeneralEdExperience" w:history="1">
        <w:r w:rsidR="00510C37" w:rsidRPr="00610F12">
          <w:rPr>
            <w:rStyle w:val="Hyperlink"/>
            <w:rFonts w:cs="Arial"/>
            <w:sz w:val="24"/>
            <w:szCs w:val="24"/>
            <w:shd w:val="clear" w:color="auto" w:fill="FFFFFF"/>
          </w:rPr>
          <w:t>General Education Classroom Experience</w:t>
        </w:r>
      </w:hyperlink>
    </w:p>
    <w:p w14:paraId="7AFF374F" w14:textId="3F69418D" w:rsidR="00510C37" w:rsidRPr="006A5B29" w:rsidRDefault="00000000" w:rsidP="00510C37">
      <w:pPr>
        <w:pStyle w:val="Body"/>
        <w:spacing w:line="360" w:lineRule="auto"/>
        <w:ind w:left="-90" w:firstLine="90"/>
        <w:rPr>
          <w:rFonts w:cs="Arial"/>
          <w:color w:val="auto"/>
          <w:sz w:val="24"/>
          <w:szCs w:val="24"/>
          <w:shd w:val="clear" w:color="auto" w:fill="FFFFFF"/>
        </w:rPr>
      </w:pPr>
      <w:hyperlink w:anchor="StudentTeachingSchedule" w:history="1">
        <w:r w:rsidR="00510C37" w:rsidRPr="00610F12">
          <w:rPr>
            <w:rStyle w:val="Hyperlink"/>
            <w:rFonts w:cs="Arial"/>
            <w:sz w:val="24"/>
            <w:szCs w:val="24"/>
            <w:shd w:val="clear" w:color="auto" w:fill="FFFFFF"/>
          </w:rPr>
          <w:t>Student Teaching Schedule</w:t>
        </w:r>
      </w:hyperlink>
    </w:p>
    <w:p w14:paraId="2BF9D4C0" w14:textId="2FAE1656" w:rsidR="00510C37" w:rsidRPr="006A5B29" w:rsidRDefault="00000000" w:rsidP="00510C37">
      <w:pPr>
        <w:pStyle w:val="Body"/>
        <w:spacing w:line="360" w:lineRule="auto"/>
        <w:ind w:left="-90" w:firstLine="90"/>
        <w:rPr>
          <w:rFonts w:cs="Arial"/>
          <w:color w:val="auto"/>
          <w:sz w:val="24"/>
          <w:szCs w:val="24"/>
          <w:shd w:val="clear" w:color="auto" w:fill="FFFFFF"/>
        </w:rPr>
      </w:pPr>
      <w:hyperlink w:anchor="PublicSchoolExperience" w:history="1">
        <w:r w:rsidR="00510C37" w:rsidRPr="00610F12">
          <w:rPr>
            <w:rStyle w:val="Hyperlink"/>
            <w:rFonts w:cs="Arial"/>
            <w:sz w:val="24"/>
            <w:szCs w:val="24"/>
            <w:shd w:val="clear" w:color="auto" w:fill="FFFFFF"/>
          </w:rPr>
          <w:t>Public School Experience</w:t>
        </w:r>
      </w:hyperlink>
    </w:p>
    <w:p w14:paraId="2A6397C1" w14:textId="5DA60C8B" w:rsidR="00510C37" w:rsidRPr="006A5B29" w:rsidRDefault="00000000" w:rsidP="00510C37">
      <w:pPr>
        <w:pStyle w:val="Body"/>
        <w:spacing w:line="360" w:lineRule="auto"/>
        <w:ind w:left="-90" w:firstLine="90"/>
        <w:rPr>
          <w:rFonts w:cs="Arial"/>
          <w:color w:val="auto"/>
          <w:sz w:val="24"/>
          <w:szCs w:val="24"/>
          <w:shd w:val="clear" w:color="auto" w:fill="FFFFFF"/>
        </w:rPr>
      </w:pPr>
      <w:hyperlink w:anchor="ChangeAssignments" w:history="1">
        <w:r w:rsidR="00510C37" w:rsidRPr="00610F12">
          <w:rPr>
            <w:rStyle w:val="Hyperlink"/>
            <w:rFonts w:cs="Arial"/>
            <w:sz w:val="24"/>
            <w:szCs w:val="24"/>
            <w:shd w:val="clear" w:color="auto" w:fill="FFFFFF"/>
          </w:rPr>
          <w:t>Changes in Assignments</w:t>
        </w:r>
      </w:hyperlink>
      <w:r w:rsidR="00510C37" w:rsidRPr="006A5B29">
        <w:rPr>
          <w:rFonts w:cs="Arial"/>
          <w:color w:val="auto"/>
          <w:sz w:val="24"/>
          <w:szCs w:val="24"/>
          <w:shd w:val="clear" w:color="auto" w:fill="FFFFFF"/>
        </w:rPr>
        <w:tab/>
      </w:r>
    </w:p>
    <w:p w14:paraId="49C17DF6" w14:textId="532EDF29" w:rsidR="00510C37" w:rsidRPr="006A5B29" w:rsidRDefault="00000000" w:rsidP="00510C37">
      <w:pPr>
        <w:pStyle w:val="Body"/>
        <w:spacing w:line="360" w:lineRule="auto"/>
        <w:ind w:left="-90" w:firstLine="90"/>
        <w:rPr>
          <w:rFonts w:cs="Arial"/>
          <w:color w:val="auto"/>
          <w:sz w:val="24"/>
          <w:szCs w:val="24"/>
          <w:shd w:val="clear" w:color="auto" w:fill="FFFFFF"/>
        </w:rPr>
      </w:pPr>
      <w:hyperlink w:anchor="LiteracyStandards" w:history="1">
        <w:r w:rsidR="00510C37" w:rsidRPr="00610F12">
          <w:rPr>
            <w:rStyle w:val="Hyperlink"/>
            <w:rFonts w:cs="Arial"/>
            <w:sz w:val="24"/>
            <w:szCs w:val="24"/>
            <w:shd w:val="clear" w:color="auto" w:fill="FFFFFF"/>
          </w:rPr>
          <w:t>Literacy Standards and TPE 7- Placement Requirements</w:t>
        </w:r>
      </w:hyperlink>
    </w:p>
    <w:p w14:paraId="1F0A1EB6" w14:textId="49B04BCF" w:rsidR="00510C37" w:rsidRPr="006A5B29" w:rsidRDefault="00000000" w:rsidP="00510C37">
      <w:pPr>
        <w:pStyle w:val="Body"/>
        <w:spacing w:line="360" w:lineRule="auto"/>
        <w:ind w:left="-90" w:firstLine="90"/>
        <w:rPr>
          <w:rFonts w:cs="Arial"/>
          <w:color w:val="auto"/>
          <w:sz w:val="24"/>
          <w:szCs w:val="24"/>
          <w:shd w:val="clear" w:color="auto" w:fill="FFFFFF"/>
        </w:rPr>
      </w:pPr>
      <w:hyperlink w:anchor="DurationofSTExp" w:history="1">
        <w:r w:rsidR="00510C37" w:rsidRPr="00610F12">
          <w:rPr>
            <w:rStyle w:val="Hyperlink"/>
            <w:rFonts w:cs="Arial"/>
            <w:sz w:val="24"/>
            <w:szCs w:val="24"/>
            <w:shd w:val="clear" w:color="auto" w:fill="FFFFFF"/>
          </w:rPr>
          <w:t>Duration of Student Teaching Placements</w:t>
        </w:r>
      </w:hyperlink>
    </w:p>
    <w:p w14:paraId="6248E583" w14:textId="251B8AD2" w:rsidR="00510C37" w:rsidRPr="006A5B29" w:rsidRDefault="00000000" w:rsidP="00510C37">
      <w:pPr>
        <w:pStyle w:val="Body"/>
        <w:spacing w:line="360" w:lineRule="auto"/>
        <w:rPr>
          <w:rFonts w:cs="Arial"/>
          <w:color w:val="auto"/>
          <w:sz w:val="24"/>
          <w:szCs w:val="24"/>
          <w:shd w:val="clear" w:color="auto" w:fill="FFFFFF"/>
        </w:rPr>
      </w:pPr>
      <w:hyperlink w:anchor="EvalofSTEffeciveness" w:history="1">
        <w:r w:rsidR="00510C37" w:rsidRPr="00610F12">
          <w:rPr>
            <w:rStyle w:val="Hyperlink"/>
            <w:rFonts w:cs="Arial"/>
            <w:sz w:val="24"/>
            <w:szCs w:val="24"/>
            <w:shd w:val="clear" w:color="auto" w:fill="FFFFFF"/>
          </w:rPr>
          <w:t>Evaluation of Student/Intern Effectiveness</w:t>
        </w:r>
      </w:hyperlink>
    </w:p>
    <w:p w14:paraId="2199B1AD" w14:textId="5EA8E497" w:rsidR="00510C37" w:rsidRPr="006A5B29" w:rsidRDefault="00000000" w:rsidP="00510C37">
      <w:pPr>
        <w:pStyle w:val="Body"/>
        <w:spacing w:line="360" w:lineRule="auto"/>
        <w:rPr>
          <w:rFonts w:cs="Arial"/>
          <w:color w:val="auto"/>
          <w:sz w:val="24"/>
          <w:szCs w:val="24"/>
          <w:shd w:val="clear" w:color="auto" w:fill="FFFFFF"/>
        </w:rPr>
      </w:pPr>
      <w:hyperlink w:anchor="QualificationInternCredential" w:history="1">
        <w:r w:rsidR="00510C37" w:rsidRPr="00610F12">
          <w:rPr>
            <w:rStyle w:val="Hyperlink"/>
            <w:rFonts w:cs="Arial"/>
            <w:sz w:val="24"/>
            <w:szCs w:val="24"/>
            <w:shd w:val="clear" w:color="auto" w:fill="FFFFFF"/>
          </w:rPr>
          <w:t>Qualifications for an Intern Credential</w:t>
        </w:r>
      </w:hyperlink>
    </w:p>
    <w:p w14:paraId="20420095" w14:textId="0646CABF" w:rsidR="00510C37" w:rsidRPr="006A5B29" w:rsidRDefault="00000000" w:rsidP="00510C37">
      <w:pPr>
        <w:pStyle w:val="Body"/>
        <w:spacing w:line="360" w:lineRule="auto"/>
        <w:rPr>
          <w:rFonts w:cs="Arial"/>
          <w:color w:val="auto"/>
          <w:sz w:val="24"/>
          <w:szCs w:val="24"/>
          <w:shd w:val="clear" w:color="auto" w:fill="FFFFFF"/>
        </w:rPr>
      </w:pPr>
      <w:hyperlink w:anchor="InternTeachDistrictRespon" w:history="1">
        <w:r w:rsidR="00510C37" w:rsidRPr="00610F12">
          <w:rPr>
            <w:rStyle w:val="Hyperlink"/>
            <w:rFonts w:cs="Arial"/>
            <w:sz w:val="24"/>
            <w:szCs w:val="24"/>
            <w:shd w:val="clear" w:color="auto" w:fill="FFFFFF"/>
          </w:rPr>
          <w:t>Intern Teaching – District Personnel and Hiring School Responsibility</w:t>
        </w:r>
      </w:hyperlink>
      <w:r w:rsidR="00510C37" w:rsidRPr="006A5B29">
        <w:rPr>
          <w:rFonts w:cs="Arial"/>
          <w:color w:val="auto"/>
          <w:sz w:val="24"/>
          <w:szCs w:val="24"/>
          <w:shd w:val="clear" w:color="auto" w:fill="FFFFFF"/>
        </w:rPr>
        <w:tab/>
      </w:r>
    </w:p>
    <w:p w14:paraId="1F1D1997" w14:textId="7FB6A115" w:rsidR="00510C37" w:rsidRPr="006A5B29" w:rsidRDefault="00000000" w:rsidP="00510C37">
      <w:pPr>
        <w:pStyle w:val="Body"/>
        <w:spacing w:line="360" w:lineRule="auto"/>
        <w:rPr>
          <w:rFonts w:cs="Arial"/>
          <w:color w:val="auto"/>
          <w:sz w:val="24"/>
          <w:szCs w:val="24"/>
          <w:shd w:val="clear" w:color="auto" w:fill="FFFFFF"/>
        </w:rPr>
      </w:pPr>
      <w:hyperlink w:anchor="InternTeachNDNURespon" w:history="1">
        <w:r w:rsidR="00510C37" w:rsidRPr="00610F12">
          <w:rPr>
            <w:rStyle w:val="Hyperlink"/>
            <w:rFonts w:cs="Arial"/>
            <w:sz w:val="24"/>
            <w:szCs w:val="24"/>
            <w:shd w:val="clear" w:color="auto" w:fill="FFFFFF"/>
          </w:rPr>
          <w:t>Intern Teaching – NDNU Staff Responsibility</w:t>
        </w:r>
      </w:hyperlink>
      <w:r w:rsidR="00510C37" w:rsidRPr="006A5B29">
        <w:rPr>
          <w:rFonts w:cs="Arial"/>
          <w:color w:val="auto"/>
          <w:sz w:val="24"/>
          <w:szCs w:val="24"/>
          <w:shd w:val="clear" w:color="auto" w:fill="FFFFFF"/>
        </w:rPr>
        <w:tab/>
      </w:r>
      <w:r w:rsidR="00510C37" w:rsidRPr="006A5B29">
        <w:rPr>
          <w:rFonts w:cs="Arial"/>
          <w:color w:val="auto"/>
          <w:sz w:val="24"/>
          <w:szCs w:val="24"/>
          <w:shd w:val="clear" w:color="auto" w:fill="FFFFFF"/>
        </w:rPr>
        <w:tab/>
      </w:r>
    </w:p>
    <w:p w14:paraId="3A6B77F1" w14:textId="7FD881EA" w:rsidR="00510C37" w:rsidRPr="006A5B29" w:rsidRDefault="00000000" w:rsidP="00510C37">
      <w:pPr>
        <w:pStyle w:val="Body"/>
        <w:spacing w:line="360" w:lineRule="auto"/>
        <w:rPr>
          <w:rFonts w:cs="Arial"/>
          <w:color w:val="auto"/>
          <w:sz w:val="24"/>
          <w:szCs w:val="24"/>
          <w:shd w:val="clear" w:color="auto" w:fill="FFFFFF"/>
        </w:rPr>
      </w:pPr>
      <w:hyperlink w:anchor="ResponsibiityofSTIntern" w:history="1">
        <w:r w:rsidR="00510C37" w:rsidRPr="00610F12">
          <w:rPr>
            <w:rStyle w:val="Hyperlink"/>
            <w:rFonts w:cs="Arial"/>
            <w:sz w:val="24"/>
            <w:szCs w:val="24"/>
            <w:shd w:val="clear" w:color="auto" w:fill="FFFFFF"/>
          </w:rPr>
          <w:t>RESPONSIBILITIES OF STUDENT TEACHER/INTERN</w:t>
        </w:r>
      </w:hyperlink>
    </w:p>
    <w:p w14:paraId="47E53A55" w14:textId="4E987881" w:rsidR="00510C37" w:rsidRPr="006A5B29" w:rsidRDefault="00000000" w:rsidP="00510C37">
      <w:pPr>
        <w:pStyle w:val="Body"/>
        <w:spacing w:line="360" w:lineRule="auto"/>
        <w:rPr>
          <w:rFonts w:cs="Arial"/>
          <w:color w:val="auto"/>
          <w:sz w:val="24"/>
          <w:szCs w:val="24"/>
          <w:shd w:val="clear" w:color="auto" w:fill="FFFFFF"/>
        </w:rPr>
      </w:pPr>
      <w:hyperlink w:anchor="EvalofCandidate" w:history="1">
        <w:r w:rsidR="00510C37" w:rsidRPr="00610F12">
          <w:rPr>
            <w:rStyle w:val="Hyperlink"/>
            <w:rFonts w:cs="Arial"/>
            <w:sz w:val="24"/>
            <w:szCs w:val="24"/>
            <w:shd w:val="clear" w:color="auto" w:fill="FFFFFF"/>
          </w:rPr>
          <w:t>Evaluation of Candidate</w:t>
        </w:r>
      </w:hyperlink>
    </w:p>
    <w:p w14:paraId="3FFBAA4B" w14:textId="780777A1" w:rsidR="00510C37" w:rsidRPr="006A5B29" w:rsidRDefault="00000000" w:rsidP="00510C37">
      <w:pPr>
        <w:pStyle w:val="Body"/>
        <w:spacing w:line="360" w:lineRule="auto"/>
        <w:rPr>
          <w:rFonts w:cs="Arial"/>
          <w:color w:val="auto"/>
          <w:sz w:val="24"/>
          <w:szCs w:val="24"/>
          <w:shd w:val="clear" w:color="auto" w:fill="FFFFFF"/>
        </w:rPr>
      </w:pPr>
      <w:hyperlink w:anchor="IDPInduction" w:history="1">
        <w:r w:rsidR="00510C37" w:rsidRPr="00610F12">
          <w:rPr>
            <w:rStyle w:val="Hyperlink"/>
            <w:rFonts w:cs="Arial"/>
            <w:sz w:val="24"/>
            <w:szCs w:val="24"/>
            <w:shd w:val="clear" w:color="auto" w:fill="FFFFFF"/>
          </w:rPr>
          <w:t>Individual Development Plan/Transition to Induction</w:t>
        </w:r>
      </w:hyperlink>
    </w:p>
    <w:p w14:paraId="2DA93638" w14:textId="1C9850E9" w:rsidR="00675800" w:rsidRPr="00675800" w:rsidRDefault="00675800" w:rsidP="00510C37">
      <w:pPr>
        <w:pStyle w:val="Body"/>
        <w:spacing w:line="360" w:lineRule="auto"/>
        <w:rPr>
          <w:rStyle w:val="Hyperlink"/>
          <w:rFonts w:cs="Arial"/>
          <w:sz w:val="24"/>
          <w:szCs w:val="24"/>
          <w:shd w:val="clear" w:color="auto" w:fill="FFFFFF"/>
        </w:rPr>
      </w:pPr>
      <w:r>
        <w:rPr>
          <w:rFonts w:cs="Arial"/>
          <w:color w:val="auto"/>
          <w:sz w:val="24"/>
          <w:szCs w:val="24"/>
          <w:shd w:val="clear" w:color="auto" w:fill="FFFFFF"/>
        </w:rPr>
        <w:lastRenderedPageBreak/>
        <w:fldChar w:fldCharType="begin"/>
      </w:r>
      <w:r>
        <w:rPr>
          <w:rFonts w:cs="Arial"/>
          <w:color w:val="auto"/>
          <w:sz w:val="24"/>
          <w:szCs w:val="24"/>
          <w:shd w:val="clear" w:color="auto" w:fill="FFFFFF"/>
        </w:rPr>
        <w:instrText>HYPERLINK  \l "ResponsibilityCoopTeacher"</w:instrText>
      </w:r>
      <w:r>
        <w:rPr>
          <w:rFonts w:cs="Arial"/>
          <w:color w:val="auto"/>
          <w:sz w:val="24"/>
          <w:szCs w:val="24"/>
          <w:shd w:val="clear" w:color="auto" w:fill="FFFFFF"/>
        </w:rPr>
      </w:r>
      <w:r>
        <w:rPr>
          <w:rFonts w:cs="Arial"/>
          <w:color w:val="auto"/>
          <w:sz w:val="24"/>
          <w:szCs w:val="24"/>
          <w:shd w:val="clear" w:color="auto" w:fill="FFFFFF"/>
        </w:rPr>
        <w:fldChar w:fldCharType="separate"/>
      </w:r>
      <w:r w:rsidR="00510C37" w:rsidRPr="00675800">
        <w:rPr>
          <w:rStyle w:val="Hyperlink"/>
          <w:rFonts w:cs="Arial"/>
          <w:sz w:val="24"/>
          <w:szCs w:val="24"/>
          <w:shd w:val="clear" w:color="auto" w:fill="FFFFFF"/>
        </w:rPr>
        <w:t>RESPONSIBILITIES AND QUALIFICATION OF THE COOPERATING</w:t>
      </w:r>
    </w:p>
    <w:p w14:paraId="5BDCBFAA" w14:textId="2204763E" w:rsidR="00510C37" w:rsidRPr="006A5B29" w:rsidRDefault="00510C37" w:rsidP="00675800">
      <w:pPr>
        <w:pStyle w:val="Body"/>
        <w:spacing w:line="360" w:lineRule="auto"/>
        <w:ind w:firstLine="720"/>
        <w:rPr>
          <w:rFonts w:cs="Arial"/>
          <w:color w:val="auto"/>
          <w:sz w:val="24"/>
          <w:szCs w:val="24"/>
          <w:shd w:val="clear" w:color="auto" w:fill="FFFFFF"/>
        </w:rPr>
      </w:pPr>
      <w:r w:rsidRPr="00675800">
        <w:rPr>
          <w:rStyle w:val="Hyperlink"/>
          <w:rFonts w:cs="Arial"/>
          <w:sz w:val="24"/>
          <w:szCs w:val="24"/>
          <w:shd w:val="clear" w:color="auto" w:fill="FFFFFF"/>
        </w:rPr>
        <w:t xml:space="preserve"> TEACHER/DISTRICT INTERN SUPPORT PROVIDER</w:t>
      </w:r>
      <w:r w:rsidR="00675800">
        <w:rPr>
          <w:rFonts w:cs="Arial"/>
          <w:color w:val="auto"/>
          <w:sz w:val="24"/>
          <w:szCs w:val="24"/>
          <w:shd w:val="clear" w:color="auto" w:fill="FFFFFF"/>
        </w:rPr>
        <w:fldChar w:fldCharType="end"/>
      </w:r>
    </w:p>
    <w:p w14:paraId="3EB1C462" w14:textId="7E4F4F78" w:rsidR="00510C37" w:rsidRPr="006A5B29" w:rsidRDefault="00000000" w:rsidP="00510C37">
      <w:pPr>
        <w:pStyle w:val="Body"/>
        <w:spacing w:line="360" w:lineRule="auto"/>
        <w:rPr>
          <w:rFonts w:cs="Arial"/>
          <w:color w:val="auto"/>
          <w:sz w:val="24"/>
          <w:szCs w:val="24"/>
          <w:shd w:val="clear" w:color="auto" w:fill="FFFFFF"/>
        </w:rPr>
      </w:pPr>
      <w:hyperlink w:anchor="ResponsibilityPrincipal" w:history="1">
        <w:r w:rsidR="00510C37" w:rsidRPr="00675800">
          <w:rPr>
            <w:rStyle w:val="Hyperlink"/>
            <w:rFonts w:cs="Arial"/>
            <w:sz w:val="24"/>
            <w:szCs w:val="24"/>
            <w:shd w:val="clear" w:color="auto" w:fill="FFFFFF"/>
          </w:rPr>
          <w:t>RESPONSIBILITIES OF SCHOOL PRINCIPAL</w:t>
        </w:r>
      </w:hyperlink>
    </w:p>
    <w:p w14:paraId="44C7C575" w14:textId="31CE4BB3" w:rsidR="00510C37" w:rsidRPr="006A5B29" w:rsidRDefault="00000000" w:rsidP="00510C37">
      <w:pPr>
        <w:pStyle w:val="Body"/>
        <w:spacing w:line="360" w:lineRule="auto"/>
        <w:rPr>
          <w:rFonts w:cs="Arial"/>
          <w:color w:val="auto"/>
          <w:sz w:val="24"/>
          <w:szCs w:val="24"/>
          <w:shd w:val="clear" w:color="auto" w:fill="FFFFFF"/>
        </w:rPr>
      </w:pPr>
      <w:hyperlink w:anchor="ResponsibilityProgramDirector" w:history="1">
        <w:r w:rsidR="00510C37" w:rsidRPr="00675800">
          <w:rPr>
            <w:rStyle w:val="Hyperlink"/>
            <w:rFonts w:cs="Arial"/>
            <w:sz w:val="24"/>
            <w:szCs w:val="24"/>
            <w:shd w:val="clear" w:color="auto" w:fill="FFFFFF"/>
          </w:rPr>
          <w:t>REPSONSIBILITIES OF UNIVERSITY PROGRAN DIRECTOR</w:t>
        </w:r>
      </w:hyperlink>
    </w:p>
    <w:p w14:paraId="3EEEFBE3" w14:textId="5E19D18C" w:rsidR="00510C37" w:rsidRPr="006A5B29" w:rsidRDefault="00000000" w:rsidP="00510C37">
      <w:pPr>
        <w:pStyle w:val="Body"/>
        <w:spacing w:line="360" w:lineRule="auto"/>
        <w:rPr>
          <w:rFonts w:cs="Arial"/>
          <w:color w:val="auto"/>
          <w:sz w:val="24"/>
          <w:szCs w:val="24"/>
          <w:shd w:val="clear" w:color="auto" w:fill="FFFFFF"/>
        </w:rPr>
      </w:pPr>
      <w:hyperlink w:anchor="ResponsibilityUnivSupervisor" w:history="1">
        <w:r w:rsidR="00510C37" w:rsidRPr="00675800">
          <w:rPr>
            <w:rStyle w:val="Hyperlink"/>
            <w:rFonts w:cs="Arial"/>
            <w:sz w:val="24"/>
            <w:szCs w:val="24"/>
            <w:shd w:val="clear" w:color="auto" w:fill="FFFFFF"/>
          </w:rPr>
          <w:t>REPSONSIBILITIES OF UNIVERSITY SUPERVISOR</w:t>
        </w:r>
      </w:hyperlink>
    </w:p>
    <w:p w14:paraId="513DE660" w14:textId="3AB3BD94" w:rsidR="00510C37" w:rsidRPr="008D7EF7" w:rsidRDefault="008D7EF7" w:rsidP="00510C37">
      <w:pPr>
        <w:pStyle w:val="Body"/>
        <w:spacing w:line="360" w:lineRule="auto"/>
        <w:rPr>
          <w:rStyle w:val="Hyperlink"/>
          <w:rFonts w:cs="Arial"/>
          <w:sz w:val="24"/>
          <w:szCs w:val="24"/>
          <w:shd w:val="clear" w:color="auto" w:fill="FFFFFF"/>
        </w:rPr>
      </w:pPr>
      <w:r>
        <w:rPr>
          <w:rFonts w:cs="Arial"/>
          <w:color w:val="auto"/>
          <w:sz w:val="24"/>
          <w:szCs w:val="24"/>
          <w:shd w:val="clear" w:color="auto" w:fill="FFFFFF"/>
        </w:rPr>
        <w:fldChar w:fldCharType="begin"/>
      </w:r>
      <w:r>
        <w:rPr>
          <w:rFonts w:cs="Arial"/>
          <w:color w:val="auto"/>
          <w:sz w:val="24"/>
          <w:szCs w:val="24"/>
          <w:shd w:val="clear" w:color="auto" w:fill="FFFFFF"/>
        </w:rPr>
        <w:instrText>HYPERLINK  \l "ResponsibilityPlacementCoordinator"</w:instrText>
      </w:r>
      <w:r>
        <w:rPr>
          <w:rFonts w:cs="Arial"/>
          <w:color w:val="auto"/>
          <w:sz w:val="24"/>
          <w:szCs w:val="24"/>
          <w:shd w:val="clear" w:color="auto" w:fill="FFFFFF"/>
        </w:rPr>
      </w:r>
      <w:r>
        <w:rPr>
          <w:rFonts w:cs="Arial"/>
          <w:color w:val="auto"/>
          <w:sz w:val="24"/>
          <w:szCs w:val="24"/>
          <w:shd w:val="clear" w:color="auto" w:fill="FFFFFF"/>
        </w:rPr>
        <w:fldChar w:fldCharType="separate"/>
      </w:r>
      <w:r w:rsidR="00510C37" w:rsidRPr="008D7EF7">
        <w:rPr>
          <w:rStyle w:val="Hyperlink"/>
          <w:rFonts w:cs="Arial"/>
          <w:sz w:val="24"/>
          <w:szCs w:val="24"/>
          <w:shd w:val="clear" w:color="auto" w:fill="FFFFFF"/>
        </w:rPr>
        <w:t>RESPONSIBILITIES OF PLACEMENT COORDIN</w:t>
      </w:r>
      <w:r w:rsidR="00675800" w:rsidRPr="008D7EF7">
        <w:rPr>
          <w:rStyle w:val="Hyperlink"/>
          <w:rFonts w:cs="Arial"/>
          <w:sz w:val="24"/>
          <w:szCs w:val="24"/>
          <w:shd w:val="clear" w:color="auto" w:fill="FFFFFF"/>
        </w:rPr>
        <w:t>A</w:t>
      </w:r>
      <w:r w:rsidR="00510C37" w:rsidRPr="008D7EF7">
        <w:rPr>
          <w:rStyle w:val="Hyperlink"/>
          <w:rFonts w:cs="Arial"/>
          <w:sz w:val="24"/>
          <w:szCs w:val="24"/>
          <w:shd w:val="clear" w:color="auto" w:fill="FFFFFF"/>
        </w:rPr>
        <w:t xml:space="preserve">TOR FOR STUDENT </w:t>
      </w:r>
    </w:p>
    <w:p w14:paraId="7141F9E5" w14:textId="09F1D77A" w:rsidR="00510C37" w:rsidRPr="006A5B29" w:rsidRDefault="00510C37" w:rsidP="00510C37">
      <w:pPr>
        <w:pStyle w:val="Body"/>
        <w:spacing w:line="360" w:lineRule="auto"/>
        <w:ind w:firstLine="720"/>
        <w:rPr>
          <w:rFonts w:cs="Arial"/>
          <w:color w:val="auto"/>
          <w:sz w:val="24"/>
          <w:szCs w:val="24"/>
          <w:shd w:val="clear" w:color="auto" w:fill="FFFFFF"/>
        </w:rPr>
      </w:pPr>
      <w:r w:rsidRPr="008D7EF7">
        <w:rPr>
          <w:rStyle w:val="Hyperlink"/>
          <w:rFonts w:cs="Arial"/>
          <w:sz w:val="24"/>
          <w:szCs w:val="24"/>
          <w:shd w:val="clear" w:color="auto" w:fill="FFFFFF"/>
        </w:rPr>
        <w:t>TEACHER/INTERN</w:t>
      </w:r>
      <w:r w:rsidR="008D7EF7">
        <w:rPr>
          <w:rFonts w:cs="Arial"/>
          <w:color w:val="auto"/>
          <w:sz w:val="24"/>
          <w:szCs w:val="24"/>
          <w:shd w:val="clear" w:color="auto" w:fill="FFFFFF"/>
        </w:rPr>
        <w:fldChar w:fldCharType="end"/>
      </w:r>
    </w:p>
    <w:p w14:paraId="7B4C12B5" w14:textId="130E57C8" w:rsidR="00510C37" w:rsidRPr="00675800" w:rsidRDefault="00675800" w:rsidP="00510C37">
      <w:pPr>
        <w:pStyle w:val="Body"/>
        <w:spacing w:line="360" w:lineRule="auto"/>
        <w:rPr>
          <w:rStyle w:val="Hyperlink"/>
          <w:rFonts w:cs="Arial"/>
          <w:sz w:val="24"/>
          <w:szCs w:val="24"/>
          <w:shd w:val="clear" w:color="auto" w:fill="FFFFFF"/>
        </w:rPr>
      </w:pPr>
      <w:r>
        <w:rPr>
          <w:rFonts w:cs="Arial"/>
          <w:color w:val="auto"/>
          <w:sz w:val="24"/>
          <w:szCs w:val="24"/>
          <w:shd w:val="clear" w:color="auto" w:fill="FFFFFF"/>
        </w:rPr>
        <w:fldChar w:fldCharType="begin"/>
      </w:r>
      <w:r>
        <w:rPr>
          <w:rFonts w:cs="Arial"/>
          <w:color w:val="auto"/>
          <w:sz w:val="24"/>
          <w:szCs w:val="24"/>
          <w:shd w:val="clear" w:color="auto" w:fill="FFFFFF"/>
        </w:rPr>
        <w:instrText>HYPERLINK  \l "ResponsibilityUnivSupervisor"</w:instrText>
      </w:r>
      <w:r>
        <w:rPr>
          <w:rFonts w:cs="Arial"/>
          <w:color w:val="auto"/>
          <w:sz w:val="24"/>
          <w:szCs w:val="24"/>
          <w:shd w:val="clear" w:color="auto" w:fill="FFFFFF"/>
        </w:rPr>
      </w:r>
      <w:r>
        <w:rPr>
          <w:rFonts w:cs="Arial"/>
          <w:color w:val="auto"/>
          <w:sz w:val="24"/>
          <w:szCs w:val="24"/>
          <w:shd w:val="clear" w:color="auto" w:fill="FFFFFF"/>
        </w:rPr>
        <w:fldChar w:fldCharType="separate"/>
      </w:r>
      <w:r w:rsidR="00510C37" w:rsidRPr="00675800">
        <w:rPr>
          <w:rStyle w:val="Hyperlink"/>
          <w:rFonts w:cs="Arial"/>
          <w:sz w:val="24"/>
          <w:szCs w:val="24"/>
          <w:shd w:val="clear" w:color="auto" w:fill="FFFFFF"/>
        </w:rPr>
        <w:t xml:space="preserve">UNIVERITY SUPERVISOR – GUIDELINES FOR OBSERVERING STUDENT </w:t>
      </w:r>
    </w:p>
    <w:p w14:paraId="0B1CBC82" w14:textId="17D7DE10" w:rsidR="00510C37" w:rsidRPr="006A5B29" w:rsidRDefault="00510C37" w:rsidP="00510C37">
      <w:pPr>
        <w:pStyle w:val="Body"/>
        <w:spacing w:line="360" w:lineRule="auto"/>
        <w:ind w:firstLine="720"/>
        <w:rPr>
          <w:rFonts w:cs="Arial"/>
          <w:color w:val="auto"/>
          <w:sz w:val="24"/>
          <w:szCs w:val="24"/>
          <w:shd w:val="clear" w:color="auto" w:fill="FFFFFF"/>
        </w:rPr>
      </w:pPr>
      <w:r w:rsidRPr="00675800">
        <w:rPr>
          <w:rStyle w:val="Hyperlink"/>
          <w:rFonts w:cs="Arial"/>
          <w:sz w:val="24"/>
          <w:szCs w:val="24"/>
          <w:shd w:val="clear" w:color="auto" w:fill="FFFFFF"/>
        </w:rPr>
        <w:t>TEACHER/INTEN</w:t>
      </w:r>
      <w:r w:rsidR="00675800">
        <w:rPr>
          <w:rFonts w:cs="Arial"/>
          <w:color w:val="auto"/>
          <w:sz w:val="24"/>
          <w:szCs w:val="24"/>
          <w:shd w:val="clear" w:color="auto" w:fill="FFFFFF"/>
        </w:rPr>
        <w:fldChar w:fldCharType="end"/>
      </w:r>
    </w:p>
    <w:p w14:paraId="68787382" w14:textId="67E09273" w:rsidR="00510C37" w:rsidRPr="006A5B29" w:rsidRDefault="00000000" w:rsidP="00510C37">
      <w:pPr>
        <w:pStyle w:val="Body"/>
        <w:spacing w:line="360" w:lineRule="auto"/>
        <w:rPr>
          <w:rFonts w:cs="Arial"/>
          <w:color w:val="auto"/>
          <w:sz w:val="24"/>
          <w:szCs w:val="24"/>
          <w:shd w:val="clear" w:color="auto" w:fill="FFFFFF"/>
        </w:rPr>
      </w:pPr>
      <w:hyperlink w:anchor="Applycredential" w:history="1">
        <w:r w:rsidR="00510C37" w:rsidRPr="00675800">
          <w:rPr>
            <w:rStyle w:val="Hyperlink"/>
            <w:rFonts w:cs="Arial"/>
            <w:sz w:val="24"/>
            <w:szCs w:val="24"/>
            <w:shd w:val="clear" w:color="auto" w:fill="FFFFFF"/>
          </w:rPr>
          <w:t>APPLYIING FOR YOUR CREDENTIAL – DOCUMENTS AND TIMELLINES</w:t>
        </w:r>
      </w:hyperlink>
    </w:p>
    <w:p w14:paraId="6FF4297A" w14:textId="73269C84" w:rsidR="00510C37" w:rsidRPr="006A5B29" w:rsidRDefault="00000000" w:rsidP="00510C37">
      <w:pPr>
        <w:pStyle w:val="Body"/>
        <w:spacing w:line="360" w:lineRule="auto"/>
        <w:rPr>
          <w:rFonts w:cs="Arial"/>
          <w:color w:val="auto"/>
          <w:sz w:val="24"/>
          <w:szCs w:val="24"/>
          <w:shd w:val="clear" w:color="auto" w:fill="FFFFFF"/>
        </w:rPr>
      </w:pPr>
      <w:hyperlink w:anchor="ArticulationwithMA" w:history="1">
        <w:r w:rsidR="00510C37" w:rsidRPr="00675800">
          <w:rPr>
            <w:rStyle w:val="Hyperlink"/>
            <w:rFonts w:cs="Arial"/>
            <w:sz w:val="24"/>
            <w:szCs w:val="24"/>
            <w:shd w:val="clear" w:color="auto" w:fill="FFFFFF"/>
          </w:rPr>
          <w:t>ARRTICULATION BETWEEN NDNU’S CREDENTIAL AND MASTER’S PROGRAM</w:t>
        </w:r>
      </w:hyperlink>
    </w:p>
    <w:p w14:paraId="04E812B4" w14:textId="2651B802" w:rsidR="00510C37" w:rsidRPr="006A5B29" w:rsidRDefault="00000000" w:rsidP="00510C37">
      <w:pPr>
        <w:pStyle w:val="Body"/>
        <w:spacing w:line="360" w:lineRule="auto"/>
        <w:rPr>
          <w:rFonts w:cs="Arial"/>
          <w:color w:val="auto"/>
          <w:sz w:val="24"/>
          <w:szCs w:val="24"/>
          <w:shd w:val="clear" w:color="auto" w:fill="FFFFFF"/>
        </w:rPr>
      </w:pPr>
      <w:hyperlink w:anchor="Policies" w:history="1">
        <w:r w:rsidR="00510C37" w:rsidRPr="008D7EF7">
          <w:rPr>
            <w:rStyle w:val="Hyperlink"/>
            <w:rFonts w:cs="Arial"/>
            <w:sz w:val="24"/>
            <w:szCs w:val="24"/>
            <w:shd w:val="clear" w:color="auto" w:fill="FFFFFF"/>
          </w:rPr>
          <w:t>NDNU POLICIES AND PROCEDURES</w:t>
        </w:r>
      </w:hyperlink>
    </w:p>
    <w:p w14:paraId="56222DB9" w14:textId="496E5945" w:rsidR="00510C37" w:rsidRPr="006A5B29" w:rsidRDefault="00510C37" w:rsidP="00510C37">
      <w:pPr>
        <w:pStyle w:val="Body"/>
        <w:spacing w:line="360" w:lineRule="auto"/>
        <w:rPr>
          <w:rFonts w:cs="Arial"/>
          <w:color w:val="auto"/>
          <w:sz w:val="24"/>
          <w:szCs w:val="24"/>
          <w:shd w:val="clear" w:color="auto" w:fill="FFFFFF"/>
        </w:rPr>
      </w:pPr>
      <w:r w:rsidRPr="006A5B29">
        <w:rPr>
          <w:rFonts w:cs="Arial"/>
          <w:color w:val="auto"/>
          <w:sz w:val="24"/>
          <w:szCs w:val="24"/>
          <w:shd w:val="clear" w:color="auto" w:fill="FFFFFF"/>
        </w:rPr>
        <w:tab/>
      </w:r>
      <w:hyperlink w:anchor="RepeatPolicy" w:history="1">
        <w:r w:rsidRPr="00675800">
          <w:rPr>
            <w:rStyle w:val="Hyperlink"/>
            <w:rFonts w:cs="Arial"/>
            <w:sz w:val="24"/>
            <w:szCs w:val="24"/>
            <w:shd w:val="clear" w:color="auto" w:fill="FFFFFF"/>
          </w:rPr>
          <w:t>Repeat Policy</w:t>
        </w:r>
      </w:hyperlink>
    </w:p>
    <w:p w14:paraId="78410418" w14:textId="509C4075" w:rsidR="00510C37" w:rsidRPr="006A5B29" w:rsidRDefault="00510C37" w:rsidP="00510C37">
      <w:pPr>
        <w:pStyle w:val="Body"/>
        <w:spacing w:line="360" w:lineRule="auto"/>
        <w:rPr>
          <w:rFonts w:cs="Arial"/>
          <w:color w:val="auto"/>
          <w:sz w:val="24"/>
          <w:szCs w:val="24"/>
          <w:shd w:val="clear" w:color="auto" w:fill="FFFFFF"/>
        </w:rPr>
      </w:pPr>
      <w:r w:rsidRPr="006A5B29">
        <w:rPr>
          <w:rFonts w:cs="Arial"/>
          <w:color w:val="auto"/>
          <w:sz w:val="24"/>
          <w:szCs w:val="24"/>
          <w:shd w:val="clear" w:color="auto" w:fill="FFFFFF"/>
        </w:rPr>
        <w:tab/>
      </w:r>
      <w:hyperlink w:anchor="EdCommittee" w:history="1">
        <w:r w:rsidRPr="00675800">
          <w:rPr>
            <w:rStyle w:val="Hyperlink"/>
            <w:rFonts w:cs="Arial"/>
            <w:sz w:val="24"/>
            <w:szCs w:val="24"/>
            <w:shd w:val="clear" w:color="auto" w:fill="FFFFFF"/>
          </w:rPr>
          <w:t>Education Committee</w:t>
        </w:r>
      </w:hyperlink>
    </w:p>
    <w:p w14:paraId="71471084" w14:textId="30AFEE5A" w:rsidR="00510C37" w:rsidRPr="006A5B29" w:rsidRDefault="00510C37" w:rsidP="00510C37">
      <w:pPr>
        <w:pStyle w:val="Body"/>
        <w:spacing w:line="360" w:lineRule="auto"/>
        <w:rPr>
          <w:rFonts w:cs="Arial"/>
          <w:color w:val="auto"/>
          <w:sz w:val="24"/>
          <w:szCs w:val="24"/>
          <w:shd w:val="clear" w:color="auto" w:fill="FFFFFF"/>
        </w:rPr>
      </w:pPr>
      <w:r w:rsidRPr="006A5B29">
        <w:rPr>
          <w:rFonts w:cs="Arial"/>
          <w:color w:val="auto"/>
          <w:sz w:val="24"/>
          <w:szCs w:val="24"/>
          <w:shd w:val="clear" w:color="auto" w:fill="FFFFFF"/>
        </w:rPr>
        <w:tab/>
      </w:r>
      <w:r w:rsidRPr="006A5B29">
        <w:rPr>
          <w:rFonts w:cs="Arial"/>
          <w:color w:val="auto"/>
          <w:sz w:val="24"/>
          <w:szCs w:val="24"/>
          <w:shd w:val="clear" w:color="auto" w:fill="FFFFFF"/>
        </w:rPr>
        <w:tab/>
      </w:r>
      <w:hyperlink w:anchor="Termination" w:history="1">
        <w:r w:rsidRPr="00675800">
          <w:rPr>
            <w:rStyle w:val="Hyperlink"/>
            <w:rFonts w:cs="Arial"/>
            <w:sz w:val="24"/>
            <w:szCs w:val="24"/>
            <w:shd w:val="clear" w:color="auto" w:fill="FFFFFF"/>
          </w:rPr>
          <w:t>Termination of Candidates from Credential Program</w:t>
        </w:r>
      </w:hyperlink>
    </w:p>
    <w:p w14:paraId="4E518546" w14:textId="7253C155" w:rsidR="00510C37" w:rsidRPr="006A5B29" w:rsidRDefault="00000000" w:rsidP="00510C37">
      <w:pPr>
        <w:pStyle w:val="Body"/>
        <w:spacing w:line="360" w:lineRule="auto"/>
        <w:ind w:firstLine="720"/>
        <w:rPr>
          <w:rFonts w:cs="Arial"/>
          <w:color w:val="auto"/>
          <w:sz w:val="24"/>
          <w:szCs w:val="24"/>
          <w:shd w:val="clear" w:color="auto" w:fill="FFFFFF"/>
        </w:rPr>
      </w:pPr>
      <w:hyperlink w:anchor="TeacherStrike" w:history="1">
        <w:r w:rsidR="00510C37" w:rsidRPr="00675800">
          <w:rPr>
            <w:rStyle w:val="Hyperlink"/>
            <w:rFonts w:cs="Arial"/>
            <w:sz w:val="24"/>
            <w:szCs w:val="24"/>
            <w:shd w:val="clear" w:color="auto" w:fill="FFFFFF"/>
          </w:rPr>
          <w:t>Policy for Student/Interns During Teacher Strike</w:t>
        </w:r>
      </w:hyperlink>
    </w:p>
    <w:p w14:paraId="2872A8DF" w14:textId="6A9225FE" w:rsidR="00510C37" w:rsidRPr="006A5B29" w:rsidRDefault="00000000" w:rsidP="00510C37">
      <w:pPr>
        <w:pStyle w:val="Body"/>
        <w:spacing w:line="360" w:lineRule="auto"/>
        <w:ind w:firstLine="720"/>
        <w:rPr>
          <w:rFonts w:cs="Arial"/>
          <w:color w:val="auto"/>
          <w:sz w:val="24"/>
          <w:szCs w:val="24"/>
          <w:shd w:val="clear" w:color="auto" w:fill="FFFFFF"/>
        </w:rPr>
      </w:pPr>
      <w:hyperlink w:anchor="SexHarrassment" w:history="1">
        <w:r w:rsidR="00510C37" w:rsidRPr="00675800">
          <w:rPr>
            <w:rStyle w:val="Hyperlink"/>
            <w:rFonts w:cs="Arial"/>
            <w:sz w:val="24"/>
            <w:szCs w:val="24"/>
            <w:shd w:val="clear" w:color="auto" w:fill="FFFFFF"/>
          </w:rPr>
          <w:t>Sexual Harassment Policy</w:t>
        </w:r>
      </w:hyperlink>
    </w:p>
    <w:p w14:paraId="51C52FB4" w14:textId="366DCA3E" w:rsidR="00510C37" w:rsidRPr="006A5B29" w:rsidRDefault="00000000" w:rsidP="00510C37">
      <w:pPr>
        <w:pStyle w:val="Body"/>
        <w:spacing w:line="360" w:lineRule="auto"/>
        <w:ind w:firstLine="720"/>
        <w:rPr>
          <w:rFonts w:cs="Arial"/>
          <w:color w:val="auto"/>
          <w:sz w:val="24"/>
          <w:szCs w:val="24"/>
          <w:shd w:val="clear" w:color="auto" w:fill="FFFFFF"/>
        </w:rPr>
      </w:pPr>
      <w:hyperlink w:anchor="AcademicHonesty" w:history="1">
        <w:r w:rsidR="00510C37" w:rsidRPr="00675800">
          <w:rPr>
            <w:rStyle w:val="Hyperlink"/>
            <w:rFonts w:cs="Arial"/>
            <w:sz w:val="24"/>
            <w:szCs w:val="24"/>
            <w:shd w:val="clear" w:color="auto" w:fill="FFFFFF"/>
          </w:rPr>
          <w:t>Academic Honesty Policy</w:t>
        </w:r>
      </w:hyperlink>
    </w:p>
    <w:p w14:paraId="14C3EB2E" w14:textId="41CF118A" w:rsidR="00510C37" w:rsidRPr="006A5B29" w:rsidRDefault="00000000" w:rsidP="00510C37">
      <w:pPr>
        <w:pStyle w:val="Body"/>
        <w:spacing w:line="360" w:lineRule="auto"/>
        <w:ind w:firstLine="720"/>
        <w:rPr>
          <w:rFonts w:cs="Arial"/>
          <w:color w:val="auto"/>
          <w:sz w:val="24"/>
          <w:szCs w:val="24"/>
          <w:shd w:val="clear" w:color="auto" w:fill="FFFFFF"/>
        </w:rPr>
      </w:pPr>
      <w:hyperlink w:anchor="DRC" w:history="1">
        <w:r w:rsidR="00510C37" w:rsidRPr="00675800">
          <w:rPr>
            <w:rStyle w:val="Hyperlink"/>
            <w:rFonts w:cs="Arial"/>
            <w:sz w:val="24"/>
            <w:szCs w:val="24"/>
            <w:shd w:val="clear" w:color="auto" w:fill="FFFFFF"/>
          </w:rPr>
          <w:t>Disability Resource Center</w:t>
        </w:r>
      </w:hyperlink>
    </w:p>
    <w:p w14:paraId="3B21EE92" w14:textId="46A28B55" w:rsidR="00510C37" w:rsidRPr="006A5B29" w:rsidRDefault="00000000" w:rsidP="00510C37">
      <w:pPr>
        <w:pStyle w:val="Body"/>
        <w:spacing w:line="360" w:lineRule="auto"/>
        <w:ind w:firstLine="720"/>
        <w:rPr>
          <w:rFonts w:cs="Arial"/>
          <w:color w:val="auto"/>
          <w:sz w:val="24"/>
          <w:szCs w:val="24"/>
          <w:shd w:val="clear" w:color="auto" w:fill="FFFFFF"/>
        </w:rPr>
      </w:pPr>
      <w:hyperlink w:anchor="Misconduct" w:history="1">
        <w:r w:rsidR="00510C37" w:rsidRPr="00675800">
          <w:rPr>
            <w:rStyle w:val="Hyperlink"/>
            <w:rFonts w:cs="Arial"/>
            <w:sz w:val="24"/>
            <w:szCs w:val="24"/>
            <w:shd w:val="clear" w:color="auto" w:fill="FFFFFF"/>
          </w:rPr>
          <w:t>Procedures for Handling Academic, Behavior, Professional Misconduct</w:t>
        </w:r>
      </w:hyperlink>
    </w:p>
    <w:p w14:paraId="1FCA2CFC" w14:textId="369E0AAB" w:rsidR="00510C37" w:rsidRPr="006A5B29" w:rsidRDefault="00000000" w:rsidP="00510C37">
      <w:pPr>
        <w:pStyle w:val="Body"/>
        <w:spacing w:line="360" w:lineRule="auto"/>
        <w:ind w:firstLine="720"/>
        <w:rPr>
          <w:rFonts w:cs="Arial"/>
          <w:color w:val="auto"/>
          <w:sz w:val="24"/>
          <w:szCs w:val="24"/>
          <w:shd w:val="clear" w:color="auto" w:fill="FFFFFF"/>
        </w:rPr>
      </w:pPr>
      <w:hyperlink w:anchor="Grievance" w:history="1">
        <w:r w:rsidR="00510C37" w:rsidRPr="00675800">
          <w:rPr>
            <w:rStyle w:val="Hyperlink"/>
            <w:rFonts w:cs="Arial"/>
            <w:sz w:val="24"/>
            <w:szCs w:val="24"/>
            <w:shd w:val="clear" w:color="auto" w:fill="FFFFFF"/>
          </w:rPr>
          <w:t>Grievance Process</w:t>
        </w:r>
      </w:hyperlink>
    </w:p>
    <w:p w14:paraId="2A2C8023" w14:textId="77777777" w:rsidR="00510C37" w:rsidRPr="006A5B29" w:rsidRDefault="00510C37" w:rsidP="00510C37">
      <w:pPr>
        <w:pStyle w:val="Body"/>
        <w:spacing w:line="360" w:lineRule="auto"/>
        <w:rPr>
          <w:rFonts w:cs="Arial"/>
          <w:color w:val="auto"/>
          <w:sz w:val="24"/>
          <w:szCs w:val="24"/>
          <w:shd w:val="clear" w:color="auto" w:fill="FFFFFF"/>
        </w:rPr>
      </w:pPr>
      <w:r w:rsidRPr="006A5B29">
        <w:rPr>
          <w:rFonts w:cs="Arial"/>
          <w:color w:val="auto"/>
          <w:sz w:val="24"/>
          <w:szCs w:val="24"/>
          <w:shd w:val="clear" w:color="auto" w:fill="FFFFFF"/>
        </w:rPr>
        <w:t>APPPENDICES</w:t>
      </w:r>
    </w:p>
    <w:p w14:paraId="083C8839" w14:textId="62857391" w:rsidR="00510C37" w:rsidRPr="006A5B29" w:rsidRDefault="00000000" w:rsidP="00510C37">
      <w:pPr>
        <w:pStyle w:val="Body"/>
        <w:spacing w:line="360" w:lineRule="auto"/>
        <w:ind w:left="720"/>
        <w:rPr>
          <w:rFonts w:cs="Arial"/>
          <w:color w:val="auto"/>
          <w:sz w:val="24"/>
          <w:szCs w:val="24"/>
          <w:shd w:val="clear" w:color="auto" w:fill="FFFFFF"/>
        </w:rPr>
      </w:pPr>
      <w:hyperlink w:anchor="AppendixA" w:history="1">
        <w:r w:rsidR="00510C37" w:rsidRPr="003C66C2">
          <w:rPr>
            <w:rStyle w:val="Hyperlink"/>
            <w:rFonts w:cs="Arial"/>
            <w:sz w:val="24"/>
            <w:szCs w:val="24"/>
            <w:shd w:val="clear" w:color="auto" w:fill="FFFFFF"/>
          </w:rPr>
          <w:t>Appendix A  Professional Behavior Checklist (PBC)</w:t>
        </w:r>
      </w:hyperlink>
      <w:r w:rsidR="00510C37" w:rsidRPr="006A5B29">
        <w:rPr>
          <w:rFonts w:cs="Arial"/>
          <w:color w:val="auto"/>
          <w:sz w:val="24"/>
          <w:szCs w:val="24"/>
          <w:shd w:val="clear" w:color="auto" w:fill="FFFFFF"/>
        </w:rPr>
        <w:tab/>
      </w:r>
      <w:r w:rsidR="00510C37" w:rsidRPr="006A5B29">
        <w:rPr>
          <w:rFonts w:cs="Arial"/>
          <w:color w:val="auto"/>
          <w:sz w:val="24"/>
          <w:szCs w:val="24"/>
          <w:shd w:val="clear" w:color="auto" w:fill="FFFFFF"/>
        </w:rPr>
        <w:tab/>
      </w:r>
      <w:r w:rsidR="00510C37" w:rsidRPr="006A5B29">
        <w:rPr>
          <w:rFonts w:cs="Arial"/>
          <w:color w:val="auto"/>
          <w:sz w:val="24"/>
          <w:szCs w:val="24"/>
          <w:shd w:val="clear" w:color="auto" w:fill="FFFFFF"/>
        </w:rPr>
        <w:tab/>
      </w:r>
      <w:r w:rsidR="00510C37" w:rsidRPr="006A5B29">
        <w:rPr>
          <w:rFonts w:cs="Arial"/>
          <w:color w:val="auto"/>
          <w:sz w:val="24"/>
          <w:szCs w:val="24"/>
          <w:shd w:val="clear" w:color="auto" w:fill="FFFFFF"/>
        </w:rPr>
        <w:tab/>
      </w:r>
      <w:r w:rsidR="00510C37" w:rsidRPr="006A5B29">
        <w:rPr>
          <w:rFonts w:cs="Arial"/>
          <w:color w:val="auto"/>
          <w:sz w:val="24"/>
          <w:szCs w:val="24"/>
          <w:shd w:val="clear" w:color="auto" w:fill="FFFFFF"/>
        </w:rPr>
        <w:tab/>
      </w:r>
    </w:p>
    <w:p w14:paraId="1542AD74" w14:textId="1CEE3EC2" w:rsidR="00510C37" w:rsidRPr="006A5B29" w:rsidRDefault="00000000" w:rsidP="00510C37">
      <w:pPr>
        <w:pStyle w:val="Body"/>
        <w:spacing w:line="360" w:lineRule="auto"/>
        <w:ind w:left="720"/>
        <w:rPr>
          <w:rFonts w:cs="Arial"/>
          <w:color w:val="auto"/>
          <w:sz w:val="24"/>
          <w:szCs w:val="24"/>
          <w:shd w:val="clear" w:color="auto" w:fill="FFFFFF"/>
        </w:rPr>
      </w:pPr>
      <w:hyperlink w:anchor="AppendixB" w:history="1">
        <w:r w:rsidR="00510C37" w:rsidRPr="003C66C2">
          <w:rPr>
            <w:rStyle w:val="Hyperlink"/>
            <w:rFonts w:cs="Arial"/>
            <w:sz w:val="24"/>
            <w:szCs w:val="24"/>
            <w:shd w:val="clear" w:color="auto" w:fill="FFFFFF"/>
          </w:rPr>
          <w:t xml:space="preserve">Appendix B </w:t>
        </w:r>
        <w:r w:rsidR="00510C37" w:rsidRPr="003C66C2">
          <w:rPr>
            <w:rStyle w:val="Hyperlink"/>
            <w:rFonts w:eastAsia="Calibri" w:cs="Arial"/>
            <w:sz w:val="24"/>
            <w:szCs w:val="24"/>
            <w:bdr w:val="none" w:sz="0" w:space="0" w:color="auto" w:frame="1"/>
          </w:rPr>
          <w:t>Education Specialist Hours of Observation in General Education</w:t>
        </w:r>
      </w:hyperlink>
    </w:p>
    <w:p w14:paraId="3A04FE34" w14:textId="325FABD1" w:rsidR="00510C37" w:rsidRPr="006A5B29" w:rsidRDefault="00000000" w:rsidP="00510C37">
      <w:pPr>
        <w:pStyle w:val="Body"/>
        <w:spacing w:line="360" w:lineRule="auto"/>
        <w:ind w:left="720"/>
        <w:rPr>
          <w:rFonts w:cs="Arial"/>
          <w:color w:val="auto"/>
          <w:sz w:val="24"/>
          <w:szCs w:val="24"/>
          <w:shd w:val="clear" w:color="auto" w:fill="FFFFFF"/>
        </w:rPr>
      </w:pPr>
      <w:hyperlink w:anchor="AppendixC" w:history="1">
        <w:r w:rsidR="00510C37" w:rsidRPr="003C66C2">
          <w:rPr>
            <w:rStyle w:val="Hyperlink"/>
            <w:rFonts w:cs="Arial"/>
            <w:sz w:val="24"/>
            <w:szCs w:val="24"/>
            <w:shd w:val="clear" w:color="auto" w:fill="FFFFFF"/>
          </w:rPr>
          <w:t>Appendix C Intern Authorization form</w:t>
        </w:r>
      </w:hyperlink>
    </w:p>
    <w:p w14:paraId="6C98DA2B" w14:textId="246A714E" w:rsidR="00510C37" w:rsidRPr="006A5B29" w:rsidRDefault="00000000" w:rsidP="00510C37">
      <w:pPr>
        <w:pStyle w:val="Body"/>
        <w:spacing w:line="360" w:lineRule="auto"/>
        <w:ind w:left="720"/>
        <w:rPr>
          <w:rFonts w:cs="Arial"/>
          <w:color w:val="auto"/>
          <w:sz w:val="24"/>
          <w:szCs w:val="24"/>
          <w:shd w:val="clear" w:color="auto" w:fill="FFFFFF"/>
        </w:rPr>
      </w:pPr>
      <w:hyperlink w:anchor="AppendixD" w:history="1">
        <w:r w:rsidR="00510C37" w:rsidRPr="003C66C2">
          <w:rPr>
            <w:rStyle w:val="Hyperlink"/>
            <w:rFonts w:cs="Arial"/>
            <w:sz w:val="24"/>
            <w:szCs w:val="24"/>
            <w:shd w:val="clear" w:color="auto" w:fill="FFFFFF"/>
          </w:rPr>
          <w:t>Appendix D ESN Teacher Performance Expectations Ratings (TPE)</w:t>
        </w:r>
      </w:hyperlink>
    </w:p>
    <w:p w14:paraId="3EF69630" w14:textId="76F3257E" w:rsidR="00510C37" w:rsidRPr="006A5B29" w:rsidRDefault="00000000" w:rsidP="00510C37">
      <w:pPr>
        <w:pStyle w:val="Body"/>
        <w:spacing w:line="360" w:lineRule="auto"/>
        <w:ind w:left="720"/>
        <w:rPr>
          <w:rFonts w:cs="Arial"/>
          <w:color w:val="auto"/>
          <w:sz w:val="24"/>
          <w:szCs w:val="24"/>
        </w:rPr>
      </w:pPr>
      <w:hyperlink w:anchor="AppendixE" w:history="1">
        <w:r w:rsidR="00510C37" w:rsidRPr="003C66C2">
          <w:rPr>
            <w:rStyle w:val="Hyperlink"/>
            <w:rFonts w:cs="Arial"/>
            <w:sz w:val="24"/>
            <w:szCs w:val="24"/>
            <w:shd w:val="clear" w:color="auto" w:fill="FFFFFF"/>
          </w:rPr>
          <w:t>Appendix E MMSN Teacher Performance Expectations Ratings (TPE)</w:t>
        </w:r>
      </w:hyperlink>
      <w:r w:rsidR="00510C37" w:rsidRPr="006A5B29">
        <w:rPr>
          <w:rFonts w:cs="Arial"/>
          <w:color w:val="auto"/>
          <w:sz w:val="24"/>
          <w:szCs w:val="24"/>
          <w:shd w:val="clear" w:color="auto" w:fill="FFFFFF"/>
        </w:rPr>
        <w:tab/>
      </w:r>
      <w:r w:rsidR="00510C37" w:rsidRPr="006A5B29">
        <w:rPr>
          <w:rFonts w:cs="Arial"/>
          <w:color w:val="auto"/>
          <w:sz w:val="24"/>
          <w:szCs w:val="24"/>
          <w:shd w:val="clear" w:color="auto" w:fill="FFFFFF"/>
        </w:rPr>
        <w:tab/>
      </w:r>
    </w:p>
    <w:p w14:paraId="14EC7EF0" w14:textId="0984EC31" w:rsidR="00510C37" w:rsidRPr="006A5B29" w:rsidRDefault="00000000" w:rsidP="00510C37">
      <w:pPr>
        <w:pStyle w:val="Body"/>
        <w:spacing w:line="360" w:lineRule="auto"/>
        <w:ind w:left="720"/>
        <w:rPr>
          <w:rFonts w:cs="Arial"/>
          <w:color w:val="auto"/>
          <w:sz w:val="24"/>
          <w:szCs w:val="24"/>
          <w:shd w:val="clear" w:color="auto" w:fill="FFFFFF"/>
        </w:rPr>
      </w:pPr>
      <w:hyperlink w:anchor="AppendixF" w:history="1">
        <w:r w:rsidR="00510C37" w:rsidRPr="003C66C2">
          <w:rPr>
            <w:rStyle w:val="Hyperlink"/>
            <w:rFonts w:cs="Arial"/>
            <w:sz w:val="24"/>
            <w:szCs w:val="24"/>
            <w:shd w:val="clear" w:color="auto" w:fill="FFFFFF"/>
          </w:rPr>
          <w:t xml:space="preserve">Appendix F </w:t>
        </w:r>
        <w:r w:rsidR="00510C37" w:rsidRPr="003C66C2">
          <w:rPr>
            <w:rStyle w:val="Hyperlink"/>
            <w:rFonts w:cs="Arial"/>
            <w:sz w:val="24"/>
            <w:szCs w:val="24"/>
          </w:rPr>
          <w:t>NDNU Lesson Plan T</w:t>
        </w:r>
        <w:r w:rsidR="003C66C2" w:rsidRPr="003C66C2">
          <w:rPr>
            <w:rStyle w:val="Hyperlink"/>
            <w:rFonts w:cs="Arial"/>
            <w:sz w:val="24"/>
            <w:szCs w:val="24"/>
          </w:rPr>
          <w:t>emplate</w:t>
        </w:r>
      </w:hyperlink>
    </w:p>
    <w:p w14:paraId="4FCE8C50" w14:textId="75881A5F" w:rsidR="00510C37" w:rsidRPr="006A5B29" w:rsidRDefault="00000000" w:rsidP="00510C37">
      <w:pPr>
        <w:pStyle w:val="Body"/>
        <w:spacing w:line="360" w:lineRule="auto"/>
        <w:ind w:left="720"/>
        <w:outlineLvl w:val="0"/>
        <w:rPr>
          <w:rStyle w:val="Hyperlink0"/>
          <w:rFonts w:ascii="Arial" w:eastAsia="Arial Unicode MS" w:hAnsi="Arial" w:cs="Arial"/>
          <w:b/>
          <w:color w:val="auto"/>
        </w:rPr>
      </w:pPr>
      <w:hyperlink w:anchor="AppendixG" w:history="1">
        <w:r w:rsidR="00510C37" w:rsidRPr="003C66C2">
          <w:rPr>
            <w:rStyle w:val="Hyperlink"/>
            <w:rFonts w:cs="Arial"/>
            <w:sz w:val="24"/>
            <w:szCs w:val="24"/>
            <w:shd w:val="clear" w:color="auto" w:fill="FFFFFF"/>
          </w:rPr>
          <w:t xml:space="preserve">Appendix G </w:t>
        </w:r>
        <w:r w:rsidR="00510C37" w:rsidRPr="003C66C2">
          <w:rPr>
            <w:rStyle w:val="Hyperlink"/>
            <w:rFonts w:cs="Arial"/>
            <w:bCs/>
            <w:sz w:val="24"/>
            <w:szCs w:val="24"/>
            <w:shd w:val="clear" w:color="auto" w:fill="FFFFFF"/>
          </w:rPr>
          <w:t>Alternative ESN Lesson Plan Cal TPA</w:t>
        </w:r>
      </w:hyperlink>
    </w:p>
    <w:p w14:paraId="41E9ABB5" w14:textId="3960E2A8" w:rsidR="00510C37" w:rsidRPr="006A5B29" w:rsidRDefault="00000000" w:rsidP="00510C37">
      <w:pPr>
        <w:pStyle w:val="Body"/>
        <w:spacing w:line="360" w:lineRule="auto"/>
        <w:ind w:left="720"/>
        <w:rPr>
          <w:rFonts w:cs="Arial"/>
          <w:color w:val="auto"/>
          <w:sz w:val="24"/>
          <w:szCs w:val="24"/>
          <w:shd w:val="clear" w:color="auto" w:fill="FFFFFF"/>
        </w:rPr>
      </w:pPr>
      <w:hyperlink w:anchor="AppendixH" w:history="1">
        <w:r w:rsidR="00510C37" w:rsidRPr="003C66C2">
          <w:rPr>
            <w:rStyle w:val="Hyperlink"/>
            <w:rFonts w:cs="Arial"/>
            <w:sz w:val="24"/>
            <w:szCs w:val="24"/>
            <w:shd w:val="clear" w:color="auto" w:fill="FFFFFF"/>
          </w:rPr>
          <w:t xml:space="preserve">Appendix H Midterm Progress Report </w:t>
        </w:r>
      </w:hyperlink>
      <w:r w:rsidR="00510C37" w:rsidRPr="006A5B29">
        <w:rPr>
          <w:rFonts w:cs="Arial"/>
          <w:color w:val="auto"/>
          <w:sz w:val="24"/>
          <w:szCs w:val="24"/>
          <w:shd w:val="clear" w:color="auto" w:fill="FFFFFF"/>
        </w:rPr>
        <w:t xml:space="preserve"> </w:t>
      </w:r>
    </w:p>
    <w:p w14:paraId="3C6D2601" w14:textId="6E04FD3F" w:rsidR="00510C37" w:rsidRPr="006A5B29" w:rsidRDefault="00000000" w:rsidP="00510C37">
      <w:pPr>
        <w:pStyle w:val="Body"/>
        <w:spacing w:line="360" w:lineRule="auto"/>
        <w:ind w:left="720"/>
        <w:rPr>
          <w:rFonts w:cs="Arial"/>
          <w:color w:val="auto"/>
          <w:sz w:val="24"/>
          <w:szCs w:val="24"/>
          <w:shd w:val="clear" w:color="auto" w:fill="FFFFFF"/>
        </w:rPr>
      </w:pPr>
      <w:hyperlink w:anchor="AppendixI" w:history="1">
        <w:r w:rsidR="00510C37" w:rsidRPr="003C66C2">
          <w:rPr>
            <w:rStyle w:val="Hyperlink"/>
            <w:rFonts w:cs="Arial"/>
            <w:sz w:val="24"/>
            <w:szCs w:val="24"/>
            <w:shd w:val="clear" w:color="auto" w:fill="FFFFFF"/>
          </w:rPr>
          <w:t>Appendix I Supervisor Summary Evaluation</w:t>
        </w:r>
      </w:hyperlink>
    </w:p>
    <w:p w14:paraId="4257D9BE" w14:textId="1B1C04BE" w:rsidR="00510C37" w:rsidRPr="006A5B29" w:rsidRDefault="00000000" w:rsidP="00510C37">
      <w:pPr>
        <w:pStyle w:val="Body"/>
        <w:spacing w:line="360" w:lineRule="auto"/>
        <w:ind w:left="720"/>
        <w:rPr>
          <w:rFonts w:cs="Arial"/>
          <w:color w:val="auto"/>
          <w:sz w:val="24"/>
          <w:szCs w:val="24"/>
          <w:shd w:val="clear" w:color="auto" w:fill="FFFFFF"/>
        </w:rPr>
      </w:pPr>
      <w:hyperlink w:anchor="AppendixIJ" w:history="1">
        <w:r w:rsidR="00510C37" w:rsidRPr="003C66C2">
          <w:rPr>
            <w:rStyle w:val="Hyperlink"/>
            <w:rFonts w:cs="Arial"/>
            <w:sz w:val="24"/>
            <w:szCs w:val="24"/>
            <w:shd w:val="clear" w:color="auto" w:fill="FFFFFF"/>
          </w:rPr>
          <w:t>Appendix J Growth Plan</w:t>
        </w:r>
      </w:hyperlink>
      <w:r w:rsidR="00510C37" w:rsidRPr="006A5B29">
        <w:rPr>
          <w:rFonts w:cs="Arial"/>
          <w:color w:val="auto"/>
          <w:sz w:val="24"/>
          <w:szCs w:val="24"/>
          <w:shd w:val="clear" w:color="auto" w:fill="FFFFFF"/>
        </w:rPr>
        <w:tab/>
      </w:r>
    </w:p>
    <w:p w14:paraId="3F491EA6" w14:textId="622D5893" w:rsidR="00510C37" w:rsidRPr="006A5B29" w:rsidRDefault="00000000" w:rsidP="00510C37">
      <w:pPr>
        <w:pStyle w:val="Body"/>
        <w:spacing w:line="360" w:lineRule="auto"/>
        <w:ind w:left="720"/>
        <w:rPr>
          <w:rFonts w:cs="Arial"/>
          <w:color w:val="auto"/>
          <w:sz w:val="24"/>
          <w:szCs w:val="24"/>
        </w:rPr>
      </w:pPr>
      <w:hyperlink w:anchor="AppendixIK" w:history="1">
        <w:r w:rsidR="00510C37" w:rsidRPr="003C66C2">
          <w:rPr>
            <w:rStyle w:val="Hyperlink"/>
            <w:rFonts w:cs="Arial"/>
            <w:sz w:val="24"/>
            <w:szCs w:val="24"/>
            <w:shd w:val="clear" w:color="auto" w:fill="FFFFFF"/>
          </w:rPr>
          <w:t>Appendix K University Supervisor [Teacher] Observation Report</w:t>
        </w:r>
      </w:hyperlink>
      <w:r w:rsidR="00510C37" w:rsidRPr="006A5B29">
        <w:rPr>
          <w:rFonts w:cs="Arial"/>
          <w:color w:val="auto"/>
          <w:sz w:val="24"/>
          <w:szCs w:val="24"/>
          <w:shd w:val="clear" w:color="auto" w:fill="FFFFFF"/>
        </w:rPr>
        <w:tab/>
      </w:r>
      <w:r w:rsidR="00510C37" w:rsidRPr="006A5B29">
        <w:rPr>
          <w:rFonts w:cs="Arial"/>
          <w:color w:val="auto"/>
          <w:sz w:val="24"/>
          <w:szCs w:val="24"/>
          <w:shd w:val="clear" w:color="auto" w:fill="FFFFFF"/>
        </w:rPr>
        <w:tab/>
      </w:r>
      <w:r w:rsidR="00510C37" w:rsidRPr="006A5B29">
        <w:rPr>
          <w:rFonts w:cs="Arial"/>
          <w:color w:val="auto"/>
          <w:sz w:val="24"/>
          <w:szCs w:val="24"/>
          <w:shd w:val="clear" w:color="auto" w:fill="FFFFFF"/>
        </w:rPr>
        <w:tab/>
      </w:r>
    </w:p>
    <w:p w14:paraId="73298ADC" w14:textId="4F160D0C" w:rsidR="00510C37" w:rsidRPr="006A5B29" w:rsidRDefault="00000000" w:rsidP="00510C37">
      <w:pPr>
        <w:pStyle w:val="Body"/>
        <w:spacing w:line="360" w:lineRule="auto"/>
        <w:ind w:left="720"/>
        <w:rPr>
          <w:rFonts w:cs="Arial"/>
          <w:color w:val="auto"/>
          <w:sz w:val="24"/>
          <w:szCs w:val="24"/>
        </w:rPr>
      </w:pPr>
      <w:hyperlink w:anchor="AppendixIL" w:history="1">
        <w:r w:rsidR="00510C37" w:rsidRPr="003C66C2">
          <w:rPr>
            <w:rStyle w:val="Hyperlink"/>
            <w:rFonts w:cs="Arial"/>
            <w:sz w:val="24"/>
            <w:szCs w:val="24"/>
            <w:shd w:val="clear" w:color="auto" w:fill="FFFFFF"/>
          </w:rPr>
          <w:t>Appendix L Intern Support and Supervision Form</w:t>
        </w:r>
      </w:hyperlink>
      <w:r w:rsidR="00510C37" w:rsidRPr="006A5B29">
        <w:rPr>
          <w:rFonts w:cs="Arial"/>
          <w:color w:val="auto"/>
          <w:sz w:val="24"/>
          <w:szCs w:val="24"/>
          <w:shd w:val="clear" w:color="auto" w:fill="FFFFFF"/>
        </w:rPr>
        <w:tab/>
      </w:r>
      <w:r w:rsidR="00510C37" w:rsidRPr="006A5B29">
        <w:rPr>
          <w:rFonts w:cs="Arial"/>
          <w:color w:val="auto"/>
          <w:sz w:val="24"/>
          <w:szCs w:val="24"/>
          <w:shd w:val="clear" w:color="auto" w:fill="FFFFFF"/>
        </w:rPr>
        <w:tab/>
      </w:r>
      <w:r w:rsidR="00510C37" w:rsidRPr="006A5B29">
        <w:rPr>
          <w:rFonts w:cs="Arial"/>
          <w:color w:val="auto"/>
          <w:sz w:val="24"/>
          <w:szCs w:val="24"/>
          <w:shd w:val="clear" w:color="auto" w:fill="FFFFFF"/>
        </w:rPr>
        <w:tab/>
      </w:r>
      <w:r w:rsidR="00510C37" w:rsidRPr="006A5B29">
        <w:rPr>
          <w:rFonts w:cs="Arial"/>
          <w:color w:val="auto"/>
          <w:sz w:val="24"/>
          <w:szCs w:val="24"/>
          <w:shd w:val="clear" w:color="auto" w:fill="FFFFFF"/>
        </w:rPr>
        <w:tab/>
      </w:r>
    </w:p>
    <w:p w14:paraId="1BC121D8" w14:textId="19F3C2C9" w:rsidR="00510C37" w:rsidRPr="006A5B29" w:rsidRDefault="00000000" w:rsidP="00510C37">
      <w:pPr>
        <w:pStyle w:val="Body"/>
        <w:spacing w:line="360" w:lineRule="auto"/>
        <w:ind w:left="720"/>
        <w:rPr>
          <w:rFonts w:cs="Arial"/>
          <w:color w:val="auto"/>
          <w:sz w:val="24"/>
          <w:szCs w:val="24"/>
          <w:shd w:val="clear" w:color="auto" w:fill="FFFFFF"/>
        </w:rPr>
      </w:pPr>
      <w:hyperlink w:anchor="AppendixIM" w:history="1">
        <w:r w:rsidR="00510C37" w:rsidRPr="003C66C2">
          <w:rPr>
            <w:rStyle w:val="Hyperlink"/>
            <w:rFonts w:cs="Arial"/>
            <w:sz w:val="24"/>
            <w:szCs w:val="24"/>
            <w:shd w:val="clear" w:color="auto" w:fill="FFFFFF"/>
          </w:rPr>
          <w:t xml:space="preserve">Appendix M </w:t>
        </w:r>
        <w:r w:rsidR="00510C37" w:rsidRPr="003C66C2">
          <w:rPr>
            <w:rStyle w:val="Hyperlink"/>
            <w:rFonts w:cs="Arial"/>
            <w:sz w:val="24"/>
            <w:szCs w:val="24"/>
          </w:rPr>
          <w:t>Individualized Development Plan/Transition to Induction</w:t>
        </w:r>
      </w:hyperlink>
    </w:p>
    <w:p w14:paraId="5B3C21FA" w14:textId="77777777" w:rsidR="00510C37" w:rsidRPr="006A5B29" w:rsidRDefault="00510C37" w:rsidP="00510C37">
      <w:pPr>
        <w:pStyle w:val="Body"/>
        <w:spacing w:line="360" w:lineRule="auto"/>
        <w:rPr>
          <w:rFonts w:cs="Arial"/>
          <w:color w:val="auto"/>
          <w:sz w:val="24"/>
          <w:szCs w:val="24"/>
          <w:shd w:val="clear" w:color="auto" w:fill="FFFFFF"/>
        </w:rPr>
      </w:pPr>
    </w:p>
    <w:p w14:paraId="2CF04ABD" w14:textId="77777777" w:rsidR="00510C37" w:rsidRPr="006A5B29" w:rsidRDefault="00510C37" w:rsidP="00510C37">
      <w:pPr>
        <w:pStyle w:val="Body"/>
        <w:spacing w:line="360" w:lineRule="auto"/>
        <w:rPr>
          <w:rFonts w:cs="Arial"/>
          <w:color w:val="auto"/>
          <w:sz w:val="24"/>
          <w:szCs w:val="24"/>
        </w:rPr>
      </w:pPr>
      <w:r w:rsidRPr="006A5B29">
        <w:rPr>
          <w:rFonts w:cs="Arial"/>
          <w:color w:val="auto"/>
          <w:sz w:val="24"/>
          <w:szCs w:val="24"/>
          <w:shd w:val="clear" w:color="auto" w:fill="FFFFFF"/>
        </w:rPr>
        <w:t xml:space="preserve"> </w:t>
      </w:r>
    </w:p>
    <w:p w14:paraId="292492C9" w14:textId="2411BDAC" w:rsidR="00DD4D83" w:rsidRPr="00C927C0" w:rsidRDefault="00DD4D83" w:rsidP="009F4FE4">
      <w:pPr>
        <w:pStyle w:val="Body"/>
        <w:rPr>
          <w:rFonts w:cs="Arial"/>
          <w:color w:val="auto"/>
          <w:sz w:val="24"/>
          <w:szCs w:val="24"/>
        </w:rPr>
      </w:pP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p>
    <w:p w14:paraId="7B1FFA17" w14:textId="5E85A9B0" w:rsidR="00DD4D83" w:rsidRPr="00C927C0" w:rsidRDefault="00DD4D83" w:rsidP="009F4FE4">
      <w:pPr>
        <w:pStyle w:val="Body"/>
        <w:rPr>
          <w:rFonts w:cs="Arial"/>
          <w:color w:val="auto"/>
          <w:sz w:val="24"/>
          <w:szCs w:val="24"/>
        </w:rPr>
      </w:pP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r w:rsidRPr="00C927C0">
        <w:rPr>
          <w:rFonts w:cs="Arial"/>
          <w:color w:val="auto"/>
          <w:sz w:val="24"/>
          <w:szCs w:val="24"/>
        </w:rPr>
        <w:tab/>
      </w:r>
    </w:p>
    <w:p w14:paraId="14CA32BA" w14:textId="77777777" w:rsidR="00DD4D83" w:rsidRPr="00C927C0" w:rsidRDefault="00DD4D83" w:rsidP="009F4FE4">
      <w:pPr>
        <w:pStyle w:val="Body"/>
        <w:rPr>
          <w:rFonts w:eastAsia="Times New Roman" w:cs="Arial"/>
          <w:color w:val="auto"/>
          <w:sz w:val="24"/>
          <w:szCs w:val="24"/>
        </w:rPr>
      </w:pPr>
    </w:p>
    <w:p w14:paraId="2C08D27A" w14:textId="77777777" w:rsidR="00DD4D83" w:rsidRPr="00C927C0" w:rsidRDefault="00DD4D83" w:rsidP="009F4FE4">
      <w:pPr>
        <w:pStyle w:val="Body"/>
        <w:rPr>
          <w:rFonts w:cs="Arial"/>
          <w:b/>
          <w:bCs/>
          <w:color w:val="auto"/>
          <w:sz w:val="24"/>
          <w:szCs w:val="24"/>
          <w:shd w:val="clear" w:color="auto" w:fill="FFFFFF"/>
        </w:rPr>
      </w:pPr>
    </w:p>
    <w:p w14:paraId="697F620B" w14:textId="77777777" w:rsidR="00DD4D83" w:rsidRPr="00C927C0" w:rsidRDefault="00DD4D83" w:rsidP="009F4FE4">
      <w:pPr>
        <w:pStyle w:val="Body"/>
        <w:rPr>
          <w:rFonts w:cs="Arial"/>
          <w:b/>
          <w:bCs/>
          <w:color w:val="auto"/>
          <w:sz w:val="24"/>
          <w:szCs w:val="24"/>
          <w:shd w:val="clear" w:color="auto" w:fill="FFFFFF"/>
        </w:rPr>
      </w:pPr>
    </w:p>
    <w:p w14:paraId="56E12406" w14:textId="77777777" w:rsidR="00DD4D83" w:rsidRPr="00C927C0" w:rsidRDefault="00DD4D83" w:rsidP="009F4FE4">
      <w:pPr>
        <w:pStyle w:val="Body"/>
        <w:ind w:left="3600"/>
        <w:rPr>
          <w:rFonts w:cs="Arial"/>
          <w:b/>
          <w:bCs/>
          <w:color w:val="auto"/>
          <w:sz w:val="24"/>
          <w:szCs w:val="24"/>
          <w:shd w:val="clear" w:color="auto" w:fill="FFFFFF"/>
        </w:rPr>
      </w:pPr>
    </w:p>
    <w:p w14:paraId="162FE6D4" w14:textId="77777777" w:rsidR="00DD4D83" w:rsidRPr="00C927C0" w:rsidRDefault="00DD4D83" w:rsidP="009F4FE4">
      <w:pPr>
        <w:pStyle w:val="Body"/>
        <w:ind w:left="3600"/>
        <w:rPr>
          <w:rFonts w:cs="Arial"/>
          <w:b/>
          <w:bCs/>
          <w:color w:val="auto"/>
          <w:sz w:val="24"/>
          <w:szCs w:val="24"/>
          <w:shd w:val="clear" w:color="auto" w:fill="FFFFFF"/>
        </w:rPr>
      </w:pPr>
    </w:p>
    <w:p w14:paraId="46B71507" w14:textId="77777777" w:rsidR="00DD4D83" w:rsidRPr="00C927C0" w:rsidRDefault="00DD4D83" w:rsidP="009F4FE4">
      <w:pPr>
        <w:pStyle w:val="Body"/>
        <w:ind w:left="3600"/>
        <w:rPr>
          <w:rFonts w:cs="Arial"/>
          <w:b/>
          <w:bCs/>
          <w:color w:val="auto"/>
          <w:sz w:val="24"/>
          <w:szCs w:val="24"/>
          <w:shd w:val="clear" w:color="auto" w:fill="FFFFFF"/>
        </w:rPr>
      </w:pPr>
    </w:p>
    <w:p w14:paraId="78AE885A" w14:textId="77777777" w:rsidR="00DD4D83" w:rsidRPr="00C927C0" w:rsidRDefault="00DD4D83" w:rsidP="009F4FE4">
      <w:pPr>
        <w:pStyle w:val="Body"/>
        <w:ind w:left="3600"/>
        <w:rPr>
          <w:rFonts w:cs="Arial"/>
          <w:b/>
          <w:bCs/>
          <w:color w:val="auto"/>
          <w:sz w:val="24"/>
          <w:szCs w:val="24"/>
          <w:shd w:val="clear" w:color="auto" w:fill="FFFFFF"/>
        </w:rPr>
      </w:pPr>
    </w:p>
    <w:p w14:paraId="5AB1EA97" w14:textId="77777777" w:rsidR="00DD4D83" w:rsidRPr="00C927C0" w:rsidRDefault="00DD4D83" w:rsidP="009F4FE4">
      <w:pPr>
        <w:ind w:left="360"/>
        <w:rPr>
          <w:rFonts w:ascii="Arial" w:hAnsi="Arial" w:cs="Arial"/>
          <w:b/>
          <w:bCs/>
          <w:u w:color="000000"/>
          <w:shd w:val="clear" w:color="auto" w:fill="FFFFFF"/>
        </w:rPr>
      </w:pPr>
      <w:r w:rsidRPr="00C927C0">
        <w:rPr>
          <w:rFonts w:ascii="Arial" w:hAnsi="Arial" w:cs="Arial"/>
          <w:b/>
          <w:bCs/>
          <w:shd w:val="clear" w:color="auto" w:fill="FFFFFF"/>
        </w:rPr>
        <w:br w:type="page"/>
      </w:r>
    </w:p>
    <w:p w14:paraId="0CAEE901" w14:textId="77777777" w:rsidR="00C05067" w:rsidRPr="00C927C0"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bookmarkStart w:id="0" w:name="Foreword"/>
    </w:p>
    <w:p w14:paraId="15C78D11" w14:textId="266547E0" w:rsidR="00473E95" w:rsidRPr="00C927C0" w:rsidRDefault="00473E95" w:rsidP="00473E9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bdr w:val="none" w:sz="0" w:space="0" w:color="auto"/>
          <w14:ligatures w14:val="standardContextual"/>
        </w:rPr>
      </w:pPr>
      <w:r w:rsidRPr="00610F12">
        <w:rPr>
          <w:rFonts w:ascii="Arial" w:eastAsiaTheme="minorHAnsi" w:hAnsi="Arial" w:cs="Arial"/>
          <w:b/>
          <w:bCs/>
          <w:kern w:val="2"/>
          <w:bdr w:val="none" w:sz="0" w:space="0" w:color="auto"/>
          <w14:ligatures w14:val="standardContextual"/>
        </w:rPr>
        <w:t>FOREWORD</w:t>
      </w:r>
    </w:p>
    <w:bookmarkEnd w:id="0"/>
    <w:p w14:paraId="39EA69FA" w14:textId="77777777" w:rsidR="00473E95" w:rsidRPr="00C927C0" w:rsidRDefault="00473E95"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p>
    <w:p w14:paraId="3170B9DC" w14:textId="70F93075" w:rsidR="00B75534" w:rsidRPr="00C927C0" w:rsidRDefault="00B75534" w:rsidP="00B75534">
      <w:pPr>
        <w:rPr>
          <w:rFonts w:ascii="Arial" w:eastAsia="Arial" w:hAnsi="Arial" w:cs="Arial"/>
        </w:rPr>
      </w:pPr>
      <w:r w:rsidRPr="00C927C0">
        <w:rPr>
          <w:rFonts w:ascii="Arial" w:eastAsia="Arial" w:hAnsi="Arial" w:cs="Arial"/>
        </w:rPr>
        <w:t xml:space="preserve">This Handbook has been compiled to serve as a guide and source of information for student teachers/interns, supervisors, and public and private school personnel who are participating in Notre Dame de Namur University’s </w:t>
      </w:r>
      <w:r w:rsidR="005D36A9" w:rsidRPr="00C927C0">
        <w:rPr>
          <w:rFonts w:ascii="Arial" w:eastAsia="Arial" w:hAnsi="Arial" w:cs="Arial"/>
        </w:rPr>
        <w:t>Education Specialist</w:t>
      </w:r>
      <w:r w:rsidRPr="00C927C0">
        <w:rPr>
          <w:rFonts w:ascii="Arial" w:eastAsia="Arial" w:hAnsi="Arial" w:cs="Arial"/>
        </w:rPr>
        <w:t xml:space="preserve"> Credential Program. The </w:t>
      </w:r>
      <w:r w:rsidR="005D36A9" w:rsidRPr="00C927C0">
        <w:rPr>
          <w:rFonts w:ascii="Arial" w:eastAsia="Arial" w:hAnsi="Arial" w:cs="Arial"/>
        </w:rPr>
        <w:t xml:space="preserve">Education Specialist </w:t>
      </w:r>
      <w:r w:rsidRPr="00C927C0">
        <w:rPr>
          <w:rFonts w:ascii="Arial" w:eastAsia="Arial" w:hAnsi="Arial" w:cs="Arial"/>
        </w:rPr>
        <w:t>Credential Program at Notre Dame de Namur University is designed as a</w:t>
      </w:r>
      <w:r w:rsidRPr="00C927C0">
        <w:rPr>
          <w:rFonts w:ascii="Arial" w:hAnsi="Arial" w:cs="Arial"/>
        </w:rPr>
        <w:t xml:space="preserve"> </w:t>
      </w:r>
      <w:r w:rsidRPr="00C927C0">
        <w:rPr>
          <w:rFonts w:ascii="Arial" w:eastAsia="Arial" w:hAnsi="Arial" w:cs="Arial"/>
        </w:rPr>
        <w:t>concurrent program to provide candidates with a philosophy of education that encompasses theory and practice. It is the role of the Program Director to advise and assist the students so that these requirements and needs are met, which will then enable students to become conﬁdent, productive, reﬂective, and e</w:t>
      </w:r>
      <w:r w:rsidRPr="00C927C0">
        <w:rPr>
          <w:rFonts w:ascii="Cambria Math" w:eastAsia="Arial" w:hAnsi="Cambria Math" w:cs="Cambria Math"/>
        </w:rPr>
        <w:t>ﬀ</w:t>
      </w:r>
      <w:r w:rsidRPr="00C927C0">
        <w:rPr>
          <w:rFonts w:ascii="Arial" w:eastAsia="Arial" w:hAnsi="Arial" w:cs="Arial"/>
        </w:rPr>
        <w:t>ective educators</w:t>
      </w:r>
    </w:p>
    <w:p w14:paraId="4C97093C" w14:textId="77777777" w:rsidR="00B75534" w:rsidRPr="00C927C0" w:rsidRDefault="00B75534" w:rsidP="00B75534">
      <w:pPr>
        <w:rPr>
          <w:rFonts w:ascii="Arial" w:eastAsia="Arial" w:hAnsi="Arial" w:cs="Arial"/>
        </w:rPr>
      </w:pPr>
    </w:p>
    <w:p w14:paraId="594A143E" w14:textId="77777777" w:rsidR="00B75534" w:rsidRPr="00C927C0" w:rsidRDefault="00B75534" w:rsidP="00B75534">
      <w:pPr>
        <w:rPr>
          <w:rFonts w:ascii="Arial" w:eastAsia="Arial" w:hAnsi="Arial" w:cs="Arial"/>
        </w:rPr>
      </w:pPr>
      <w:r w:rsidRPr="00C927C0">
        <w:rPr>
          <w:rFonts w:ascii="Arial" w:eastAsia="Arial" w:hAnsi="Arial" w:cs="Arial"/>
        </w:rPr>
        <w:t>The program is largely dependent upon the support of cooperating teachers and administrators in the public and private schools with whom we have contracts. Fundamental to its success is a thorough understanding of the role to be played by each of the participating members— the University Supervisor, the Cooperating Teacher, the Administrator, the Intern Liaison, and the Student Teacher/Intern. Each assumes certain responsibilities, not only to other members, but also to the profession. Foremost among these is the responsibility for the preparation of well-qualiﬁed teachers.</w:t>
      </w:r>
    </w:p>
    <w:p w14:paraId="09F77960" w14:textId="77777777" w:rsidR="00B75534" w:rsidRPr="00C927C0" w:rsidRDefault="00B75534" w:rsidP="00B75534">
      <w:pPr>
        <w:rPr>
          <w:rFonts w:ascii="Arial" w:eastAsia="Arial" w:hAnsi="Arial" w:cs="Arial"/>
        </w:rPr>
      </w:pPr>
    </w:p>
    <w:p w14:paraId="75F80C19" w14:textId="77777777" w:rsidR="00B75534" w:rsidRPr="00C927C0" w:rsidRDefault="00B75534" w:rsidP="00B75534">
      <w:pPr>
        <w:rPr>
          <w:rFonts w:ascii="Arial" w:eastAsia="Arial" w:hAnsi="Arial" w:cs="Arial"/>
        </w:rPr>
      </w:pPr>
      <w:r w:rsidRPr="00C927C0">
        <w:rPr>
          <w:rFonts w:ascii="Arial" w:eastAsia="Arial" w:hAnsi="Arial" w:cs="Arial"/>
        </w:rPr>
        <w:t>Suggestions from cooperating teachers, administrators, intern liaisons, and student teachers/interns have been incorporated in the contents of this Handbook. We invite further suggestions toward the improvement of our programs.</w:t>
      </w:r>
    </w:p>
    <w:p w14:paraId="47F50C13" w14:textId="77777777" w:rsidR="00B75534" w:rsidRPr="00C927C0" w:rsidRDefault="00B75534" w:rsidP="00B75534">
      <w:pPr>
        <w:rPr>
          <w:rFonts w:ascii="Arial" w:eastAsia="Arial" w:hAnsi="Arial" w:cs="Arial"/>
        </w:rPr>
      </w:pPr>
    </w:p>
    <w:p w14:paraId="1EDD0B72" w14:textId="36A153F3" w:rsidR="00B75534" w:rsidRPr="00C927C0" w:rsidRDefault="00B75534" w:rsidP="00B75534">
      <w:pPr>
        <w:rPr>
          <w:rFonts w:ascii="Arial" w:eastAsia="Arial" w:hAnsi="Arial" w:cs="Arial"/>
        </w:rPr>
      </w:pPr>
      <w:r w:rsidRPr="00C927C0">
        <w:rPr>
          <w:rFonts w:ascii="Arial" w:eastAsia="Arial" w:hAnsi="Arial" w:cs="Arial"/>
        </w:rPr>
        <w:t>We have revised our program to incorporate the new Teacher Performance Expectations (TPEs) and embedded the California Teaching Performance Assessment (CalTPA) across the curriculum. Candidates complete Cycle 1 of the CalTPA during their ﬁrst semester student/intern teaching assignment (EDU 4</w:t>
      </w:r>
      <w:r w:rsidR="005D36A9" w:rsidRPr="00C927C0">
        <w:rPr>
          <w:rFonts w:ascii="Arial" w:eastAsia="Arial" w:hAnsi="Arial" w:cs="Arial"/>
        </w:rPr>
        <w:t>2</w:t>
      </w:r>
      <w:r w:rsidRPr="00C927C0">
        <w:rPr>
          <w:rFonts w:ascii="Arial" w:eastAsia="Arial" w:hAnsi="Arial" w:cs="Arial"/>
        </w:rPr>
        <w:t>50) and Cycle during their second semester student/intern teaching assignment (EDU 4</w:t>
      </w:r>
      <w:r w:rsidR="005D36A9" w:rsidRPr="00C927C0">
        <w:rPr>
          <w:rFonts w:ascii="Arial" w:eastAsia="Arial" w:hAnsi="Arial" w:cs="Arial"/>
        </w:rPr>
        <w:t>2</w:t>
      </w:r>
      <w:r w:rsidRPr="00C927C0">
        <w:rPr>
          <w:rFonts w:ascii="Arial" w:eastAsia="Arial" w:hAnsi="Arial" w:cs="Arial"/>
        </w:rPr>
        <w:t>51).</w:t>
      </w:r>
    </w:p>
    <w:p w14:paraId="210CE663" w14:textId="77777777" w:rsidR="00B75534" w:rsidRPr="00C927C0" w:rsidRDefault="00B75534" w:rsidP="00B75534">
      <w:pPr>
        <w:rPr>
          <w:rFonts w:ascii="Arial" w:eastAsia="Arial" w:hAnsi="Arial" w:cs="Arial"/>
          <w:highlight w:val="yellow"/>
        </w:rPr>
      </w:pPr>
    </w:p>
    <w:p w14:paraId="06EF32DE" w14:textId="77777777" w:rsidR="00B75534" w:rsidRPr="00C927C0" w:rsidRDefault="00B75534" w:rsidP="00B75534">
      <w:pPr>
        <w:rPr>
          <w:rFonts w:ascii="Arial" w:eastAsia="Arial" w:hAnsi="Arial" w:cs="Arial"/>
        </w:rPr>
      </w:pPr>
      <w:r w:rsidRPr="00C927C0">
        <w:rPr>
          <w:rFonts w:ascii="Arial" w:eastAsia="Arial" w:hAnsi="Arial" w:cs="Arial"/>
        </w:rPr>
        <w:t>Notre Dame de Namur University extends a very sincere note of gratitude to the superintendents, principals, cooperating teachers, and intern liaisons that have made student teaching/intern teaching a successful, professional experience for Notre Dame de Namur University’s teacher candidates.</w:t>
      </w:r>
    </w:p>
    <w:p w14:paraId="217F2C64" w14:textId="77777777" w:rsidR="00B75534" w:rsidRPr="00C927C0" w:rsidRDefault="00B75534" w:rsidP="00B75534">
      <w:pPr>
        <w:rPr>
          <w:rFonts w:ascii="Arial" w:eastAsia="Arial" w:hAnsi="Arial" w:cs="Arial"/>
        </w:rPr>
      </w:pPr>
    </w:p>
    <w:p w14:paraId="26D6C595" w14:textId="4637E3AE" w:rsidR="00B75534" w:rsidRPr="00C927C0" w:rsidRDefault="00B75534" w:rsidP="00B75534">
      <w:pPr>
        <w:rPr>
          <w:rFonts w:ascii="Arial" w:eastAsia="Arial" w:hAnsi="Arial" w:cs="Arial"/>
        </w:rPr>
      </w:pPr>
      <w:r w:rsidRPr="00C927C0">
        <w:rPr>
          <w:rFonts w:ascii="Arial" w:eastAsia="Arial" w:hAnsi="Arial" w:cs="Arial"/>
        </w:rPr>
        <w:t xml:space="preserve">Sharon O’Neil, Ed.D., Director, Education Specialist Credential Program </w:t>
      </w:r>
    </w:p>
    <w:p w14:paraId="1866A306" w14:textId="77777777" w:rsidR="00B75534" w:rsidRPr="00C927C0" w:rsidRDefault="00B75534" w:rsidP="00B75534">
      <w:pPr>
        <w:rPr>
          <w:rFonts w:ascii="Arial" w:eastAsia="Arial" w:hAnsi="Arial" w:cs="Arial"/>
        </w:rPr>
      </w:pPr>
      <w:r w:rsidRPr="00C927C0">
        <w:rPr>
          <w:rFonts w:ascii="Arial" w:eastAsia="Arial" w:hAnsi="Arial" w:cs="Arial"/>
        </w:rPr>
        <w:t xml:space="preserve">Kelly Vaughn, Ph.D., Interim Dean, School of Education </w:t>
      </w:r>
    </w:p>
    <w:p w14:paraId="50974BD4" w14:textId="77777777" w:rsidR="00473E95" w:rsidRPr="00C927C0" w:rsidRDefault="00473E95"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p>
    <w:p w14:paraId="179C9ADD" w14:textId="77777777" w:rsidR="00B75534" w:rsidRPr="00C927C0" w:rsidRDefault="00B75534"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p>
    <w:p w14:paraId="565EF74B" w14:textId="77777777" w:rsidR="00B75534" w:rsidRPr="00C927C0" w:rsidRDefault="00B75534"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p>
    <w:p w14:paraId="3F0B064C" w14:textId="77777777" w:rsidR="00B75534" w:rsidRPr="00C927C0" w:rsidRDefault="00B75534"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p>
    <w:p w14:paraId="2AA25A58" w14:textId="77777777" w:rsidR="00B75534" w:rsidRPr="00C927C0" w:rsidRDefault="00B75534"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p>
    <w:p w14:paraId="0A0B14B2" w14:textId="77777777" w:rsidR="00473E95" w:rsidRPr="00C927C0" w:rsidRDefault="00473E95"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p>
    <w:p w14:paraId="2229D5D0" w14:textId="77777777" w:rsidR="00F91CFB" w:rsidRPr="00C927C0" w:rsidRDefault="00F91CFB"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p>
    <w:p w14:paraId="1D4E5004" w14:textId="77777777" w:rsidR="00F91CFB" w:rsidRPr="00C927C0" w:rsidRDefault="00F91CFB"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p>
    <w:p w14:paraId="6B5B6DD2" w14:textId="42453358" w:rsidR="00F91CFB" w:rsidRPr="00C927C0" w:rsidRDefault="00F91CFB" w:rsidP="00F91CF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bdr w:val="none" w:sz="0" w:space="0" w:color="auto"/>
          <w14:ligatures w14:val="standardContextual"/>
        </w:rPr>
      </w:pPr>
      <w:bookmarkStart w:id="1" w:name="Introduction"/>
      <w:r w:rsidRPr="00610F12">
        <w:rPr>
          <w:rFonts w:ascii="Arial" w:eastAsiaTheme="minorHAnsi" w:hAnsi="Arial" w:cs="Arial"/>
          <w:b/>
          <w:bCs/>
          <w:kern w:val="2"/>
          <w:bdr w:val="none" w:sz="0" w:space="0" w:color="auto"/>
          <w14:ligatures w14:val="standardContextual"/>
        </w:rPr>
        <w:t>INTRODUCTION</w:t>
      </w:r>
    </w:p>
    <w:bookmarkEnd w:id="1"/>
    <w:p w14:paraId="1924E46D" w14:textId="77777777" w:rsidR="00F91CFB" w:rsidRDefault="00F91CFB" w:rsidP="00F91CF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bdr w:val="none" w:sz="0" w:space="0" w:color="auto"/>
          <w14:ligatures w14:val="standardContextual"/>
        </w:rPr>
      </w:pPr>
    </w:p>
    <w:p w14:paraId="52CBF468" w14:textId="77777777" w:rsidR="00855746" w:rsidRPr="00C927C0" w:rsidRDefault="00855746" w:rsidP="00F91CF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bdr w:val="none" w:sz="0" w:space="0" w:color="auto"/>
          <w14:ligatures w14:val="standardContextual"/>
        </w:rPr>
      </w:pPr>
    </w:p>
    <w:p w14:paraId="56CA23D0" w14:textId="1848CBEA" w:rsidR="00F91CFB" w:rsidRPr="00855746" w:rsidRDefault="00C05067" w:rsidP="00F91CF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cs="Arial"/>
          <w:b/>
          <w:bCs/>
          <w:color w:val="auto"/>
          <w:kern w:val="2"/>
          <w:sz w:val="24"/>
          <w:szCs w:val="24"/>
          <w:bdr w:val="none" w:sz="0" w:space="0" w:color="auto"/>
          <w14:ligatures w14:val="standardContextual"/>
        </w:rPr>
      </w:pPr>
      <w:bookmarkStart w:id="2" w:name="MissionStatement"/>
      <w:r w:rsidRPr="00610F12">
        <w:rPr>
          <w:rFonts w:eastAsiaTheme="minorHAnsi" w:cs="Arial"/>
          <w:b/>
          <w:bCs/>
          <w:color w:val="auto"/>
          <w:kern w:val="2"/>
          <w:sz w:val="24"/>
          <w:szCs w:val="24"/>
          <w:bdr w:val="none" w:sz="0" w:space="0" w:color="auto"/>
          <w14:ligatures w14:val="standardContextual"/>
        </w:rPr>
        <w:t>Mission Statement</w:t>
      </w:r>
    </w:p>
    <w:bookmarkEnd w:id="2"/>
    <w:p w14:paraId="06262468" w14:textId="5B9E83AA" w:rsidR="00C05067" w:rsidRPr="00855746" w:rsidRDefault="00C05067" w:rsidP="00F91CF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kern w:val="2"/>
          <w:bdr w:val="none" w:sz="0" w:space="0" w:color="auto"/>
          <w14:ligatures w14:val="standardContextual"/>
        </w:rPr>
      </w:pPr>
      <w:r w:rsidRPr="00855746">
        <w:rPr>
          <w:rFonts w:ascii="Arial" w:eastAsiaTheme="minorHAnsi" w:hAnsi="Arial" w:cs="Arial"/>
          <w:kern w:val="2"/>
          <w:bdr w:val="none" w:sz="0" w:space="0" w:color="auto"/>
          <w14:ligatures w14:val="standardContextual"/>
        </w:rPr>
        <w:t>Founded upon the values of the Sisters of Notre Dame de Namur and rooted in the Catholic tradition, Notre Dame de Namur University serves its students and the community by providing excellent professional and liberal arts programs in which community engagement and the values of social justice and global peace are integral to the learning experience. NDNU is a diverse and inclusive learning community that challenges each member to consciously apply values and ethics</w:t>
      </w:r>
      <w:r w:rsidR="00F91CFB" w:rsidRPr="00855746">
        <w:rPr>
          <w:rFonts w:ascii="Arial" w:eastAsiaTheme="minorHAnsi" w:hAnsi="Arial" w:cs="Arial"/>
          <w:kern w:val="2"/>
          <w:bdr w:val="none" w:sz="0" w:space="0" w:color="auto"/>
          <w14:ligatures w14:val="standardContextual"/>
        </w:rPr>
        <w:t xml:space="preserve"> </w:t>
      </w:r>
      <w:r w:rsidRPr="00855746">
        <w:rPr>
          <w:rFonts w:ascii="Arial" w:eastAsiaTheme="minorHAnsi" w:hAnsi="Arial" w:cs="Arial"/>
          <w:kern w:val="2"/>
          <w:bdr w:val="none" w:sz="0" w:space="0" w:color="auto"/>
          <w14:ligatures w14:val="standardContextual"/>
        </w:rPr>
        <w:t>in his or her personal, professional, and public life.</w:t>
      </w:r>
    </w:p>
    <w:p w14:paraId="004F4E6D" w14:textId="77777777"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4F6D1E98" w14:textId="77777777" w:rsidR="00855746" w:rsidRPr="00855746" w:rsidRDefault="00855746"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7D805840" w14:textId="22494C9A"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b/>
          <w:bCs/>
          <w:kern w:val="2"/>
          <w:bdr w:val="none" w:sz="0" w:space="0" w:color="auto"/>
          <w14:ligatures w14:val="standardContextual"/>
        </w:rPr>
      </w:pPr>
      <w:r w:rsidRPr="00855746">
        <w:rPr>
          <w:rFonts w:ascii="Arial" w:eastAsiaTheme="minorHAnsi" w:hAnsi="Arial" w:cs="Arial"/>
          <w:b/>
          <w:bCs/>
          <w:kern w:val="2"/>
          <w:bdr w:val="none" w:sz="0" w:space="0" w:color="auto"/>
          <w14:ligatures w14:val="standardContextual"/>
        </w:rPr>
        <w:t>B.</w:t>
      </w:r>
      <w:r w:rsidRPr="00855746">
        <w:rPr>
          <w:rFonts w:ascii="Arial" w:eastAsiaTheme="minorHAnsi" w:hAnsi="Arial" w:cs="Arial"/>
          <w:b/>
          <w:bCs/>
          <w:kern w:val="2"/>
          <w:bdr w:val="none" w:sz="0" w:space="0" w:color="auto"/>
          <w14:ligatures w14:val="standardContextual"/>
        </w:rPr>
        <w:tab/>
      </w:r>
      <w:bookmarkStart w:id="3" w:name="Vision"/>
      <w:r w:rsidRPr="00610F12">
        <w:rPr>
          <w:rFonts w:ascii="Arial" w:eastAsiaTheme="minorHAnsi" w:hAnsi="Arial" w:cs="Arial"/>
          <w:b/>
          <w:bCs/>
          <w:kern w:val="2"/>
          <w:bdr w:val="none" w:sz="0" w:space="0" w:color="auto"/>
          <w14:ligatures w14:val="standardContextual"/>
        </w:rPr>
        <w:t>Vision Statement</w:t>
      </w:r>
      <w:bookmarkEnd w:id="3"/>
    </w:p>
    <w:p w14:paraId="3FC69958" w14:textId="77777777"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kern w:val="2"/>
          <w:bdr w:val="none" w:sz="0" w:space="0" w:color="auto"/>
          <w14:ligatures w14:val="standardContextual"/>
        </w:rPr>
      </w:pPr>
      <w:r w:rsidRPr="00855746">
        <w:rPr>
          <w:rFonts w:ascii="Arial" w:eastAsiaTheme="minorHAnsi" w:hAnsi="Arial" w:cs="Arial"/>
          <w:kern w:val="2"/>
          <w:bdr w:val="none" w:sz="0" w:space="0" w:color="auto"/>
          <w14:ligatures w14:val="standardContextual"/>
        </w:rPr>
        <w:t>Notre Dame de Namur University will be recognized in the San Francisco Bay Area as a leader in integrating community engagement into high quality academic programs. NDNU’s programs will be widely known for their innovative synthesis of liberal arts learning, professionally- oriented learning, and core values.</w:t>
      </w:r>
    </w:p>
    <w:p w14:paraId="40F5A434" w14:textId="77777777" w:rsidR="00C05067"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64C3BC80" w14:textId="77777777" w:rsidR="00855746" w:rsidRPr="00855746" w:rsidRDefault="00855746"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2AA93390" w14:textId="6F63478E"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b/>
          <w:bCs/>
          <w:kern w:val="2"/>
          <w:bdr w:val="none" w:sz="0" w:space="0" w:color="auto"/>
          <w14:ligatures w14:val="standardContextual"/>
        </w:rPr>
      </w:pPr>
      <w:r w:rsidRPr="00855746">
        <w:rPr>
          <w:rFonts w:ascii="Arial" w:eastAsiaTheme="minorHAnsi" w:hAnsi="Arial" w:cs="Arial"/>
          <w:b/>
          <w:bCs/>
          <w:kern w:val="2"/>
          <w:bdr w:val="none" w:sz="0" w:space="0" w:color="auto"/>
          <w14:ligatures w14:val="standardContextual"/>
        </w:rPr>
        <w:t>C.</w:t>
      </w:r>
      <w:r w:rsidRPr="00855746">
        <w:rPr>
          <w:rFonts w:ascii="Arial" w:eastAsiaTheme="minorHAnsi" w:hAnsi="Arial" w:cs="Arial"/>
          <w:b/>
          <w:bCs/>
          <w:kern w:val="2"/>
          <w:bdr w:val="none" w:sz="0" w:space="0" w:color="auto"/>
          <w14:ligatures w14:val="standardContextual"/>
        </w:rPr>
        <w:tab/>
      </w:r>
      <w:bookmarkStart w:id="4" w:name="CoreValues"/>
      <w:r w:rsidRPr="00610F12">
        <w:rPr>
          <w:rFonts w:ascii="Arial" w:eastAsiaTheme="minorHAnsi" w:hAnsi="Arial" w:cs="Arial"/>
          <w:b/>
          <w:bCs/>
          <w:kern w:val="2"/>
          <w:bdr w:val="none" w:sz="0" w:space="0" w:color="auto"/>
          <w14:ligatures w14:val="standardContextual"/>
        </w:rPr>
        <w:t>Core Values</w:t>
      </w:r>
      <w:bookmarkEnd w:id="4"/>
    </w:p>
    <w:p w14:paraId="382BD888" w14:textId="77777777"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kern w:val="2"/>
          <w:bdr w:val="none" w:sz="0" w:space="0" w:color="auto"/>
          <w14:ligatures w14:val="standardContextual"/>
        </w:rPr>
      </w:pPr>
      <w:r w:rsidRPr="00855746">
        <w:rPr>
          <w:rFonts w:ascii="Arial" w:eastAsiaTheme="minorHAnsi" w:hAnsi="Arial" w:cs="Arial"/>
          <w:kern w:val="2"/>
          <w:bdr w:val="none" w:sz="0" w:space="0" w:color="auto"/>
          <w14:ligatures w14:val="standardContextual"/>
        </w:rPr>
        <w:t>Notre Dame de Namur University was founded by the Sisters of Notre Dame de Namur and the values espoused by the Sisters continue to inspire the University. The Core Values expressed here are closely linked to the Hallmarks of a Notre Dame de Namur Learning Community developed by the Sisters in collaboration with NDNU and other SND learning communities. These values should be considered in the context of the Hallmarks.</w:t>
      </w:r>
    </w:p>
    <w:p w14:paraId="051E9C3F" w14:textId="77777777"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025CD144" w14:textId="77777777"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kern w:val="2"/>
          <w:bdr w:val="none" w:sz="0" w:space="0" w:color="auto"/>
          <w14:ligatures w14:val="standardContextual"/>
        </w:rPr>
      </w:pPr>
      <w:r w:rsidRPr="00855746">
        <w:rPr>
          <w:rFonts w:ascii="Arial" w:eastAsiaTheme="minorHAnsi" w:hAnsi="Arial" w:cs="Arial"/>
          <w:kern w:val="2"/>
          <w:bdr w:val="none" w:sz="0" w:space="0" w:color="auto"/>
          <w14:ligatures w14:val="standardContextual"/>
        </w:rPr>
        <w:t>The Core Values are listed in alphabetical order. There is no ranking implied. Commitments following each value elaborate rather than deﬁne the values.</w:t>
      </w:r>
    </w:p>
    <w:p w14:paraId="4567CFC7" w14:textId="77777777"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bdr w:val="none" w:sz="0" w:space="0" w:color="auto"/>
          <w14:ligatures w14:val="standardContextual"/>
        </w:rPr>
      </w:pPr>
    </w:p>
    <w:p w14:paraId="660E7043" w14:textId="3847B886"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b/>
          <w:bCs/>
          <w:kern w:val="2"/>
          <w:bdr w:val="none" w:sz="0" w:space="0" w:color="auto"/>
          <w14:ligatures w14:val="standardContextual"/>
        </w:rPr>
      </w:pPr>
      <w:r w:rsidRPr="00855746">
        <w:rPr>
          <w:rFonts w:ascii="Arial" w:eastAsiaTheme="minorHAnsi" w:hAnsi="Arial" w:cs="Arial"/>
          <w:b/>
          <w:bCs/>
          <w:kern w:val="2"/>
          <w:bdr w:val="none" w:sz="0" w:space="0" w:color="auto"/>
          <w14:ligatures w14:val="standardContextual"/>
        </w:rPr>
        <w:t>Community</w:t>
      </w:r>
    </w:p>
    <w:p w14:paraId="52F59587" w14:textId="34263393" w:rsidR="00C05067" w:rsidRPr="00855746" w:rsidRDefault="00C05067" w:rsidP="00F91CFB">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cs="Arial"/>
          <w:color w:val="auto"/>
          <w:kern w:val="2"/>
          <w:sz w:val="24"/>
          <w:szCs w:val="24"/>
          <w:bdr w:val="none" w:sz="0" w:space="0" w:color="auto"/>
          <w14:ligatures w14:val="standardContextual"/>
        </w:rPr>
      </w:pPr>
      <w:r w:rsidRPr="00855746">
        <w:rPr>
          <w:rFonts w:eastAsiaTheme="minorHAnsi" w:cs="Arial"/>
          <w:color w:val="auto"/>
          <w:kern w:val="2"/>
          <w:sz w:val="24"/>
          <w:szCs w:val="24"/>
          <w:bdr w:val="none" w:sz="0" w:space="0" w:color="auto"/>
          <w14:ligatures w14:val="standardContextual"/>
        </w:rPr>
        <w:t>A commitment to build a diverse, collaborative, open, and student-centered community that holds itself and its members accountable to learn, serve, work, and grow together in partnership.</w:t>
      </w:r>
    </w:p>
    <w:p w14:paraId="3276380E" w14:textId="77777777" w:rsidR="00C05067" w:rsidRPr="00855746" w:rsidRDefault="00C05067" w:rsidP="00F91CFB">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cs="Arial"/>
          <w:color w:val="auto"/>
          <w:kern w:val="2"/>
          <w:sz w:val="24"/>
          <w:szCs w:val="24"/>
          <w:bdr w:val="none" w:sz="0" w:space="0" w:color="auto"/>
          <w14:ligatures w14:val="standardContextual"/>
        </w:rPr>
      </w:pPr>
      <w:r w:rsidRPr="00855746">
        <w:rPr>
          <w:rFonts w:eastAsiaTheme="minorHAnsi" w:cs="Arial"/>
          <w:color w:val="auto"/>
          <w:kern w:val="2"/>
          <w:sz w:val="24"/>
          <w:szCs w:val="24"/>
          <w:bdr w:val="none" w:sz="0" w:space="0" w:color="auto"/>
          <w14:ligatures w14:val="standardContextual"/>
        </w:rPr>
        <w:t>A commitment to share the responsibility of governance and to create transparency and accountability in our decision-making.</w:t>
      </w:r>
    </w:p>
    <w:p w14:paraId="7C514D05" w14:textId="56BA4D44"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b/>
          <w:bCs/>
          <w:kern w:val="2"/>
          <w:bdr w:val="none" w:sz="0" w:space="0" w:color="auto"/>
          <w14:ligatures w14:val="standardContextual"/>
        </w:rPr>
      </w:pPr>
      <w:r w:rsidRPr="00855746">
        <w:rPr>
          <w:rFonts w:ascii="Arial" w:eastAsiaTheme="minorHAnsi" w:hAnsi="Arial" w:cs="Arial"/>
          <w:b/>
          <w:bCs/>
          <w:kern w:val="2"/>
          <w:bdr w:val="none" w:sz="0" w:space="0" w:color="auto"/>
          <w14:ligatures w14:val="standardContextual"/>
        </w:rPr>
        <w:t>Diversity</w:t>
      </w:r>
    </w:p>
    <w:p w14:paraId="5604B426" w14:textId="77777777" w:rsidR="00C05067" w:rsidRPr="00855746" w:rsidRDefault="00C05067" w:rsidP="00F91CFB">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cs="Arial"/>
          <w:color w:val="auto"/>
          <w:kern w:val="2"/>
          <w:sz w:val="24"/>
          <w:szCs w:val="24"/>
          <w:bdr w:val="none" w:sz="0" w:space="0" w:color="auto"/>
          <w14:ligatures w14:val="standardContextual"/>
        </w:rPr>
      </w:pPr>
      <w:r w:rsidRPr="00855746">
        <w:rPr>
          <w:rFonts w:eastAsiaTheme="minorHAnsi" w:cs="Arial"/>
          <w:color w:val="auto"/>
          <w:kern w:val="2"/>
          <w:sz w:val="24"/>
          <w:szCs w:val="24"/>
          <w:bdr w:val="none" w:sz="0" w:space="0" w:color="auto"/>
          <w14:ligatures w14:val="standardContextual"/>
        </w:rPr>
        <w:t>A commitment to celebrate, embrace, value and learn from the voices, perspectives, and experiences of all our community members.</w:t>
      </w:r>
    </w:p>
    <w:p w14:paraId="0D7FEF0C" w14:textId="77777777" w:rsidR="00C05067" w:rsidRPr="00855746" w:rsidRDefault="00C05067" w:rsidP="00F91CFB">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cs="Arial"/>
          <w:color w:val="auto"/>
          <w:kern w:val="2"/>
          <w:sz w:val="24"/>
          <w:szCs w:val="24"/>
          <w:bdr w:val="none" w:sz="0" w:space="0" w:color="auto"/>
          <w14:ligatures w14:val="standardContextual"/>
        </w:rPr>
      </w:pPr>
      <w:r w:rsidRPr="00855746">
        <w:rPr>
          <w:rFonts w:eastAsiaTheme="minorHAnsi" w:cs="Arial"/>
          <w:color w:val="auto"/>
          <w:kern w:val="2"/>
          <w:sz w:val="24"/>
          <w:szCs w:val="24"/>
          <w:bdr w:val="none" w:sz="0" w:space="0" w:color="auto"/>
          <w14:ligatures w14:val="standardContextual"/>
        </w:rPr>
        <w:lastRenderedPageBreak/>
        <w:t>A commitment to ensure that the University o</w:t>
      </w:r>
      <w:r w:rsidRPr="00855746">
        <w:rPr>
          <w:rFonts w:ascii="Cambria Math" w:eastAsiaTheme="minorHAnsi" w:hAnsi="Cambria Math" w:cs="Cambria Math"/>
          <w:color w:val="auto"/>
          <w:kern w:val="2"/>
          <w:sz w:val="24"/>
          <w:szCs w:val="24"/>
          <w:bdr w:val="none" w:sz="0" w:space="0" w:color="auto"/>
          <w14:ligatures w14:val="standardContextual"/>
        </w:rPr>
        <w:t>ﬀ</w:t>
      </w:r>
      <w:r w:rsidRPr="00855746">
        <w:rPr>
          <w:rFonts w:eastAsiaTheme="minorHAnsi" w:cs="Arial"/>
          <w:color w:val="auto"/>
          <w:kern w:val="2"/>
          <w:sz w:val="24"/>
          <w:szCs w:val="24"/>
          <w:bdr w:val="none" w:sz="0" w:space="0" w:color="auto"/>
          <w14:ligatures w14:val="standardContextual"/>
        </w:rPr>
        <w:t>ers its students, faculty, and sta</w:t>
      </w:r>
      <w:r w:rsidRPr="00855746">
        <w:rPr>
          <w:rFonts w:ascii="Cambria Math" w:eastAsiaTheme="minorHAnsi" w:hAnsi="Cambria Math" w:cs="Cambria Math"/>
          <w:color w:val="auto"/>
          <w:kern w:val="2"/>
          <w:sz w:val="24"/>
          <w:szCs w:val="24"/>
          <w:bdr w:val="none" w:sz="0" w:space="0" w:color="auto"/>
          <w14:ligatures w14:val="standardContextual"/>
        </w:rPr>
        <w:t>ﬀ</w:t>
      </w:r>
      <w:r w:rsidRPr="00855746">
        <w:rPr>
          <w:rFonts w:eastAsiaTheme="minorHAnsi" w:cs="Arial"/>
          <w:color w:val="auto"/>
          <w:kern w:val="2"/>
          <w:sz w:val="24"/>
          <w:szCs w:val="24"/>
          <w:bdr w:val="none" w:sz="0" w:space="0" w:color="auto"/>
          <w14:ligatures w14:val="standardContextual"/>
        </w:rPr>
        <w:t xml:space="preserve"> of diverse backgrounds opportunities that are accessible and fair to all constituents. ∙ A commitment to seek and respect diverse points of view in the academic arena.</w:t>
      </w:r>
    </w:p>
    <w:p w14:paraId="00025FA7" w14:textId="0B5CEE90"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b/>
          <w:bCs/>
          <w:kern w:val="2"/>
          <w:bdr w:val="none" w:sz="0" w:space="0" w:color="auto"/>
          <w14:ligatures w14:val="standardContextual"/>
        </w:rPr>
      </w:pPr>
      <w:r w:rsidRPr="00855746">
        <w:rPr>
          <w:rFonts w:ascii="Arial" w:eastAsiaTheme="minorHAnsi" w:hAnsi="Arial" w:cs="Arial"/>
          <w:b/>
          <w:bCs/>
          <w:kern w:val="2"/>
          <w:bdr w:val="none" w:sz="0" w:space="0" w:color="auto"/>
          <w14:ligatures w14:val="standardContextual"/>
        </w:rPr>
        <w:t>Excellence</w:t>
      </w:r>
    </w:p>
    <w:p w14:paraId="619365EB" w14:textId="612EA0B8" w:rsidR="00F91CFB" w:rsidRPr="00C74485" w:rsidRDefault="00C05067" w:rsidP="00C74485">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cs="Arial"/>
          <w:color w:val="auto"/>
          <w:kern w:val="2"/>
          <w:sz w:val="24"/>
          <w:szCs w:val="24"/>
          <w:bdr w:val="none" w:sz="0" w:space="0" w:color="auto"/>
          <w14:ligatures w14:val="standardContextual"/>
        </w:rPr>
      </w:pPr>
      <w:r w:rsidRPr="00855746">
        <w:rPr>
          <w:rFonts w:eastAsiaTheme="minorHAnsi" w:cs="Arial"/>
          <w:color w:val="auto"/>
          <w:kern w:val="2"/>
          <w:sz w:val="24"/>
          <w:szCs w:val="24"/>
          <w:bdr w:val="none" w:sz="0" w:space="0" w:color="auto"/>
          <w14:ligatures w14:val="standardContextual"/>
        </w:rPr>
        <w:t>A commitment to excellence in every academic and professional pursuit.</w:t>
      </w:r>
    </w:p>
    <w:p w14:paraId="33825034" w14:textId="7910997D"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b/>
          <w:bCs/>
          <w:kern w:val="2"/>
          <w:bdr w:val="none" w:sz="0" w:space="0" w:color="auto"/>
          <w14:ligatures w14:val="standardContextual"/>
        </w:rPr>
      </w:pPr>
      <w:r w:rsidRPr="00855746">
        <w:rPr>
          <w:rFonts w:ascii="Arial" w:eastAsiaTheme="minorHAnsi" w:hAnsi="Arial" w:cs="Arial"/>
          <w:b/>
          <w:bCs/>
          <w:kern w:val="2"/>
          <w:bdr w:val="none" w:sz="0" w:space="0" w:color="auto"/>
          <w14:ligatures w14:val="standardContextual"/>
        </w:rPr>
        <w:t>Integrity</w:t>
      </w:r>
    </w:p>
    <w:p w14:paraId="294BAA64" w14:textId="77777777" w:rsidR="00C05067" w:rsidRPr="00855746" w:rsidRDefault="00C05067" w:rsidP="00F91CFB">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cs="Arial"/>
          <w:color w:val="auto"/>
          <w:kern w:val="2"/>
          <w:sz w:val="24"/>
          <w:szCs w:val="24"/>
          <w:bdr w:val="none" w:sz="0" w:space="0" w:color="auto"/>
          <w14:ligatures w14:val="standardContextual"/>
        </w:rPr>
      </w:pPr>
      <w:r w:rsidRPr="00855746">
        <w:rPr>
          <w:rFonts w:eastAsiaTheme="minorHAnsi" w:cs="Arial"/>
          <w:color w:val="auto"/>
          <w:kern w:val="2"/>
          <w:sz w:val="24"/>
          <w:szCs w:val="24"/>
          <w:bdr w:val="none" w:sz="0" w:space="0" w:color="auto"/>
          <w14:ligatures w14:val="standardContextual"/>
        </w:rPr>
        <w:t>A commitment to honor the sacredness and dignity of each person and the development of the whole person through our collaborative practices.</w:t>
      </w:r>
    </w:p>
    <w:p w14:paraId="56D48D74" w14:textId="77777777" w:rsidR="00C05067" w:rsidRPr="00855746" w:rsidRDefault="00C05067" w:rsidP="00F91CFB">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cs="Arial"/>
          <w:color w:val="auto"/>
          <w:kern w:val="2"/>
          <w:sz w:val="24"/>
          <w:szCs w:val="24"/>
          <w:bdr w:val="none" w:sz="0" w:space="0" w:color="auto"/>
          <w14:ligatures w14:val="standardContextual"/>
        </w:rPr>
      </w:pPr>
      <w:r w:rsidRPr="00855746">
        <w:rPr>
          <w:rFonts w:eastAsiaTheme="minorHAnsi" w:cs="Arial"/>
          <w:color w:val="auto"/>
          <w:kern w:val="2"/>
          <w:sz w:val="24"/>
          <w:szCs w:val="24"/>
          <w:bdr w:val="none" w:sz="0" w:space="0" w:color="auto"/>
          <w14:ligatures w14:val="standardContextual"/>
        </w:rPr>
        <w:t>A commitment to match our actions and our words.</w:t>
      </w:r>
    </w:p>
    <w:p w14:paraId="33436DCA" w14:textId="05023E94"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b/>
          <w:bCs/>
          <w:kern w:val="2"/>
          <w:bdr w:val="none" w:sz="0" w:space="0" w:color="auto"/>
          <w14:ligatures w14:val="standardContextual"/>
        </w:rPr>
      </w:pPr>
      <w:r w:rsidRPr="00855746">
        <w:rPr>
          <w:rFonts w:ascii="Arial" w:eastAsiaTheme="minorHAnsi" w:hAnsi="Arial" w:cs="Arial"/>
          <w:b/>
          <w:bCs/>
          <w:kern w:val="2"/>
          <w:bdr w:val="none" w:sz="0" w:space="0" w:color="auto"/>
          <w14:ligatures w14:val="standardContextual"/>
        </w:rPr>
        <w:t>Justice</w:t>
      </w:r>
    </w:p>
    <w:p w14:paraId="3B3A63BC" w14:textId="54B92DE2" w:rsidR="00A50B19" w:rsidRPr="00855746" w:rsidRDefault="00C05067" w:rsidP="009F4FE4">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cs="Arial"/>
          <w:color w:val="auto"/>
          <w:kern w:val="2"/>
          <w:sz w:val="24"/>
          <w:szCs w:val="24"/>
          <w:bdr w:val="none" w:sz="0" w:space="0" w:color="auto"/>
          <w14:ligatures w14:val="standardContextual"/>
        </w:rPr>
      </w:pPr>
      <w:r w:rsidRPr="00855746">
        <w:rPr>
          <w:rFonts w:eastAsiaTheme="minorHAnsi" w:cs="Arial"/>
          <w:color w:val="auto"/>
          <w:kern w:val="2"/>
          <w:sz w:val="24"/>
          <w:szCs w:val="24"/>
          <w:bdr w:val="none" w:sz="0" w:space="0" w:color="auto"/>
          <w14:ligatures w14:val="standardContextual"/>
        </w:rPr>
        <w:t>A commitment to enhance the application of ethics, justice, and peace at the personal, community, and global levels.</w:t>
      </w:r>
    </w:p>
    <w:p w14:paraId="3705FF72" w14:textId="109E93A7"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b/>
          <w:bCs/>
          <w:kern w:val="2"/>
          <w:bdr w:val="none" w:sz="0" w:space="0" w:color="auto"/>
          <w14:ligatures w14:val="standardContextual"/>
        </w:rPr>
      </w:pPr>
      <w:r w:rsidRPr="00855746">
        <w:rPr>
          <w:rFonts w:ascii="Arial" w:eastAsiaTheme="minorHAnsi" w:hAnsi="Arial" w:cs="Arial"/>
          <w:b/>
          <w:bCs/>
          <w:kern w:val="2"/>
          <w:bdr w:val="none" w:sz="0" w:space="0" w:color="auto"/>
          <w14:ligatures w14:val="standardContextual"/>
        </w:rPr>
        <w:t>Learning</w:t>
      </w:r>
    </w:p>
    <w:p w14:paraId="7C258909" w14:textId="77777777" w:rsidR="00C05067" w:rsidRPr="00855746" w:rsidRDefault="00C05067" w:rsidP="00F91CFB">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cs="Arial"/>
          <w:color w:val="auto"/>
          <w:kern w:val="2"/>
          <w:sz w:val="24"/>
          <w:szCs w:val="24"/>
          <w:bdr w:val="none" w:sz="0" w:space="0" w:color="auto"/>
          <w14:ligatures w14:val="standardContextual"/>
        </w:rPr>
      </w:pPr>
      <w:r w:rsidRPr="00855746">
        <w:rPr>
          <w:rFonts w:eastAsiaTheme="minorHAnsi" w:cs="Arial"/>
          <w:color w:val="auto"/>
          <w:kern w:val="2"/>
          <w:sz w:val="24"/>
          <w:szCs w:val="24"/>
          <w:bdr w:val="none" w:sz="0" w:space="0" w:color="auto"/>
          <w14:ligatures w14:val="standardContextual"/>
        </w:rPr>
        <w:t>A commitment to innovative learning of what is necessary for life, both as a directed process and as a lifelong practice.</w:t>
      </w:r>
    </w:p>
    <w:p w14:paraId="0B0837F1" w14:textId="7492AF96" w:rsidR="00F91CFB" w:rsidRPr="00C74485" w:rsidRDefault="00C05067" w:rsidP="00C74485">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cs="Arial"/>
          <w:color w:val="auto"/>
          <w:kern w:val="2"/>
          <w:sz w:val="24"/>
          <w:szCs w:val="24"/>
          <w:bdr w:val="none" w:sz="0" w:space="0" w:color="auto"/>
          <w14:ligatures w14:val="standardContextual"/>
        </w:rPr>
      </w:pPr>
      <w:r w:rsidRPr="00855746">
        <w:rPr>
          <w:rFonts w:eastAsiaTheme="minorHAnsi" w:cs="Arial"/>
          <w:color w:val="auto"/>
          <w:kern w:val="2"/>
          <w:sz w:val="24"/>
          <w:szCs w:val="24"/>
          <w:bdr w:val="none" w:sz="0" w:space="0" w:color="auto"/>
          <w14:ligatures w14:val="standardContextual"/>
        </w:rPr>
        <w:t>A commitment to the search for truth, knowledge, and meaning.</w:t>
      </w:r>
    </w:p>
    <w:p w14:paraId="73F87E6E" w14:textId="6E068423"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b/>
          <w:bCs/>
          <w:kern w:val="2"/>
          <w:bdr w:val="none" w:sz="0" w:space="0" w:color="auto"/>
          <w14:ligatures w14:val="standardContextual"/>
        </w:rPr>
      </w:pPr>
      <w:r w:rsidRPr="00855746">
        <w:rPr>
          <w:rFonts w:ascii="Arial" w:eastAsiaTheme="minorHAnsi" w:hAnsi="Arial" w:cs="Arial"/>
          <w:b/>
          <w:bCs/>
          <w:kern w:val="2"/>
          <w:bdr w:val="none" w:sz="0" w:space="0" w:color="auto"/>
          <w14:ligatures w14:val="standardContextual"/>
        </w:rPr>
        <w:t>Service</w:t>
      </w:r>
    </w:p>
    <w:p w14:paraId="5877CC6B" w14:textId="3738F5C7" w:rsidR="00C05067" w:rsidRPr="00855746" w:rsidRDefault="00C05067" w:rsidP="009F4FE4">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cs="Arial"/>
          <w:color w:val="auto"/>
          <w:kern w:val="2"/>
          <w:sz w:val="24"/>
          <w:szCs w:val="24"/>
          <w:bdr w:val="none" w:sz="0" w:space="0" w:color="auto"/>
          <w14:ligatures w14:val="standardContextual"/>
        </w:rPr>
      </w:pPr>
      <w:r w:rsidRPr="00855746">
        <w:rPr>
          <w:rFonts w:eastAsiaTheme="minorHAnsi" w:cs="Arial"/>
          <w:color w:val="auto"/>
          <w:kern w:val="2"/>
          <w:sz w:val="24"/>
          <w:szCs w:val="24"/>
          <w:bdr w:val="none" w:sz="0" w:space="0" w:color="auto"/>
          <w14:ligatures w14:val="standardContextual"/>
        </w:rPr>
        <w:t>A commitment to community-based learning and other forms of service.</w:t>
      </w:r>
    </w:p>
    <w:p w14:paraId="06EA01A3" w14:textId="77777777" w:rsidR="00C05067" w:rsidRPr="00855746"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kern w:val="2"/>
          <w:bdr w:val="none" w:sz="0" w:space="0" w:color="auto"/>
          <w14:ligatures w14:val="standardContextual"/>
        </w:rPr>
      </w:pPr>
      <w:r w:rsidRPr="00855746">
        <w:rPr>
          <w:rFonts w:ascii="Arial" w:eastAsiaTheme="minorHAnsi" w:hAnsi="Arial" w:cs="Arial"/>
          <w:kern w:val="2"/>
          <w:bdr w:val="none" w:sz="0" w:space="0" w:color="auto"/>
          <w14:ligatures w14:val="standardContextual"/>
        </w:rPr>
        <w:t>We view the teaching-learning process as student-centered, cooperative, and transactional. Learning, accomplished by the learner, must be active. Teaching is a multifaceted role – that of observed, model, encourager, facilitator, presenter of direct instruction, among others. Teaching and learning are integrative, utilizing the variety of resources which surround us, personal, cultural, and technological. Finally, assessment reﬂects as much as possible the use to which learning is put in the world outside school.</w:t>
      </w:r>
    </w:p>
    <w:p w14:paraId="5A4D78BE" w14:textId="77777777" w:rsidR="00C05067" w:rsidRPr="00C927C0"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691E0982" w14:textId="77777777" w:rsidR="00C05067" w:rsidRPr="00C927C0" w:rsidRDefault="00C05067"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kern w:val="2"/>
          <w:bdr w:val="none" w:sz="0" w:space="0" w:color="auto"/>
          <w14:ligatures w14:val="standardContextual"/>
        </w:rPr>
      </w:pPr>
      <w:r w:rsidRPr="00C927C0">
        <w:rPr>
          <w:rFonts w:ascii="Arial" w:eastAsiaTheme="minorHAnsi" w:hAnsi="Arial" w:cs="Arial"/>
          <w:kern w:val="2"/>
          <w:bdr w:val="none" w:sz="0" w:space="0" w:color="auto"/>
          <w14:ligatures w14:val="standardContextual"/>
        </w:rPr>
        <w:t>In keeping with Notre Dame de Namur University’s Mission Statement, we commit ourselves to building a student-centered environment, which reverences the richness of diversity in the human population. We value each student as a person, respect each student as a learner, and appreciate each student as a rich resource for other learners. As teachers, we will ensure the right to equal access to challenging learning opportunities.</w:t>
      </w:r>
    </w:p>
    <w:p w14:paraId="35B05D91" w14:textId="77777777" w:rsidR="00855746" w:rsidRPr="00C927C0" w:rsidRDefault="00855746" w:rsidP="00F91CFB">
      <w:pPr>
        <w:pStyle w:val="Heading1"/>
        <w:tabs>
          <w:tab w:val="left" w:pos="4747"/>
        </w:tabs>
        <w:spacing w:before="90"/>
        <w:ind w:left="0"/>
        <w:rPr>
          <w:rFonts w:ascii="Arial" w:hAnsi="Arial" w:cs="Arial"/>
        </w:rPr>
      </w:pPr>
    </w:p>
    <w:p w14:paraId="5906B6C1" w14:textId="3C100F84" w:rsidR="00F91CFB" w:rsidRPr="00C927C0" w:rsidRDefault="00F91CFB" w:rsidP="00F91CFB">
      <w:pPr>
        <w:pStyle w:val="Body"/>
        <w:rPr>
          <w:rFonts w:cs="Arial"/>
          <w:b/>
          <w:bCs/>
          <w:color w:val="auto"/>
          <w:sz w:val="24"/>
          <w:szCs w:val="24"/>
          <w:shd w:val="clear" w:color="auto" w:fill="FFFFFF"/>
        </w:rPr>
      </w:pPr>
      <w:bookmarkStart w:id="5" w:name="Overview"/>
      <w:r w:rsidRPr="00610F12">
        <w:rPr>
          <w:rFonts w:cs="Arial"/>
          <w:b/>
          <w:bCs/>
          <w:color w:val="auto"/>
          <w:sz w:val="24"/>
          <w:szCs w:val="24"/>
          <w:shd w:val="clear" w:color="auto" w:fill="FFFFFF"/>
        </w:rPr>
        <w:t>EDUCATION SPECIALIST CREDENTIAL PROGRAM OVERVIEW</w:t>
      </w:r>
    </w:p>
    <w:bookmarkEnd w:id="5"/>
    <w:p w14:paraId="5271AFC2" w14:textId="77777777" w:rsidR="00F91CFB" w:rsidRPr="00C927C0" w:rsidRDefault="00F91CFB" w:rsidP="00F91CF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bdr w:val="none" w:sz="0" w:space="0" w:color="auto"/>
          <w14:ligatures w14:val="standardContextual"/>
        </w:rPr>
      </w:pPr>
    </w:p>
    <w:p w14:paraId="16C02952" w14:textId="124FA240" w:rsidR="008318AC" w:rsidRPr="00C927C0" w:rsidRDefault="008318AC" w:rsidP="00F91CF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r w:rsidRPr="00C927C0">
        <w:rPr>
          <w:rFonts w:ascii="Arial" w:eastAsiaTheme="minorHAnsi" w:hAnsi="Arial" w:cs="Arial"/>
          <w:kern w:val="2"/>
          <w:bdr w:val="none" w:sz="0" w:space="0" w:color="auto"/>
          <w14:ligatures w14:val="standardContextual"/>
        </w:rPr>
        <w:t xml:space="preserve">The NDNU Education Specialist Credential Program offers two credential options, Mild Moderate Support Needs and Extensive Support Needs, that prepared candidates to teach in special education settings in public and private schools, TK-12, and up to age </w:t>
      </w:r>
      <w:r w:rsidRPr="00C927C0">
        <w:rPr>
          <w:rFonts w:ascii="Arial" w:eastAsiaTheme="minorHAnsi" w:hAnsi="Arial" w:cs="Arial"/>
          <w:kern w:val="2"/>
          <w:bdr w:val="none" w:sz="0" w:space="0" w:color="auto"/>
          <w14:ligatures w14:val="standardContextual"/>
        </w:rPr>
        <w:lastRenderedPageBreak/>
        <w:t>22. Mild/Moderate Support Needs (MMSN) credential holders teach students in resource specialist programs, special day classes for learning disabilities, and some full inclusion students. Extensive Support Needs (ESN) credential holders teach students whose needs are more severe.</w:t>
      </w:r>
    </w:p>
    <w:p w14:paraId="2A0C3503" w14:textId="77777777" w:rsidR="008318AC" w:rsidRPr="00C927C0" w:rsidRDefault="008318AC" w:rsidP="00F91CFB">
      <w:pPr>
        <w:rPr>
          <w:rFonts w:ascii="Arial" w:eastAsia="Arial" w:hAnsi="Arial" w:cs="Arial"/>
        </w:rPr>
      </w:pPr>
    </w:p>
    <w:p w14:paraId="604A1A29" w14:textId="48742069" w:rsidR="00F91CFB" w:rsidRPr="00C927C0" w:rsidRDefault="00F91CFB" w:rsidP="00F91CFB">
      <w:pPr>
        <w:rPr>
          <w:rFonts w:ascii="Arial" w:eastAsia="Arial" w:hAnsi="Arial" w:cs="Arial"/>
        </w:rPr>
      </w:pPr>
      <w:r w:rsidRPr="00C927C0">
        <w:rPr>
          <w:rFonts w:ascii="Arial" w:eastAsia="Arial" w:hAnsi="Arial" w:cs="Arial"/>
        </w:rPr>
        <w:t>The Education Specialist Credential program at Notre Dame de Namur University provides student teacher/interns the opportunity to achieve competence through participation in three areas:</w:t>
      </w:r>
    </w:p>
    <w:p w14:paraId="15DA8AE3" w14:textId="77777777" w:rsidR="00F91CFB" w:rsidRPr="00C927C0" w:rsidRDefault="00F91CFB" w:rsidP="00F91CFB">
      <w:pPr>
        <w:rPr>
          <w:rFonts w:ascii="Arial" w:eastAsia="Arial" w:hAnsi="Arial" w:cs="Arial"/>
          <w:b/>
        </w:rPr>
      </w:pPr>
    </w:p>
    <w:p w14:paraId="7C0EE0D5" w14:textId="77777777" w:rsidR="00F91CFB" w:rsidRPr="00855746" w:rsidRDefault="00F91CFB" w:rsidP="00F91CFB">
      <w:pPr>
        <w:rPr>
          <w:rFonts w:ascii="Arial" w:eastAsia="Arial" w:hAnsi="Arial" w:cs="Arial"/>
          <w:b/>
          <w:color w:val="000000" w:themeColor="text1"/>
        </w:rPr>
      </w:pPr>
      <w:r w:rsidRPr="00855746">
        <w:rPr>
          <w:rFonts w:ascii="Arial" w:eastAsia="Arial" w:hAnsi="Arial" w:cs="Arial"/>
          <w:b/>
          <w:color w:val="000000" w:themeColor="text1"/>
        </w:rPr>
        <w:t>A.</w:t>
      </w:r>
      <w:r w:rsidRPr="00855746">
        <w:rPr>
          <w:rFonts w:ascii="Arial" w:eastAsia="Arial" w:hAnsi="Arial" w:cs="Arial"/>
          <w:b/>
          <w:color w:val="000000" w:themeColor="text1"/>
        </w:rPr>
        <w:tab/>
        <w:t>Professional Coursework</w:t>
      </w:r>
    </w:p>
    <w:p w14:paraId="61D43853" w14:textId="77777777" w:rsidR="00F91CFB" w:rsidRPr="00C927C0" w:rsidRDefault="00F91CFB" w:rsidP="00F91CFB">
      <w:pPr>
        <w:ind w:firstLine="720"/>
        <w:rPr>
          <w:rFonts w:ascii="Arial" w:eastAsia="Arial" w:hAnsi="Arial" w:cs="Arial"/>
        </w:rPr>
      </w:pPr>
      <w:r w:rsidRPr="00C927C0">
        <w:rPr>
          <w:rFonts w:ascii="Arial" w:eastAsia="Arial" w:hAnsi="Arial" w:cs="Arial"/>
        </w:rPr>
        <w:t>1. Participation in all phases of group class work.</w:t>
      </w:r>
    </w:p>
    <w:p w14:paraId="2581A60A" w14:textId="77777777" w:rsidR="00F91CFB" w:rsidRPr="00C927C0" w:rsidRDefault="00F91CFB" w:rsidP="00F91CFB">
      <w:pPr>
        <w:ind w:left="720"/>
        <w:rPr>
          <w:rFonts w:ascii="Arial" w:eastAsia="Arial" w:hAnsi="Arial" w:cs="Arial"/>
        </w:rPr>
      </w:pPr>
      <w:r w:rsidRPr="00C927C0">
        <w:rPr>
          <w:rFonts w:ascii="Arial" w:eastAsia="Arial" w:hAnsi="Arial" w:cs="Arial"/>
        </w:rPr>
        <w:t xml:space="preserve">2. Development of individual and group projects as designated in course requirements. </w:t>
      </w:r>
    </w:p>
    <w:p w14:paraId="79CB97F5" w14:textId="77777777" w:rsidR="00F91CFB" w:rsidRPr="00C927C0" w:rsidRDefault="00F91CFB" w:rsidP="00F91CFB">
      <w:pPr>
        <w:ind w:left="720"/>
        <w:rPr>
          <w:rFonts w:ascii="Arial" w:eastAsia="Arial" w:hAnsi="Arial" w:cs="Arial"/>
        </w:rPr>
      </w:pPr>
      <w:r w:rsidRPr="00C927C0">
        <w:rPr>
          <w:rFonts w:ascii="Arial" w:eastAsia="Arial" w:hAnsi="Arial" w:cs="Arial"/>
        </w:rPr>
        <w:t>3. Completion of reading assignments and written papers on those topics deemed necessary and appropriate.</w:t>
      </w:r>
    </w:p>
    <w:p w14:paraId="12919967" w14:textId="77777777" w:rsidR="00F91CFB" w:rsidRPr="00C927C0" w:rsidRDefault="00F91CFB" w:rsidP="00F91CFB">
      <w:pPr>
        <w:ind w:firstLine="720"/>
        <w:rPr>
          <w:rFonts w:ascii="Arial" w:eastAsia="Arial" w:hAnsi="Arial" w:cs="Arial"/>
        </w:rPr>
      </w:pPr>
      <w:r w:rsidRPr="00C927C0">
        <w:rPr>
          <w:rFonts w:ascii="Arial" w:eastAsia="Arial" w:hAnsi="Arial" w:cs="Arial"/>
        </w:rPr>
        <w:t>4. Presentation of oral assignments as required.</w:t>
      </w:r>
    </w:p>
    <w:p w14:paraId="76B6C095" w14:textId="77777777" w:rsidR="00F91CFB" w:rsidRPr="00C927C0" w:rsidRDefault="00F91CFB" w:rsidP="00F91CFB">
      <w:pPr>
        <w:ind w:firstLine="720"/>
        <w:rPr>
          <w:rFonts w:ascii="Arial" w:eastAsia="Arial" w:hAnsi="Arial" w:cs="Arial"/>
        </w:rPr>
      </w:pPr>
      <w:r w:rsidRPr="00C927C0">
        <w:rPr>
          <w:rFonts w:ascii="Arial" w:eastAsia="Arial" w:hAnsi="Arial" w:cs="Arial"/>
        </w:rPr>
        <w:t>5. Passing midterm and ﬁnal examinations.</w:t>
      </w:r>
    </w:p>
    <w:p w14:paraId="5C070EDC" w14:textId="77777777" w:rsidR="00F91CFB" w:rsidRPr="00C927C0" w:rsidRDefault="00F91CFB" w:rsidP="00F91CFB">
      <w:pPr>
        <w:ind w:left="720"/>
        <w:rPr>
          <w:rFonts w:ascii="Arial" w:eastAsia="Arial" w:hAnsi="Arial" w:cs="Arial"/>
        </w:rPr>
      </w:pPr>
      <w:r w:rsidRPr="00C927C0">
        <w:rPr>
          <w:rFonts w:ascii="Arial" w:eastAsia="Arial" w:hAnsi="Arial" w:cs="Arial"/>
        </w:rPr>
        <w:t>6. A GPA of 3.0 must be maintained in the program which equates to grades of B or better across the coursework.</w:t>
      </w:r>
    </w:p>
    <w:p w14:paraId="15D1FBFF" w14:textId="77777777" w:rsidR="00F91CFB" w:rsidRPr="00C927C0" w:rsidRDefault="00F91CFB" w:rsidP="00F91CFB">
      <w:pPr>
        <w:rPr>
          <w:rFonts w:ascii="Arial" w:eastAsia="Arial" w:hAnsi="Arial" w:cs="Arial"/>
        </w:rPr>
      </w:pPr>
    </w:p>
    <w:p w14:paraId="33BD1298" w14:textId="77777777" w:rsidR="00F91CFB" w:rsidRPr="00855746" w:rsidRDefault="00F91CFB" w:rsidP="00F91CFB">
      <w:pPr>
        <w:rPr>
          <w:rFonts w:ascii="Arial" w:eastAsia="Arial" w:hAnsi="Arial" w:cs="Arial"/>
          <w:b/>
          <w:color w:val="000000" w:themeColor="text1"/>
        </w:rPr>
      </w:pPr>
      <w:r w:rsidRPr="00855746">
        <w:rPr>
          <w:rFonts w:ascii="Arial" w:eastAsia="Arial" w:hAnsi="Arial" w:cs="Arial"/>
          <w:b/>
          <w:color w:val="000000" w:themeColor="text1"/>
        </w:rPr>
        <w:t>B.</w:t>
      </w:r>
      <w:r w:rsidRPr="00855746">
        <w:rPr>
          <w:rFonts w:ascii="Arial" w:eastAsia="Arial" w:hAnsi="Arial" w:cs="Arial"/>
          <w:b/>
          <w:color w:val="000000" w:themeColor="text1"/>
        </w:rPr>
        <w:tab/>
        <w:t>Fieldwork/Clinical Practice (“Student/Intern Teaching”)</w:t>
      </w:r>
    </w:p>
    <w:p w14:paraId="777F2A75" w14:textId="77777777" w:rsidR="00F91CFB" w:rsidRPr="00C927C0" w:rsidRDefault="00F91CFB" w:rsidP="00F91CFB">
      <w:pPr>
        <w:ind w:left="720"/>
        <w:rPr>
          <w:rFonts w:ascii="Arial" w:eastAsia="Arial" w:hAnsi="Arial" w:cs="Arial"/>
        </w:rPr>
      </w:pPr>
      <w:r w:rsidRPr="00C927C0">
        <w:rPr>
          <w:rFonts w:ascii="Arial" w:eastAsia="Arial" w:hAnsi="Arial" w:cs="Arial"/>
        </w:rPr>
        <w:t>1.Observation of di</w:t>
      </w:r>
      <w:r w:rsidRPr="00C927C0">
        <w:rPr>
          <w:rFonts w:ascii="Cambria Math" w:eastAsia="Arial" w:hAnsi="Cambria Math" w:cs="Cambria Math"/>
        </w:rPr>
        <w:t>ﬀ</w:t>
      </w:r>
      <w:r w:rsidRPr="00C927C0">
        <w:rPr>
          <w:rFonts w:ascii="Arial" w:eastAsia="Arial" w:hAnsi="Arial" w:cs="Arial"/>
        </w:rPr>
        <w:t>erent teaching - learning environments, teaching strategies and styles.</w:t>
      </w:r>
    </w:p>
    <w:p w14:paraId="648CB127" w14:textId="77777777" w:rsidR="00F91CFB" w:rsidRPr="00C927C0" w:rsidRDefault="00F91CFB" w:rsidP="00F91CFB">
      <w:pPr>
        <w:ind w:firstLine="720"/>
        <w:rPr>
          <w:rFonts w:ascii="Arial" w:eastAsia="Arial" w:hAnsi="Arial" w:cs="Arial"/>
        </w:rPr>
      </w:pPr>
      <w:r w:rsidRPr="00C927C0">
        <w:rPr>
          <w:rFonts w:ascii="Arial" w:eastAsia="Arial" w:hAnsi="Arial" w:cs="Arial"/>
        </w:rPr>
        <w:t>2. Preparation, teaching, and evaluation of teaching/learning experience.</w:t>
      </w:r>
    </w:p>
    <w:p w14:paraId="04751F88" w14:textId="77777777" w:rsidR="00F91CFB" w:rsidRPr="00C927C0" w:rsidRDefault="00F91CFB" w:rsidP="00F91CFB">
      <w:pPr>
        <w:ind w:left="720"/>
        <w:rPr>
          <w:rFonts w:ascii="Arial" w:eastAsia="Arial" w:hAnsi="Arial" w:cs="Arial"/>
        </w:rPr>
      </w:pPr>
      <w:r w:rsidRPr="00C927C0">
        <w:rPr>
          <w:rFonts w:ascii="Arial" w:eastAsia="Arial" w:hAnsi="Arial" w:cs="Arial"/>
        </w:rPr>
        <w:t>3. Continuous conferencing with cooperating teacher/intern support provider and supervisor regarding strategies, materials, preparation, and presentation.</w:t>
      </w:r>
    </w:p>
    <w:p w14:paraId="1C474946" w14:textId="77777777" w:rsidR="00F91CFB" w:rsidRPr="00C927C0" w:rsidRDefault="00F91CFB" w:rsidP="00F91CFB">
      <w:pPr>
        <w:ind w:firstLine="720"/>
        <w:rPr>
          <w:rFonts w:ascii="Arial" w:eastAsia="Arial" w:hAnsi="Arial" w:cs="Arial"/>
        </w:rPr>
      </w:pPr>
      <w:r w:rsidRPr="00C927C0">
        <w:rPr>
          <w:rFonts w:ascii="Arial" w:eastAsia="Arial" w:hAnsi="Arial" w:cs="Arial"/>
        </w:rPr>
        <w:t>4. Observation and reaction by Notre Dame de Namur University supervisor.</w:t>
      </w:r>
    </w:p>
    <w:p w14:paraId="75D2C3FD" w14:textId="77777777" w:rsidR="00F91CFB" w:rsidRPr="00C927C0" w:rsidRDefault="00F91CFB" w:rsidP="00F91CFB">
      <w:pPr>
        <w:ind w:left="720"/>
        <w:rPr>
          <w:rFonts w:ascii="Arial" w:eastAsia="Arial" w:hAnsi="Arial" w:cs="Arial"/>
        </w:rPr>
      </w:pPr>
      <w:r w:rsidRPr="00C927C0">
        <w:rPr>
          <w:rFonts w:ascii="Arial" w:eastAsia="Arial" w:hAnsi="Arial" w:cs="Arial"/>
        </w:rPr>
        <w:t>5. Written appraisal of growth in teaching by the cooperating teacher/intern support provider and the supervisor.</w:t>
      </w:r>
    </w:p>
    <w:p w14:paraId="31B5BEA4" w14:textId="77777777" w:rsidR="00F91CFB" w:rsidRPr="00C927C0" w:rsidRDefault="00F91CFB" w:rsidP="00F91CFB">
      <w:pPr>
        <w:ind w:left="720"/>
        <w:rPr>
          <w:rFonts w:ascii="Arial" w:eastAsia="Arial" w:hAnsi="Arial" w:cs="Arial"/>
        </w:rPr>
      </w:pPr>
      <w:r w:rsidRPr="00C927C0">
        <w:rPr>
          <w:rFonts w:ascii="Arial" w:eastAsia="Arial" w:hAnsi="Arial" w:cs="Arial"/>
        </w:rPr>
        <w:t>6. Participation in workshops and in-services o</w:t>
      </w:r>
      <w:r w:rsidRPr="00C927C0">
        <w:rPr>
          <w:rFonts w:ascii="Cambria Math" w:eastAsia="Arial" w:hAnsi="Cambria Math" w:cs="Cambria Math"/>
        </w:rPr>
        <w:t>ﬀ</w:t>
      </w:r>
      <w:r w:rsidRPr="00C927C0">
        <w:rPr>
          <w:rFonts w:ascii="Arial" w:eastAsia="Arial" w:hAnsi="Arial" w:cs="Arial"/>
        </w:rPr>
        <w:t>ered by the school or district where clinical practice/student teaching is taking place.</w:t>
      </w:r>
    </w:p>
    <w:p w14:paraId="245F6B7A" w14:textId="77777777" w:rsidR="00F91CFB" w:rsidRPr="00855746" w:rsidRDefault="00F91CFB" w:rsidP="00F91CFB">
      <w:pPr>
        <w:rPr>
          <w:rFonts w:ascii="Arial" w:eastAsia="Arial" w:hAnsi="Arial" w:cs="Arial"/>
          <w:color w:val="000000" w:themeColor="text1"/>
        </w:rPr>
      </w:pPr>
    </w:p>
    <w:p w14:paraId="7BAAEF40" w14:textId="77777777" w:rsidR="00F91CFB" w:rsidRPr="00855746" w:rsidRDefault="00F91CFB" w:rsidP="00F91CFB">
      <w:pPr>
        <w:rPr>
          <w:rFonts w:ascii="Arial" w:eastAsia="Arial" w:hAnsi="Arial" w:cs="Arial"/>
          <w:b/>
          <w:color w:val="000000" w:themeColor="text1"/>
        </w:rPr>
      </w:pPr>
      <w:r w:rsidRPr="00855746">
        <w:rPr>
          <w:rFonts w:ascii="Arial" w:eastAsia="Arial" w:hAnsi="Arial" w:cs="Arial"/>
          <w:b/>
          <w:color w:val="000000" w:themeColor="text1"/>
        </w:rPr>
        <w:t>C.</w:t>
      </w:r>
      <w:r w:rsidRPr="00855746">
        <w:rPr>
          <w:rFonts w:ascii="Arial" w:eastAsia="Arial" w:hAnsi="Arial" w:cs="Arial"/>
          <w:b/>
          <w:color w:val="000000" w:themeColor="text1"/>
        </w:rPr>
        <w:tab/>
        <w:t>Seminars and Orientation</w:t>
      </w:r>
    </w:p>
    <w:p w14:paraId="67A95279" w14:textId="77777777" w:rsidR="00F91CFB" w:rsidRPr="00C927C0" w:rsidRDefault="00F91CFB" w:rsidP="00F91CFB">
      <w:pPr>
        <w:ind w:left="720"/>
        <w:rPr>
          <w:rFonts w:ascii="Arial" w:eastAsia="Arial" w:hAnsi="Arial" w:cs="Arial"/>
        </w:rPr>
      </w:pPr>
      <w:r w:rsidRPr="00C927C0">
        <w:rPr>
          <w:rFonts w:ascii="Arial" w:eastAsia="Arial" w:hAnsi="Arial" w:cs="Arial"/>
        </w:rPr>
        <w:t>1. First semester student teachers/interns are REQUIRED to attend orientations. No excuses.</w:t>
      </w:r>
    </w:p>
    <w:p w14:paraId="65CDDF45" w14:textId="77777777" w:rsidR="00F91CFB" w:rsidRPr="00C927C0" w:rsidRDefault="00F91CFB" w:rsidP="00F91CFB">
      <w:pPr>
        <w:ind w:firstLine="720"/>
        <w:rPr>
          <w:rFonts w:ascii="Arial" w:eastAsia="Arial" w:hAnsi="Arial" w:cs="Arial"/>
        </w:rPr>
      </w:pPr>
      <w:r w:rsidRPr="00C927C0">
        <w:rPr>
          <w:rFonts w:ascii="Arial" w:eastAsia="Arial" w:hAnsi="Arial" w:cs="Arial"/>
        </w:rPr>
        <w:t>2. Attendance at weekly seminars is required.</w:t>
      </w:r>
    </w:p>
    <w:p w14:paraId="25FB48D0" w14:textId="77777777" w:rsidR="00F91CFB" w:rsidRPr="00C927C0" w:rsidRDefault="00F91CFB" w:rsidP="00F91CFB">
      <w:pPr>
        <w:ind w:left="720"/>
        <w:rPr>
          <w:rFonts w:ascii="Arial" w:eastAsia="Arial" w:hAnsi="Arial" w:cs="Arial"/>
        </w:rPr>
      </w:pPr>
      <w:r w:rsidRPr="00C927C0">
        <w:rPr>
          <w:rFonts w:ascii="Arial" w:eastAsia="Arial" w:hAnsi="Arial" w:cs="Arial"/>
        </w:rPr>
        <w:t>3. The topics of lesson planning, instructional strategies, and classroom management are the focus of the seminar.</w:t>
      </w:r>
    </w:p>
    <w:p w14:paraId="2DC85403" w14:textId="66379E27" w:rsidR="00E21CA0" w:rsidRDefault="00F91CFB" w:rsidP="00C74485">
      <w:pPr>
        <w:ind w:left="720"/>
        <w:rPr>
          <w:rFonts w:ascii="Arial" w:eastAsia="Arial" w:hAnsi="Arial" w:cs="Arial"/>
        </w:rPr>
      </w:pPr>
      <w:r w:rsidRPr="00C927C0">
        <w:rPr>
          <w:rFonts w:ascii="Arial" w:eastAsia="Arial" w:hAnsi="Arial" w:cs="Arial"/>
        </w:rPr>
        <w:t>4. Individual conferences with resource persons who can be of assistance at both Notre Dame de Namur University and the candidate’s school will be arranged.</w:t>
      </w:r>
    </w:p>
    <w:p w14:paraId="6BD1082C" w14:textId="77777777" w:rsidR="00C74485" w:rsidRPr="00C927C0" w:rsidRDefault="00C74485" w:rsidP="00C74485">
      <w:pPr>
        <w:ind w:left="720"/>
        <w:rPr>
          <w:rFonts w:ascii="Arial" w:eastAsia="Arial" w:hAnsi="Arial" w:cs="Arial"/>
        </w:rPr>
      </w:pPr>
    </w:p>
    <w:p w14:paraId="6C19B1F3" w14:textId="7FA3A38E" w:rsidR="00E21CA0" w:rsidRPr="00C927C0" w:rsidRDefault="00E21CA0" w:rsidP="00E21CA0">
      <w:pPr>
        <w:jc w:val="center"/>
        <w:rPr>
          <w:rFonts w:ascii="Arial" w:eastAsia="Arial" w:hAnsi="Arial" w:cs="Arial"/>
          <w:b/>
          <w:bCs/>
        </w:rPr>
      </w:pPr>
      <w:bookmarkStart w:id="6" w:name="Admission"/>
      <w:r w:rsidRPr="00610F12">
        <w:rPr>
          <w:rFonts w:ascii="Arial" w:eastAsia="Arial" w:hAnsi="Arial" w:cs="Arial"/>
          <w:b/>
          <w:bCs/>
        </w:rPr>
        <w:t>ADMISSION TO THE CREDENTIAL PROGRAM</w:t>
      </w:r>
    </w:p>
    <w:bookmarkEnd w:id="6"/>
    <w:p w14:paraId="32574299" w14:textId="77777777" w:rsidR="00E21CA0" w:rsidRPr="00C927C0" w:rsidRDefault="00E21CA0" w:rsidP="00E21CA0">
      <w:pPr>
        <w:jc w:val="center"/>
        <w:rPr>
          <w:rFonts w:ascii="Arial" w:eastAsia="Arial" w:hAnsi="Arial" w:cs="Arial"/>
        </w:rPr>
      </w:pPr>
    </w:p>
    <w:p w14:paraId="41CB861C" w14:textId="77777777" w:rsidR="00E21CA0" w:rsidRPr="00C927C0" w:rsidRDefault="00E21CA0" w:rsidP="00E21CA0">
      <w:pPr>
        <w:rPr>
          <w:rFonts w:ascii="Arial" w:eastAsia="Arial" w:hAnsi="Arial" w:cs="Arial"/>
        </w:rPr>
      </w:pPr>
      <w:r w:rsidRPr="00C927C0">
        <w:rPr>
          <w:rFonts w:ascii="Arial" w:eastAsia="Arial" w:hAnsi="Arial" w:cs="Arial"/>
        </w:rPr>
        <w:t xml:space="preserve">Each prospective candidate for a teaching credential must hold a bachelor’s degree before ﬁling an application for admission to graduate standing. The application for </w:t>
      </w:r>
      <w:r w:rsidRPr="00C927C0">
        <w:rPr>
          <w:rFonts w:ascii="Arial" w:eastAsia="Arial" w:hAnsi="Arial" w:cs="Arial"/>
        </w:rPr>
        <w:lastRenderedPageBreak/>
        <w:t xml:space="preserve">admission can be found online at: </w:t>
      </w:r>
      <w:hyperlink r:id="rId9">
        <w:r w:rsidRPr="00C927C0">
          <w:rPr>
            <w:rFonts w:ascii="Arial" w:eastAsia="Arial" w:hAnsi="Arial" w:cs="Arial"/>
            <w:color w:val="0563C1"/>
            <w:u w:val="single"/>
          </w:rPr>
          <w:t>www.ndnu.edu/admissions/apply/</w:t>
        </w:r>
      </w:hyperlink>
      <w:r w:rsidRPr="00C927C0">
        <w:rPr>
          <w:rFonts w:ascii="Arial" w:eastAsia="Arial" w:hAnsi="Arial" w:cs="Arial"/>
        </w:rPr>
        <w:t>. Any questions, please contact the School of Education Admissions.</w:t>
      </w:r>
    </w:p>
    <w:p w14:paraId="37E4B1FF" w14:textId="77777777" w:rsidR="00E21CA0" w:rsidRPr="00C927C0" w:rsidRDefault="00E21CA0" w:rsidP="00E21CA0">
      <w:pPr>
        <w:ind w:left="720"/>
        <w:rPr>
          <w:rFonts w:ascii="Arial" w:eastAsia="Arial" w:hAnsi="Arial" w:cs="Arial"/>
        </w:rPr>
      </w:pPr>
    </w:p>
    <w:p w14:paraId="5B8D4499" w14:textId="77777777" w:rsidR="00E21CA0" w:rsidRPr="00C927C0" w:rsidRDefault="00E21CA0" w:rsidP="00E21CA0">
      <w:pPr>
        <w:rPr>
          <w:rFonts w:ascii="Arial" w:eastAsia="Arial" w:hAnsi="Arial" w:cs="Arial"/>
        </w:rPr>
      </w:pPr>
      <w:r w:rsidRPr="00C927C0">
        <w:rPr>
          <w:rFonts w:ascii="Arial" w:eastAsia="Arial" w:hAnsi="Arial" w:cs="Arial"/>
        </w:rPr>
        <w:t>A personal interview with the Program Director is required to assess the applicant’s suitability for teaching.</w:t>
      </w:r>
    </w:p>
    <w:p w14:paraId="558D8DED" w14:textId="77777777" w:rsidR="00E21CA0" w:rsidRPr="00C927C0" w:rsidRDefault="00E21CA0" w:rsidP="00E21CA0">
      <w:pPr>
        <w:ind w:left="720"/>
        <w:jc w:val="center"/>
        <w:rPr>
          <w:rFonts w:ascii="Arial" w:eastAsia="Arial" w:hAnsi="Arial" w:cs="Arial"/>
          <w:b/>
        </w:rPr>
      </w:pPr>
    </w:p>
    <w:p w14:paraId="328AAFF7" w14:textId="77777777" w:rsidR="00E21CA0" w:rsidRDefault="00E21CA0" w:rsidP="00E21CA0">
      <w:pPr>
        <w:rPr>
          <w:rFonts w:ascii="Arial" w:eastAsia="Arial" w:hAnsi="Arial" w:cs="Arial"/>
          <w:bCs/>
        </w:rPr>
      </w:pPr>
      <w:r w:rsidRPr="00C927C0">
        <w:rPr>
          <w:rFonts w:ascii="Arial" w:eastAsia="Arial" w:hAnsi="Arial" w:cs="Arial"/>
          <w:bCs/>
        </w:rPr>
        <w:t>A candidate for a teaching credential must have at least a 2.5 cumulative grade point average for admission to graduate standing and must maintain a 3.0 grade point average while in the program. Occasionally, a student with a grade point average of less than 2.5 is considered for acceptance if the overall assessment indicates strong potential for success.</w:t>
      </w:r>
    </w:p>
    <w:p w14:paraId="62447036" w14:textId="77777777" w:rsidR="00C61F20" w:rsidRPr="00C927C0" w:rsidRDefault="00C61F20" w:rsidP="00E21CA0">
      <w:pPr>
        <w:rPr>
          <w:rFonts w:ascii="Arial" w:eastAsia="Arial" w:hAnsi="Arial" w:cs="Arial"/>
          <w:bCs/>
        </w:rPr>
      </w:pPr>
    </w:p>
    <w:p w14:paraId="19D3A8FD" w14:textId="32FA861C" w:rsidR="00E21CA0" w:rsidRPr="00C927C0" w:rsidRDefault="00E21CA0" w:rsidP="00E21CA0">
      <w:pPr>
        <w:jc w:val="center"/>
        <w:rPr>
          <w:rFonts w:ascii="Arial" w:eastAsia="Arial" w:hAnsi="Arial" w:cs="Arial"/>
          <w:b/>
        </w:rPr>
      </w:pPr>
      <w:bookmarkStart w:id="7" w:name="Acceptance"/>
      <w:r w:rsidRPr="00610F12">
        <w:rPr>
          <w:rFonts w:ascii="Arial" w:eastAsia="Arial" w:hAnsi="Arial" w:cs="Arial"/>
          <w:b/>
        </w:rPr>
        <w:t>ACCEPTANCE PROCEDURE FOR THE CANDIDATE</w:t>
      </w:r>
    </w:p>
    <w:bookmarkEnd w:id="7"/>
    <w:p w14:paraId="4E8108F8" w14:textId="77777777" w:rsidR="00E21CA0" w:rsidRPr="00C927C0" w:rsidRDefault="00E21CA0" w:rsidP="00E21CA0">
      <w:pPr>
        <w:rPr>
          <w:rFonts w:ascii="Arial" w:eastAsia="Arial" w:hAnsi="Arial" w:cs="Arial"/>
          <w:b/>
        </w:rPr>
      </w:pPr>
    </w:p>
    <w:p w14:paraId="4741F347" w14:textId="77777777" w:rsidR="00E21CA0" w:rsidRPr="00C927C0" w:rsidRDefault="00E21CA0" w:rsidP="00E21CA0">
      <w:pPr>
        <w:numPr>
          <w:ilvl w:val="0"/>
          <w:numId w:val="74"/>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Complete the online application at: </w:t>
      </w:r>
      <w:hyperlink r:id="rId10">
        <w:r w:rsidRPr="00C927C0">
          <w:rPr>
            <w:rFonts w:ascii="Arial" w:eastAsia="Arial" w:hAnsi="Arial" w:cs="Arial"/>
            <w:color w:val="0563C1"/>
            <w:u w:val="single"/>
          </w:rPr>
          <w:t>www.ndnu.edu/admissions/apply/</w:t>
        </w:r>
      </w:hyperlink>
      <w:r w:rsidRPr="00C927C0">
        <w:rPr>
          <w:rFonts w:ascii="Arial" w:eastAsia="Arial" w:hAnsi="Arial" w:cs="Arial"/>
          <w:color w:val="000000"/>
        </w:rPr>
        <w:t xml:space="preserve"> </w:t>
      </w:r>
    </w:p>
    <w:p w14:paraId="481EB4D2" w14:textId="77777777" w:rsidR="00E21CA0" w:rsidRPr="00C927C0" w:rsidRDefault="00000000" w:rsidP="00E21CA0">
      <w:pPr>
        <w:numPr>
          <w:ilvl w:val="0"/>
          <w:numId w:val="74"/>
        </w:numPr>
        <w:pBdr>
          <w:bar w:val="none" w:sz="0" w:color="auto"/>
        </w:pBdr>
        <w:spacing w:line="259" w:lineRule="auto"/>
        <w:rPr>
          <w:rFonts w:ascii="Arial" w:eastAsia="Arial" w:hAnsi="Arial" w:cs="Arial"/>
          <w:color w:val="000000"/>
        </w:rPr>
      </w:pPr>
      <w:sdt>
        <w:sdtPr>
          <w:rPr>
            <w:rFonts w:ascii="Arial" w:hAnsi="Arial" w:cs="Arial"/>
          </w:rPr>
          <w:tag w:val="goog_rdk_2"/>
          <w:id w:val="-355813843"/>
        </w:sdtPr>
        <w:sdtContent>
          <w:r w:rsidR="00E21CA0" w:rsidRPr="00C927C0">
            <w:rPr>
              <w:rFonts w:ascii="Arial" w:hAnsi="Arial" w:cs="Arial"/>
              <w:color w:val="000000"/>
            </w:rPr>
            <w:t>Return the completed application materials to Graduate Admissions including: ∙ O</w:t>
          </w:r>
          <w:r w:rsidR="00E21CA0" w:rsidRPr="00C927C0">
            <w:rPr>
              <w:rFonts w:ascii="Cambria Math" w:hAnsi="Cambria Math" w:cs="Cambria Math"/>
              <w:color w:val="000000"/>
            </w:rPr>
            <w:t>ﬃ</w:t>
          </w:r>
          <w:r w:rsidR="00E21CA0" w:rsidRPr="00C927C0">
            <w:rPr>
              <w:rFonts w:ascii="Arial" w:hAnsi="Arial" w:cs="Arial"/>
              <w:color w:val="000000"/>
            </w:rPr>
            <w:t>cial Transcripts from all colleges and universities attended, with one transcript showing a bachelor’s degree from a regionally accredited institution in the U.S., or equivalent academic preparation outside of the U.S.</w:t>
          </w:r>
        </w:sdtContent>
      </w:sdt>
    </w:p>
    <w:p w14:paraId="5D0BC7CF" w14:textId="77777777" w:rsidR="00E21CA0" w:rsidRPr="00C927C0" w:rsidRDefault="00E21CA0" w:rsidP="00E21CA0">
      <w:pPr>
        <w:numPr>
          <w:ilvl w:val="0"/>
          <w:numId w:val="76"/>
        </w:numPr>
        <w:pBdr>
          <w:bar w:val="none" w:sz="0" w:color="auto"/>
        </w:pBdr>
        <w:spacing w:line="259" w:lineRule="auto"/>
        <w:rPr>
          <w:rFonts w:ascii="Arial" w:eastAsia="Arial" w:hAnsi="Arial" w:cs="Arial"/>
          <w:color w:val="000000"/>
        </w:rPr>
      </w:pPr>
      <w:r w:rsidRPr="00C927C0">
        <w:rPr>
          <w:rFonts w:ascii="Arial" w:eastAsia="Arial" w:hAnsi="Arial" w:cs="Arial"/>
          <w:color w:val="000000"/>
        </w:rPr>
        <w:t>Undergraduate cumulative grade point average of 2.5 or better</w:t>
      </w:r>
    </w:p>
    <w:p w14:paraId="27FD4324" w14:textId="77777777" w:rsidR="00E21CA0" w:rsidRPr="00C927C0" w:rsidRDefault="00E21CA0" w:rsidP="00E21CA0">
      <w:pPr>
        <w:numPr>
          <w:ilvl w:val="0"/>
          <w:numId w:val="76"/>
        </w:numPr>
        <w:pBdr>
          <w:bar w:val="none" w:sz="0" w:color="auto"/>
        </w:pBdr>
        <w:spacing w:line="259" w:lineRule="auto"/>
        <w:rPr>
          <w:rFonts w:ascii="Arial" w:eastAsia="Arial" w:hAnsi="Arial" w:cs="Arial"/>
          <w:color w:val="000000"/>
        </w:rPr>
      </w:pPr>
      <w:r w:rsidRPr="00C927C0">
        <w:rPr>
          <w:rFonts w:ascii="Arial" w:eastAsia="Arial" w:hAnsi="Arial" w:cs="Arial"/>
          <w:color w:val="000000"/>
        </w:rPr>
        <w:t>Two letters of recommendation</w:t>
      </w:r>
    </w:p>
    <w:p w14:paraId="3A0587FB" w14:textId="30FC2BE8" w:rsidR="00E21CA0" w:rsidRPr="00C927C0" w:rsidRDefault="00E21CA0" w:rsidP="00E21CA0">
      <w:pPr>
        <w:numPr>
          <w:ilvl w:val="0"/>
          <w:numId w:val="76"/>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Proof of completion of the Basic Skills Requirement: As of June 29, 2024, a </w:t>
      </w:r>
      <w:r w:rsidR="00C74485" w:rsidRPr="00C927C0">
        <w:rPr>
          <w:rFonts w:ascii="Arial" w:eastAsia="Arial" w:hAnsi="Arial" w:cs="Arial"/>
          <w:color w:val="000000"/>
        </w:rPr>
        <w:t>bachelor’s degree</w:t>
      </w:r>
      <w:r w:rsidRPr="00C927C0">
        <w:rPr>
          <w:rFonts w:ascii="Arial" w:eastAsia="Arial" w:hAnsi="Arial" w:cs="Arial"/>
          <w:color w:val="000000"/>
        </w:rPr>
        <w:t xml:space="preserve"> demonstrates completion of the Basic Skills Requirement. See PSA 24-07 on the CTC website:</w:t>
      </w:r>
      <w:r w:rsidRPr="00C927C0">
        <w:rPr>
          <w:rFonts w:ascii="Arial" w:hAnsi="Arial" w:cs="Arial"/>
        </w:rPr>
        <w:t xml:space="preserve"> </w:t>
      </w:r>
      <w:hyperlink r:id="rId11" w:history="1">
        <w:r w:rsidRPr="00C927C0">
          <w:rPr>
            <w:rStyle w:val="Hyperlink"/>
            <w:rFonts w:ascii="Arial" w:eastAsia="Arial" w:hAnsi="Arial" w:cs="Arial"/>
          </w:rPr>
          <w:t>https://www.ctc.ca.gov/docs/default-source/educator-prep/ps-alerts/2024/psa-24-07.pdf?sfvrsn=4b8f3cb1_3</w:t>
        </w:r>
      </w:hyperlink>
    </w:p>
    <w:p w14:paraId="013E821A" w14:textId="77777777" w:rsidR="00E21CA0" w:rsidRPr="00C927C0" w:rsidRDefault="00E21CA0" w:rsidP="00E21CA0">
      <w:pPr>
        <w:ind w:left="1440"/>
        <w:rPr>
          <w:rFonts w:ascii="Arial" w:eastAsia="Arial" w:hAnsi="Arial" w:cs="Arial"/>
          <w:color w:val="000000"/>
        </w:rPr>
      </w:pPr>
      <w:r w:rsidRPr="00C927C0">
        <w:rPr>
          <w:rFonts w:ascii="Arial" w:eastAsia="Arial" w:hAnsi="Arial" w:cs="Arial"/>
          <w:b/>
          <w:color w:val="000000"/>
        </w:rPr>
        <w:t>NOTE:</w:t>
      </w:r>
      <w:r w:rsidRPr="00C927C0">
        <w:rPr>
          <w:rFonts w:ascii="Arial" w:eastAsia="Arial" w:hAnsi="Arial" w:cs="Arial"/>
          <w:color w:val="000000"/>
        </w:rPr>
        <w:t xml:space="preserve"> Basic Skills completion veriﬁcation is required prior to enrollment in student teaching.</w:t>
      </w:r>
    </w:p>
    <w:p w14:paraId="5611D1B9" w14:textId="77777777" w:rsidR="00E21CA0" w:rsidRPr="00C927C0" w:rsidRDefault="00E21CA0" w:rsidP="00E21CA0">
      <w:pPr>
        <w:numPr>
          <w:ilvl w:val="0"/>
          <w:numId w:val="75"/>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Proof of subject matter competency (CTC website: </w:t>
      </w:r>
      <w:hyperlink r:id="rId12">
        <w:r w:rsidRPr="00C927C0">
          <w:rPr>
            <w:rFonts w:ascii="Arial" w:eastAsia="Arial" w:hAnsi="Arial" w:cs="Arial"/>
            <w:b/>
            <w:color w:val="1155CC"/>
            <w:u w:val="single"/>
          </w:rPr>
          <w:t>https://www.ctc.ca.gov/credentials/leaflets/multiple-subject-teaching-credential-(cl-561c)</w:t>
        </w:r>
      </w:hyperlink>
      <w:r w:rsidRPr="00C927C0">
        <w:rPr>
          <w:rFonts w:ascii="Arial" w:eastAsia="Arial" w:hAnsi="Arial" w:cs="Arial"/>
          <w:b/>
        </w:rPr>
        <w:t xml:space="preserve"> </w:t>
      </w:r>
      <w:r w:rsidRPr="00C927C0">
        <w:rPr>
          <w:rFonts w:ascii="Arial" w:eastAsia="Arial" w:hAnsi="Arial" w:cs="Arial"/>
          <w:color w:val="000000"/>
        </w:rPr>
        <w:t>Individuals may satisfy the subject matter competency requirement through the following options:</w:t>
      </w:r>
    </w:p>
    <w:p w14:paraId="04A77B7B" w14:textId="77777777" w:rsidR="00E21CA0" w:rsidRPr="00C927C0" w:rsidRDefault="00E21CA0" w:rsidP="00E21CA0">
      <w:pPr>
        <w:numPr>
          <w:ilvl w:val="0"/>
          <w:numId w:val="72"/>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Pass the Multiple Subject CSET 2) Completion of an academic major from regionally-accredited college or university in liberal studies or an interdisciplinary major that includes coursework in the content areas identified in subdivision (b) of California Education Code section 44282; 3) Complete coursework addressing each of the CTC adopted subject matter domains 4) Completion of a combination of coursework and CSET subtests that meets or exceeds the subject matter domains. </w:t>
      </w:r>
      <w:r w:rsidRPr="00C927C0">
        <w:rPr>
          <w:rFonts w:ascii="Arial" w:eastAsia="Arial" w:hAnsi="Arial" w:cs="Arial"/>
          <w:b/>
          <w:color w:val="000000"/>
        </w:rPr>
        <w:t>NOTE:</w:t>
      </w:r>
      <w:r w:rsidRPr="00C927C0">
        <w:rPr>
          <w:rFonts w:ascii="Arial" w:eastAsia="Arial" w:hAnsi="Arial" w:cs="Arial"/>
          <w:color w:val="000000"/>
        </w:rPr>
        <w:t xml:space="preserve"> Subject matter competency veriﬁcation is required prior to enrollment in student teaching.</w:t>
      </w:r>
    </w:p>
    <w:p w14:paraId="2838D163" w14:textId="77777777" w:rsidR="00E21CA0" w:rsidRPr="00C927C0" w:rsidRDefault="00E21CA0" w:rsidP="00E21CA0">
      <w:pPr>
        <w:numPr>
          <w:ilvl w:val="0"/>
          <w:numId w:val="71"/>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A Statement of Intent – Describe your interest in the Credential/MA program applying to, relevant experience, connection to our NDNU </w:t>
      </w:r>
      <w:r w:rsidRPr="00C927C0">
        <w:rPr>
          <w:rFonts w:ascii="Arial" w:eastAsia="Arial" w:hAnsi="Arial" w:cs="Arial"/>
          <w:color w:val="000000"/>
        </w:rPr>
        <w:lastRenderedPageBreak/>
        <w:t xml:space="preserve">mission, and qualities you would bring to our program (can be completed </w:t>
      </w:r>
      <w:r w:rsidRPr="00C927C0">
        <w:rPr>
          <w:rFonts w:ascii="Arial" w:eastAsia="Arial" w:hAnsi="Arial" w:cs="Arial"/>
        </w:rPr>
        <w:t>during the interview</w:t>
      </w:r>
      <w:r w:rsidRPr="00C927C0">
        <w:rPr>
          <w:rFonts w:ascii="Arial" w:eastAsia="Arial" w:hAnsi="Arial" w:cs="Arial"/>
          <w:color w:val="000000"/>
        </w:rPr>
        <w:t xml:space="preserve"> process).</w:t>
      </w:r>
    </w:p>
    <w:p w14:paraId="26C5832E" w14:textId="77777777" w:rsidR="00E21CA0" w:rsidRPr="00C927C0" w:rsidRDefault="00E21CA0" w:rsidP="00E21CA0">
      <w:pPr>
        <w:numPr>
          <w:ilvl w:val="0"/>
          <w:numId w:val="73"/>
        </w:numPr>
        <w:pBdr>
          <w:bar w:val="none" w:sz="0" w:color="auto"/>
        </w:pBdr>
        <w:spacing w:line="259" w:lineRule="auto"/>
        <w:rPr>
          <w:rFonts w:ascii="Arial" w:eastAsia="Arial" w:hAnsi="Arial" w:cs="Arial"/>
          <w:color w:val="000000"/>
        </w:rPr>
      </w:pPr>
      <w:r w:rsidRPr="00C927C0">
        <w:rPr>
          <w:rFonts w:ascii="Arial" w:eastAsia="Arial" w:hAnsi="Arial" w:cs="Arial"/>
          <w:color w:val="000000"/>
        </w:rPr>
        <w:t>Interview with the Director of the Multiple Subject Credential Program. The purpose of this interview is to explain the Multiple Subject Credential Program, to discuss the candidate’s timeline and develop a possible program plan and to allow the director to become acquainted with the applicant.</w:t>
      </w:r>
    </w:p>
    <w:p w14:paraId="54219BD6" w14:textId="77777777" w:rsidR="00E21CA0" w:rsidRPr="00C927C0" w:rsidRDefault="00E21CA0" w:rsidP="00E21CA0">
      <w:pPr>
        <w:numPr>
          <w:ilvl w:val="0"/>
          <w:numId w:val="73"/>
        </w:numPr>
        <w:pBdr>
          <w:bar w:val="none" w:sz="0" w:color="auto"/>
        </w:pBdr>
        <w:spacing w:line="259" w:lineRule="auto"/>
        <w:rPr>
          <w:rFonts w:ascii="Arial" w:eastAsia="Arial" w:hAnsi="Arial" w:cs="Arial"/>
          <w:color w:val="000000"/>
        </w:rPr>
      </w:pPr>
      <w:r w:rsidRPr="00C927C0">
        <w:rPr>
          <w:rFonts w:ascii="Arial" w:eastAsia="Arial" w:hAnsi="Arial" w:cs="Arial"/>
          <w:color w:val="000000"/>
        </w:rPr>
        <w:t>When the above steps are complete, a notice indicating acceptance status will be emailed.</w:t>
      </w:r>
    </w:p>
    <w:p w14:paraId="5D614A02" w14:textId="61C816DA" w:rsidR="00E21CA0" w:rsidRPr="00C927C0" w:rsidRDefault="00E21CA0" w:rsidP="00E21CA0">
      <w:pPr>
        <w:numPr>
          <w:ilvl w:val="0"/>
          <w:numId w:val="73"/>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At this time, the applicant must schedule an appointment with the Credentials Analyst to review credential requirements and receive the information for the Certiﬁcate of Clearance before beginning student teaching. </w:t>
      </w:r>
    </w:p>
    <w:p w14:paraId="78611647" w14:textId="77777777" w:rsidR="00E21CA0" w:rsidRPr="00C927C0" w:rsidRDefault="00E21CA0" w:rsidP="00E21CA0">
      <w:pPr>
        <w:rPr>
          <w:rFonts w:ascii="Arial" w:eastAsia="Arial" w:hAnsi="Arial" w:cs="Arial"/>
        </w:rPr>
      </w:pPr>
    </w:p>
    <w:p w14:paraId="6581906A" w14:textId="6DEFB387" w:rsidR="00E21CA0" w:rsidRPr="00C927C0" w:rsidRDefault="00E21CA0" w:rsidP="00E21CA0">
      <w:pPr>
        <w:jc w:val="center"/>
        <w:rPr>
          <w:rFonts w:ascii="Arial" w:eastAsia="Arial" w:hAnsi="Arial" w:cs="Arial"/>
          <w:b/>
        </w:rPr>
      </w:pPr>
      <w:bookmarkStart w:id="8" w:name="OfficeHours"/>
      <w:r w:rsidRPr="00610F12">
        <w:rPr>
          <w:rFonts w:ascii="Arial" w:eastAsia="Arial" w:hAnsi="Arial" w:cs="Arial"/>
          <w:b/>
        </w:rPr>
        <w:t>OFFICE HOURS AND ACADEMIC ADVISING</w:t>
      </w:r>
    </w:p>
    <w:bookmarkEnd w:id="8"/>
    <w:p w14:paraId="18CB68D2" w14:textId="77777777" w:rsidR="00E21CA0" w:rsidRPr="00C927C0" w:rsidRDefault="00E21CA0" w:rsidP="00E21CA0">
      <w:pPr>
        <w:rPr>
          <w:rFonts w:ascii="Arial" w:eastAsia="Arial" w:hAnsi="Arial" w:cs="Arial"/>
          <w:b/>
        </w:rPr>
      </w:pPr>
    </w:p>
    <w:p w14:paraId="7B53EC57" w14:textId="77777777" w:rsidR="00E21CA0" w:rsidRPr="00C927C0" w:rsidRDefault="00E21CA0" w:rsidP="00E21CA0">
      <w:pPr>
        <w:rPr>
          <w:rFonts w:ascii="Arial" w:eastAsia="Arial" w:hAnsi="Arial" w:cs="Arial"/>
        </w:rPr>
      </w:pPr>
      <w:r w:rsidRPr="00C927C0">
        <w:rPr>
          <w:rFonts w:ascii="Arial" w:eastAsia="Arial" w:hAnsi="Arial" w:cs="Arial"/>
        </w:rPr>
        <w:t>The School of Education o</w:t>
      </w:r>
      <w:r w:rsidRPr="00C927C0">
        <w:rPr>
          <w:rFonts w:ascii="Cambria Math" w:eastAsia="Arial" w:hAnsi="Cambria Math" w:cs="Cambria Math"/>
        </w:rPr>
        <w:t>ﬃ</w:t>
      </w:r>
      <w:r w:rsidRPr="00C927C0">
        <w:rPr>
          <w:rFonts w:ascii="Arial" w:eastAsia="Arial" w:hAnsi="Arial" w:cs="Arial"/>
        </w:rPr>
        <w:t>ce can be reached by contacting the Executive Administrative Assistant to the Dean at 650-508-3430 or at</w:t>
      </w:r>
    </w:p>
    <w:p w14:paraId="5D9EB014" w14:textId="62C267C3" w:rsidR="00E21CA0" w:rsidRPr="00C927C0" w:rsidRDefault="00000000" w:rsidP="00E21CA0">
      <w:pPr>
        <w:rPr>
          <w:rFonts w:ascii="Arial" w:eastAsia="Arial" w:hAnsi="Arial" w:cs="Arial"/>
        </w:rPr>
      </w:pPr>
      <w:hyperlink r:id="rId13">
        <w:r w:rsidR="00E21CA0" w:rsidRPr="00C927C0">
          <w:rPr>
            <w:rFonts w:ascii="Arial" w:eastAsia="Arial" w:hAnsi="Arial" w:cs="Arial"/>
            <w:color w:val="0563C1"/>
            <w:u w:val="single"/>
          </w:rPr>
          <w:t>schoolofeducation@ndnu.edu</w:t>
        </w:r>
      </w:hyperlink>
      <w:r w:rsidR="00E21CA0" w:rsidRPr="00C927C0">
        <w:rPr>
          <w:rFonts w:ascii="Arial" w:eastAsia="Arial" w:hAnsi="Arial" w:cs="Arial"/>
        </w:rPr>
        <w:t>. Academic advising is provided by the Special Education</w:t>
      </w:r>
    </w:p>
    <w:p w14:paraId="2BD5CD74" w14:textId="41EB0564" w:rsidR="00E21CA0" w:rsidRPr="00C927C0" w:rsidRDefault="00E21CA0" w:rsidP="00E21CA0">
      <w:pPr>
        <w:rPr>
          <w:rFonts w:ascii="Arial" w:eastAsia="Arial" w:hAnsi="Arial" w:cs="Arial"/>
        </w:rPr>
      </w:pPr>
      <w:r w:rsidRPr="00C927C0">
        <w:rPr>
          <w:rFonts w:ascii="Arial" w:eastAsia="Arial" w:hAnsi="Arial" w:cs="Arial"/>
        </w:rPr>
        <w:t xml:space="preserve">Program Advisor, Dr. Sharon O’Neil, </w:t>
      </w:r>
      <w:hyperlink r:id="rId14" w:history="1">
        <w:r w:rsidRPr="00C927C0">
          <w:rPr>
            <w:rStyle w:val="Hyperlink"/>
            <w:rFonts w:ascii="Arial" w:eastAsia="Arial" w:hAnsi="Arial" w:cs="Arial"/>
          </w:rPr>
          <w:t>soneil@ndnu.edu</w:t>
        </w:r>
      </w:hyperlink>
      <w:r w:rsidRPr="00C927C0">
        <w:rPr>
          <w:rFonts w:ascii="Arial" w:eastAsia="Arial" w:hAnsi="Arial" w:cs="Arial"/>
        </w:rPr>
        <w:t>.</w:t>
      </w:r>
    </w:p>
    <w:p w14:paraId="2A870CC6" w14:textId="77777777" w:rsidR="00E21CA0" w:rsidRPr="00C927C0" w:rsidRDefault="00E21CA0" w:rsidP="00E21CA0">
      <w:pPr>
        <w:rPr>
          <w:rFonts w:ascii="Arial" w:eastAsia="Arial" w:hAnsi="Arial" w:cs="Arial"/>
        </w:rPr>
      </w:pPr>
    </w:p>
    <w:p w14:paraId="1B350F8F" w14:textId="36430ABB" w:rsidR="00F91CFB" w:rsidRPr="00C927C0" w:rsidRDefault="00E21CA0" w:rsidP="00E21CA0">
      <w:pPr>
        <w:jc w:val="center"/>
        <w:rPr>
          <w:rFonts w:ascii="Arial" w:eastAsia="Arial" w:hAnsi="Arial" w:cs="Arial"/>
          <w:b/>
          <w:bCs/>
        </w:rPr>
      </w:pPr>
      <w:bookmarkStart w:id="9" w:name="ProgramCredentialRequirements"/>
      <w:r w:rsidRPr="00610F12">
        <w:rPr>
          <w:rFonts w:ascii="Arial" w:eastAsia="Arial" w:hAnsi="Arial" w:cs="Arial"/>
          <w:b/>
          <w:bCs/>
        </w:rPr>
        <w:t>PROGRAM AND CREDENTIAL REQUIREMENTS</w:t>
      </w:r>
    </w:p>
    <w:bookmarkEnd w:id="9"/>
    <w:p w14:paraId="68C8FF6F" w14:textId="4BED93D6" w:rsidR="00F91CFB" w:rsidRPr="00C927C0" w:rsidRDefault="00F91CFB" w:rsidP="00E21CA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bdr w:val="none" w:sz="0" w:space="0" w:color="auto"/>
          <w14:ligatures w14:val="standardContextual"/>
        </w:rPr>
      </w:pPr>
    </w:p>
    <w:p w14:paraId="48588A61" w14:textId="77777777" w:rsidR="00E21CA0" w:rsidRPr="00C927C0" w:rsidRDefault="00E21CA0" w:rsidP="00E21CA0">
      <w:pPr>
        <w:rPr>
          <w:rFonts w:ascii="Arial" w:eastAsia="Arial" w:hAnsi="Arial" w:cs="Arial"/>
        </w:rPr>
      </w:pPr>
      <w:r w:rsidRPr="00C927C0">
        <w:rPr>
          <w:rFonts w:ascii="Arial" w:eastAsia="Arial" w:hAnsi="Arial" w:cs="Arial"/>
        </w:rPr>
        <w:t>The following requirements are part of the qualiﬁcations for a recommendation for the Preliminary Multiple Subject Teaching Credential and are intended to prepare candidates for success in the teaching profession. Requirements necessary before a candidate is allowed to begin coursework or student teach/intern include:</w:t>
      </w:r>
    </w:p>
    <w:p w14:paraId="07C174E6" w14:textId="77777777" w:rsidR="00E21CA0" w:rsidRPr="00C927C0" w:rsidRDefault="00E21CA0" w:rsidP="00E21CA0">
      <w:pPr>
        <w:rPr>
          <w:rFonts w:ascii="Arial" w:eastAsia="Arial" w:hAnsi="Arial" w:cs="Arial"/>
        </w:rPr>
      </w:pPr>
    </w:p>
    <w:p w14:paraId="23AE3DE0" w14:textId="77777777" w:rsidR="00E21CA0" w:rsidRPr="00C927C0" w:rsidRDefault="00E21CA0" w:rsidP="00E21CA0">
      <w:pPr>
        <w:numPr>
          <w:ilvl w:val="0"/>
          <w:numId w:val="77"/>
        </w:numPr>
        <w:pBdr>
          <w:bar w:val="none" w:sz="0" w:color="auto"/>
        </w:pBdr>
        <w:spacing w:line="259" w:lineRule="auto"/>
        <w:rPr>
          <w:rFonts w:ascii="Arial" w:eastAsia="Arial" w:hAnsi="Arial" w:cs="Arial"/>
          <w:b/>
          <w:color w:val="000000"/>
        </w:rPr>
      </w:pPr>
      <w:r w:rsidRPr="00C927C0">
        <w:rPr>
          <w:rFonts w:ascii="Arial" w:eastAsia="Arial" w:hAnsi="Arial" w:cs="Arial"/>
          <w:b/>
          <w:color w:val="000000"/>
        </w:rPr>
        <w:t xml:space="preserve">Completion of an undergraduate degree. </w:t>
      </w:r>
      <w:r w:rsidRPr="00C927C0">
        <w:rPr>
          <w:rFonts w:ascii="Arial" w:eastAsia="Arial" w:hAnsi="Arial" w:cs="Arial"/>
          <w:color w:val="000000"/>
        </w:rPr>
        <w:t>Submit o</w:t>
      </w:r>
      <w:r w:rsidRPr="00C927C0">
        <w:rPr>
          <w:rFonts w:ascii="Cambria Math" w:eastAsia="Arial" w:hAnsi="Cambria Math" w:cs="Cambria Math"/>
          <w:color w:val="000000"/>
        </w:rPr>
        <w:t>ﬃ</w:t>
      </w:r>
      <w:r w:rsidRPr="00C927C0">
        <w:rPr>
          <w:rFonts w:ascii="Arial" w:eastAsia="Arial" w:hAnsi="Arial" w:cs="Arial"/>
          <w:color w:val="000000"/>
        </w:rPr>
        <w:t>cial transcript showing a baccalaureate or higher degree.</w:t>
      </w:r>
    </w:p>
    <w:p w14:paraId="6E887531" w14:textId="3AB8D2FE" w:rsidR="00E21CA0" w:rsidRPr="00C927C0" w:rsidRDefault="00E21CA0" w:rsidP="00E21CA0">
      <w:pPr>
        <w:numPr>
          <w:ilvl w:val="0"/>
          <w:numId w:val="77"/>
        </w:numPr>
        <w:pBdr>
          <w:bar w:val="none" w:sz="0" w:color="auto"/>
        </w:pBdr>
        <w:spacing w:line="259" w:lineRule="auto"/>
        <w:rPr>
          <w:rFonts w:ascii="Arial" w:eastAsia="Arial" w:hAnsi="Arial" w:cs="Arial"/>
          <w:color w:val="000000"/>
        </w:rPr>
      </w:pPr>
      <w:r w:rsidRPr="00C927C0">
        <w:rPr>
          <w:rFonts w:ascii="Arial" w:eastAsia="Arial" w:hAnsi="Arial" w:cs="Arial"/>
          <w:b/>
          <w:bCs/>
          <w:color w:val="000000"/>
        </w:rPr>
        <w:t>Proof of completion of the Basic Skills Requirement</w:t>
      </w:r>
      <w:r w:rsidRPr="00C927C0">
        <w:rPr>
          <w:rFonts w:ascii="Arial" w:eastAsia="Arial" w:hAnsi="Arial" w:cs="Arial"/>
          <w:color w:val="000000"/>
        </w:rPr>
        <w:t xml:space="preserve">: As of June 29, 2024, a </w:t>
      </w:r>
      <w:r w:rsidR="00B27F6A" w:rsidRPr="00C927C0">
        <w:rPr>
          <w:rFonts w:ascii="Arial" w:eastAsia="Arial" w:hAnsi="Arial" w:cs="Arial"/>
          <w:color w:val="000000"/>
        </w:rPr>
        <w:t>bachelor’s degree</w:t>
      </w:r>
      <w:r w:rsidRPr="00C927C0">
        <w:rPr>
          <w:rFonts w:ascii="Arial" w:eastAsia="Arial" w:hAnsi="Arial" w:cs="Arial"/>
          <w:color w:val="000000"/>
        </w:rPr>
        <w:t xml:space="preserve"> demonstrates completion of the Basic Skills Requirement. See PSA 24-07 on the CTC website: </w:t>
      </w:r>
      <w:hyperlink r:id="rId15" w:history="1">
        <w:r w:rsidRPr="00C927C0">
          <w:rPr>
            <w:rStyle w:val="Hyperlink"/>
            <w:rFonts w:ascii="Arial" w:eastAsia="Arial" w:hAnsi="Arial" w:cs="Arial"/>
          </w:rPr>
          <w:t>https://www.ctc.ca.gov/docs/default-source/educator-prep/ps-alerts/2024/psa-24-07.pdf?sfvrsn=4b8f3cb1_3</w:t>
        </w:r>
      </w:hyperlink>
    </w:p>
    <w:p w14:paraId="0404C932" w14:textId="77777777" w:rsidR="00E21CA0" w:rsidRPr="00C927C0" w:rsidRDefault="00E21CA0" w:rsidP="00E21CA0">
      <w:pPr>
        <w:ind w:left="720"/>
        <w:rPr>
          <w:rFonts w:ascii="Arial" w:eastAsia="Arial" w:hAnsi="Arial" w:cs="Arial"/>
          <w:color w:val="000000"/>
        </w:rPr>
      </w:pPr>
      <w:r w:rsidRPr="00C927C0">
        <w:rPr>
          <w:rFonts w:ascii="Arial" w:eastAsia="Arial" w:hAnsi="Arial" w:cs="Arial"/>
          <w:b/>
          <w:color w:val="000000"/>
        </w:rPr>
        <w:t>NOTE:</w:t>
      </w:r>
      <w:r w:rsidRPr="00C927C0">
        <w:rPr>
          <w:rFonts w:ascii="Arial" w:eastAsia="Arial" w:hAnsi="Arial" w:cs="Arial"/>
          <w:color w:val="000000"/>
        </w:rPr>
        <w:t xml:space="preserve"> Basic Skills completion veriﬁcation is required prior to enrollment in student teaching</w:t>
      </w:r>
    </w:p>
    <w:p w14:paraId="1A8E64BB" w14:textId="6DD90153" w:rsidR="00E21CA0" w:rsidRPr="00C927C0" w:rsidRDefault="00E21CA0" w:rsidP="00C15BAE">
      <w:pPr>
        <w:pStyle w:val="ListParagraph"/>
        <w:numPr>
          <w:ilvl w:val="0"/>
          <w:numId w:val="77"/>
        </w:numPr>
        <w:pBdr>
          <w:bar w:val="none" w:sz="0" w:color="auto"/>
        </w:pBdr>
        <w:spacing w:line="259" w:lineRule="auto"/>
        <w:contextualSpacing/>
        <w:rPr>
          <w:rFonts w:eastAsia="Arial" w:cs="Arial"/>
          <w:bCs/>
          <w:sz w:val="24"/>
          <w:szCs w:val="24"/>
        </w:rPr>
      </w:pPr>
      <w:r w:rsidRPr="00C927C0">
        <w:rPr>
          <w:rFonts w:eastAsia="Arial" w:cs="Arial"/>
          <w:b/>
          <w:sz w:val="24"/>
          <w:szCs w:val="24"/>
        </w:rPr>
        <w:t xml:space="preserve">Subject Matter Competency Veriﬁcation: </w:t>
      </w:r>
      <w:r w:rsidRPr="00C927C0">
        <w:rPr>
          <w:rFonts w:eastAsia="Arial" w:cs="Arial"/>
          <w:bCs/>
          <w:sz w:val="24"/>
          <w:szCs w:val="24"/>
        </w:rPr>
        <w:t xml:space="preserve">CTC website: </w:t>
      </w:r>
      <w:hyperlink r:id="rId16" w:history="1">
        <w:r w:rsidRPr="00C927C0">
          <w:rPr>
            <w:rStyle w:val="Hyperlink"/>
            <w:rFonts w:eastAsia="Arial" w:cs="Arial"/>
            <w:bCs/>
            <w:sz w:val="24"/>
            <w:szCs w:val="24"/>
          </w:rPr>
          <w:t>https://www.ctc.ca.gov/educator-prep/subject-matter-requirements</w:t>
        </w:r>
      </w:hyperlink>
    </w:p>
    <w:p w14:paraId="63BB25D6" w14:textId="77777777" w:rsidR="00E21CA0" w:rsidRPr="00C927C0" w:rsidRDefault="00E21CA0" w:rsidP="00E21CA0">
      <w:pPr>
        <w:pStyle w:val="ListParagraph"/>
        <w:rPr>
          <w:rFonts w:eastAsia="Arial" w:cs="Arial"/>
          <w:sz w:val="24"/>
          <w:szCs w:val="24"/>
        </w:rPr>
      </w:pPr>
      <w:r w:rsidRPr="00C927C0">
        <w:rPr>
          <w:rFonts w:cs="Arial"/>
          <w:sz w:val="24"/>
          <w:szCs w:val="24"/>
        </w:rPr>
        <w:t xml:space="preserve"> </w:t>
      </w:r>
      <w:r w:rsidRPr="00C927C0">
        <w:rPr>
          <w:rFonts w:eastAsia="Arial" w:cs="Arial"/>
          <w:sz w:val="24"/>
          <w:szCs w:val="24"/>
        </w:rPr>
        <w:t xml:space="preserve">Individuals may satisfy the subject matter competency requirement through the following options: 1) Pass the Multiple Subject CSET; 2) Completion of an academic major from regionally-accredited college or university in liberal studies or an interdisciplinary major that includes coursework in the content areas identified in subdivision (b) of California Education Code section 44282; 3) Complete coursework addressing each of the CTC adopted subject matter domains 4) Completion of a combination of coursework and CSET subtests that </w:t>
      </w:r>
      <w:r w:rsidRPr="00C927C0">
        <w:rPr>
          <w:rFonts w:eastAsia="Arial" w:cs="Arial"/>
          <w:sz w:val="24"/>
          <w:szCs w:val="24"/>
        </w:rPr>
        <w:lastRenderedPageBreak/>
        <w:t xml:space="preserve">meets or exceeds the subject matter domains. </w:t>
      </w:r>
      <w:r w:rsidRPr="00C927C0">
        <w:rPr>
          <w:rFonts w:eastAsia="Arial" w:cs="Arial"/>
          <w:b/>
          <w:sz w:val="24"/>
          <w:szCs w:val="24"/>
        </w:rPr>
        <w:t>NOTE:</w:t>
      </w:r>
      <w:r w:rsidRPr="00C927C0">
        <w:rPr>
          <w:rFonts w:eastAsia="Arial" w:cs="Arial"/>
          <w:sz w:val="24"/>
          <w:szCs w:val="24"/>
        </w:rPr>
        <w:t xml:space="preserve"> Subject matter competency veriﬁcation is required prior to enrollment in student teaching.</w:t>
      </w:r>
    </w:p>
    <w:p w14:paraId="1DA75CA9" w14:textId="77777777" w:rsidR="00E21CA0" w:rsidRPr="00C927C0" w:rsidRDefault="00E21CA0" w:rsidP="00E21CA0">
      <w:pPr>
        <w:numPr>
          <w:ilvl w:val="0"/>
          <w:numId w:val="77"/>
        </w:numPr>
        <w:pBdr>
          <w:bar w:val="none" w:sz="0" w:color="auto"/>
        </w:pBdr>
        <w:spacing w:line="259" w:lineRule="auto"/>
        <w:rPr>
          <w:rFonts w:ascii="Arial" w:eastAsia="Arial" w:hAnsi="Arial" w:cs="Arial"/>
          <w:color w:val="000000"/>
        </w:rPr>
      </w:pPr>
      <w:r w:rsidRPr="00C927C0">
        <w:rPr>
          <w:rFonts w:ascii="Arial" w:eastAsia="Arial" w:hAnsi="Arial" w:cs="Arial"/>
          <w:b/>
          <w:color w:val="000000"/>
        </w:rPr>
        <w:t>Successful completion of an approved course or examination on the United States Constitution.</w:t>
      </w:r>
      <w:r w:rsidRPr="00C927C0">
        <w:rPr>
          <w:rFonts w:ascii="Arial" w:eastAsia="Arial" w:hAnsi="Arial" w:cs="Arial"/>
          <w:color w:val="000000"/>
        </w:rPr>
        <w:t xml:space="preserve"> To meet this requirement, verify one of the following: a) bachelor’s degree from a California State University campus or b) Two semester or three quarter unit approved university course in the provisions and principles of the U.S. Constitution, or c) Passage of an approved examination in the U.S. Constitution. NDNU o</w:t>
      </w:r>
      <w:r w:rsidRPr="00C927C0">
        <w:rPr>
          <w:rFonts w:ascii="Cambria Math" w:eastAsia="Arial" w:hAnsi="Cambria Math" w:cs="Cambria Math"/>
          <w:color w:val="000000"/>
        </w:rPr>
        <w:t>ﬀ</w:t>
      </w:r>
      <w:r w:rsidRPr="00C927C0">
        <w:rPr>
          <w:rFonts w:ascii="Arial" w:eastAsia="Arial" w:hAnsi="Arial" w:cs="Arial"/>
          <w:color w:val="000000"/>
        </w:rPr>
        <w:t xml:space="preserve">ers an online exam at </w:t>
      </w:r>
      <w:hyperlink r:id="rId17">
        <w:r w:rsidRPr="00C927C0">
          <w:rPr>
            <w:rFonts w:ascii="Arial" w:eastAsia="Arial" w:hAnsi="Arial" w:cs="Arial"/>
            <w:color w:val="1155CC"/>
            <w:u w:val="single"/>
          </w:rPr>
          <w:t>www.USConstitutionExam.com</w:t>
        </w:r>
      </w:hyperlink>
      <w:r w:rsidRPr="00C927C0">
        <w:rPr>
          <w:rFonts w:ascii="Arial" w:eastAsia="Arial" w:hAnsi="Arial" w:cs="Arial"/>
        </w:rPr>
        <w:t>.</w:t>
      </w:r>
      <w:r w:rsidRPr="00C927C0">
        <w:rPr>
          <w:rFonts w:ascii="Arial" w:eastAsia="Arial" w:hAnsi="Arial" w:cs="Arial"/>
          <w:color w:val="000000"/>
        </w:rPr>
        <w:t xml:space="preserve"> Call (650) 508-3545 for the NDNU student discount.</w:t>
      </w:r>
    </w:p>
    <w:p w14:paraId="389A71AC" w14:textId="77777777" w:rsidR="00E21CA0" w:rsidRPr="00C927C0" w:rsidRDefault="00E21CA0" w:rsidP="00E21CA0">
      <w:pPr>
        <w:numPr>
          <w:ilvl w:val="0"/>
          <w:numId w:val="77"/>
        </w:numPr>
        <w:pBdr>
          <w:bar w:val="none" w:sz="0" w:color="auto"/>
        </w:pBdr>
        <w:spacing w:line="259" w:lineRule="auto"/>
        <w:rPr>
          <w:rFonts w:ascii="Arial" w:eastAsia="Arial" w:hAnsi="Arial" w:cs="Arial"/>
          <w:color w:val="000000"/>
        </w:rPr>
      </w:pPr>
      <w:r w:rsidRPr="00C927C0">
        <w:rPr>
          <w:rFonts w:ascii="Arial" w:eastAsia="Arial" w:hAnsi="Arial" w:cs="Arial"/>
          <w:b/>
          <w:color w:val="000000"/>
        </w:rPr>
        <w:t>Completion in CPR training</w:t>
      </w:r>
      <w:r w:rsidRPr="00C927C0">
        <w:rPr>
          <w:rFonts w:ascii="Arial" w:eastAsia="Arial" w:hAnsi="Arial" w:cs="Arial"/>
          <w:color w:val="000000"/>
        </w:rPr>
        <w:t xml:space="preserve"> that meets the standards established by the American Heart Association or the American Red Cross for infant, child, and adult. Provide a copy of the front/back of the card.</w:t>
      </w:r>
    </w:p>
    <w:p w14:paraId="1807A8C1" w14:textId="77777777" w:rsidR="00E21CA0" w:rsidRPr="00C927C0" w:rsidRDefault="00E21CA0" w:rsidP="00E21CA0">
      <w:pPr>
        <w:numPr>
          <w:ilvl w:val="0"/>
          <w:numId w:val="77"/>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Submission of current negative </w:t>
      </w:r>
      <w:r w:rsidRPr="00C927C0">
        <w:rPr>
          <w:rFonts w:ascii="Arial" w:eastAsia="Arial" w:hAnsi="Arial" w:cs="Arial"/>
          <w:b/>
          <w:color w:val="000000"/>
        </w:rPr>
        <w:t>TB test</w:t>
      </w:r>
      <w:r w:rsidRPr="00C927C0">
        <w:rPr>
          <w:rFonts w:ascii="Arial" w:eastAsia="Arial" w:hAnsi="Arial" w:cs="Arial"/>
          <w:color w:val="000000"/>
        </w:rPr>
        <w:t xml:space="preserve"> results to the Credential Analyst.</w:t>
      </w:r>
    </w:p>
    <w:p w14:paraId="78E1C2B6" w14:textId="77777777" w:rsidR="00E21CA0" w:rsidRPr="00C927C0" w:rsidRDefault="00E21CA0" w:rsidP="00E21CA0">
      <w:pPr>
        <w:numPr>
          <w:ilvl w:val="0"/>
          <w:numId w:val="77"/>
        </w:numPr>
        <w:pBdr>
          <w:bar w:val="none" w:sz="0" w:color="auto"/>
        </w:pBdr>
        <w:spacing w:line="259" w:lineRule="auto"/>
        <w:rPr>
          <w:rFonts w:ascii="Arial" w:eastAsia="Arial" w:hAnsi="Arial" w:cs="Arial"/>
          <w:color w:val="000000"/>
        </w:rPr>
      </w:pPr>
      <w:r w:rsidRPr="00C927C0">
        <w:rPr>
          <w:rFonts w:ascii="Arial" w:eastAsia="Arial" w:hAnsi="Arial" w:cs="Arial"/>
          <w:b/>
          <w:color w:val="000000"/>
        </w:rPr>
        <w:t>Certiﬁcate of Fingerprint Clearance</w:t>
      </w:r>
      <w:r w:rsidRPr="00C927C0">
        <w:rPr>
          <w:rFonts w:ascii="Arial" w:eastAsia="Arial" w:hAnsi="Arial" w:cs="Arial"/>
          <w:color w:val="000000"/>
        </w:rPr>
        <w:t xml:space="preserve"> from the California Commission on Teacher Credentialing (CCTC).</w:t>
      </w:r>
    </w:p>
    <w:p w14:paraId="07F7AEB7" w14:textId="77777777" w:rsidR="00E21CA0" w:rsidRPr="00C927C0" w:rsidRDefault="00E21CA0" w:rsidP="00E21CA0">
      <w:pPr>
        <w:rPr>
          <w:rFonts w:ascii="Arial" w:eastAsia="Arial" w:hAnsi="Arial" w:cs="Arial"/>
        </w:rPr>
      </w:pPr>
    </w:p>
    <w:p w14:paraId="6C98AB6D" w14:textId="50A7BC02" w:rsidR="00E21CA0" w:rsidRPr="00C927C0" w:rsidRDefault="00E21CA0" w:rsidP="00E21CA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bdr w:val="none" w:sz="0" w:space="0" w:color="auto"/>
          <w14:ligatures w14:val="standardContextual"/>
        </w:rPr>
      </w:pPr>
      <w:r w:rsidRPr="00C927C0">
        <w:rPr>
          <w:rFonts w:ascii="Arial" w:eastAsiaTheme="minorHAnsi" w:hAnsi="Arial" w:cs="Arial"/>
          <w:b/>
          <w:bCs/>
          <w:kern w:val="2"/>
          <w:bdr w:val="none" w:sz="0" w:space="0" w:color="auto"/>
          <w14:ligatures w14:val="standardContextual"/>
        </w:rPr>
        <w:t>Credential Requirements:</w:t>
      </w:r>
    </w:p>
    <w:p w14:paraId="48D9B9BB" w14:textId="77777777" w:rsidR="00E21CA0" w:rsidRPr="00C927C0" w:rsidRDefault="00E21CA0" w:rsidP="00E21CA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bdr w:val="none" w:sz="0" w:space="0" w:color="auto"/>
          <w14:ligatures w14:val="standardContextual"/>
        </w:rPr>
      </w:pPr>
    </w:p>
    <w:p w14:paraId="2E1A7C50" w14:textId="77777777" w:rsidR="00E21CA0" w:rsidRPr="00C927C0" w:rsidRDefault="00E21CA0" w:rsidP="00E21CA0">
      <w:pPr>
        <w:rPr>
          <w:rFonts w:ascii="Arial" w:eastAsia="Arial" w:hAnsi="Arial" w:cs="Arial"/>
        </w:rPr>
      </w:pPr>
      <w:r w:rsidRPr="00C927C0">
        <w:rPr>
          <w:rFonts w:ascii="Arial" w:eastAsia="Arial" w:hAnsi="Arial" w:cs="Arial"/>
        </w:rPr>
        <w:t>All the requirements listed above plus the following must be met to qualify for the credential:</w:t>
      </w:r>
    </w:p>
    <w:p w14:paraId="491FE3BA" w14:textId="77777777" w:rsidR="00E21CA0" w:rsidRPr="00C927C0" w:rsidRDefault="00E21CA0" w:rsidP="00E21CA0">
      <w:pPr>
        <w:rPr>
          <w:rFonts w:ascii="Arial" w:eastAsia="Arial" w:hAnsi="Arial" w:cs="Arial"/>
        </w:rPr>
      </w:pPr>
    </w:p>
    <w:p w14:paraId="6770282A" w14:textId="77777777" w:rsidR="00E21CA0" w:rsidRPr="00C927C0" w:rsidRDefault="00E21CA0" w:rsidP="00E21CA0">
      <w:pPr>
        <w:numPr>
          <w:ilvl w:val="0"/>
          <w:numId w:val="78"/>
        </w:numPr>
        <w:pBdr>
          <w:bar w:val="none" w:sz="0" w:color="auto"/>
        </w:pBdr>
        <w:spacing w:line="259" w:lineRule="auto"/>
        <w:rPr>
          <w:rFonts w:ascii="Arial" w:eastAsia="Arial" w:hAnsi="Arial" w:cs="Arial"/>
          <w:color w:val="000000"/>
        </w:rPr>
      </w:pPr>
      <w:r w:rsidRPr="00C927C0">
        <w:rPr>
          <w:rFonts w:ascii="Arial" w:eastAsia="Arial" w:hAnsi="Arial" w:cs="Arial"/>
          <w:b/>
          <w:color w:val="000000"/>
        </w:rPr>
        <w:t>Passage of the Reading Instruction Competence Assessment (RICA).</w:t>
      </w:r>
      <w:r w:rsidRPr="00C927C0">
        <w:rPr>
          <w:rFonts w:ascii="Arial" w:eastAsia="Arial" w:hAnsi="Arial" w:cs="Arial"/>
          <w:color w:val="000000"/>
        </w:rPr>
        <w:t xml:space="preserve"> Submit: A front/back copy of your o</w:t>
      </w:r>
      <w:r w:rsidRPr="00C927C0">
        <w:rPr>
          <w:rFonts w:ascii="Cambria Math" w:eastAsia="Arial" w:hAnsi="Cambria Math" w:cs="Cambria Math"/>
          <w:color w:val="000000"/>
        </w:rPr>
        <w:t>ﬃ</w:t>
      </w:r>
      <w:r w:rsidRPr="00C927C0">
        <w:rPr>
          <w:rFonts w:ascii="Arial" w:eastAsia="Arial" w:hAnsi="Arial" w:cs="Arial"/>
          <w:color w:val="000000"/>
        </w:rPr>
        <w:t>cial RICA test results or preferably, request Notre Dame de Namur University to be included among the institutions to receive your score results.</w:t>
      </w:r>
    </w:p>
    <w:p w14:paraId="54C1CC0B" w14:textId="3DB471FB" w:rsidR="00E21CA0" w:rsidRPr="00C927C0" w:rsidRDefault="00E21CA0" w:rsidP="00E21CA0">
      <w:pPr>
        <w:numPr>
          <w:ilvl w:val="0"/>
          <w:numId w:val="78"/>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Successful completion of the </w:t>
      </w:r>
      <w:r w:rsidRPr="00C927C0">
        <w:rPr>
          <w:rFonts w:ascii="Arial" w:eastAsia="Arial" w:hAnsi="Arial" w:cs="Arial"/>
          <w:b/>
          <w:color w:val="000000"/>
        </w:rPr>
        <w:t xml:space="preserve">Teaching Performance Assessment (TPA) </w:t>
      </w:r>
      <w:r w:rsidRPr="00C927C0">
        <w:rPr>
          <w:rFonts w:ascii="Arial" w:eastAsia="Arial" w:hAnsi="Arial" w:cs="Arial"/>
          <w:color w:val="000000"/>
        </w:rPr>
        <w:t xml:space="preserve">which will be completed as part of your student teaching or internship experience. Candidates completing their credential requirements will complete the California Teaching Performance Assessment (CalTPA). </w:t>
      </w:r>
      <w:r w:rsidRPr="00C927C0">
        <w:rPr>
          <w:rFonts w:ascii="Arial" w:eastAsia="Arial" w:hAnsi="Arial" w:cs="Arial"/>
          <w:b/>
          <w:color w:val="000000"/>
        </w:rPr>
        <w:t>Note*:</w:t>
      </w:r>
      <w:r w:rsidRPr="00C927C0">
        <w:rPr>
          <w:rFonts w:ascii="Arial" w:eastAsia="Arial" w:hAnsi="Arial" w:cs="Arial"/>
          <w:color w:val="000000"/>
        </w:rPr>
        <w:t xml:space="preserve"> Candidates enrolled in the Special Education program are subject to a $250 CalTPA Cycle 1 fee at the time they enroll in their ﬁrst semester student/intern teaching course (EDU 42</w:t>
      </w:r>
      <w:r w:rsidRPr="00C927C0">
        <w:rPr>
          <w:rFonts w:ascii="Arial" w:eastAsia="Arial" w:hAnsi="Arial" w:cs="Arial"/>
        </w:rPr>
        <w:t>50</w:t>
      </w:r>
      <w:r w:rsidRPr="00C927C0">
        <w:rPr>
          <w:rFonts w:ascii="Arial" w:eastAsia="Arial" w:hAnsi="Arial" w:cs="Arial"/>
          <w:color w:val="000000"/>
        </w:rPr>
        <w:t>) and a $250 teaching CalTPA Cycle 2 fee at the time they enroll in their second semester student/intern teaching course - EDU 42</w:t>
      </w:r>
      <w:r w:rsidRPr="00C927C0">
        <w:rPr>
          <w:rFonts w:ascii="Arial" w:eastAsia="Arial" w:hAnsi="Arial" w:cs="Arial"/>
        </w:rPr>
        <w:t xml:space="preserve">51 </w:t>
      </w:r>
      <w:r w:rsidRPr="00C927C0">
        <w:rPr>
          <w:rFonts w:ascii="Arial" w:hAnsi="Arial" w:cs="Arial"/>
        </w:rPr>
        <w:t>(*fee subject to change).</w:t>
      </w:r>
    </w:p>
    <w:p w14:paraId="19671E11" w14:textId="77777777" w:rsidR="00955341" w:rsidRPr="00C927C0" w:rsidRDefault="00955341" w:rsidP="00E21CA0">
      <w:pPr>
        <w:rPr>
          <w:rFonts w:ascii="Arial" w:eastAsia="Arial" w:hAnsi="Arial" w:cs="Arial"/>
        </w:rPr>
      </w:pPr>
    </w:p>
    <w:p w14:paraId="29BD9458" w14:textId="719C6F4F" w:rsidR="00E21CA0" w:rsidRPr="00C927C0" w:rsidRDefault="00E21CA0" w:rsidP="00E21CA0">
      <w:pPr>
        <w:rPr>
          <w:rFonts w:ascii="Arial" w:eastAsia="Arial" w:hAnsi="Arial" w:cs="Arial"/>
        </w:rPr>
      </w:pPr>
      <w:r w:rsidRPr="00C927C0">
        <w:rPr>
          <w:rFonts w:ascii="Arial" w:eastAsia="Arial" w:hAnsi="Arial" w:cs="Arial"/>
        </w:rPr>
        <w:t>All documents must be on ﬁle in your student ﬁle on Canvas. For any questions regarding any of the requirements listed above, please contact the NDNU Credentials O</w:t>
      </w:r>
      <w:r w:rsidRPr="00C927C0">
        <w:rPr>
          <w:rFonts w:ascii="Cambria Math" w:eastAsia="Arial" w:hAnsi="Cambria Math" w:cs="Cambria Math"/>
        </w:rPr>
        <w:t>ﬃ</w:t>
      </w:r>
      <w:r w:rsidRPr="00C927C0">
        <w:rPr>
          <w:rFonts w:ascii="Arial" w:eastAsia="Arial" w:hAnsi="Arial" w:cs="Arial"/>
        </w:rPr>
        <w:t xml:space="preserve">ce at (650) 508-3545 or </w:t>
      </w:r>
      <w:hyperlink r:id="rId18">
        <w:r w:rsidRPr="00C927C0">
          <w:rPr>
            <w:rFonts w:ascii="Arial" w:eastAsia="Arial" w:hAnsi="Arial" w:cs="Arial"/>
            <w:color w:val="0563C1"/>
            <w:u w:val="single"/>
          </w:rPr>
          <w:t>credentials@ndnu.edu</w:t>
        </w:r>
      </w:hyperlink>
      <w:r w:rsidRPr="00C927C0">
        <w:rPr>
          <w:rFonts w:ascii="Arial" w:eastAsia="Arial" w:hAnsi="Arial" w:cs="Arial"/>
        </w:rPr>
        <w:t>.</w:t>
      </w:r>
    </w:p>
    <w:p w14:paraId="6EDB97E3" w14:textId="77777777" w:rsidR="00B27F6A" w:rsidRPr="00C927C0" w:rsidRDefault="00B27F6A" w:rsidP="00E21CA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bdr w:val="none" w:sz="0" w:space="0" w:color="auto"/>
          <w14:ligatures w14:val="standardContextual"/>
        </w:rPr>
      </w:pPr>
    </w:p>
    <w:p w14:paraId="6ED680D1" w14:textId="362EBC76" w:rsidR="00F91CFB" w:rsidRPr="00C927C0" w:rsidRDefault="00955341" w:rsidP="00955341">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jc w:val="center"/>
        <w:rPr>
          <w:rFonts w:ascii="Arial" w:eastAsiaTheme="minorHAnsi" w:hAnsi="Arial" w:cs="Arial"/>
          <w:b/>
          <w:bCs/>
          <w:kern w:val="2"/>
          <w:bdr w:val="none" w:sz="0" w:space="0" w:color="auto"/>
          <w14:ligatures w14:val="standardContextual"/>
        </w:rPr>
      </w:pPr>
      <w:bookmarkStart w:id="10" w:name="Requiredcourseworkandield"/>
      <w:r w:rsidRPr="00C927C0">
        <w:rPr>
          <w:rFonts w:ascii="Arial" w:eastAsiaTheme="minorHAnsi" w:hAnsi="Arial" w:cs="Arial"/>
          <w:b/>
          <w:bCs/>
          <w:kern w:val="2"/>
          <w:bdr w:val="none" w:sz="0" w:space="0" w:color="auto"/>
          <w14:ligatures w14:val="standardContextual"/>
        </w:rPr>
        <w:t>REQUIRED COURSEWORK AND FIELD EXPERIENCE</w:t>
      </w:r>
    </w:p>
    <w:bookmarkEnd w:id="10"/>
    <w:p w14:paraId="4D1AF35B" w14:textId="77777777" w:rsidR="00955341" w:rsidRPr="00C927C0" w:rsidRDefault="00955341" w:rsidP="00955341">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rPr>
          <w:rFonts w:ascii="Arial" w:eastAsiaTheme="minorHAnsi" w:hAnsi="Arial" w:cs="Arial"/>
          <w:kern w:val="2"/>
          <w:bdr w:val="none" w:sz="0" w:space="0" w:color="auto"/>
          <w14:ligatures w14:val="standardContextual"/>
        </w:rPr>
      </w:pPr>
    </w:p>
    <w:p w14:paraId="0545E28B" w14:textId="3D66FA8C" w:rsidR="00955341" w:rsidRPr="00C927C0" w:rsidRDefault="00955341" w:rsidP="00955341">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r w:rsidRPr="00C927C0">
        <w:rPr>
          <w:rFonts w:ascii="Arial" w:eastAsia="Arial" w:hAnsi="Arial" w:cs="Arial"/>
        </w:rPr>
        <w:t xml:space="preserve">Notre Dame de Namur University’s </w:t>
      </w:r>
      <w:r w:rsidR="00C15BAE" w:rsidRPr="00C927C0">
        <w:rPr>
          <w:rFonts w:ascii="Arial" w:eastAsia="Arial" w:hAnsi="Arial" w:cs="Arial"/>
        </w:rPr>
        <w:t xml:space="preserve">Special Education </w:t>
      </w:r>
      <w:r w:rsidRPr="00C927C0">
        <w:rPr>
          <w:rFonts w:ascii="Arial" w:eastAsia="Arial" w:hAnsi="Arial" w:cs="Arial"/>
        </w:rPr>
        <w:t>Program is post-baccalaureate and requires a full ﬁfth year of study. The concurrent program o</w:t>
      </w:r>
      <w:r w:rsidRPr="00C927C0">
        <w:rPr>
          <w:rFonts w:ascii="Cambria Math" w:eastAsia="Arial" w:hAnsi="Cambria Math" w:cs="Cambria Math"/>
        </w:rPr>
        <w:t>ﬀ</w:t>
      </w:r>
      <w:r w:rsidRPr="00C927C0">
        <w:rPr>
          <w:rFonts w:ascii="Arial" w:eastAsia="Arial" w:hAnsi="Arial" w:cs="Arial"/>
        </w:rPr>
        <w:t xml:space="preserve">ers students the </w:t>
      </w:r>
      <w:r w:rsidRPr="00C927C0">
        <w:rPr>
          <w:rFonts w:ascii="Arial" w:eastAsia="Arial" w:hAnsi="Arial" w:cs="Arial"/>
        </w:rPr>
        <w:lastRenderedPageBreak/>
        <w:t>opportunity to complete professional coursework and two clinical practice/student teaching experiences within 5 semesters.</w:t>
      </w:r>
    </w:p>
    <w:p w14:paraId="5A1A471D" w14:textId="77777777" w:rsidR="00D75103" w:rsidRPr="00C927C0" w:rsidRDefault="00D75103" w:rsidP="009F4FE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eastAsiaTheme="minorHAnsi" w:hAnsi="Arial" w:cs="Arial"/>
          <w:kern w:val="2"/>
          <w:bdr w:val="none" w:sz="0" w:space="0" w:color="auto"/>
          <w14:ligatures w14:val="standardContextual"/>
        </w:rPr>
      </w:pPr>
    </w:p>
    <w:p w14:paraId="2D71A780" w14:textId="79EB0DBB" w:rsidR="005505A3" w:rsidRPr="00C927C0" w:rsidRDefault="005505A3" w:rsidP="00F309A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bdr w:val="none" w:sz="0" w:space="0" w:color="auto"/>
          <w14:ligatures w14:val="standardContextual"/>
        </w:rPr>
      </w:pPr>
      <w:bookmarkStart w:id="11" w:name="Courseworkrequirements"/>
      <w:r w:rsidRPr="00C927C0">
        <w:rPr>
          <w:rFonts w:ascii="Arial" w:eastAsiaTheme="minorHAnsi" w:hAnsi="Arial" w:cs="Arial"/>
          <w:b/>
          <w:bCs/>
          <w:kern w:val="2"/>
          <w:bdr w:val="none" w:sz="0" w:space="0" w:color="auto"/>
          <w14:ligatures w14:val="standardContextual"/>
        </w:rPr>
        <w:t>Coursework Requirements</w:t>
      </w:r>
    </w:p>
    <w:bookmarkEnd w:id="11"/>
    <w:p w14:paraId="4BA5A9D8" w14:textId="77777777" w:rsidR="005505A3" w:rsidRPr="00C927C0" w:rsidRDefault="005505A3" w:rsidP="009F4FE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eastAsiaTheme="minorHAnsi" w:hAnsi="Arial" w:cs="Arial"/>
          <w:kern w:val="2"/>
          <w:bdr w:val="none" w:sz="0" w:space="0" w:color="auto"/>
          <w14:ligatures w14:val="standardContextual"/>
        </w:rPr>
      </w:pPr>
    </w:p>
    <w:tbl>
      <w:tblPr>
        <w:tblStyle w:val="TableGrid"/>
        <w:tblW w:w="9558" w:type="dxa"/>
        <w:tblLayout w:type="fixed"/>
        <w:tblLook w:val="04A0" w:firstRow="1" w:lastRow="0" w:firstColumn="1" w:lastColumn="0" w:noHBand="0" w:noVBand="1"/>
      </w:tblPr>
      <w:tblGrid>
        <w:gridCol w:w="8142"/>
        <w:gridCol w:w="1416"/>
      </w:tblGrid>
      <w:tr w:rsidR="00A57E21" w:rsidRPr="00C927C0" w14:paraId="632B43A6" w14:textId="77777777" w:rsidTr="00955341">
        <w:tc>
          <w:tcPr>
            <w:tcW w:w="8142" w:type="dxa"/>
          </w:tcPr>
          <w:p w14:paraId="4707DAC1" w14:textId="77777777" w:rsidR="00A57E21" w:rsidRPr="00C927C0" w:rsidRDefault="00A57E21" w:rsidP="009F4FE4">
            <w:pPr>
              <w:ind w:left="360"/>
              <w:rPr>
                <w:rFonts w:ascii="Arial" w:hAnsi="Arial" w:cs="Arial"/>
                <w:b/>
                <w:sz w:val="24"/>
                <w:szCs w:val="24"/>
              </w:rPr>
            </w:pPr>
            <w:r w:rsidRPr="00C927C0">
              <w:rPr>
                <w:rFonts w:ascii="Arial" w:hAnsi="Arial" w:cs="Arial"/>
                <w:b/>
                <w:sz w:val="24"/>
                <w:szCs w:val="24"/>
              </w:rPr>
              <w:t>ESN Education Specialist Credential</w:t>
            </w:r>
          </w:p>
        </w:tc>
        <w:tc>
          <w:tcPr>
            <w:tcW w:w="1416" w:type="dxa"/>
          </w:tcPr>
          <w:p w14:paraId="135FF449" w14:textId="77777777" w:rsidR="00A57E21" w:rsidRPr="00C927C0" w:rsidRDefault="00A57E21" w:rsidP="009F4FE4">
            <w:pPr>
              <w:ind w:left="360"/>
              <w:rPr>
                <w:rFonts w:ascii="Arial" w:hAnsi="Arial" w:cs="Arial"/>
                <w:sz w:val="24"/>
                <w:szCs w:val="24"/>
              </w:rPr>
            </w:pPr>
          </w:p>
        </w:tc>
      </w:tr>
      <w:tr w:rsidR="00A57E21" w:rsidRPr="00C927C0" w14:paraId="2227AFD3" w14:textId="77777777" w:rsidTr="00955341">
        <w:tc>
          <w:tcPr>
            <w:tcW w:w="8142" w:type="dxa"/>
          </w:tcPr>
          <w:p w14:paraId="0DCF1AD0" w14:textId="77777777" w:rsidR="00A57E21" w:rsidRPr="00C927C0" w:rsidRDefault="00A57E21" w:rsidP="009F4FE4">
            <w:pPr>
              <w:ind w:left="360"/>
              <w:rPr>
                <w:rFonts w:ascii="Arial" w:hAnsi="Arial" w:cs="Arial"/>
                <w:sz w:val="24"/>
                <w:szCs w:val="24"/>
              </w:rPr>
            </w:pPr>
            <w:r w:rsidRPr="00C927C0">
              <w:rPr>
                <w:rFonts w:ascii="Arial" w:hAnsi="Arial" w:cs="Arial"/>
                <w:sz w:val="24"/>
                <w:szCs w:val="24"/>
              </w:rPr>
              <w:t>Course Number Title</w:t>
            </w:r>
          </w:p>
        </w:tc>
        <w:tc>
          <w:tcPr>
            <w:tcW w:w="1416" w:type="dxa"/>
          </w:tcPr>
          <w:p w14:paraId="5D44596E" w14:textId="77777777" w:rsidR="00A57E21" w:rsidRPr="00C927C0" w:rsidRDefault="00A57E21" w:rsidP="009F4FE4">
            <w:pPr>
              <w:ind w:left="360"/>
              <w:rPr>
                <w:rFonts w:ascii="Arial" w:hAnsi="Arial" w:cs="Arial"/>
                <w:sz w:val="24"/>
                <w:szCs w:val="24"/>
              </w:rPr>
            </w:pPr>
            <w:r w:rsidRPr="00C927C0">
              <w:rPr>
                <w:rFonts w:ascii="Arial" w:hAnsi="Arial" w:cs="Arial"/>
                <w:sz w:val="24"/>
                <w:szCs w:val="24"/>
              </w:rPr>
              <w:t>Units</w:t>
            </w:r>
          </w:p>
        </w:tc>
      </w:tr>
      <w:tr w:rsidR="00A57E21" w:rsidRPr="00C927C0" w14:paraId="3E53B731" w14:textId="77777777" w:rsidTr="00955341">
        <w:tc>
          <w:tcPr>
            <w:tcW w:w="8142" w:type="dxa"/>
          </w:tcPr>
          <w:p w14:paraId="6790E37A" w14:textId="77777777" w:rsidR="00A57E21" w:rsidRPr="00C927C0" w:rsidRDefault="00A57E21" w:rsidP="009F4FE4">
            <w:pPr>
              <w:ind w:left="360"/>
              <w:rPr>
                <w:rFonts w:ascii="Arial" w:hAnsi="Arial" w:cs="Arial"/>
                <w:b/>
                <w:sz w:val="24"/>
                <w:szCs w:val="24"/>
              </w:rPr>
            </w:pPr>
            <w:r w:rsidRPr="00C927C0">
              <w:rPr>
                <w:rFonts w:ascii="Arial" w:hAnsi="Arial" w:cs="Arial"/>
                <w:b/>
                <w:sz w:val="24"/>
                <w:szCs w:val="24"/>
              </w:rPr>
              <w:t>Foundation All Credential candidates</w:t>
            </w:r>
          </w:p>
        </w:tc>
        <w:tc>
          <w:tcPr>
            <w:tcW w:w="1416" w:type="dxa"/>
          </w:tcPr>
          <w:p w14:paraId="3C73B781" w14:textId="77777777" w:rsidR="00A57E21" w:rsidRPr="00C927C0" w:rsidRDefault="00A57E21" w:rsidP="009F4FE4">
            <w:pPr>
              <w:ind w:left="360"/>
              <w:rPr>
                <w:rFonts w:ascii="Arial" w:hAnsi="Arial" w:cs="Arial"/>
                <w:sz w:val="24"/>
                <w:szCs w:val="24"/>
              </w:rPr>
            </w:pPr>
          </w:p>
        </w:tc>
      </w:tr>
      <w:tr w:rsidR="00A57E21" w:rsidRPr="00C927C0" w14:paraId="0B68909E" w14:textId="77777777" w:rsidTr="00955341">
        <w:tc>
          <w:tcPr>
            <w:tcW w:w="8142" w:type="dxa"/>
          </w:tcPr>
          <w:p w14:paraId="2CA798C9" w14:textId="77777777" w:rsidR="00A57E21" w:rsidRPr="00C927C0" w:rsidRDefault="00A57E21" w:rsidP="009F4FE4">
            <w:pPr>
              <w:ind w:left="360"/>
              <w:rPr>
                <w:rFonts w:ascii="Arial" w:hAnsi="Arial" w:cs="Arial"/>
                <w:b/>
                <w:sz w:val="24"/>
                <w:szCs w:val="24"/>
              </w:rPr>
            </w:pPr>
            <w:r w:rsidRPr="00C927C0">
              <w:rPr>
                <w:rFonts w:ascii="Arial" w:hAnsi="Arial" w:cs="Arial"/>
                <w:sz w:val="24"/>
                <w:szCs w:val="24"/>
              </w:rPr>
              <w:t>EDU 4100 Psychological Foundations</w:t>
            </w:r>
          </w:p>
        </w:tc>
        <w:tc>
          <w:tcPr>
            <w:tcW w:w="1416" w:type="dxa"/>
          </w:tcPr>
          <w:p w14:paraId="349D2386" w14:textId="77777777" w:rsidR="00A57E21" w:rsidRPr="00C927C0" w:rsidRDefault="00A57E21" w:rsidP="009F4FE4">
            <w:pPr>
              <w:ind w:left="360"/>
              <w:rPr>
                <w:rFonts w:ascii="Arial" w:hAnsi="Arial" w:cs="Arial"/>
                <w:sz w:val="24"/>
                <w:szCs w:val="24"/>
              </w:rPr>
            </w:pPr>
            <w:r w:rsidRPr="00C927C0">
              <w:rPr>
                <w:rFonts w:ascii="Arial" w:hAnsi="Arial" w:cs="Arial"/>
                <w:sz w:val="24"/>
                <w:szCs w:val="24"/>
              </w:rPr>
              <w:t>3</w:t>
            </w:r>
          </w:p>
        </w:tc>
      </w:tr>
      <w:tr w:rsidR="00A57E21" w:rsidRPr="00C927C0" w14:paraId="60FBF6A0" w14:textId="77777777" w:rsidTr="00955341">
        <w:tc>
          <w:tcPr>
            <w:tcW w:w="8142" w:type="dxa"/>
          </w:tcPr>
          <w:p w14:paraId="4580B512" w14:textId="77777777" w:rsidR="00A57E21" w:rsidRPr="00C927C0" w:rsidRDefault="00A57E21" w:rsidP="009F4FE4">
            <w:pPr>
              <w:ind w:left="360"/>
              <w:rPr>
                <w:rFonts w:ascii="Arial" w:hAnsi="Arial" w:cs="Arial"/>
                <w:b/>
                <w:sz w:val="24"/>
                <w:szCs w:val="24"/>
              </w:rPr>
            </w:pPr>
            <w:r w:rsidRPr="00C927C0">
              <w:rPr>
                <w:rFonts w:ascii="Arial" w:hAnsi="Arial" w:cs="Arial"/>
                <w:sz w:val="24"/>
                <w:szCs w:val="24"/>
              </w:rPr>
              <w:t>EDU 4104 Sociological/Multicultural Foundations</w:t>
            </w:r>
          </w:p>
        </w:tc>
        <w:tc>
          <w:tcPr>
            <w:tcW w:w="1416" w:type="dxa"/>
          </w:tcPr>
          <w:p w14:paraId="75AF4BCD" w14:textId="77777777" w:rsidR="00A57E21" w:rsidRPr="00C927C0" w:rsidRDefault="00A57E21" w:rsidP="009F4FE4">
            <w:pPr>
              <w:ind w:left="360"/>
              <w:rPr>
                <w:rFonts w:ascii="Arial" w:hAnsi="Arial" w:cs="Arial"/>
                <w:sz w:val="24"/>
                <w:szCs w:val="24"/>
              </w:rPr>
            </w:pPr>
            <w:r w:rsidRPr="00C927C0">
              <w:rPr>
                <w:rFonts w:ascii="Arial" w:hAnsi="Arial" w:cs="Arial"/>
                <w:sz w:val="24"/>
                <w:szCs w:val="24"/>
              </w:rPr>
              <w:t>3</w:t>
            </w:r>
          </w:p>
        </w:tc>
      </w:tr>
      <w:tr w:rsidR="00A57E21" w:rsidRPr="00C927C0" w14:paraId="14494109" w14:textId="77777777" w:rsidTr="00955341">
        <w:tc>
          <w:tcPr>
            <w:tcW w:w="8142" w:type="dxa"/>
          </w:tcPr>
          <w:p w14:paraId="3D313B68" w14:textId="77777777" w:rsidR="00A57E21" w:rsidRPr="00C927C0" w:rsidRDefault="00A57E21" w:rsidP="009F4FE4">
            <w:pPr>
              <w:ind w:left="360"/>
              <w:rPr>
                <w:rFonts w:ascii="Arial" w:hAnsi="Arial" w:cs="Arial"/>
                <w:b/>
                <w:sz w:val="24"/>
                <w:szCs w:val="24"/>
              </w:rPr>
            </w:pPr>
            <w:r w:rsidRPr="00C927C0">
              <w:rPr>
                <w:rFonts w:ascii="Arial" w:hAnsi="Arial" w:cs="Arial"/>
                <w:sz w:val="24"/>
                <w:szCs w:val="24"/>
              </w:rPr>
              <w:t>**EDU 4107 Foundations for Eng. Lang. Learners</w:t>
            </w:r>
          </w:p>
        </w:tc>
        <w:tc>
          <w:tcPr>
            <w:tcW w:w="1416" w:type="dxa"/>
          </w:tcPr>
          <w:p w14:paraId="24C0D21C" w14:textId="77777777" w:rsidR="00A57E21" w:rsidRPr="00C927C0" w:rsidRDefault="00A57E21" w:rsidP="009F4FE4">
            <w:pPr>
              <w:ind w:left="360"/>
              <w:rPr>
                <w:rFonts w:ascii="Arial" w:hAnsi="Arial" w:cs="Arial"/>
                <w:sz w:val="24"/>
                <w:szCs w:val="24"/>
              </w:rPr>
            </w:pPr>
            <w:r w:rsidRPr="00C927C0">
              <w:rPr>
                <w:rFonts w:ascii="Arial" w:hAnsi="Arial" w:cs="Arial"/>
                <w:sz w:val="24"/>
                <w:szCs w:val="24"/>
              </w:rPr>
              <w:t>3</w:t>
            </w:r>
          </w:p>
        </w:tc>
      </w:tr>
      <w:tr w:rsidR="00A57E21" w:rsidRPr="00C927C0" w14:paraId="73CF88E2" w14:textId="77777777" w:rsidTr="00955341">
        <w:tc>
          <w:tcPr>
            <w:tcW w:w="8142" w:type="dxa"/>
          </w:tcPr>
          <w:p w14:paraId="5950A6F9" w14:textId="77777777" w:rsidR="00A57E21" w:rsidRPr="00C927C0" w:rsidRDefault="00A57E21" w:rsidP="009F4FE4">
            <w:pPr>
              <w:ind w:left="360"/>
              <w:rPr>
                <w:rFonts w:ascii="Arial" w:hAnsi="Arial" w:cs="Arial"/>
                <w:b/>
                <w:sz w:val="24"/>
                <w:szCs w:val="24"/>
              </w:rPr>
            </w:pPr>
            <w:r w:rsidRPr="00C927C0">
              <w:rPr>
                <w:rFonts w:ascii="Arial" w:hAnsi="Arial" w:cs="Arial"/>
                <w:sz w:val="24"/>
                <w:szCs w:val="24"/>
              </w:rPr>
              <w:t>EDU 4116 Health Education</w:t>
            </w:r>
          </w:p>
        </w:tc>
        <w:tc>
          <w:tcPr>
            <w:tcW w:w="1416" w:type="dxa"/>
          </w:tcPr>
          <w:p w14:paraId="06227AD9" w14:textId="77777777" w:rsidR="00A57E21" w:rsidRPr="00C927C0" w:rsidRDefault="00A57E21" w:rsidP="009F4FE4">
            <w:pPr>
              <w:ind w:left="360"/>
              <w:rPr>
                <w:rFonts w:ascii="Arial" w:hAnsi="Arial" w:cs="Arial"/>
                <w:sz w:val="24"/>
                <w:szCs w:val="24"/>
              </w:rPr>
            </w:pPr>
            <w:r w:rsidRPr="00C927C0">
              <w:rPr>
                <w:rFonts w:ascii="Arial" w:hAnsi="Arial" w:cs="Arial"/>
                <w:sz w:val="24"/>
                <w:szCs w:val="24"/>
              </w:rPr>
              <w:t>1</w:t>
            </w:r>
          </w:p>
        </w:tc>
      </w:tr>
      <w:tr w:rsidR="00A57E21" w:rsidRPr="00C927C0" w14:paraId="31BE933D" w14:textId="77777777" w:rsidTr="00955341">
        <w:tc>
          <w:tcPr>
            <w:tcW w:w="8142" w:type="dxa"/>
          </w:tcPr>
          <w:p w14:paraId="7BC32CD3" w14:textId="77777777" w:rsidR="00A57E21" w:rsidRPr="00C927C0" w:rsidRDefault="00A57E21" w:rsidP="009F4FE4">
            <w:pPr>
              <w:ind w:left="360"/>
              <w:rPr>
                <w:rFonts w:ascii="Arial" w:hAnsi="Arial" w:cs="Arial"/>
                <w:b/>
                <w:sz w:val="24"/>
                <w:szCs w:val="24"/>
              </w:rPr>
            </w:pPr>
            <w:r w:rsidRPr="00C927C0">
              <w:rPr>
                <w:rFonts w:ascii="Arial" w:hAnsi="Arial" w:cs="Arial"/>
                <w:b/>
                <w:sz w:val="24"/>
                <w:szCs w:val="24"/>
              </w:rPr>
              <w:t>Total Foundation Units</w:t>
            </w:r>
          </w:p>
        </w:tc>
        <w:tc>
          <w:tcPr>
            <w:tcW w:w="1416" w:type="dxa"/>
          </w:tcPr>
          <w:p w14:paraId="099B9C0F" w14:textId="77777777" w:rsidR="00A57E21" w:rsidRPr="00C927C0" w:rsidRDefault="00A57E21" w:rsidP="009F4FE4">
            <w:pPr>
              <w:ind w:left="360"/>
              <w:rPr>
                <w:rFonts w:ascii="Arial" w:hAnsi="Arial" w:cs="Arial"/>
                <w:sz w:val="24"/>
                <w:szCs w:val="24"/>
              </w:rPr>
            </w:pPr>
            <w:r w:rsidRPr="00C927C0">
              <w:rPr>
                <w:rFonts w:ascii="Arial" w:hAnsi="Arial" w:cs="Arial"/>
                <w:b/>
                <w:sz w:val="24"/>
                <w:szCs w:val="24"/>
              </w:rPr>
              <w:t>10</w:t>
            </w:r>
          </w:p>
        </w:tc>
      </w:tr>
      <w:tr w:rsidR="00A57E21" w:rsidRPr="00C927C0" w14:paraId="51E59EAC" w14:textId="77777777" w:rsidTr="00955341">
        <w:tc>
          <w:tcPr>
            <w:tcW w:w="8142" w:type="dxa"/>
          </w:tcPr>
          <w:p w14:paraId="77234FF1" w14:textId="77777777" w:rsidR="00A57E21" w:rsidRPr="00C927C0" w:rsidRDefault="00A57E21" w:rsidP="009F4FE4">
            <w:pPr>
              <w:ind w:left="360"/>
              <w:rPr>
                <w:rFonts w:ascii="Arial" w:hAnsi="Arial" w:cs="Arial"/>
                <w:b/>
                <w:sz w:val="24"/>
                <w:szCs w:val="24"/>
              </w:rPr>
            </w:pPr>
          </w:p>
        </w:tc>
        <w:tc>
          <w:tcPr>
            <w:tcW w:w="1416" w:type="dxa"/>
          </w:tcPr>
          <w:p w14:paraId="20BEC704" w14:textId="77777777" w:rsidR="00A57E21" w:rsidRPr="00C927C0" w:rsidRDefault="00A57E21" w:rsidP="009F4FE4">
            <w:pPr>
              <w:ind w:left="360"/>
              <w:rPr>
                <w:rFonts w:ascii="Arial" w:hAnsi="Arial" w:cs="Arial"/>
                <w:sz w:val="24"/>
                <w:szCs w:val="24"/>
              </w:rPr>
            </w:pPr>
          </w:p>
        </w:tc>
      </w:tr>
      <w:tr w:rsidR="00A57E21" w:rsidRPr="00C927C0" w14:paraId="58595592" w14:textId="77777777" w:rsidTr="00955341">
        <w:tc>
          <w:tcPr>
            <w:tcW w:w="8142" w:type="dxa"/>
          </w:tcPr>
          <w:p w14:paraId="71050B7E" w14:textId="77777777" w:rsidR="00A57E21" w:rsidRPr="00C927C0" w:rsidRDefault="00A57E21" w:rsidP="009F4FE4">
            <w:pPr>
              <w:ind w:left="360"/>
              <w:rPr>
                <w:rFonts w:ascii="Arial" w:hAnsi="Arial" w:cs="Arial"/>
                <w:sz w:val="24"/>
                <w:szCs w:val="24"/>
              </w:rPr>
            </w:pPr>
            <w:r w:rsidRPr="00C927C0">
              <w:rPr>
                <w:rFonts w:ascii="Arial" w:hAnsi="Arial" w:cs="Arial"/>
                <w:b/>
                <w:sz w:val="24"/>
                <w:szCs w:val="24"/>
              </w:rPr>
              <w:t>SPED Foundation All candidates</w:t>
            </w:r>
          </w:p>
        </w:tc>
        <w:tc>
          <w:tcPr>
            <w:tcW w:w="1416" w:type="dxa"/>
          </w:tcPr>
          <w:p w14:paraId="6996C6E6" w14:textId="77777777" w:rsidR="00A57E21" w:rsidRPr="00C927C0" w:rsidRDefault="00A57E21" w:rsidP="009F4FE4">
            <w:pPr>
              <w:ind w:left="360"/>
              <w:rPr>
                <w:rFonts w:ascii="Arial" w:hAnsi="Arial" w:cs="Arial"/>
                <w:sz w:val="24"/>
                <w:szCs w:val="24"/>
              </w:rPr>
            </w:pPr>
          </w:p>
        </w:tc>
      </w:tr>
      <w:tr w:rsidR="00A57E21" w:rsidRPr="00C927C0" w14:paraId="15EE1CAB" w14:textId="77777777" w:rsidTr="00955341">
        <w:tc>
          <w:tcPr>
            <w:tcW w:w="8142" w:type="dxa"/>
          </w:tcPr>
          <w:p w14:paraId="7634B114" w14:textId="77777777" w:rsidR="00A57E21" w:rsidRPr="00C927C0" w:rsidRDefault="00A57E21" w:rsidP="009F4FE4">
            <w:pPr>
              <w:ind w:left="360"/>
              <w:rPr>
                <w:rFonts w:ascii="Arial" w:hAnsi="Arial" w:cs="Arial"/>
                <w:sz w:val="24"/>
                <w:szCs w:val="24"/>
              </w:rPr>
            </w:pPr>
            <w:r w:rsidRPr="00C927C0">
              <w:rPr>
                <w:rFonts w:ascii="Arial" w:hAnsi="Arial" w:cs="Arial"/>
                <w:sz w:val="24"/>
                <w:szCs w:val="24"/>
              </w:rPr>
              <w:t>**EDU 4200 SPED Program Mgmt</w:t>
            </w:r>
          </w:p>
        </w:tc>
        <w:tc>
          <w:tcPr>
            <w:tcW w:w="1416" w:type="dxa"/>
          </w:tcPr>
          <w:p w14:paraId="5E7A53CF" w14:textId="77777777" w:rsidR="00A57E21" w:rsidRPr="00C927C0" w:rsidRDefault="00A57E21" w:rsidP="009F4FE4">
            <w:pPr>
              <w:ind w:left="360"/>
              <w:rPr>
                <w:rFonts w:ascii="Arial" w:hAnsi="Arial" w:cs="Arial"/>
                <w:sz w:val="24"/>
                <w:szCs w:val="24"/>
              </w:rPr>
            </w:pPr>
            <w:r w:rsidRPr="00C927C0">
              <w:rPr>
                <w:rFonts w:ascii="Arial" w:hAnsi="Arial" w:cs="Arial"/>
                <w:sz w:val="24"/>
                <w:szCs w:val="24"/>
              </w:rPr>
              <w:t>3</w:t>
            </w:r>
          </w:p>
        </w:tc>
      </w:tr>
      <w:tr w:rsidR="00A57E21" w:rsidRPr="00C927C0" w14:paraId="0ECFC71C" w14:textId="77777777" w:rsidTr="00955341">
        <w:tc>
          <w:tcPr>
            <w:tcW w:w="8142" w:type="dxa"/>
          </w:tcPr>
          <w:p w14:paraId="6ACE983F" w14:textId="77777777" w:rsidR="00A57E21" w:rsidRPr="00C927C0" w:rsidRDefault="00A57E21" w:rsidP="009F4FE4">
            <w:pPr>
              <w:ind w:left="360"/>
              <w:rPr>
                <w:rFonts w:ascii="Arial" w:hAnsi="Arial" w:cs="Arial"/>
                <w:sz w:val="24"/>
                <w:szCs w:val="24"/>
              </w:rPr>
            </w:pPr>
            <w:r w:rsidRPr="00C927C0">
              <w:rPr>
                <w:rFonts w:ascii="Arial" w:hAnsi="Arial" w:cs="Arial"/>
                <w:sz w:val="24"/>
                <w:szCs w:val="24"/>
              </w:rPr>
              <w:t>**EDU 4203 Clinical Assessment</w:t>
            </w:r>
          </w:p>
        </w:tc>
        <w:tc>
          <w:tcPr>
            <w:tcW w:w="1416" w:type="dxa"/>
          </w:tcPr>
          <w:p w14:paraId="12B397B5" w14:textId="77777777" w:rsidR="00A57E21" w:rsidRPr="00C927C0" w:rsidRDefault="00A57E21" w:rsidP="009F4FE4">
            <w:pPr>
              <w:ind w:left="360"/>
              <w:rPr>
                <w:rFonts w:ascii="Arial" w:hAnsi="Arial" w:cs="Arial"/>
                <w:sz w:val="24"/>
                <w:szCs w:val="24"/>
              </w:rPr>
            </w:pPr>
            <w:r w:rsidRPr="00C927C0">
              <w:rPr>
                <w:rFonts w:ascii="Arial" w:hAnsi="Arial" w:cs="Arial"/>
                <w:sz w:val="24"/>
                <w:szCs w:val="24"/>
              </w:rPr>
              <w:t>4</w:t>
            </w:r>
          </w:p>
        </w:tc>
      </w:tr>
      <w:tr w:rsidR="00027D54" w:rsidRPr="00C927C0" w14:paraId="37D33A83" w14:textId="77777777" w:rsidTr="00955341">
        <w:tc>
          <w:tcPr>
            <w:tcW w:w="8142" w:type="dxa"/>
          </w:tcPr>
          <w:p w14:paraId="638F0711" w14:textId="2DC3A0D7" w:rsidR="00027D54" w:rsidRPr="00C927C0" w:rsidRDefault="00027D54" w:rsidP="00027D54">
            <w:pPr>
              <w:ind w:left="360"/>
              <w:rPr>
                <w:rFonts w:ascii="Arial" w:hAnsi="Arial" w:cs="Arial"/>
              </w:rPr>
            </w:pPr>
            <w:r w:rsidRPr="00027D54">
              <w:rPr>
                <w:rFonts w:ascii="Arial" w:hAnsi="Arial" w:cs="Arial"/>
                <w:sz w:val="24"/>
                <w:szCs w:val="24"/>
              </w:rPr>
              <w:t xml:space="preserve">EDU 4205 </w:t>
            </w:r>
            <w:r>
              <w:rPr>
                <w:rFonts w:ascii="Arial" w:hAnsi="Arial" w:cs="Arial"/>
                <w:sz w:val="24"/>
                <w:szCs w:val="24"/>
              </w:rPr>
              <w:t>Professional Development: SPED Teachers</w:t>
            </w:r>
          </w:p>
        </w:tc>
        <w:tc>
          <w:tcPr>
            <w:tcW w:w="1416" w:type="dxa"/>
          </w:tcPr>
          <w:p w14:paraId="010F022D" w14:textId="44FE279B" w:rsidR="00027D54" w:rsidRPr="00C927C0" w:rsidRDefault="00027D54" w:rsidP="00027D54">
            <w:pPr>
              <w:ind w:left="360"/>
              <w:rPr>
                <w:rFonts w:ascii="Arial" w:hAnsi="Arial" w:cs="Arial"/>
              </w:rPr>
            </w:pPr>
            <w:r w:rsidRPr="00027D54">
              <w:rPr>
                <w:rFonts w:ascii="Arial" w:hAnsi="Arial" w:cs="Arial"/>
                <w:sz w:val="24"/>
                <w:szCs w:val="24"/>
              </w:rPr>
              <w:t>1</w:t>
            </w:r>
          </w:p>
        </w:tc>
      </w:tr>
      <w:tr w:rsidR="00027D54" w:rsidRPr="00C927C0" w14:paraId="05F2BE13" w14:textId="77777777" w:rsidTr="00955341">
        <w:tc>
          <w:tcPr>
            <w:tcW w:w="8142" w:type="dxa"/>
          </w:tcPr>
          <w:p w14:paraId="5416342B"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EDU 4207 Tech in SPED</w:t>
            </w:r>
          </w:p>
        </w:tc>
        <w:tc>
          <w:tcPr>
            <w:tcW w:w="1416" w:type="dxa"/>
          </w:tcPr>
          <w:p w14:paraId="72DC3BE5"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3</w:t>
            </w:r>
          </w:p>
        </w:tc>
      </w:tr>
      <w:tr w:rsidR="00027D54" w:rsidRPr="00C927C0" w14:paraId="033B2F4B" w14:textId="77777777" w:rsidTr="00955341">
        <w:tc>
          <w:tcPr>
            <w:tcW w:w="8142" w:type="dxa"/>
          </w:tcPr>
          <w:p w14:paraId="4C72985F"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EDU 4209 Counseling in SPED</w:t>
            </w:r>
          </w:p>
        </w:tc>
        <w:tc>
          <w:tcPr>
            <w:tcW w:w="1416" w:type="dxa"/>
          </w:tcPr>
          <w:p w14:paraId="634C5A90"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3</w:t>
            </w:r>
          </w:p>
        </w:tc>
      </w:tr>
      <w:tr w:rsidR="00027D54" w:rsidRPr="00C927C0" w14:paraId="05CFB454" w14:textId="77777777" w:rsidTr="00955341">
        <w:tc>
          <w:tcPr>
            <w:tcW w:w="8142" w:type="dxa"/>
          </w:tcPr>
          <w:p w14:paraId="1091EFB8" w14:textId="79BC0F9B" w:rsidR="00027D54" w:rsidRPr="00C927C0" w:rsidRDefault="00027D54" w:rsidP="00027D54">
            <w:pPr>
              <w:ind w:left="360"/>
              <w:rPr>
                <w:rFonts w:ascii="Arial" w:hAnsi="Arial" w:cs="Arial"/>
                <w:sz w:val="24"/>
                <w:szCs w:val="24"/>
              </w:rPr>
            </w:pPr>
            <w:r w:rsidRPr="00C927C0">
              <w:rPr>
                <w:rFonts w:ascii="Arial" w:hAnsi="Arial" w:cs="Arial"/>
                <w:sz w:val="24"/>
                <w:szCs w:val="24"/>
              </w:rPr>
              <w:t xml:space="preserve">EDU 4250 Student/Intern Teaching I ES </w:t>
            </w:r>
          </w:p>
        </w:tc>
        <w:tc>
          <w:tcPr>
            <w:tcW w:w="1416" w:type="dxa"/>
          </w:tcPr>
          <w:p w14:paraId="49A62469" w14:textId="22A62702" w:rsidR="00027D54" w:rsidRPr="00C927C0" w:rsidRDefault="00027D54" w:rsidP="00027D54">
            <w:pPr>
              <w:ind w:left="360"/>
              <w:rPr>
                <w:rFonts w:ascii="Arial" w:hAnsi="Arial" w:cs="Arial"/>
                <w:sz w:val="24"/>
                <w:szCs w:val="24"/>
              </w:rPr>
            </w:pPr>
            <w:r w:rsidRPr="00C927C0">
              <w:rPr>
                <w:rFonts w:ascii="Arial" w:hAnsi="Arial" w:cs="Arial"/>
                <w:sz w:val="24"/>
                <w:szCs w:val="24"/>
              </w:rPr>
              <w:t>3</w:t>
            </w:r>
          </w:p>
        </w:tc>
      </w:tr>
      <w:tr w:rsidR="00027D54" w:rsidRPr="00C927C0" w14:paraId="61DFA981" w14:textId="77777777" w:rsidTr="00955341">
        <w:tc>
          <w:tcPr>
            <w:tcW w:w="8142" w:type="dxa"/>
          </w:tcPr>
          <w:p w14:paraId="0C45A860" w14:textId="75A8C070" w:rsidR="00027D54" w:rsidRPr="00C927C0" w:rsidRDefault="00027D54" w:rsidP="00027D54">
            <w:pPr>
              <w:ind w:left="360"/>
              <w:rPr>
                <w:rFonts w:ascii="Arial" w:hAnsi="Arial" w:cs="Arial"/>
                <w:sz w:val="24"/>
                <w:szCs w:val="24"/>
                <w:lang w:val="de-DE"/>
              </w:rPr>
            </w:pPr>
            <w:r w:rsidRPr="00C927C0">
              <w:rPr>
                <w:rFonts w:ascii="Arial" w:hAnsi="Arial" w:cs="Arial"/>
                <w:sz w:val="24"/>
                <w:szCs w:val="24"/>
                <w:lang w:val="de-DE"/>
              </w:rPr>
              <w:t>EDU 4251 Student/Intern Teaching II ES</w:t>
            </w:r>
          </w:p>
        </w:tc>
        <w:tc>
          <w:tcPr>
            <w:tcW w:w="1416" w:type="dxa"/>
          </w:tcPr>
          <w:p w14:paraId="675924A5" w14:textId="59A206CC" w:rsidR="00027D54" w:rsidRPr="00C927C0" w:rsidRDefault="00027D54" w:rsidP="00027D54">
            <w:pPr>
              <w:ind w:left="360"/>
              <w:rPr>
                <w:rFonts w:ascii="Arial" w:hAnsi="Arial" w:cs="Arial"/>
                <w:sz w:val="24"/>
                <w:szCs w:val="24"/>
              </w:rPr>
            </w:pPr>
            <w:r w:rsidRPr="00C927C0">
              <w:rPr>
                <w:rFonts w:ascii="Arial" w:hAnsi="Arial" w:cs="Arial"/>
                <w:sz w:val="24"/>
                <w:szCs w:val="24"/>
              </w:rPr>
              <w:t>3</w:t>
            </w:r>
          </w:p>
        </w:tc>
      </w:tr>
      <w:tr w:rsidR="00027D54" w:rsidRPr="00C927C0" w14:paraId="24CF284E" w14:textId="77777777" w:rsidTr="00955341">
        <w:tc>
          <w:tcPr>
            <w:tcW w:w="8142" w:type="dxa"/>
          </w:tcPr>
          <w:p w14:paraId="1B219B03" w14:textId="33AD5E3C" w:rsidR="00027D54" w:rsidRPr="00C927C0" w:rsidRDefault="00027D54" w:rsidP="00027D54">
            <w:pPr>
              <w:ind w:left="360"/>
              <w:rPr>
                <w:rFonts w:ascii="Arial" w:hAnsi="Arial" w:cs="Arial"/>
                <w:sz w:val="24"/>
                <w:szCs w:val="24"/>
                <w:lang w:val="de-DE"/>
              </w:rPr>
            </w:pPr>
            <w:r w:rsidRPr="00C927C0">
              <w:rPr>
                <w:rFonts w:ascii="Arial" w:hAnsi="Arial" w:cs="Arial"/>
                <w:sz w:val="24"/>
                <w:szCs w:val="24"/>
                <w:lang w:val="de-DE"/>
              </w:rPr>
              <w:t>EDU 4260 CalTPA Support Cycle 1</w:t>
            </w:r>
          </w:p>
        </w:tc>
        <w:tc>
          <w:tcPr>
            <w:tcW w:w="1416" w:type="dxa"/>
          </w:tcPr>
          <w:p w14:paraId="7344787C" w14:textId="5F97F505" w:rsidR="00027D54" w:rsidRPr="00C927C0" w:rsidRDefault="00027D54" w:rsidP="00027D54">
            <w:pPr>
              <w:ind w:left="360"/>
              <w:rPr>
                <w:rFonts w:ascii="Arial" w:hAnsi="Arial" w:cs="Arial"/>
                <w:sz w:val="24"/>
                <w:szCs w:val="24"/>
              </w:rPr>
            </w:pPr>
            <w:r w:rsidRPr="00C927C0">
              <w:rPr>
                <w:rFonts w:ascii="Arial" w:hAnsi="Arial" w:cs="Arial"/>
                <w:sz w:val="24"/>
                <w:szCs w:val="24"/>
              </w:rPr>
              <w:t>.5</w:t>
            </w:r>
          </w:p>
        </w:tc>
      </w:tr>
      <w:tr w:rsidR="00027D54" w:rsidRPr="00C927C0" w14:paraId="49ECDA5C" w14:textId="77777777" w:rsidTr="00955341">
        <w:tc>
          <w:tcPr>
            <w:tcW w:w="8142" w:type="dxa"/>
          </w:tcPr>
          <w:p w14:paraId="3A4A0A88" w14:textId="78C21C4A" w:rsidR="00027D54" w:rsidRPr="00C927C0" w:rsidRDefault="00027D54" w:rsidP="00027D54">
            <w:pPr>
              <w:ind w:left="360"/>
              <w:rPr>
                <w:rFonts w:ascii="Arial" w:hAnsi="Arial" w:cs="Arial"/>
                <w:sz w:val="24"/>
                <w:szCs w:val="24"/>
                <w:lang w:val="de-DE"/>
              </w:rPr>
            </w:pPr>
            <w:r w:rsidRPr="00C927C0">
              <w:rPr>
                <w:rFonts w:ascii="Arial" w:hAnsi="Arial" w:cs="Arial"/>
                <w:sz w:val="24"/>
                <w:szCs w:val="24"/>
                <w:lang w:val="de-DE"/>
              </w:rPr>
              <w:t>EDU 4261 CalTPA Support Cycle 2</w:t>
            </w:r>
          </w:p>
        </w:tc>
        <w:tc>
          <w:tcPr>
            <w:tcW w:w="1416" w:type="dxa"/>
          </w:tcPr>
          <w:p w14:paraId="4582E736" w14:textId="7FBD3104" w:rsidR="00027D54" w:rsidRPr="00C927C0" w:rsidRDefault="00027D54" w:rsidP="00027D54">
            <w:pPr>
              <w:ind w:left="360"/>
              <w:rPr>
                <w:rFonts w:ascii="Arial" w:hAnsi="Arial" w:cs="Arial"/>
                <w:sz w:val="24"/>
                <w:szCs w:val="24"/>
              </w:rPr>
            </w:pPr>
            <w:r w:rsidRPr="00C927C0">
              <w:rPr>
                <w:rFonts w:ascii="Arial" w:hAnsi="Arial" w:cs="Arial"/>
                <w:sz w:val="24"/>
                <w:szCs w:val="24"/>
              </w:rPr>
              <w:t>.5</w:t>
            </w:r>
          </w:p>
        </w:tc>
      </w:tr>
      <w:tr w:rsidR="00027D54" w:rsidRPr="00C927C0" w14:paraId="7052F72B" w14:textId="77777777" w:rsidTr="00955341">
        <w:tc>
          <w:tcPr>
            <w:tcW w:w="8142" w:type="dxa"/>
          </w:tcPr>
          <w:p w14:paraId="5C76925A" w14:textId="77777777" w:rsidR="00027D54" w:rsidRPr="00C927C0" w:rsidRDefault="00027D54" w:rsidP="00027D54">
            <w:pPr>
              <w:ind w:left="360"/>
              <w:rPr>
                <w:rFonts w:ascii="Arial" w:hAnsi="Arial" w:cs="Arial"/>
                <w:b/>
                <w:sz w:val="24"/>
                <w:szCs w:val="24"/>
              </w:rPr>
            </w:pPr>
            <w:r w:rsidRPr="00C927C0">
              <w:rPr>
                <w:rFonts w:ascii="Arial" w:hAnsi="Arial" w:cs="Arial"/>
                <w:b/>
                <w:sz w:val="24"/>
                <w:szCs w:val="24"/>
              </w:rPr>
              <w:t>Total SPED Foundation Units</w:t>
            </w:r>
          </w:p>
        </w:tc>
        <w:tc>
          <w:tcPr>
            <w:tcW w:w="1416" w:type="dxa"/>
          </w:tcPr>
          <w:p w14:paraId="4BD97464" w14:textId="77777777" w:rsidR="00027D54" w:rsidRPr="00C927C0" w:rsidRDefault="00027D54" w:rsidP="00027D54">
            <w:pPr>
              <w:ind w:left="360"/>
              <w:rPr>
                <w:rFonts w:ascii="Arial" w:hAnsi="Arial" w:cs="Arial"/>
                <w:b/>
                <w:sz w:val="24"/>
                <w:szCs w:val="24"/>
              </w:rPr>
            </w:pPr>
            <w:r w:rsidRPr="00C927C0">
              <w:rPr>
                <w:rFonts w:ascii="Arial" w:hAnsi="Arial" w:cs="Arial"/>
                <w:b/>
                <w:sz w:val="24"/>
                <w:szCs w:val="24"/>
              </w:rPr>
              <w:t>21</w:t>
            </w:r>
          </w:p>
        </w:tc>
      </w:tr>
      <w:tr w:rsidR="00027D54" w:rsidRPr="00C927C0" w14:paraId="0CC7EE13" w14:textId="77777777" w:rsidTr="00955341">
        <w:tc>
          <w:tcPr>
            <w:tcW w:w="8142" w:type="dxa"/>
          </w:tcPr>
          <w:p w14:paraId="39E11A77" w14:textId="77777777" w:rsidR="00027D54" w:rsidRPr="00C927C0" w:rsidRDefault="00027D54" w:rsidP="00027D54">
            <w:pPr>
              <w:tabs>
                <w:tab w:val="left" w:pos="2502"/>
              </w:tabs>
              <w:ind w:left="360" w:right="72"/>
              <w:rPr>
                <w:rFonts w:ascii="Arial" w:hAnsi="Arial" w:cs="Arial"/>
                <w:sz w:val="24"/>
                <w:szCs w:val="24"/>
              </w:rPr>
            </w:pPr>
          </w:p>
        </w:tc>
        <w:tc>
          <w:tcPr>
            <w:tcW w:w="1416" w:type="dxa"/>
          </w:tcPr>
          <w:p w14:paraId="0BC12C2A" w14:textId="77777777" w:rsidR="00027D54" w:rsidRPr="00C927C0" w:rsidRDefault="00027D54" w:rsidP="00027D54">
            <w:pPr>
              <w:ind w:left="360"/>
              <w:rPr>
                <w:rFonts w:ascii="Arial" w:hAnsi="Arial" w:cs="Arial"/>
                <w:sz w:val="24"/>
                <w:szCs w:val="24"/>
              </w:rPr>
            </w:pPr>
          </w:p>
        </w:tc>
      </w:tr>
      <w:tr w:rsidR="00027D54" w:rsidRPr="00C927C0" w14:paraId="1D8B0F02" w14:textId="77777777" w:rsidTr="00955341">
        <w:tc>
          <w:tcPr>
            <w:tcW w:w="8142" w:type="dxa"/>
          </w:tcPr>
          <w:p w14:paraId="6D0505D3" w14:textId="7691A9FF" w:rsidR="00027D54" w:rsidRPr="00C927C0" w:rsidRDefault="00027D54" w:rsidP="00027D54">
            <w:pPr>
              <w:tabs>
                <w:tab w:val="left" w:pos="2502"/>
              </w:tabs>
              <w:ind w:left="360" w:right="72"/>
              <w:rPr>
                <w:rFonts w:ascii="Arial" w:hAnsi="Arial" w:cs="Arial"/>
                <w:sz w:val="24"/>
                <w:szCs w:val="24"/>
                <w:lang w:val="da-DK"/>
              </w:rPr>
            </w:pPr>
            <w:r w:rsidRPr="00C927C0">
              <w:rPr>
                <w:rFonts w:ascii="Arial" w:hAnsi="Arial" w:cs="Arial"/>
                <w:b/>
                <w:sz w:val="24"/>
                <w:szCs w:val="24"/>
                <w:lang w:val="da-DK"/>
              </w:rPr>
              <w:t>C&amp;I: ESN Candidates</w:t>
            </w:r>
          </w:p>
        </w:tc>
        <w:tc>
          <w:tcPr>
            <w:tcW w:w="1416" w:type="dxa"/>
          </w:tcPr>
          <w:p w14:paraId="74BD4EF5" w14:textId="77777777" w:rsidR="00027D54" w:rsidRPr="00C927C0" w:rsidRDefault="00027D54" w:rsidP="00027D54">
            <w:pPr>
              <w:ind w:left="360"/>
              <w:rPr>
                <w:rFonts w:ascii="Arial" w:hAnsi="Arial" w:cs="Arial"/>
                <w:sz w:val="24"/>
                <w:szCs w:val="24"/>
                <w:lang w:val="da-DK"/>
              </w:rPr>
            </w:pPr>
          </w:p>
        </w:tc>
      </w:tr>
      <w:tr w:rsidR="00027D54" w:rsidRPr="00C927C0" w14:paraId="2852D48B" w14:textId="77777777" w:rsidTr="00955341">
        <w:tc>
          <w:tcPr>
            <w:tcW w:w="8142" w:type="dxa"/>
          </w:tcPr>
          <w:p w14:paraId="7ACB78E5" w14:textId="77777777" w:rsidR="00027D54" w:rsidRPr="00C927C0" w:rsidRDefault="00027D54" w:rsidP="00027D54">
            <w:pPr>
              <w:ind w:left="360"/>
              <w:rPr>
                <w:rFonts w:ascii="Arial" w:hAnsi="Arial" w:cs="Arial"/>
                <w:sz w:val="24"/>
                <w:szCs w:val="24"/>
                <w:lang w:val="pt-BR"/>
              </w:rPr>
            </w:pPr>
            <w:r w:rsidRPr="00C927C0">
              <w:rPr>
                <w:rFonts w:ascii="Arial" w:hAnsi="Arial" w:cs="Arial"/>
                <w:sz w:val="24"/>
                <w:szCs w:val="24"/>
                <w:lang w:val="pt-BR"/>
              </w:rPr>
              <w:t>**EDU 4237 Curriculum Mod: M/S</w:t>
            </w:r>
          </w:p>
        </w:tc>
        <w:tc>
          <w:tcPr>
            <w:tcW w:w="1416" w:type="dxa"/>
          </w:tcPr>
          <w:p w14:paraId="6AE9D9BB"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3</w:t>
            </w:r>
          </w:p>
        </w:tc>
      </w:tr>
      <w:tr w:rsidR="00027D54" w:rsidRPr="00C927C0" w14:paraId="68E2B354" w14:textId="77777777" w:rsidTr="00955341">
        <w:tc>
          <w:tcPr>
            <w:tcW w:w="8142" w:type="dxa"/>
          </w:tcPr>
          <w:p w14:paraId="0CB0AAD9"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EDU 4251 Teach Students w/ Motor, Sensory &amp; Health Needs (Spring Semester ONLY)</w:t>
            </w:r>
          </w:p>
        </w:tc>
        <w:tc>
          <w:tcPr>
            <w:tcW w:w="1416" w:type="dxa"/>
          </w:tcPr>
          <w:p w14:paraId="7096EBD8"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2</w:t>
            </w:r>
          </w:p>
        </w:tc>
      </w:tr>
      <w:tr w:rsidR="00027D54" w:rsidRPr="00C927C0" w14:paraId="12B07DDF" w14:textId="77777777" w:rsidTr="00955341">
        <w:tc>
          <w:tcPr>
            <w:tcW w:w="8142" w:type="dxa"/>
          </w:tcPr>
          <w:p w14:paraId="5C069314"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EDU 4252 Core Curr. Access Students w/ Severe Disabilities (Fall Semester ONLY)</w:t>
            </w:r>
          </w:p>
        </w:tc>
        <w:tc>
          <w:tcPr>
            <w:tcW w:w="1416" w:type="dxa"/>
          </w:tcPr>
          <w:p w14:paraId="03453FE2"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2</w:t>
            </w:r>
          </w:p>
        </w:tc>
      </w:tr>
      <w:tr w:rsidR="00027D54" w:rsidRPr="00C927C0" w14:paraId="311873EF" w14:textId="77777777" w:rsidTr="00955341">
        <w:tc>
          <w:tcPr>
            <w:tcW w:w="8142" w:type="dxa"/>
          </w:tcPr>
          <w:p w14:paraId="17D99368"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EDU 4330 Reading/LA: Primary</w:t>
            </w:r>
          </w:p>
        </w:tc>
        <w:tc>
          <w:tcPr>
            <w:tcW w:w="1416" w:type="dxa"/>
          </w:tcPr>
          <w:p w14:paraId="10F8BA86"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3</w:t>
            </w:r>
          </w:p>
        </w:tc>
      </w:tr>
      <w:tr w:rsidR="00027D54" w:rsidRPr="00C927C0" w14:paraId="6F9A0421" w14:textId="77777777" w:rsidTr="00955341">
        <w:tc>
          <w:tcPr>
            <w:tcW w:w="8142" w:type="dxa"/>
          </w:tcPr>
          <w:p w14:paraId="122455B8"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EDU 4333 Reading/LA: Upper</w:t>
            </w:r>
          </w:p>
        </w:tc>
        <w:tc>
          <w:tcPr>
            <w:tcW w:w="1416" w:type="dxa"/>
          </w:tcPr>
          <w:p w14:paraId="16F928AC" w14:textId="77777777" w:rsidR="00027D54" w:rsidRPr="00C927C0" w:rsidRDefault="00027D54" w:rsidP="00027D54">
            <w:pPr>
              <w:ind w:left="360"/>
              <w:rPr>
                <w:rFonts w:ascii="Arial" w:hAnsi="Arial" w:cs="Arial"/>
                <w:sz w:val="24"/>
                <w:szCs w:val="24"/>
              </w:rPr>
            </w:pPr>
            <w:r w:rsidRPr="00C927C0">
              <w:rPr>
                <w:rFonts w:ascii="Arial" w:hAnsi="Arial" w:cs="Arial"/>
                <w:sz w:val="24"/>
                <w:szCs w:val="24"/>
              </w:rPr>
              <w:t>3</w:t>
            </w:r>
          </w:p>
        </w:tc>
      </w:tr>
      <w:tr w:rsidR="00027D54" w:rsidRPr="00C927C0" w14:paraId="5B216B28" w14:textId="77777777" w:rsidTr="00955341">
        <w:tc>
          <w:tcPr>
            <w:tcW w:w="8142" w:type="dxa"/>
          </w:tcPr>
          <w:p w14:paraId="029D684B" w14:textId="77777777" w:rsidR="00027D54" w:rsidRPr="00C927C0" w:rsidRDefault="00027D54" w:rsidP="00027D54">
            <w:pPr>
              <w:ind w:left="360"/>
              <w:rPr>
                <w:rFonts w:ascii="Arial" w:hAnsi="Arial" w:cs="Arial"/>
                <w:b/>
                <w:sz w:val="24"/>
                <w:szCs w:val="24"/>
              </w:rPr>
            </w:pPr>
            <w:r w:rsidRPr="00C927C0">
              <w:rPr>
                <w:rFonts w:ascii="Arial" w:hAnsi="Arial" w:cs="Arial"/>
                <w:b/>
                <w:sz w:val="24"/>
                <w:szCs w:val="24"/>
              </w:rPr>
              <w:t>Total C&amp;I Courses</w:t>
            </w:r>
          </w:p>
        </w:tc>
        <w:tc>
          <w:tcPr>
            <w:tcW w:w="1416" w:type="dxa"/>
          </w:tcPr>
          <w:p w14:paraId="6BB6B3ED" w14:textId="77777777" w:rsidR="00027D54" w:rsidRPr="00C927C0" w:rsidRDefault="00027D54" w:rsidP="00027D54">
            <w:pPr>
              <w:ind w:left="360"/>
              <w:rPr>
                <w:rFonts w:ascii="Arial" w:hAnsi="Arial" w:cs="Arial"/>
                <w:b/>
                <w:sz w:val="24"/>
                <w:szCs w:val="24"/>
              </w:rPr>
            </w:pPr>
            <w:r w:rsidRPr="00C927C0">
              <w:rPr>
                <w:rFonts w:ascii="Arial" w:hAnsi="Arial" w:cs="Arial"/>
                <w:b/>
                <w:sz w:val="24"/>
                <w:szCs w:val="24"/>
              </w:rPr>
              <w:t>13</w:t>
            </w:r>
          </w:p>
        </w:tc>
      </w:tr>
      <w:tr w:rsidR="00027D54" w:rsidRPr="00C927C0" w14:paraId="64F51B71" w14:textId="77777777" w:rsidTr="00955341">
        <w:tc>
          <w:tcPr>
            <w:tcW w:w="8142" w:type="dxa"/>
          </w:tcPr>
          <w:p w14:paraId="2C18C934" w14:textId="77777777" w:rsidR="00027D54" w:rsidRPr="00C927C0" w:rsidRDefault="00027D54" w:rsidP="00027D54">
            <w:pPr>
              <w:ind w:left="360"/>
              <w:rPr>
                <w:rFonts w:ascii="Arial" w:hAnsi="Arial" w:cs="Arial"/>
                <w:sz w:val="24"/>
                <w:szCs w:val="24"/>
              </w:rPr>
            </w:pPr>
          </w:p>
        </w:tc>
        <w:tc>
          <w:tcPr>
            <w:tcW w:w="1416" w:type="dxa"/>
          </w:tcPr>
          <w:p w14:paraId="4DEBAA67" w14:textId="77777777" w:rsidR="00027D54" w:rsidRPr="00C927C0" w:rsidRDefault="00027D54" w:rsidP="00027D54">
            <w:pPr>
              <w:ind w:left="360"/>
              <w:rPr>
                <w:rFonts w:ascii="Arial" w:hAnsi="Arial" w:cs="Arial"/>
                <w:sz w:val="24"/>
                <w:szCs w:val="24"/>
              </w:rPr>
            </w:pPr>
          </w:p>
        </w:tc>
      </w:tr>
      <w:tr w:rsidR="00027D54" w:rsidRPr="00C927C0" w14:paraId="678BAFAF" w14:textId="77777777" w:rsidTr="00955341">
        <w:tc>
          <w:tcPr>
            <w:tcW w:w="8142" w:type="dxa"/>
          </w:tcPr>
          <w:p w14:paraId="2A2A98B7" w14:textId="6FF43575" w:rsidR="00027D54" w:rsidRPr="00C927C0" w:rsidRDefault="00027D54" w:rsidP="00027D54">
            <w:pPr>
              <w:ind w:left="360"/>
              <w:rPr>
                <w:rFonts w:ascii="Arial" w:hAnsi="Arial" w:cs="Arial"/>
                <w:sz w:val="24"/>
                <w:szCs w:val="24"/>
              </w:rPr>
            </w:pPr>
            <w:r w:rsidRPr="00C927C0">
              <w:rPr>
                <w:rFonts w:ascii="Arial" w:hAnsi="Arial" w:cs="Arial"/>
                <w:b/>
                <w:sz w:val="24"/>
                <w:szCs w:val="24"/>
              </w:rPr>
              <w:t>Total Units for  Credential</w:t>
            </w:r>
          </w:p>
        </w:tc>
        <w:tc>
          <w:tcPr>
            <w:tcW w:w="1416" w:type="dxa"/>
          </w:tcPr>
          <w:p w14:paraId="3F317614" w14:textId="77777777" w:rsidR="00027D54" w:rsidRPr="00C927C0" w:rsidRDefault="00027D54" w:rsidP="00027D54">
            <w:pPr>
              <w:ind w:left="360"/>
              <w:rPr>
                <w:rFonts w:ascii="Arial" w:hAnsi="Arial" w:cs="Arial"/>
                <w:b/>
                <w:sz w:val="24"/>
                <w:szCs w:val="24"/>
              </w:rPr>
            </w:pPr>
            <w:r w:rsidRPr="00C927C0">
              <w:rPr>
                <w:rFonts w:ascii="Arial" w:hAnsi="Arial" w:cs="Arial"/>
                <w:b/>
                <w:sz w:val="24"/>
                <w:szCs w:val="24"/>
              </w:rPr>
              <w:t>44</w:t>
            </w:r>
          </w:p>
        </w:tc>
      </w:tr>
      <w:tr w:rsidR="00027D54" w:rsidRPr="00C927C0" w14:paraId="6BB2E333" w14:textId="77777777" w:rsidTr="00955341">
        <w:tc>
          <w:tcPr>
            <w:tcW w:w="8142" w:type="dxa"/>
          </w:tcPr>
          <w:p w14:paraId="74DFC548" w14:textId="12BB9300" w:rsidR="00027D54" w:rsidRPr="00C927C0" w:rsidRDefault="00027D54" w:rsidP="00027D54">
            <w:pPr>
              <w:ind w:left="360"/>
              <w:rPr>
                <w:rFonts w:ascii="Arial" w:hAnsi="Arial" w:cs="Arial"/>
                <w:sz w:val="24"/>
                <w:szCs w:val="24"/>
              </w:rPr>
            </w:pPr>
            <w:r w:rsidRPr="00C927C0">
              <w:rPr>
                <w:rFonts w:ascii="Arial" w:hAnsi="Arial" w:cs="Arial"/>
                <w:sz w:val="24"/>
                <w:szCs w:val="24"/>
              </w:rPr>
              <w:t>**120 hours required for Intern Credential</w:t>
            </w:r>
          </w:p>
        </w:tc>
        <w:tc>
          <w:tcPr>
            <w:tcW w:w="1416" w:type="dxa"/>
          </w:tcPr>
          <w:p w14:paraId="47A04CE6" w14:textId="77777777" w:rsidR="00027D54" w:rsidRPr="00C927C0" w:rsidRDefault="00027D54" w:rsidP="00027D54">
            <w:pPr>
              <w:ind w:left="360"/>
              <w:rPr>
                <w:rFonts w:ascii="Arial" w:hAnsi="Arial" w:cs="Arial"/>
                <w:sz w:val="24"/>
                <w:szCs w:val="24"/>
              </w:rPr>
            </w:pPr>
          </w:p>
        </w:tc>
      </w:tr>
    </w:tbl>
    <w:p w14:paraId="0DCDAA0A" w14:textId="771A6EF0" w:rsidR="00CA6CA7" w:rsidRDefault="00CA6CA7" w:rsidP="00955341">
      <w:pPr>
        <w:rPr>
          <w:rFonts w:ascii="Arial" w:hAnsi="Arial" w:cs="Arial"/>
        </w:rPr>
      </w:pPr>
    </w:p>
    <w:p w14:paraId="17D9DEA5" w14:textId="77777777" w:rsidR="00B27F6A" w:rsidRDefault="00B27F6A" w:rsidP="00955341">
      <w:pPr>
        <w:rPr>
          <w:rFonts w:ascii="Arial" w:hAnsi="Arial" w:cs="Arial"/>
        </w:rPr>
      </w:pPr>
    </w:p>
    <w:p w14:paraId="3C31B206" w14:textId="77777777" w:rsidR="00B27F6A" w:rsidRPr="00C927C0" w:rsidRDefault="00B27F6A" w:rsidP="00955341">
      <w:pPr>
        <w:rPr>
          <w:rFonts w:ascii="Arial" w:hAnsi="Arial" w:cs="Arial"/>
        </w:rPr>
      </w:pPr>
    </w:p>
    <w:p w14:paraId="36E87221" w14:textId="77777777" w:rsidR="00CA6CA7" w:rsidRPr="00C927C0" w:rsidRDefault="00CA6CA7" w:rsidP="009F4FE4">
      <w:pPr>
        <w:rPr>
          <w:rFonts w:ascii="Arial" w:hAnsi="Arial" w:cs="Arial"/>
        </w:rPr>
      </w:pPr>
    </w:p>
    <w:tbl>
      <w:tblPr>
        <w:tblStyle w:val="TableGrid"/>
        <w:tblW w:w="9625" w:type="dxa"/>
        <w:tblLayout w:type="fixed"/>
        <w:tblLook w:val="04A0" w:firstRow="1" w:lastRow="0" w:firstColumn="1" w:lastColumn="0" w:noHBand="0" w:noVBand="1"/>
      </w:tblPr>
      <w:tblGrid>
        <w:gridCol w:w="8185"/>
        <w:gridCol w:w="1440"/>
      </w:tblGrid>
      <w:tr w:rsidR="00116DF3" w:rsidRPr="00C927C0" w14:paraId="5092558D" w14:textId="77777777" w:rsidTr="00116DF3">
        <w:tc>
          <w:tcPr>
            <w:tcW w:w="9625" w:type="dxa"/>
            <w:gridSpan w:val="2"/>
          </w:tcPr>
          <w:p w14:paraId="58A517E3" w14:textId="4D410EC5" w:rsidR="00116DF3" w:rsidRPr="00C927C0" w:rsidRDefault="00116DF3" w:rsidP="009F4FE4">
            <w:pPr>
              <w:ind w:left="360"/>
              <w:rPr>
                <w:rFonts w:ascii="Arial" w:hAnsi="Arial" w:cs="Arial"/>
                <w:b/>
                <w:sz w:val="24"/>
                <w:szCs w:val="24"/>
              </w:rPr>
            </w:pPr>
            <w:r w:rsidRPr="00C927C0">
              <w:rPr>
                <w:rFonts w:ascii="Arial" w:hAnsi="Arial" w:cs="Arial"/>
                <w:b/>
                <w:sz w:val="24"/>
                <w:szCs w:val="24"/>
              </w:rPr>
              <w:t>MMSN Education Specialist Credential</w:t>
            </w:r>
          </w:p>
        </w:tc>
      </w:tr>
      <w:tr w:rsidR="00116DF3" w:rsidRPr="00C927C0" w14:paraId="2060A37E" w14:textId="77777777" w:rsidTr="00116DF3">
        <w:tc>
          <w:tcPr>
            <w:tcW w:w="8185" w:type="dxa"/>
          </w:tcPr>
          <w:p w14:paraId="18E8E641"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Course Number Title</w:t>
            </w:r>
          </w:p>
        </w:tc>
        <w:tc>
          <w:tcPr>
            <w:tcW w:w="1440" w:type="dxa"/>
          </w:tcPr>
          <w:p w14:paraId="64796691" w14:textId="0DD494B8" w:rsidR="00116DF3" w:rsidRPr="00C927C0" w:rsidRDefault="00116DF3" w:rsidP="009F4FE4">
            <w:pPr>
              <w:ind w:left="360"/>
              <w:rPr>
                <w:rFonts w:ascii="Arial" w:hAnsi="Arial" w:cs="Arial"/>
                <w:sz w:val="24"/>
                <w:szCs w:val="24"/>
              </w:rPr>
            </w:pPr>
            <w:r w:rsidRPr="00C927C0">
              <w:rPr>
                <w:rFonts w:ascii="Arial" w:hAnsi="Arial" w:cs="Arial"/>
                <w:sz w:val="24"/>
                <w:szCs w:val="24"/>
              </w:rPr>
              <w:t>Units</w:t>
            </w:r>
          </w:p>
        </w:tc>
      </w:tr>
      <w:tr w:rsidR="00116DF3" w:rsidRPr="00C927C0" w14:paraId="39470843" w14:textId="77777777" w:rsidTr="00116DF3">
        <w:tc>
          <w:tcPr>
            <w:tcW w:w="8185" w:type="dxa"/>
          </w:tcPr>
          <w:p w14:paraId="366CD1F2" w14:textId="77777777" w:rsidR="00116DF3" w:rsidRPr="00C927C0" w:rsidRDefault="00116DF3" w:rsidP="009F4FE4">
            <w:pPr>
              <w:ind w:left="360"/>
              <w:rPr>
                <w:rFonts w:ascii="Arial" w:hAnsi="Arial" w:cs="Arial"/>
                <w:b/>
                <w:sz w:val="24"/>
                <w:szCs w:val="24"/>
              </w:rPr>
            </w:pPr>
            <w:r w:rsidRPr="00C927C0">
              <w:rPr>
                <w:rFonts w:ascii="Arial" w:hAnsi="Arial" w:cs="Arial"/>
                <w:b/>
                <w:sz w:val="24"/>
                <w:szCs w:val="24"/>
              </w:rPr>
              <w:t>Foundation All Credential candidates</w:t>
            </w:r>
          </w:p>
        </w:tc>
        <w:tc>
          <w:tcPr>
            <w:tcW w:w="1440" w:type="dxa"/>
          </w:tcPr>
          <w:p w14:paraId="44B39AD0" w14:textId="77777777" w:rsidR="00116DF3" w:rsidRPr="00C927C0" w:rsidRDefault="00116DF3" w:rsidP="009F4FE4">
            <w:pPr>
              <w:ind w:left="360"/>
              <w:rPr>
                <w:rFonts w:ascii="Arial" w:hAnsi="Arial" w:cs="Arial"/>
                <w:sz w:val="24"/>
                <w:szCs w:val="24"/>
              </w:rPr>
            </w:pPr>
          </w:p>
        </w:tc>
      </w:tr>
      <w:tr w:rsidR="00116DF3" w:rsidRPr="00C927C0" w14:paraId="0C91C48E" w14:textId="77777777" w:rsidTr="00116DF3">
        <w:tc>
          <w:tcPr>
            <w:tcW w:w="8185" w:type="dxa"/>
          </w:tcPr>
          <w:p w14:paraId="7514BEFD"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lastRenderedPageBreak/>
              <w:t>EDU 4100 Psychological Foundations</w:t>
            </w:r>
          </w:p>
        </w:tc>
        <w:tc>
          <w:tcPr>
            <w:tcW w:w="1440" w:type="dxa"/>
          </w:tcPr>
          <w:p w14:paraId="09D00663" w14:textId="2AC0EF2E" w:rsidR="00116DF3" w:rsidRPr="00C927C0" w:rsidRDefault="00116DF3" w:rsidP="009F4FE4">
            <w:pPr>
              <w:ind w:left="360"/>
              <w:rPr>
                <w:rFonts w:ascii="Arial" w:hAnsi="Arial" w:cs="Arial"/>
                <w:sz w:val="24"/>
                <w:szCs w:val="24"/>
              </w:rPr>
            </w:pPr>
            <w:r w:rsidRPr="00C927C0">
              <w:rPr>
                <w:rFonts w:ascii="Arial" w:hAnsi="Arial" w:cs="Arial"/>
                <w:sz w:val="24"/>
                <w:szCs w:val="24"/>
              </w:rPr>
              <w:t>3</w:t>
            </w:r>
          </w:p>
        </w:tc>
      </w:tr>
      <w:tr w:rsidR="00116DF3" w:rsidRPr="00C927C0" w14:paraId="4AACC287" w14:textId="77777777" w:rsidTr="00116DF3">
        <w:tc>
          <w:tcPr>
            <w:tcW w:w="8185" w:type="dxa"/>
          </w:tcPr>
          <w:p w14:paraId="4F2E4517"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4104 Sociological/Multicultural Foundations</w:t>
            </w:r>
          </w:p>
        </w:tc>
        <w:tc>
          <w:tcPr>
            <w:tcW w:w="1440" w:type="dxa"/>
          </w:tcPr>
          <w:p w14:paraId="2BA3EC4B" w14:textId="1058FF22" w:rsidR="00116DF3" w:rsidRPr="00C927C0" w:rsidRDefault="00116DF3" w:rsidP="009F4FE4">
            <w:pPr>
              <w:ind w:left="360"/>
              <w:rPr>
                <w:rFonts w:ascii="Arial" w:hAnsi="Arial" w:cs="Arial"/>
                <w:sz w:val="24"/>
                <w:szCs w:val="24"/>
              </w:rPr>
            </w:pPr>
            <w:r w:rsidRPr="00C927C0">
              <w:rPr>
                <w:rFonts w:ascii="Arial" w:hAnsi="Arial" w:cs="Arial"/>
                <w:sz w:val="24"/>
                <w:szCs w:val="24"/>
              </w:rPr>
              <w:t>3</w:t>
            </w:r>
          </w:p>
        </w:tc>
      </w:tr>
      <w:tr w:rsidR="00116DF3" w:rsidRPr="00C927C0" w14:paraId="6540911C" w14:textId="77777777" w:rsidTr="00116DF3">
        <w:tc>
          <w:tcPr>
            <w:tcW w:w="8185" w:type="dxa"/>
          </w:tcPr>
          <w:p w14:paraId="60AF813E"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4107 Foundations for Eng. Lang. Learners</w:t>
            </w:r>
          </w:p>
        </w:tc>
        <w:tc>
          <w:tcPr>
            <w:tcW w:w="1440" w:type="dxa"/>
          </w:tcPr>
          <w:p w14:paraId="7AB74E37" w14:textId="62021480" w:rsidR="00116DF3" w:rsidRPr="00C927C0" w:rsidRDefault="00116DF3" w:rsidP="009F4FE4">
            <w:pPr>
              <w:ind w:left="360"/>
              <w:rPr>
                <w:rFonts w:ascii="Arial" w:hAnsi="Arial" w:cs="Arial"/>
                <w:sz w:val="24"/>
                <w:szCs w:val="24"/>
              </w:rPr>
            </w:pPr>
            <w:r w:rsidRPr="00C927C0">
              <w:rPr>
                <w:rFonts w:ascii="Arial" w:hAnsi="Arial" w:cs="Arial"/>
                <w:sz w:val="24"/>
                <w:szCs w:val="24"/>
              </w:rPr>
              <w:t>3</w:t>
            </w:r>
          </w:p>
        </w:tc>
      </w:tr>
      <w:tr w:rsidR="00116DF3" w:rsidRPr="00C927C0" w14:paraId="41E81416" w14:textId="77777777" w:rsidTr="00116DF3">
        <w:trPr>
          <w:trHeight w:val="296"/>
        </w:trPr>
        <w:tc>
          <w:tcPr>
            <w:tcW w:w="8185" w:type="dxa"/>
          </w:tcPr>
          <w:p w14:paraId="790BC632"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4116 Health Education</w:t>
            </w:r>
          </w:p>
        </w:tc>
        <w:tc>
          <w:tcPr>
            <w:tcW w:w="1440" w:type="dxa"/>
          </w:tcPr>
          <w:p w14:paraId="7045D422" w14:textId="247F9BA9" w:rsidR="00116DF3" w:rsidRPr="00C927C0" w:rsidRDefault="00116DF3" w:rsidP="009F4FE4">
            <w:pPr>
              <w:ind w:left="360"/>
              <w:rPr>
                <w:rFonts w:ascii="Arial" w:hAnsi="Arial" w:cs="Arial"/>
                <w:sz w:val="24"/>
                <w:szCs w:val="24"/>
              </w:rPr>
            </w:pPr>
            <w:r w:rsidRPr="00C927C0">
              <w:rPr>
                <w:rFonts w:ascii="Arial" w:hAnsi="Arial" w:cs="Arial"/>
                <w:sz w:val="24"/>
                <w:szCs w:val="24"/>
              </w:rPr>
              <w:t>1</w:t>
            </w:r>
          </w:p>
        </w:tc>
      </w:tr>
      <w:tr w:rsidR="00116DF3" w:rsidRPr="00C927C0" w14:paraId="14B01015" w14:textId="77777777" w:rsidTr="00116DF3">
        <w:tc>
          <w:tcPr>
            <w:tcW w:w="8185" w:type="dxa"/>
          </w:tcPr>
          <w:p w14:paraId="7F577405" w14:textId="77777777" w:rsidR="00116DF3" w:rsidRPr="00C927C0" w:rsidRDefault="00116DF3" w:rsidP="009F4FE4">
            <w:pPr>
              <w:ind w:left="360"/>
              <w:rPr>
                <w:rFonts w:ascii="Arial" w:hAnsi="Arial" w:cs="Arial"/>
                <w:sz w:val="24"/>
                <w:szCs w:val="24"/>
              </w:rPr>
            </w:pPr>
            <w:r w:rsidRPr="00C927C0">
              <w:rPr>
                <w:rFonts w:ascii="Arial" w:hAnsi="Arial" w:cs="Arial"/>
                <w:b/>
                <w:sz w:val="24"/>
                <w:szCs w:val="24"/>
              </w:rPr>
              <w:t>Total Foundation Units</w:t>
            </w:r>
          </w:p>
        </w:tc>
        <w:tc>
          <w:tcPr>
            <w:tcW w:w="1440" w:type="dxa"/>
          </w:tcPr>
          <w:p w14:paraId="0EEC2765" w14:textId="48E0016B" w:rsidR="00116DF3" w:rsidRPr="00C927C0" w:rsidRDefault="00116DF3" w:rsidP="009F4FE4">
            <w:pPr>
              <w:ind w:left="360"/>
              <w:rPr>
                <w:rFonts w:ascii="Arial" w:hAnsi="Arial" w:cs="Arial"/>
                <w:b/>
                <w:sz w:val="24"/>
                <w:szCs w:val="24"/>
              </w:rPr>
            </w:pPr>
            <w:r w:rsidRPr="00C927C0">
              <w:rPr>
                <w:rFonts w:ascii="Arial" w:hAnsi="Arial" w:cs="Arial"/>
                <w:b/>
                <w:sz w:val="24"/>
                <w:szCs w:val="24"/>
              </w:rPr>
              <w:t>10</w:t>
            </w:r>
          </w:p>
        </w:tc>
      </w:tr>
      <w:tr w:rsidR="00116DF3" w:rsidRPr="00C927C0" w14:paraId="3E64FA4F" w14:textId="77777777" w:rsidTr="00116DF3">
        <w:tc>
          <w:tcPr>
            <w:tcW w:w="8185" w:type="dxa"/>
          </w:tcPr>
          <w:p w14:paraId="4165A68F" w14:textId="77777777" w:rsidR="00116DF3" w:rsidRPr="00C927C0" w:rsidRDefault="00116DF3" w:rsidP="009F4FE4">
            <w:pPr>
              <w:ind w:left="360"/>
              <w:rPr>
                <w:rFonts w:ascii="Arial" w:hAnsi="Arial" w:cs="Arial"/>
                <w:sz w:val="24"/>
                <w:szCs w:val="24"/>
              </w:rPr>
            </w:pPr>
          </w:p>
        </w:tc>
        <w:tc>
          <w:tcPr>
            <w:tcW w:w="1440" w:type="dxa"/>
          </w:tcPr>
          <w:p w14:paraId="494A31CA" w14:textId="77777777" w:rsidR="00116DF3" w:rsidRPr="00C927C0" w:rsidRDefault="00116DF3" w:rsidP="009F4FE4">
            <w:pPr>
              <w:ind w:left="360"/>
              <w:rPr>
                <w:rFonts w:ascii="Arial" w:hAnsi="Arial" w:cs="Arial"/>
                <w:sz w:val="24"/>
                <w:szCs w:val="24"/>
              </w:rPr>
            </w:pPr>
          </w:p>
        </w:tc>
      </w:tr>
      <w:tr w:rsidR="00116DF3" w:rsidRPr="00C927C0" w14:paraId="0582419C" w14:textId="77777777" w:rsidTr="00116DF3">
        <w:trPr>
          <w:trHeight w:val="296"/>
        </w:trPr>
        <w:tc>
          <w:tcPr>
            <w:tcW w:w="8185" w:type="dxa"/>
          </w:tcPr>
          <w:p w14:paraId="42E38011" w14:textId="77777777" w:rsidR="00116DF3" w:rsidRPr="00C927C0" w:rsidRDefault="00116DF3" w:rsidP="009F4FE4">
            <w:pPr>
              <w:ind w:left="360"/>
              <w:rPr>
                <w:rFonts w:ascii="Arial" w:hAnsi="Arial" w:cs="Arial"/>
                <w:b/>
                <w:sz w:val="24"/>
                <w:szCs w:val="24"/>
              </w:rPr>
            </w:pPr>
            <w:r w:rsidRPr="00C927C0">
              <w:rPr>
                <w:rFonts w:ascii="Arial" w:hAnsi="Arial" w:cs="Arial"/>
                <w:b/>
                <w:sz w:val="24"/>
                <w:szCs w:val="24"/>
              </w:rPr>
              <w:t>SPED Foundation Courses All candidates</w:t>
            </w:r>
          </w:p>
        </w:tc>
        <w:tc>
          <w:tcPr>
            <w:tcW w:w="1440" w:type="dxa"/>
          </w:tcPr>
          <w:p w14:paraId="31B846D6" w14:textId="77777777" w:rsidR="00116DF3" w:rsidRPr="00C927C0" w:rsidRDefault="00116DF3" w:rsidP="009F4FE4">
            <w:pPr>
              <w:ind w:left="360"/>
              <w:rPr>
                <w:rFonts w:ascii="Arial" w:hAnsi="Arial" w:cs="Arial"/>
                <w:sz w:val="24"/>
                <w:szCs w:val="24"/>
              </w:rPr>
            </w:pPr>
          </w:p>
        </w:tc>
      </w:tr>
      <w:tr w:rsidR="00116DF3" w:rsidRPr="00C927C0" w14:paraId="3DE00E23" w14:textId="77777777" w:rsidTr="00116DF3">
        <w:tc>
          <w:tcPr>
            <w:tcW w:w="8185" w:type="dxa"/>
          </w:tcPr>
          <w:p w14:paraId="711BA42F"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4200 SPED Program Mgmt</w:t>
            </w:r>
          </w:p>
        </w:tc>
        <w:tc>
          <w:tcPr>
            <w:tcW w:w="1440" w:type="dxa"/>
          </w:tcPr>
          <w:p w14:paraId="7A2022B2" w14:textId="140CAF19" w:rsidR="00116DF3" w:rsidRPr="00C927C0" w:rsidRDefault="00116DF3" w:rsidP="009F4FE4">
            <w:pPr>
              <w:ind w:left="360"/>
              <w:rPr>
                <w:rFonts w:ascii="Arial" w:hAnsi="Arial" w:cs="Arial"/>
                <w:sz w:val="24"/>
                <w:szCs w:val="24"/>
              </w:rPr>
            </w:pPr>
            <w:r w:rsidRPr="00C927C0">
              <w:rPr>
                <w:rFonts w:ascii="Arial" w:hAnsi="Arial" w:cs="Arial"/>
                <w:sz w:val="24"/>
                <w:szCs w:val="24"/>
              </w:rPr>
              <w:t>3</w:t>
            </w:r>
          </w:p>
        </w:tc>
      </w:tr>
      <w:tr w:rsidR="00116DF3" w:rsidRPr="00C927C0" w14:paraId="64AED6BB" w14:textId="77777777" w:rsidTr="00116DF3">
        <w:tc>
          <w:tcPr>
            <w:tcW w:w="8185" w:type="dxa"/>
          </w:tcPr>
          <w:p w14:paraId="578B17C6"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4203 Clinical Assessment</w:t>
            </w:r>
          </w:p>
        </w:tc>
        <w:tc>
          <w:tcPr>
            <w:tcW w:w="1440" w:type="dxa"/>
          </w:tcPr>
          <w:p w14:paraId="61CF319A" w14:textId="0C587A53" w:rsidR="00116DF3" w:rsidRPr="00C927C0" w:rsidRDefault="00116DF3" w:rsidP="009F4FE4">
            <w:pPr>
              <w:ind w:left="360"/>
              <w:rPr>
                <w:rFonts w:ascii="Arial" w:hAnsi="Arial" w:cs="Arial"/>
                <w:sz w:val="24"/>
                <w:szCs w:val="24"/>
              </w:rPr>
            </w:pPr>
            <w:r w:rsidRPr="00C927C0">
              <w:rPr>
                <w:rFonts w:ascii="Arial" w:hAnsi="Arial" w:cs="Arial"/>
                <w:sz w:val="24"/>
                <w:szCs w:val="24"/>
              </w:rPr>
              <w:t>4</w:t>
            </w:r>
          </w:p>
        </w:tc>
      </w:tr>
      <w:tr w:rsidR="00027D54" w:rsidRPr="00C927C0" w14:paraId="64163440" w14:textId="77777777" w:rsidTr="00116DF3">
        <w:tc>
          <w:tcPr>
            <w:tcW w:w="8185" w:type="dxa"/>
          </w:tcPr>
          <w:p w14:paraId="2E691FD9" w14:textId="631C67B7" w:rsidR="00027D54" w:rsidRPr="00027D54" w:rsidRDefault="00027D54" w:rsidP="009F4FE4">
            <w:pPr>
              <w:ind w:left="360"/>
              <w:rPr>
                <w:rFonts w:ascii="Arial" w:hAnsi="Arial" w:cs="Arial"/>
                <w:sz w:val="24"/>
                <w:szCs w:val="24"/>
              </w:rPr>
            </w:pPr>
            <w:r w:rsidRPr="00027D54">
              <w:rPr>
                <w:rFonts w:ascii="Arial" w:hAnsi="Arial" w:cs="Arial"/>
                <w:sz w:val="24"/>
                <w:szCs w:val="24"/>
              </w:rPr>
              <w:t xml:space="preserve">EDU 4205 </w:t>
            </w:r>
            <w:r>
              <w:rPr>
                <w:rFonts w:ascii="Arial" w:hAnsi="Arial" w:cs="Arial"/>
                <w:sz w:val="24"/>
                <w:szCs w:val="24"/>
              </w:rPr>
              <w:t>Professional Development: SPED Teachers</w:t>
            </w:r>
          </w:p>
        </w:tc>
        <w:tc>
          <w:tcPr>
            <w:tcW w:w="1440" w:type="dxa"/>
          </w:tcPr>
          <w:p w14:paraId="11F7A233" w14:textId="53C3B045" w:rsidR="00027D54" w:rsidRPr="00027D54" w:rsidRDefault="00027D54" w:rsidP="009F4FE4">
            <w:pPr>
              <w:ind w:left="360"/>
              <w:rPr>
                <w:rFonts w:ascii="Arial" w:hAnsi="Arial" w:cs="Arial"/>
                <w:sz w:val="24"/>
                <w:szCs w:val="24"/>
              </w:rPr>
            </w:pPr>
            <w:r w:rsidRPr="00027D54">
              <w:rPr>
                <w:rFonts w:ascii="Arial" w:hAnsi="Arial" w:cs="Arial"/>
                <w:sz w:val="24"/>
                <w:szCs w:val="24"/>
              </w:rPr>
              <w:t>1</w:t>
            </w:r>
          </w:p>
        </w:tc>
      </w:tr>
      <w:tr w:rsidR="00116DF3" w:rsidRPr="00C927C0" w14:paraId="5E1B786E" w14:textId="77777777" w:rsidTr="00116DF3">
        <w:tc>
          <w:tcPr>
            <w:tcW w:w="8185" w:type="dxa"/>
          </w:tcPr>
          <w:p w14:paraId="2270B274"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4207 Tech in SPED</w:t>
            </w:r>
          </w:p>
        </w:tc>
        <w:tc>
          <w:tcPr>
            <w:tcW w:w="1440" w:type="dxa"/>
          </w:tcPr>
          <w:p w14:paraId="7D5FC528" w14:textId="3959775A" w:rsidR="00116DF3" w:rsidRPr="00C927C0" w:rsidRDefault="00116DF3" w:rsidP="009F4FE4">
            <w:pPr>
              <w:ind w:left="360"/>
              <w:rPr>
                <w:rFonts w:ascii="Arial" w:hAnsi="Arial" w:cs="Arial"/>
                <w:sz w:val="24"/>
                <w:szCs w:val="24"/>
              </w:rPr>
            </w:pPr>
            <w:r w:rsidRPr="00C927C0">
              <w:rPr>
                <w:rFonts w:ascii="Arial" w:hAnsi="Arial" w:cs="Arial"/>
                <w:sz w:val="24"/>
                <w:szCs w:val="24"/>
              </w:rPr>
              <w:t>3</w:t>
            </w:r>
          </w:p>
        </w:tc>
      </w:tr>
      <w:tr w:rsidR="00116DF3" w:rsidRPr="00C927C0" w14:paraId="73C3A76C" w14:textId="77777777" w:rsidTr="00116DF3">
        <w:tc>
          <w:tcPr>
            <w:tcW w:w="8185" w:type="dxa"/>
          </w:tcPr>
          <w:p w14:paraId="5EE7F930"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4209 Counseling in SPED</w:t>
            </w:r>
          </w:p>
        </w:tc>
        <w:tc>
          <w:tcPr>
            <w:tcW w:w="1440" w:type="dxa"/>
          </w:tcPr>
          <w:p w14:paraId="7B407B35" w14:textId="395C48C5" w:rsidR="00116DF3" w:rsidRPr="00C927C0" w:rsidRDefault="00116DF3" w:rsidP="009F4FE4">
            <w:pPr>
              <w:ind w:left="360"/>
              <w:rPr>
                <w:rFonts w:ascii="Arial" w:hAnsi="Arial" w:cs="Arial"/>
                <w:sz w:val="24"/>
                <w:szCs w:val="24"/>
              </w:rPr>
            </w:pPr>
            <w:r w:rsidRPr="00C927C0">
              <w:rPr>
                <w:rFonts w:ascii="Arial" w:hAnsi="Arial" w:cs="Arial"/>
                <w:sz w:val="24"/>
                <w:szCs w:val="24"/>
              </w:rPr>
              <w:t>3</w:t>
            </w:r>
          </w:p>
        </w:tc>
      </w:tr>
      <w:tr w:rsidR="00116DF3" w:rsidRPr="00C927C0" w14:paraId="706E086C" w14:textId="77777777" w:rsidTr="00116DF3">
        <w:tc>
          <w:tcPr>
            <w:tcW w:w="8185" w:type="dxa"/>
          </w:tcPr>
          <w:p w14:paraId="33FACE26" w14:textId="13D633B5" w:rsidR="00116DF3" w:rsidRPr="00C927C0" w:rsidRDefault="00116DF3" w:rsidP="009F4FE4">
            <w:pPr>
              <w:ind w:left="360"/>
              <w:rPr>
                <w:rFonts w:ascii="Arial" w:hAnsi="Arial" w:cs="Arial"/>
                <w:sz w:val="24"/>
                <w:szCs w:val="24"/>
              </w:rPr>
            </w:pPr>
            <w:r w:rsidRPr="00C927C0">
              <w:rPr>
                <w:rFonts w:ascii="Arial" w:hAnsi="Arial" w:cs="Arial"/>
                <w:sz w:val="24"/>
                <w:szCs w:val="24"/>
              </w:rPr>
              <w:t>EDU 42</w:t>
            </w:r>
            <w:r w:rsidR="00B95711" w:rsidRPr="00C927C0">
              <w:rPr>
                <w:rFonts w:ascii="Arial" w:hAnsi="Arial" w:cs="Arial"/>
                <w:sz w:val="24"/>
                <w:szCs w:val="24"/>
              </w:rPr>
              <w:t>5</w:t>
            </w:r>
            <w:r w:rsidRPr="00C927C0">
              <w:rPr>
                <w:rFonts w:ascii="Arial" w:hAnsi="Arial" w:cs="Arial"/>
                <w:sz w:val="24"/>
                <w:szCs w:val="24"/>
              </w:rPr>
              <w:t xml:space="preserve">0 Student/Intern Teaching I ES </w:t>
            </w:r>
          </w:p>
        </w:tc>
        <w:tc>
          <w:tcPr>
            <w:tcW w:w="1440" w:type="dxa"/>
          </w:tcPr>
          <w:p w14:paraId="5D85C89D" w14:textId="7BD1027A" w:rsidR="00116DF3" w:rsidRPr="00C927C0" w:rsidRDefault="00B95711" w:rsidP="009F4FE4">
            <w:pPr>
              <w:ind w:left="360"/>
              <w:rPr>
                <w:rFonts w:ascii="Arial" w:hAnsi="Arial" w:cs="Arial"/>
                <w:sz w:val="24"/>
                <w:szCs w:val="24"/>
              </w:rPr>
            </w:pPr>
            <w:r w:rsidRPr="00C927C0">
              <w:rPr>
                <w:rFonts w:ascii="Arial" w:hAnsi="Arial" w:cs="Arial"/>
                <w:sz w:val="24"/>
                <w:szCs w:val="24"/>
              </w:rPr>
              <w:t>3</w:t>
            </w:r>
          </w:p>
        </w:tc>
      </w:tr>
      <w:tr w:rsidR="00116DF3" w:rsidRPr="00C927C0" w14:paraId="13F6A15D" w14:textId="77777777" w:rsidTr="00116DF3">
        <w:tc>
          <w:tcPr>
            <w:tcW w:w="8185" w:type="dxa"/>
          </w:tcPr>
          <w:p w14:paraId="48460BD3" w14:textId="26D6AE0C" w:rsidR="00116DF3" w:rsidRPr="00C927C0" w:rsidRDefault="00116DF3" w:rsidP="009F4FE4">
            <w:pPr>
              <w:ind w:left="360"/>
              <w:rPr>
                <w:rFonts w:ascii="Arial" w:hAnsi="Arial" w:cs="Arial"/>
                <w:sz w:val="24"/>
                <w:szCs w:val="24"/>
                <w:lang w:val="de-DE"/>
              </w:rPr>
            </w:pPr>
            <w:r w:rsidRPr="00C927C0">
              <w:rPr>
                <w:rFonts w:ascii="Arial" w:hAnsi="Arial" w:cs="Arial"/>
                <w:sz w:val="24"/>
                <w:szCs w:val="24"/>
                <w:lang w:val="de-DE"/>
              </w:rPr>
              <w:t>EDU 42</w:t>
            </w:r>
            <w:r w:rsidR="00B95711" w:rsidRPr="00C927C0">
              <w:rPr>
                <w:rFonts w:ascii="Arial" w:hAnsi="Arial" w:cs="Arial"/>
                <w:sz w:val="24"/>
                <w:szCs w:val="24"/>
                <w:lang w:val="de-DE"/>
              </w:rPr>
              <w:t>5</w:t>
            </w:r>
            <w:r w:rsidRPr="00C927C0">
              <w:rPr>
                <w:rFonts w:ascii="Arial" w:hAnsi="Arial" w:cs="Arial"/>
                <w:sz w:val="24"/>
                <w:szCs w:val="24"/>
                <w:lang w:val="de-DE"/>
              </w:rPr>
              <w:t>1 Student/Intern Teaching II ES</w:t>
            </w:r>
          </w:p>
        </w:tc>
        <w:tc>
          <w:tcPr>
            <w:tcW w:w="1440" w:type="dxa"/>
          </w:tcPr>
          <w:p w14:paraId="3C1886C2" w14:textId="5627372D" w:rsidR="00116DF3" w:rsidRPr="00C927C0" w:rsidRDefault="00B95711" w:rsidP="009F4FE4">
            <w:pPr>
              <w:ind w:left="360"/>
              <w:rPr>
                <w:rFonts w:ascii="Arial" w:hAnsi="Arial" w:cs="Arial"/>
                <w:sz w:val="24"/>
                <w:szCs w:val="24"/>
              </w:rPr>
            </w:pPr>
            <w:r w:rsidRPr="00C927C0">
              <w:rPr>
                <w:rFonts w:ascii="Arial" w:hAnsi="Arial" w:cs="Arial"/>
                <w:sz w:val="24"/>
                <w:szCs w:val="24"/>
              </w:rPr>
              <w:t>3</w:t>
            </w:r>
          </w:p>
        </w:tc>
      </w:tr>
      <w:tr w:rsidR="00B95711" w:rsidRPr="00C927C0" w14:paraId="164CB10D" w14:textId="77777777" w:rsidTr="00116DF3">
        <w:tc>
          <w:tcPr>
            <w:tcW w:w="8185" w:type="dxa"/>
          </w:tcPr>
          <w:p w14:paraId="33526BA8" w14:textId="60785036" w:rsidR="00B95711" w:rsidRPr="00C927C0" w:rsidRDefault="00B95711" w:rsidP="009F4FE4">
            <w:pPr>
              <w:ind w:left="360"/>
              <w:rPr>
                <w:rFonts w:ascii="Arial" w:hAnsi="Arial" w:cs="Arial"/>
                <w:sz w:val="24"/>
                <w:szCs w:val="24"/>
                <w:lang w:val="de-DE"/>
              </w:rPr>
            </w:pPr>
            <w:r w:rsidRPr="00C927C0">
              <w:rPr>
                <w:rFonts w:ascii="Arial" w:hAnsi="Arial" w:cs="Arial"/>
                <w:sz w:val="24"/>
                <w:szCs w:val="24"/>
                <w:lang w:val="de-DE"/>
              </w:rPr>
              <w:t>EDU 4260 CalTPA Support Cycle 1</w:t>
            </w:r>
          </w:p>
        </w:tc>
        <w:tc>
          <w:tcPr>
            <w:tcW w:w="1440" w:type="dxa"/>
          </w:tcPr>
          <w:p w14:paraId="7BF8E3EB" w14:textId="4F1236A8" w:rsidR="00B95711" w:rsidRPr="00C927C0" w:rsidRDefault="00B95711" w:rsidP="009F4FE4">
            <w:pPr>
              <w:ind w:left="360"/>
              <w:rPr>
                <w:rFonts w:ascii="Arial" w:hAnsi="Arial" w:cs="Arial"/>
                <w:sz w:val="24"/>
                <w:szCs w:val="24"/>
              </w:rPr>
            </w:pPr>
            <w:r w:rsidRPr="00C927C0">
              <w:rPr>
                <w:rFonts w:ascii="Arial" w:hAnsi="Arial" w:cs="Arial"/>
                <w:sz w:val="24"/>
                <w:szCs w:val="24"/>
              </w:rPr>
              <w:t>.5</w:t>
            </w:r>
          </w:p>
        </w:tc>
      </w:tr>
      <w:tr w:rsidR="00B95711" w:rsidRPr="00C927C0" w14:paraId="620ED329" w14:textId="77777777" w:rsidTr="00116DF3">
        <w:tc>
          <w:tcPr>
            <w:tcW w:w="8185" w:type="dxa"/>
          </w:tcPr>
          <w:p w14:paraId="1730EACF" w14:textId="18086F5D" w:rsidR="00B95711" w:rsidRPr="00C927C0" w:rsidRDefault="00B95711" w:rsidP="009F4FE4">
            <w:pPr>
              <w:ind w:left="360"/>
              <w:rPr>
                <w:rFonts w:ascii="Arial" w:hAnsi="Arial" w:cs="Arial"/>
                <w:sz w:val="24"/>
                <w:szCs w:val="24"/>
                <w:lang w:val="de-DE"/>
              </w:rPr>
            </w:pPr>
            <w:r w:rsidRPr="00C927C0">
              <w:rPr>
                <w:rFonts w:ascii="Arial" w:hAnsi="Arial" w:cs="Arial"/>
                <w:sz w:val="24"/>
                <w:szCs w:val="24"/>
                <w:lang w:val="de-DE"/>
              </w:rPr>
              <w:t>EDU 4261 CalTPA Support Cycle 2</w:t>
            </w:r>
          </w:p>
        </w:tc>
        <w:tc>
          <w:tcPr>
            <w:tcW w:w="1440" w:type="dxa"/>
          </w:tcPr>
          <w:p w14:paraId="4AACCBAF" w14:textId="524E9116" w:rsidR="00B95711" w:rsidRPr="00C927C0" w:rsidRDefault="00B95711" w:rsidP="009F4FE4">
            <w:pPr>
              <w:ind w:left="360"/>
              <w:rPr>
                <w:rFonts w:ascii="Arial" w:hAnsi="Arial" w:cs="Arial"/>
                <w:sz w:val="24"/>
                <w:szCs w:val="24"/>
              </w:rPr>
            </w:pPr>
            <w:r w:rsidRPr="00C927C0">
              <w:rPr>
                <w:rFonts w:ascii="Arial" w:hAnsi="Arial" w:cs="Arial"/>
                <w:sz w:val="24"/>
                <w:szCs w:val="24"/>
              </w:rPr>
              <w:t>.5</w:t>
            </w:r>
          </w:p>
        </w:tc>
      </w:tr>
      <w:tr w:rsidR="00116DF3" w:rsidRPr="00C927C0" w14:paraId="1E70D663" w14:textId="77777777" w:rsidTr="00116DF3">
        <w:tc>
          <w:tcPr>
            <w:tcW w:w="8185" w:type="dxa"/>
          </w:tcPr>
          <w:p w14:paraId="77991AF0" w14:textId="77777777" w:rsidR="00116DF3" w:rsidRPr="00C927C0" w:rsidRDefault="00116DF3" w:rsidP="009F4FE4">
            <w:pPr>
              <w:ind w:left="360"/>
              <w:rPr>
                <w:rFonts w:ascii="Arial" w:hAnsi="Arial" w:cs="Arial"/>
                <w:b/>
                <w:sz w:val="24"/>
                <w:szCs w:val="24"/>
              </w:rPr>
            </w:pPr>
            <w:r w:rsidRPr="00C927C0">
              <w:rPr>
                <w:rFonts w:ascii="Arial" w:hAnsi="Arial" w:cs="Arial"/>
                <w:b/>
                <w:sz w:val="24"/>
                <w:szCs w:val="24"/>
              </w:rPr>
              <w:t>Total SPED Foundation Units</w:t>
            </w:r>
          </w:p>
        </w:tc>
        <w:tc>
          <w:tcPr>
            <w:tcW w:w="1440" w:type="dxa"/>
          </w:tcPr>
          <w:p w14:paraId="1555FA52" w14:textId="6CA49885" w:rsidR="00116DF3" w:rsidRPr="00C927C0" w:rsidRDefault="00116DF3" w:rsidP="009F4FE4">
            <w:pPr>
              <w:ind w:left="360"/>
              <w:rPr>
                <w:rFonts w:ascii="Arial" w:hAnsi="Arial" w:cs="Arial"/>
                <w:b/>
                <w:sz w:val="24"/>
                <w:szCs w:val="24"/>
              </w:rPr>
            </w:pPr>
            <w:r w:rsidRPr="00C927C0">
              <w:rPr>
                <w:rFonts w:ascii="Arial" w:hAnsi="Arial" w:cs="Arial"/>
                <w:b/>
                <w:sz w:val="24"/>
                <w:szCs w:val="24"/>
              </w:rPr>
              <w:t>21</w:t>
            </w:r>
          </w:p>
        </w:tc>
      </w:tr>
      <w:tr w:rsidR="00116DF3" w:rsidRPr="00C927C0" w14:paraId="3E01CD45" w14:textId="77777777" w:rsidTr="00116DF3">
        <w:tc>
          <w:tcPr>
            <w:tcW w:w="8185" w:type="dxa"/>
          </w:tcPr>
          <w:p w14:paraId="69DD4916" w14:textId="77777777" w:rsidR="00116DF3" w:rsidRPr="00C927C0" w:rsidRDefault="00116DF3" w:rsidP="009F4FE4">
            <w:pPr>
              <w:ind w:left="360"/>
              <w:rPr>
                <w:rFonts w:ascii="Arial" w:hAnsi="Arial" w:cs="Arial"/>
                <w:b/>
                <w:sz w:val="24"/>
                <w:szCs w:val="24"/>
              </w:rPr>
            </w:pPr>
          </w:p>
        </w:tc>
        <w:tc>
          <w:tcPr>
            <w:tcW w:w="1440" w:type="dxa"/>
          </w:tcPr>
          <w:p w14:paraId="4EAC2B31" w14:textId="77777777" w:rsidR="00116DF3" w:rsidRPr="00C927C0" w:rsidRDefault="00116DF3" w:rsidP="009F4FE4">
            <w:pPr>
              <w:ind w:left="360"/>
              <w:rPr>
                <w:rFonts w:ascii="Arial" w:hAnsi="Arial" w:cs="Arial"/>
                <w:sz w:val="24"/>
                <w:szCs w:val="24"/>
              </w:rPr>
            </w:pPr>
          </w:p>
        </w:tc>
      </w:tr>
      <w:tr w:rsidR="00116DF3" w:rsidRPr="00C927C0" w14:paraId="16FBC4FD" w14:textId="77777777" w:rsidTr="00116DF3">
        <w:tc>
          <w:tcPr>
            <w:tcW w:w="8185" w:type="dxa"/>
          </w:tcPr>
          <w:p w14:paraId="662C9B11" w14:textId="4D33886F" w:rsidR="00116DF3" w:rsidRPr="00C927C0" w:rsidRDefault="00116DF3" w:rsidP="009F4FE4">
            <w:pPr>
              <w:ind w:left="360"/>
              <w:rPr>
                <w:rFonts w:ascii="Arial" w:hAnsi="Arial" w:cs="Arial"/>
                <w:b/>
                <w:sz w:val="24"/>
                <w:szCs w:val="24"/>
                <w:lang w:val="da-DK"/>
              </w:rPr>
            </w:pPr>
            <w:r w:rsidRPr="00C927C0">
              <w:rPr>
                <w:rFonts w:ascii="Arial" w:hAnsi="Arial" w:cs="Arial"/>
                <w:b/>
                <w:sz w:val="24"/>
                <w:szCs w:val="24"/>
                <w:lang w:val="da-DK"/>
              </w:rPr>
              <w:t>C&amp;I Mild/Mod Candidates</w:t>
            </w:r>
          </w:p>
        </w:tc>
        <w:tc>
          <w:tcPr>
            <w:tcW w:w="1440" w:type="dxa"/>
          </w:tcPr>
          <w:p w14:paraId="09F855AF" w14:textId="77777777" w:rsidR="00116DF3" w:rsidRPr="00C927C0" w:rsidRDefault="00116DF3" w:rsidP="009F4FE4">
            <w:pPr>
              <w:ind w:left="360"/>
              <w:rPr>
                <w:rFonts w:ascii="Arial" w:hAnsi="Arial" w:cs="Arial"/>
                <w:sz w:val="24"/>
                <w:szCs w:val="24"/>
                <w:lang w:val="da-DK"/>
              </w:rPr>
            </w:pPr>
          </w:p>
        </w:tc>
      </w:tr>
      <w:tr w:rsidR="00116DF3" w:rsidRPr="00C927C0" w14:paraId="11E8F6AA" w14:textId="77777777" w:rsidTr="00116DF3">
        <w:tc>
          <w:tcPr>
            <w:tcW w:w="8185" w:type="dxa"/>
          </w:tcPr>
          <w:p w14:paraId="53C0CA0B"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4234 Curriculum Mod: M/M</w:t>
            </w:r>
          </w:p>
        </w:tc>
        <w:tc>
          <w:tcPr>
            <w:tcW w:w="1440" w:type="dxa"/>
          </w:tcPr>
          <w:p w14:paraId="63B78151" w14:textId="017C0BD9" w:rsidR="00116DF3" w:rsidRPr="00C927C0" w:rsidRDefault="00116DF3" w:rsidP="009F4FE4">
            <w:pPr>
              <w:ind w:left="360"/>
              <w:rPr>
                <w:rFonts w:ascii="Arial" w:hAnsi="Arial" w:cs="Arial"/>
                <w:sz w:val="24"/>
                <w:szCs w:val="24"/>
              </w:rPr>
            </w:pPr>
            <w:r w:rsidRPr="00C927C0">
              <w:rPr>
                <w:rFonts w:ascii="Arial" w:hAnsi="Arial" w:cs="Arial"/>
                <w:sz w:val="24"/>
                <w:szCs w:val="24"/>
              </w:rPr>
              <w:t>3</w:t>
            </w:r>
          </w:p>
        </w:tc>
      </w:tr>
      <w:tr w:rsidR="00116DF3" w:rsidRPr="00C927C0" w14:paraId="09DEB511" w14:textId="77777777" w:rsidTr="00116DF3">
        <w:tc>
          <w:tcPr>
            <w:tcW w:w="8185" w:type="dxa"/>
          </w:tcPr>
          <w:p w14:paraId="314BA35D"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4336 Curr: Elem Math</w:t>
            </w:r>
          </w:p>
        </w:tc>
        <w:tc>
          <w:tcPr>
            <w:tcW w:w="1440" w:type="dxa"/>
          </w:tcPr>
          <w:p w14:paraId="12455BC8" w14:textId="0EDF3C1B" w:rsidR="00116DF3" w:rsidRPr="00C927C0" w:rsidRDefault="00116DF3" w:rsidP="009F4FE4">
            <w:pPr>
              <w:ind w:left="360"/>
              <w:rPr>
                <w:rFonts w:ascii="Arial" w:hAnsi="Arial" w:cs="Arial"/>
                <w:sz w:val="24"/>
                <w:szCs w:val="24"/>
              </w:rPr>
            </w:pPr>
            <w:r w:rsidRPr="00C927C0">
              <w:rPr>
                <w:rFonts w:ascii="Arial" w:hAnsi="Arial" w:cs="Arial"/>
                <w:sz w:val="24"/>
                <w:szCs w:val="24"/>
              </w:rPr>
              <w:t>2</w:t>
            </w:r>
          </w:p>
        </w:tc>
      </w:tr>
      <w:tr w:rsidR="00116DF3" w:rsidRPr="00C927C0" w14:paraId="58D19E91" w14:textId="77777777" w:rsidTr="00116DF3">
        <w:tc>
          <w:tcPr>
            <w:tcW w:w="8185" w:type="dxa"/>
          </w:tcPr>
          <w:p w14:paraId="3FD50380"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4337 Curr: Elem Soc. Science</w:t>
            </w:r>
          </w:p>
        </w:tc>
        <w:tc>
          <w:tcPr>
            <w:tcW w:w="1440" w:type="dxa"/>
          </w:tcPr>
          <w:p w14:paraId="539A12D7" w14:textId="25119B19" w:rsidR="00116DF3" w:rsidRPr="00C927C0" w:rsidRDefault="00116DF3" w:rsidP="009F4FE4">
            <w:pPr>
              <w:ind w:left="360"/>
              <w:rPr>
                <w:rFonts w:ascii="Arial" w:hAnsi="Arial" w:cs="Arial"/>
                <w:sz w:val="24"/>
                <w:szCs w:val="24"/>
              </w:rPr>
            </w:pPr>
            <w:r w:rsidRPr="00C927C0">
              <w:rPr>
                <w:rFonts w:ascii="Arial" w:hAnsi="Arial" w:cs="Arial"/>
                <w:sz w:val="24"/>
                <w:szCs w:val="24"/>
              </w:rPr>
              <w:t>1</w:t>
            </w:r>
          </w:p>
        </w:tc>
      </w:tr>
      <w:tr w:rsidR="00116DF3" w:rsidRPr="00C927C0" w14:paraId="08706F43" w14:textId="77777777" w:rsidTr="00116DF3">
        <w:tc>
          <w:tcPr>
            <w:tcW w:w="8185" w:type="dxa"/>
          </w:tcPr>
          <w:p w14:paraId="7CBD000E"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4338 Curr. Elem Science</w:t>
            </w:r>
          </w:p>
        </w:tc>
        <w:tc>
          <w:tcPr>
            <w:tcW w:w="1440" w:type="dxa"/>
          </w:tcPr>
          <w:p w14:paraId="27FF4E6D" w14:textId="2F77D168" w:rsidR="00116DF3" w:rsidRPr="00C927C0" w:rsidRDefault="00116DF3" w:rsidP="009F4FE4">
            <w:pPr>
              <w:ind w:left="360"/>
              <w:rPr>
                <w:rFonts w:ascii="Arial" w:hAnsi="Arial" w:cs="Arial"/>
                <w:sz w:val="24"/>
                <w:szCs w:val="24"/>
              </w:rPr>
            </w:pPr>
            <w:r w:rsidRPr="00C927C0">
              <w:rPr>
                <w:rFonts w:ascii="Arial" w:hAnsi="Arial" w:cs="Arial"/>
                <w:sz w:val="24"/>
                <w:szCs w:val="24"/>
              </w:rPr>
              <w:t>1</w:t>
            </w:r>
          </w:p>
        </w:tc>
      </w:tr>
      <w:tr w:rsidR="00116DF3" w:rsidRPr="00C927C0" w14:paraId="05E849EB" w14:textId="77777777" w:rsidTr="00116DF3">
        <w:tc>
          <w:tcPr>
            <w:tcW w:w="8185" w:type="dxa"/>
          </w:tcPr>
          <w:p w14:paraId="5C6911A3"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4330 Reading/LA: Primary</w:t>
            </w:r>
          </w:p>
        </w:tc>
        <w:tc>
          <w:tcPr>
            <w:tcW w:w="1440" w:type="dxa"/>
          </w:tcPr>
          <w:p w14:paraId="53B29AC5" w14:textId="22A95145" w:rsidR="00116DF3" w:rsidRPr="00C927C0" w:rsidRDefault="00116DF3" w:rsidP="009F4FE4">
            <w:pPr>
              <w:ind w:left="360"/>
              <w:rPr>
                <w:rFonts w:ascii="Arial" w:hAnsi="Arial" w:cs="Arial"/>
                <w:sz w:val="24"/>
                <w:szCs w:val="24"/>
              </w:rPr>
            </w:pPr>
            <w:r w:rsidRPr="00C927C0">
              <w:rPr>
                <w:rFonts w:ascii="Arial" w:hAnsi="Arial" w:cs="Arial"/>
                <w:sz w:val="24"/>
                <w:szCs w:val="24"/>
              </w:rPr>
              <w:t>3</w:t>
            </w:r>
          </w:p>
        </w:tc>
      </w:tr>
      <w:tr w:rsidR="00116DF3" w:rsidRPr="00C927C0" w14:paraId="75EB7BB4" w14:textId="77777777" w:rsidTr="00116DF3">
        <w:tc>
          <w:tcPr>
            <w:tcW w:w="8185" w:type="dxa"/>
          </w:tcPr>
          <w:p w14:paraId="3B686163" w14:textId="77777777" w:rsidR="00116DF3" w:rsidRPr="00C927C0" w:rsidRDefault="00116DF3" w:rsidP="009F4FE4">
            <w:pPr>
              <w:ind w:left="360"/>
              <w:rPr>
                <w:rFonts w:ascii="Arial" w:hAnsi="Arial" w:cs="Arial"/>
                <w:sz w:val="24"/>
                <w:szCs w:val="24"/>
              </w:rPr>
            </w:pPr>
            <w:r w:rsidRPr="00C927C0">
              <w:rPr>
                <w:rFonts w:ascii="Arial" w:hAnsi="Arial" w:cs="Arial"/>
                <w:sz w:val="24"/>
                <w:szCs w:val="24"/>
              </w:rPr>
              <w:t>EDU 4333 Reading/LA: Upper</w:t>
            </w:r>
          </w:p>
        </w:tc>
        <w:tc>
          <w:tcPr>
            <w:tcW w:w="1440" w:type="dxa"/>
          </w:tcPr>
          <w:p w14:paraId="2238BE5B" w14:textId="549F9507" w:rsidR="00116DF3" w:rsidRPr="00C927C0" w:rsidRDefault="00116DF3" w:rsidP="009F4FE4">
            <w:pPr>
              <w:ind w:left="360"/>
              <w:rPr>
                <w:rFonts w:ascii="Arial" w:hAnsi="Arial" w:cs="Arial"/>
                <w:sz w:val="24"/>
                <w:szCs w:val="24"/>
              </w:rPr>
            </w:pPr>
            <w:r w:rsidRPr="00C927C0">
              <w:rPr>
                <w:rFonts w:ascii="Arial" w:hAnsi="Arial" w:cs="Arial"/>
                <w:sz w:val="24"/>
                <w:szCs w:val="24"/>
              </w:rPr>
              <w:t>3</w:t>
            </w:r>
          </w:p>
        </w:tc>
      </w:tr>
      <w:tr w:rsidR="00116DF3" w:rsidRPr="00C927C0" w14:paraId="6740C6D4" w14:textId="77777777" w:rsidTr="00116DF3">
        <w:tc>
          <w:tcPr>
            <w:tcW w:w="8185" w:type="dxa"/>
          </w:tcPr>
          <w:p w14:paraId="65F58FA4" w14:textId="77777777" w:rsidR="00116DF3" w:rsidRPr="00C927C0" w:rsidRDefault="00116DF3" w:rsidP="009F4FE4">
            <w:pPr>
              <w:ind w:left="360"/>
              <w:rPr>
                <w:rFonts w:ascii="Arial" w:hAnsi="Arial" w:cs="Arial"/>
                <w:b/>
                <w:sz w:val="24"/>
                <w:szCs w:val="24"/>
              </w:rPr>
            </w:pPr>
            <w:r w:rsidRPr="00C927C0">
              <w:rPr>
                <w:rFonts w:ascii="Arial" w:hAnsi="Arial" w:cs="Arial"/>
                <w:b/>
                <w:sz w:val="24"/>
                <w:szCs w:val="24"/>
              </w:rPr>
              <w:t>Total C&amp;I Courses</w:t>
            </w:r>
          </w:p>
        </w:tc>
        <w:tc>
          <w:tcPr>
            <w:tcW w:w="1440" w:type="dxa"/>
          </w:tcPr>
          <w:p w14:paraId="1104265F" w14:textId="0E4651F4" w:rsidR="00116DF3" w:rsidRPr="00C927C0" w:rsidRDefault="00116DF3" w:rsidP="009F4FE4">
            <w:pPr>
              <w:ind w:left="360"/>
              <w:rPr>
                <w:rFonts w:ascii="Arial" w:hAnsi="Arial" w:cs="Arial"/>
                <w:b/>
                <w:sz w:val="24"/>
                <w:szCs w:val="24"/>
              </w:rPr>
            </w:pPr>
            <w:r w:rsidRPr="00C927C0">
              <w:rPr>
                <w:rFonts w:ascii="Arial" w:hAnsi="Arial" w:cs="Arial"/>
                <w:b/>
                <w:sz w:val="24"/>
                <w:szCs w:val="24"/>
              </w:rPr>
              <w:t>13</w:t>
            </w:r>
          </w:p>
        </w:tc>
      </w:tr>
      <w:tr w:rsidR="00116DF3" w:rsidRPr="00C927C0" w14:paraId="7CE37AC9" w14:textId="77777777" w:rsidTr="00116DF3">
        <w:tc>
          <w:tcPr>
            <w:tcW w:w="8185" w:type="dxa"/>
          </w:tcPr>
          <w:p w14:paraId="3B189552" w14:textId="77777777" w:rsidR="00116DF3" w:rsidRPr="00C927C0" w:rsidRDefault="00116DF3" w:rsidP="009F4FE4">
            <w:pPr>
              <w:ind w:left="360"/>
              <w:rPr>
                <w:rFonts w:ascii="Arial" w:hAnsi="Arial" w:cs="Arial"/>
                <w:b/>
                <w:sz w:val="24"/>
                <w:szCs w:val="24"/>
              </w:rPr>
            </w:pPr>
            <w:r w:rsidRPr="00C927C0">
              <w:rPr>
                <w:rFonts w:ascii="Arial" w:hAnsi="Arial" w:cs="Arial"/>
                <w:b/>
                <w:sz w:val="24"/>
                <w:szCs w:val="24"/>
              </w:rPr>
              <w:t>Total Units for M/M Credential</w:t>
            </w:r>
          </w:p>
        </w:tc>
        <w:tc>
          <w:tcPr>
            <w:tcW w:w="1440" w:type="dxa"/>
          </w:tcPr>
          <w:p w14:paraId="67929177" w14:textId="5842D264" w:rsidR="00116DF3" w:rsidRPr="00C927C0" w:rsidRDefault="00116DF3" w:rsidP="009F4FE4">
            <w:pPr>
              <w:ind w:left="360"/>
              <w:rPr>
                <w:rFonts w:ascii="Arial" w:hAnsi="Arial" w:cs="Arial"/>
                <w:sz w:val="24"/>
                <w:szCs w:val="24"/>
              </w:rPr>
            </w:pPr>
            <w:r w:rsidRPr="00C927C0">
              <w:rPr>
                <w:rFonts w:ascii="Arial" w:hAnsi="Arial" w:cs="Arial"/>
                <w:sz w:val="24"/>
                <w:szCs w:val="24"/>
              </w:rPr>
              <w:t>44</w:t>
            </w:r>
          </w:p>
        </w:tc>
      </w:tr>
      <w:tr w:rsidR="00116DF3" w:rsidRPr="00C927C0" w14:paraId="68D6A4AE" w14:textId="77777777" w:rsidTr="00116DF3">
        <w:tc>
          <w:tcPr>
            <w:tcW w:w="8185" w:type="dxa"/>
          </w:tcPr>
          <w:p w14:paraId="3DEA7B30" w14:textId="72EB2E36" w:rsidR="00116DF3" w:rsidRPr="00C927C0" w:rsidRDefault="00296B1C" w:rsidP="009F4FE4">
            <w:pPr>
              <w:ind w:left="360"/>
              <w:rPr>
                <w:rFonts w:ascii="Arial" w:hAnsi="Arial" w:cs="Arial"/>
                <w:b/>
                <w:sz w:val="24"/>
                <w:szCs w:val="24"/>
              </w:rPr>
            </w:pPr>
            <w:r w:rsidRPr="00C927C0">
              <w:rPr>
                <w:rFonts w:ascii="Arial" w:hAnsi="Arial" w:cs="Arial"/>
                <w:sz w:val="24"/>
                <w:szCs w:val="24"/>
              </w:rPr>
              <w:t>**120 hours required for Intern Credential</w:t>
            </w:r>
          </w:p>
        </w:tc>
        <w:tc>
          <w:tcPr>
            <w:tcW w:w="1440" w:type="dxa"/>
          </w:tcPr>
          <w:p w14:paraId="699A8B15" w14:textId="77777777" w:rsidR="00116DF3" w:rsidRPr="00C927C0" w:rsidRDefault="00116DF3" w:rsidP="009F4FE4">
            <w:pPr>
              <w:ind w:left="360"/>
              <w:rPr>
                <w:rFonts w:ascii="Arial" w:hAnsi="Arial" w:cs="Arial"/>
                <w:b/>
                <w:sz w:val="24"/>
                <w:szCs w:val="24"/>
              </w:rPr>
            </w:pPr>
          </w:p>
        </w:tc>
      </w:tr>
    </w:tbl>
    <w:p w14:paraId="2413214B" w14:textId="77777777" w:rsidR="00D75103" w:rsidRPr="00C927C0" w:rsidRDefault="00D75103" w:rsidP="009F4FE4">
      <w:pPr>
        <w:pStyle w:val="Body"/>
        <w:rPr>
          <w:rFonts w:cs="Arial"/>
          <w:b/>
          <w:color w:val="auto"/>
          <w:sz w:val="24"/>
          <w:szCs w:val="24"/>
          <w:shd w:val="clear" w:color="auto" w:fill="FFFFFF"/>
        </w:rPr>
      </w:pPr>
    </w:p>
    <w:p w14:paraId="718D3DEA" w14:textId="77777777" w:rsidR="009F24C3" w:rsidRPr="00C927C0" w:rsidRDefault="009F24C3" w:rsidP="009F24C3">
      <w:pPr>
        <w:pStyle w:val="Body"/>
        <w:rPr>
          <w:rFonts w:cs="Arial"/>
          <w:b/>
          <w:color w:val="auto"/>
          <w:sz w:val="24"/>
          <w:szCs w:val="24"/>
          <w:shd w:val="clear" w:color="auto" w:fill="FFFFFF"/>
        </w:rPr>
      </w:pPr>
      <w:bookmarkStart w:id="12" w:name="DualCredentials"/>
      <w:r w:rsidRPr="00C927C0">
        <w:rPr>
          <w:rFonts w:cs="Arial"/>
          <w:b/>
          <w:color w:val="auto"/>
          <w:sz w:val="24"/>
          <w:szCs w:val="24"/>
          <w:shd w:val="clear" w:color="auto" w:fill="FFFFFF"/>
        </w:rPr>
        <w:t>Dual Credentials</w:t>
      </w:r>
    </w:p>
    <w:bookmarkEnd w:id="12"/>
    <w:p w14:paraId="528D1F03" w14:textId="6F466E27" w:rsidR="009F24C3" w:rsidRPr="00C927C0" w:rsidRDefault="009F24C3" w:rsidP="009F24C3">
      <w:pPr>
        <w:pStyle w:val="Body"/>
        <w:rPr>
          <w:rFonts w:cs="Arial"/>
          <w:color w:val="auto"/>
          <w:sz w:val="24"/>
          <w:szCs w:val="24"/>
          <w:shd w:val="clear" w:color="auto" w:fill="FFFFFF"/>
        </w:rPr>
      </w:pPr>
      <w:r w:rsidRPr="00C927C0">
        <w:rPr>
          <w:rFonts w:cs="Arial"/>
          <w:color w:val="auto"/>
          <w:sz w:val="24"/>
          <w:szCs w:val="24"/>
          <w:shd w:val="clear" w:color="auto" w:fill="FFFFFF"/>
        </w:rPr>
        <w:t>If an education specialist credential candidate wishes to add a second special education credential, additional coursework and a</w:t>
      </w:r>
      <w:r w:rsidR="00940089" w:rsidRPr="00C927C0">
        <w:rPr>
          <w:rFonts w:cs="Arial"/>
          <w:color w:val="auto"/>
          <w:sz w:val="24"/>
          <w:szCs w:val="24"/>
          <w:shd w:val="clear" w:color="auto" w:fill="FFFFFF"/>
        </w:rPr>
        <w:t xml:space="preserve"> clinical placement</w:t>
      </w:r>
      <w:r w:rsidRPr="00C927C0">
        <w:rPr>
          <w:rFonts w:cs="Arial"/>
          <w:color w:val="auto"/>
          <w:sz w:val="24"/>
          <w:szCs w:val="24"/>
          <w:shd w:val="clear" w:color="auto" w:fill="FFFFFF"/>
        </w:rPr>
        <w:t xml:space="preserve"> (at least 160 hours) </w:t>
      </w:r>
      <w:r w:rsidR="00940089" w:rsidRPr="00C927C0">
        <w:rPr>
          <w:rFonts w:cs="Arial"/>
          <w:color w:val="auto"/>
          <w:sz w:val="24"/>
          <w:szCs w:val="24"/>
          <w:shd w:val="clear" w:color="auto" w:fill="FFFFFF"/>
        </w:rPr>
        <w:t>in tha</w:t>
      </w:r>
      <w:r w:rsidR="00EE11C5">
        <w:rPr>
          <w:rFonts w:cs="Arial"/>
          <w:color w:val="auto"/>
          <w:sz w:val="24"/>
          <w:szCs w:val="24"/>
          <w:shd w:val="clear" w:color="auto" w:fill="FFFFFF"/>
        </w:rPr>
        <w:t>t</w:t>
      </w:r>
      <w:r w:rsidR="00940089" w:rsidRPr="00C927C0">
        <w:rPr>
          <w:rFonts w:cs="Arial"/>
          <w:color w:val="auto"/>
          <w:sz w:val="24"/>
          <w:szCs w:val="24"/>
          <w:shd w:val="clear" w:color="auto" w:fill="FFFFFF"/>
        </w:rPr>
        <w:t xml:space="preserve"> credential area is</w:t>
      </w:r>
      <w:r w:rsidRPr="00C927C0">
        <w:rPr>
          <w:rFonts w:cs="Arial"/>
          <w:color w:val="auto"/>
          <w:sz w:val="24"/>
          <w:szCs w:val="24"/>
          <w:shd w:val="clear" w:color="auto" w:fill="FFFFFF"/>
        </w:rPr>
        <w:t xml:space="preserve"> required.  Please check with the education specialist program director for specific requirements.</w:t>
      </w:r>
    </w:p>
    <w:p w14:paraId="2D3BFE08" w14:textId="77777777" w:rsidR="009F24C3" w:rsidRPr="00C927C0" w:rsidRDefault="009F24C3" w:rsidP="00955341">
      <w:pPr>
        <w:rPr>
          <w:rFonts w:ascii="Arial" w:eastAsia="Arial" w:hAnsi="Arial" w:cs="Arial"/>
          <w:b/>
        </w:rPr>
      </w:pPr>
    </w:p>
    <w:p w14:paraId="7B11E5F2" w14:textId="7192F132" w:rsidR="00955341" w:rsidRPr="00C927C0" w:rsidRDefault="00955341" w:rsidP="00955341">
      <w:pPr>
        <w:rPr>
          <w:rFonts w:ascii="Arial" w:eastAsia="Arial" w:hAnsi="Arial" w:cs="Arial"/>
        </w:rPr>
      </w:pPr>
      <w:bookmarkStart w:id="13" w:name="Transferstudents"/>
      <w:r w:rsidRPr="00C927C0">
        <w:rPr>
          <w:rFonts w:ascii="Arial" w:eastAsia="Arial" w:hAnsi="Arial" w:cs="Arial"/>
          <w:b/>
        </w:rPr>
        <w:t>Transfer students</w:t>
      </w:r>
      <w:r w:rsidRPr="00C927C0">
        <w:rPr>
          <w:rFonts w:ascii="Arial" w:eastAsia="Arial" w:hAnsi="Arial" w:cs="Arial"/>
        </w:rPr>
        <w:t xml:space="preserve"> </w:t>
      </w:r>
      <w:bookmarkEnd w:id="13"/>
      <w:r w:rsidRPr="00C927C0">
        <w:rPr>
          <w:rFonts w:ascii="Arial" w:eastAsia="Arial" w:hAnsi="Arial" w:cs="Arial"/>
        </w:rPr>
        <w:t>must complete a minimum of 15 units at NDNU if they desire NDNU to recommend their candidacy to the Commission on Teacher Credentialing. Those units are to be determined by the Program Director and the Dean.</w:t>
      </w:r>
    </w:p>
    <w:p w14:paraId="1249DEF8" w14:textId="77777777" w:rsidR="00D75103" w:rsidRPr="00C927C0" w:rsidRDefault="00D75103" w:rsidP="009F4FE4">
      <w:pPr>
        <w:pStyle w:val="Body"/>
        <w:rPr>
          <w:rFonts w:cs="Arial"/>
          <w:b/>
          <w:color w:val="auto"/>
          <w:sz w:val="24"/>
          <w:szCs w:val="24"/>
          <w:shd w:val="clear" w:color="auto" w:fill="FFFFFF"/>
        </w:rPr>
      </w:pPr>
    </w:p>
    <w:p w14:paraId="423BB5B4" w14:textId="63DB88C0" w:rsidR="00F309AC" w:rsidRPr="00572B8A" w:rsidRDefault="00B10A9A" w:rsidP="00F309AC">
      <w:pPr>
        <w:pStyle w:val="Body"/>
        <w:rPr>
          <w:rFonts w:cs="Arial"/>
          <w:b/>
          <w:color w:val="auto"/>
          <w:sz w:val="24"/>
          <w:szCs w:val="24"/>
          <w:shd w:val="clear" w:color="auto" w:fill="FFFFFF"/>
        </w:rPr>
      </w:pPr>
      <w:bookmarkStart w:id="14" w:name="CliniclPracticeSTRequirements"/>
      <w:r w:rsidRPr="00C927C0">
        <w:rPr>
          <w:rFonts w:cs="Arial"/>
          <w:b/>
          <w:color w:val="auto"/>
          <w:sz w:val="24"/>
          <w:szCs w:val="24"/>
          <w:shd w:val="clear" w:color="auto" w:fill="FFFFFF"/>
        </w:rPr>
        <w:t xml:space="preserve">Clinical </w:t>
      </w:r>
      <w:r w:rsidR="00F309AC" w:rsidRPr="00C927C0">
        <w:rPr>
          <w:rFonts w:cs="Arial"/>
          <w:b/>
          <w:color w:val="auto"/>
          <w:sz w:val="24"/>
          <w:szCs w:val="24"/>
          <w:shd w:val="clear" w:color="auto" w:fill="FFFFFF"/>
        </w:rPr>
        <w:t>Practice</w:t>
      </w:r>
      <w:r w:rsidRPr="00C927C0">
        <w:rPr>
          <w:rFonts w:cs="Arial"/>
          <w:b/>
          <w:color w:val="auto"/>
          <w:sz w:val="24"/>
          <w:szCs w:val="24"/>
          <w:shd w:val="clear" w:color="auto" w:fill="FFFFFF"/>
        </w:rPr>
        <w:t>/Student Teaching Requirements</w:t>
      </w:r>
    </w:p>
    <w:bookmarkEnd w:id="14"/>
    <w:p w14:paraId="3E4487F2" w14:textId="5374C879" w:rsidR="00955341" w:rsidRPr="00C927C0" w:rsidRDefault="00F309AC" w:rsidP="00F309AC">
      <w:pPr>
        <w:pStyle w:val="Body"/>
        <w:rPr>
          <w:rFonts w:eastAsia="Arial" w:cs="Arial"/>
          <w:sz w:val="24"/>
          <w:szCs w:val="24"/>
        </w:rPr>
      </w:pPr>
      <w:r w:rsidRPr="00C927C0">
        <w:rPr>
          <w:rFonts w:eastAsia="Arial" w:cs="Arial"/>
          <w:sz w:val="24"/>
          <w:szCs w:val="24"/>
        </w:rPr>
        <w:t>The student teacher is assigned to two semesters of ﬁeld experience in cooperating school districts as pre-arranged by Notre Dame de Namur University. The assignments are made by the placement coordinator for student teachers. At least one assignment will be in a diverse, multicultural setting, which has English Learners (EL).</w:t>
      </w:r>
    </w:p>
    <w:p w14:paraId="61952D6F" w14:textId="77777777" w:rsidR="00F309AC" w:rsidRPr="00C927C0" w:rsidRDefault="00F309AC" w:rsidP="00F309AC">
      <w:pPr>
        <w:pStyle w:val="Body"/>
        <w:rPr>
          <w:rFonts w:eastAsia="Arial" w:cs="Arial"/>
          <w:sz w:val="24"/>
          <w:szCs w:val="24"/>
        </w:rPr>
      </w:pPr>
    </w:p>
    <w:p w14:paraId="560301C3" w14:textId="77777777" w:rsidR="00F309AC" w:rsidRPr="00C927C0" w:rsidRDefault="00F309AC" w:rsidP="00F309AC">
      <w:pPr>
        <w:pStyle w:val="Body"/>
        <w:rPr>
          <w:rFonts w:cs="Arial"/>
          <w:color w:val="auto"/>
          <w:sz w:val="24"/>
          <w:szCs w:val="24"/>
        </w:rPr>
      </w:pPr>
      <w:r w:rsidRPr="00C927C0">
        <w:rPr>
          <w:rFonts w:cs="Arial"/>
          <w:color w:val="auto"/>
          <w:sz w:val="24"/>
          <w:szCs w:val="24"/>
          <w:shd w:val="clear" w:color="auto" w:fill="FFFFFF"/>
        </w:rPr>
        <w:t xml:space="preserve">Candidates should contact the Student Teacher Placement Coordinator they have been assigned during the semester </w:t>
      </w:r>
      <w:r w:rsidRPr="00C927C0">
        <w:rPr>
          <w:rFonts w:cs="Arial"/>
          <w:b/>
          <w:bCs/>
          <w:color w:val="auto"/>
          <w:sz w:val="24"/>
          <w:szCs w:val="24"/>
          <w:u w:val="single"/>
          <w:shd w:val="clear" w:color="auto" w:fill="FFFFFF"/>
        </w:rPr>
        <w:t>before</w:t>
      </w:r>
      <w:r w:rsidRPr="00C927C0">
        <w:rPr>
          <w:rFonts w:cs="Arial"/>
          <w:b/>
          <w:bCs/>
          <w:color w:val="auto"/>
          <w:sz w:val="24"/>
          <w:szCs w:val="24"/>
          <w:shd w:val="clear" w:color="auto" w:fill="FFFFFF"/>
        </w:rPr>
        <w:t xml:space="preserve"> </w:t>
      </w:r>
      <w:r w:rsidRPr="00C927C0">
        <w:rPr>
          <w:rFonts w:cs="Arial"/>
          <w:color w:val="auto"/>
          <w:sz w:val="24"/>
          <w:szCs w:val="24"/>
          <w:shd w:val="clear" w:color="auto" w:fill="FFFFFF"/>
        </w:rPr>
        <w:t>the intended semester of initial student teaching to secure a placement</w:t>
      </w:r>
      <w:r w:rsidRPr="00C927C0">
        <w:rPr>
          <w:rFonts w:cs="Arial"/>
          <w:color w:val="auto"/>
          <w:sz w:val="24"/>
          <w:szCs w:val="24"/>
          <w:u w:color="FF0000"/>
          <w:shd w:val="clear" w:color="auto" w:fill="FFFFFF"/>
        </w:rPr>
        <w:t>.</w:t>
      </w:r>
      <w:r w:rsidRPr="00C927C0">
        <w:rPr>
          <w:rFonts w:cs="Arial"/>
          <w:color w:val="auto"/>
          <w:sz w:val="24"/>
          <w:szCs w:val="24"/>
          <w:shd w:val="clear" w:color="auto" w:fill="FFFFFF"/>
        </w:rPr>
        <w:t xml:space="preserve"> In order to be cleared to advance to student teaching, each candidate must have the following documentation on file with the Credentials Office the semester before student teaching.</w:t>
      </w:r>
    </w:p>
    <w:p w14:paraId="2A172C16" w14:textId="77777777" w:rsidR="00F309AC" w:rsidRPr="00C927C0" w:rsidRDefault="00F309AC" w:rsidP="00F309AC">
      <w:pPr>
        <w:pStyle w:val="Body"/>
        <w:rPr>
          <w:rFonts w:cs="Arial"/>
          <w:b/>
          <w:color w:val="auto"/>
          <w:sz w:val="24"/>
          <w:szCs w:val="24"/>
          <w:shd w:val="clear" w:color="auto" w:fill="FFFFFF"/>
        </w:rPr>
      </w:pPr>
    </w:p>
    <w:p w14:paraId="1D1A47A4" w14:textId="33032CB1" w:rsidR="00F309AC" w:rsidRPr="00C927C0" w:rsidRDefault="00F309AC" w:rsidP="00F309AC">
      <w:pPr>
        <w:pStyle w:val="Body"/>
        <w:rPr>
          <w:rFonts w:cs="Arial"/>
          <w:color w:val="auto"/>
          <w:sz w:val="24"/>
          <w:szCs w:val="24"/>
        </w:rPr>
      </w:pPr>
      <w:bookmarkStart w:id="15" w:name="Deadlines"/>
      <w:r w:rsidRPr="00572B8A">
        <w:rPr>
          <w:rFonts w:cs="Arial"/>
          <w:b/>
          <w:bCs/>
          <w:color w:val="auto"/>
          <w:sz w:val="24"/>
          <w:szCs w:val="24"/>
          <w:u w:color="333333"/>
          <w:shd w:val="clear" w:color="auto" w:fill="FFFFFF"/>
        </w:rPr>
        <w:t>Deadlines:</w:t>
      </w:r>
      <w:r w:rsidRPr="00C927C0">
        <w:rPr>
          <w:rFonts w:cs="Arial"/>
          <w:color w:val="auto"/>
          <w:sz w:val="24"/>
          <w:szCs w:val="24"/>
          <w:u w:color="333333"/>
          <w:shd w:val="clear" w:color="auto" w:fill="FFFFFF"/>
        </w:rPr>
        <w:t xml:space="preserve">  </w:t>
      </w:r>
      <w:bookmarkEnd w:id="15"/>
      <w:r w:rsidRPr="00C927C0">
        <w:rPr>
          <w:rFonts w:cs="Arial"/>
          <w:color w:val="auto"/>
          <w:sz w:val="24"/>
          <w:szCs w:val="24"/>
          <w:u w:color="333333"/>
          <w:shd w:val="clear" w:color="auto" w:fill="FFFFFF"/>
        </w:rPr>
        <w:t xml:space="preserve">All candidates for Student Teaching must submit all documentation to their canvas shell by </w:t>
      </w:r>
      <w:r w:rsidRPr="00C927C0">
        <w:rPr>
          <w:rFonts w:cs="Arial"/>
          <w:b/>
          <w:bCs/>
          <w:color w:val="auto"/>
          <w:sz w:val="24"/>
          <w:szCs w:val="24"/>
          <w:u w:color="333333"/>
          <w:shd w:val="clear" w:color="auto" w:fill="FFFFFF"/>
        </w:rPr>
        <w:t>October 15 for Spring</w:t>
      </w:r>
      <w:r w:rsidRPr="00C927C0">
        <w:rPr>
          <w:rFonts w:cs="Arial"/>
          <w:color w:val="auto"/>
          <w:sz w:val="24"/>
          <w:szCs w:val="24"/>
          <w:u w:color="333333"/>
          <w:shd w:val="clear" w:color="auto" w:fill="FFFFFF"/>
        </w:rPr>
        <w:t xml:space="preserve"> semester and by </w:t>
      </w:r>
      <w:r w:rsidRPr="00C927C0">
        <w:rPr>
          <w:rFonts w:cs="Arial"/>
          <w:b/>
          <w:bCs/>
          <w:color w:val="auto"/>
          <w:sz w:val="24"/>
          <w:szCs w:val="24"/>
          <w:u w:color="333333"/>
          <w:shd w:val="clear" w:color="auto" w:fill="FFFFFF"/>
        </w:rPr>
        <w:t>April 15 for Fall semester.</w:t>
      </w:r>
      <w:r w:rsidRPr="00C927C0">
        <w:rPr>
          <w:rFonts w:cs="Arial"/>
          <w:color w:val="auto"/>
          <w:sz w:val="24"/>
          <w:szCs w:val="24"/>
          <w:u w:color="333333"/>
          <w:shd w:val="clear" w:color="auto" w:fill="FFFFFF"/>
        </w:rPr>
        <w:t xml:space="preserve">  Having documents submitted to your school district does not meet the requirement. The following documents must be in your canvas file by the appropriate deadline: </w:t>
      </w:r>
    </w:p>
    <w:p w14:paraId="143B162E" w14:textId="1BD64823" w:rsidR="00F309AC" w:rsidRPr="00C927C0" w:rsidRDefault="00F309AC" w:rsidP="00B95711">
      <w:pPr>
        <w:pStyle w:val="NoSpacing"/>
        <w:numPr>
          <w:ilvl w:val="0"/>
          <w:numId w:val="70"/>
        </w:numPr>
        <w:rPr>
          <w:rFonts w:ascii="Arial" w:hAnsi="Arial" w:cs="Arial"/>
        </w:rPr>
      </w:pPr>
      <w:r w:rsidRPr="00C927C0">
        <w:rPr>
          <w:rFonts w:ascii="Arial" w:hAnsi="Arial" w:cs="Arial"/>
        </w:rPr>
        <w:t xml:space="preserve">Verification of basic skills requirement </w:t>
      </w:r>
    </w:p>
    <w:p w14:paraId="39CE8DA5" w14:textId="069A2549" w:rsidR="00F309AC" w:rsidRPr="00C927C0" w:rsidRDefault="00F309AC" w:rsidP="00B95711">
      <w:pPr>
        <w:pStyle w:val="ListParagraph"/>
        <w:numPr>
          <w:ilvl w:val="0"/>
          <w:numId w:val="70"/>
        </w:numPr>
        <w:rPr>
          <w:rFonts w:cs="Arial"/>
          <w:sz w:val="24"/>
          <w:szCs w:val="24"/>
        </w:rPr>
      </w:pPr>
      <w:r w:rsidRPr="00C927C0">
        <w:rPr>
          <w:rFonts w:cs="Arial"/>
          <w:sz w:val="24"/>
          <w:szCs w:val="24"/>
          <w:shd w:val="clear" w:color="auto" w:fill="FFFFFF"/>
        </w:rPr>
        <w:t xml:space="preserve">Verification of subject matter competency </w:t>
      </w:r>
    </w:p>
    <w:p w14:paraId="441CCFDA" w14:textId="77777777" w:rsidR="00F309AC" w:rsidRPr="00C927C0" w:rsidRDefault="00F309AC" w:rsidP="00B95711">
      <w:pPr>
        <w:pStyle w:val="ListParagraph"/>
        <w:numPr>
          <w:ilvl w:val="0"/>
          <w:numId w:val="70"/>
        </w:numPr>
        <w:rPr>
          <w:rFonts w:cs="Arial"/>
          <w:sz w:val="24"/>
          <w:szCs w:val="24"/>
        </w:rPr>
      </w:pPr>
      <w:r w:rsidRPr="00C927C0">
        <w:rPr>
          <w:rFonts w:cs="Arial"/>
          <w:sz w:val="24"/>
          <w:szCs w:val="24"/>
          <w:shd w:val="clear" w:color="auto" w:fill="FFFFFF"/>
        </w:rPr>
        <w:t>Certificate of fingerprint clearance or previous teaching credential (including substitute) posted on CTC website. Certificate of Clearance (COC) not applied to a credential is valid for 5 years.</w:t>
      </w:r>
    </w:p>
    <w:p w14:paraId="205EC107" w14:textId="0A6D822B" w:rsidR="00F309AC" w:rsidRPr="00C927C0" w:rsidRDefault="00F309AC" w:rsidP="00B95711">
      <w:pPr>
        <w:pStyle w:val="ListParagraph"/>
        <w:numPr>
          <w:ilvl w:val="0"/>
          <w:numId w:val="70"/>
        </w:numPr>
        <w:rPr>
          <w:rFonts w:cs="Arial"/>
          <w:sz w:val="24"/>
          <w:szCs w:val="24"/>
        </w:rPr>
      </w:pPr>
      <w:r w:rsidRPr="00C927C0">
        <w:rPr>
          <w:rFonts w:cs="Arial"/>
          <w:sz w:val="24"/>
          <w:szCs w:val="24"/>
          <w:shd w:val="clear" w:color="auto" w:fill="FFFFFF"/>
        </w:rPr>
        <w:t>Copy of negative TB test results (valid for 2 years).</w:t>
      </w:r>
    </w:p>
    <w:p w14:paraId="5ACA53D2" w14:textId="77777777" w:rsidR="00F309AC" w:rsidRPr="00C927C0" w:rsidRDefault="00F309AC" w:rsidP="00B95711">
      <w:pPr>
        <w:pStyle w:val="ListParagraph"/>
        <w:numPr>
          <w:ilvl w:val="0"/>
          <w:numId w:val="70"/>
        </w:numPr>
        <w:rPr>
          <w:rFonts w:cs="Arial"/>
          <w:sz w:val="24"/>
          <w:szCs w:val="24"/>
        </w:rPr>
      </w:pPr>
      <w:r w:rsidRPr="00C927C0">
        <w:rPr>
          <w:rFonts w:cs="Arial"/>
          <w:sz w:val="24"/>
          <w:szCs w:val="24"/>
          <w:shd w:val="clear" w:color="auto" w:fill="FFFFFF"/>
        </w:rPr>
        <w:t>Completion of EDU 4107 Foundations for Teaching English Learners (3 unit).</w:t>
      </w:r>
    </w:p>
    <w:p w14:paraId="22BC0133" w14:textId="77777777" w:rsidR="00F309AC" w:rsidRPr="00C927C0" w:rsidRDefault="00F309AC" w:rsidP="00B95711">
      <w:pPr>
        <w:pStyle w:val="ListParagraph"/>
        <w:numPr>
          <w:ilvl w:val="0"/>
          <w:numId w:val="70"/>
        </w:numPr>
        <w:rPr>
          <w:rFonts w:cs="Arial"/>
          <w:sz w:val="24"/>
          <w:szCs w:val="24"/>
        </w:rPr>
      </w:pPr>
      <w:r w:rsidRPr="00C927C0">
        <w:rPr>
          <w:rFonts w:cs="Arial"/>
          <w:sz w:val="24"/>
          <w:szCs w:val="24"/>
          <w:shd w:val="clear" w:color="auto" w:fill="FFFFFF"/>
        </w:rPr>
        <w:t>Completion of EDU 4200, Program Management (3 units).</w:t>
      </w:r>
    </w:p>
    <w:p w14:paraId="2186B801" w14:textId="77777777" w:rsidR="00F309AC" w:rsidRPr="00C927C0" w:rsidRDefault="00F309AC" w:rsidP="00B95711">
      <w:pPr>
        <w:pStyle w:val="ListParagraph"/>
        <w:numPr>
          <w:ilvl w:val="0"/>
          <w:numId w:val="70"/>
        </w:numPr>
        <w:rPr>
          <w:rFonts w:cs="Arial"/>
          <w:sz w:val="24"/>
          <w:szCs w:val="24"/>
          <w:shd w:val="clear" w:color="auto" w:fill="FFFFFF"/>
        </w:rPr>
      </w:pPr>
      <w:r w:rsidRPr="00C927C0">
        <w:rPr>
          <w:rFonts w:cs="Arial"/>
          <w:sz w:val="24"/>
          <w:szCs w:val="24"/>
          <w:shd w:val="clear" w:color="auto" w:fill="FFFFFF"/>
        </w:rPr>
        <w:t>Completion of  EDU 4203, Clinical Assessment (3 units).</w:t>
      </w:r>
    </w:p>
    <w:p w14:paraId="16C60E6D" w14:textId="43F268DA" w:rsidR="009A4F1A" w:rsidRPr="00C927C0" w:rsidRDefault="009A4F1A" w:rsidP="00F309AC">
      <w:pPr>
        <w:pStyle w:val="ListParagraph"/>
        <w:numPr>
          <w:ilvl w:val="0"/>
          <w:numId w:val="70"/>
        </w:numPr>
        <w:rPr>
          <w:rFonts w:cs="Arial"/>
          <w:sz w:val="24"/>
          <w:szCs w:val="24"/>
        </w:rPr>
      </w:pPr>
      <w:r w:rsidRPr="00C927C0">
        <w:rPr>
          <w:rFonts w:cs="Arial"/>
          <w:sz w:val="24"/>
          <w:szCs w:val="24"/>
          <w:shd w:val="clear" w:color="auto" w:fill="FFFFFF"/>
        </w:rPr>
        <w:t xml:space="preserve">Completion of the class corresponding to the credential you are earning: EDU 4234 Curriculum Modification: Mild/Moderate or EDU 4237 Curriculum Modifications: Moderate/Severe  </w:t>
      </w:r>
    </w:p>
    <w:p w14:paraId="484DB3DD" w14:textId="143D60DF" w:rsidR="00F309AC" w:rsidRPr="00C927C0" w:rsidRDefault="00F309AC" w:rsidP="00B95711">
      <w:pPr>
        <w:pStyle w:val="ListParagraph"/>
        <w:numPr>
          <w:ilvl w:val="0"/>
          <w:numId w:val="70"/>
        </w:numPr>
        <w:rPr>
          <w:rFonts w:cs="Arial"/>
          <w:sz w:val="24"/>
          <w:szCs w:val="24"/>
        </w:rPr>
      </w:pPr>
      <w:r w:rsidRPr="00C927C0">
        <w:rPr>
          <w:rFonts w:cs="Arial"/>
          <w:sz w:val="24"/>
          <w:szCs w:val="24"/>
          <w:shd w:val="clear" w:color="auto" w:fill="FFFFFF"/>
        </w:rPr>
        <w:t>Enrollment in EDU 42</w:t>
      </w:r>
      <w:r w:rsidR="00B95711" w:rsidRPr="00C927C0">
        <w:rPr>
          <w:rFonts w:cs="Arial"/>
          <w:sz w:val="24"/>
          <w:szCs w:val="24"/>
          <w:shd w:val="clear" w:color="auto" w:fill="FFFFFF"/>
        </w:rPr>
        <w:t>5</w:t>
      </w:r>
      <w:r w:rsidRPr="00C927C0">
        <w:rPr>
          <w:rFonts w:cs="Arial"/>
          <w:sz w:val="24"/>
          <w:szCs w:val="24"/>
          <w:shd w:val="clear" w:color="auto" w:fill="FFFFFF"/>
        </w:rPr>
        <w:t xml:space="preserve">0, Student/Intern Teaching Seminar Special Education, </w:t>
      </w:r>
      <w:r w:rsidR="00B95711" w:rsidRPr="00C927C0">
        <w:rPr>
          <w:rFonts w:cs="Arial"/>
          <w:sz w:val="24"/>
          <w:szCs w:val="24"/>
          <w:shd w:val="clear" w:color="auto" w:fill="FFFFFF"/>
        </w:rPr>
        <w:t>S</w:t>
      </w:r>
      <w:r w:rsidRPr="00C927C0">
        <w:rPr>
          <w:rFonts w:cs="Arial"/>
          <w:sz w:val="24"/>
          <w:szCs w:val="24"/>
          <w:shd w:val="clear" w:color="auto" w:fill="FFFFFF"/>
        </w:rPr>
        <w:t>emester</w:t>
      </w:r>
      <w:r w:rsidR="00B95711" w:rsidRPr="00C927C0">
        <w:rPr>
          <w:rFonts w:cs="Arial"/>
          <w:sz w:val="24"/>
          <w:szCs w:val="24"/>
          <w:shd w:val="clear" w:color="auto" w:fill="FFFFFF"/>
        </w:rPr>
        <w:t xml:space="preserve"> 1</w:t>
      </w:r>
      <w:r w:rsidRPr="00C927C0">
        <w:rPr>
          <w:rFonts w:cs="Arial"/>
          <w:sz w:val="24"/>
          <w:szCs w:val="24"/>
          <w:shd w:val="clear" w:color="auto" w:fill="FFFFFF"/>
        </w:rPr>
        <w:t xml:space="preserve"> </w:t>
      </w:r>
    </w:p>
    <w:p w14:paraId="1C5BBE1D" w14:textId="67F9F349" w:rsidR="00F309AC" w:rsidRPr="00C927C0" w:rsidRDefault="00F309AC" w:rsidP="00B95711">
      <w:pPr>
        <w:pStyle w:val="Body"/>
        <w:numPr>
          <w:ilvl w:val="0"/>
          <w:numId w:val="70"/>
        </w:numPr>
        <w:rPr>
          <w:rFonts w:cs="Arial"/>
          <w:b/>
          <w:color w:val="auto"/>
          <w:sz w:val="24"/>
          <w:szCs w:val="24"/>
          <w:shd w:val="clear" w:color="auto" w:fill="FFFFFF"/>
        </w:rPr>
      </w:pPr>
      <w:r w:rsidRPr="00C927C0">
        <w:rPr>
          <w:rFonts w:cs="Arial"/>
          <w:sz w:val="24"/>
          <w:szCs w:val="24"/>
          <w:u w:color="333333"/>
          <w:shd w:val="clear" w:color="auto" w:fill="FFFFFF"/>
        </w:rPr>
        <w:t xml:space="preserve">It is strongly recommended that two additional courses, Counseling for Special Education (EDU 4209) (3 units) and Technology for Special Education (EDU 4207) (3 units) be completed prior to beginning fieldwork.   </w:t>
      </w:r>
    </w:p>
    <w:p w14:paraId="19EEE86C" w14:textId="77777777" w:rsidR="00955341" w:rsidRPr="00C927C0" w:rsidRDefault="00955341" w:rsidP="009F4FE4">
      <w:pPr>
        <w:pStyle w:val="Body"/>
        <w:ind w:left="360"/>
        <w:rPr>
          <w:rFonts w:cs="Arial"/>
          <w:b/>
          <w:color w:val="auto"/>
          <w:sz w:val="24"/>
          <w:szCs w:val="24"/>
          <w:shd w:val="clear" w:color="auto" w:fill="FFFFFF"/>
        </w:rPr>
      </w:pPr>
    </w:p>
    <w:p w14:paraId="4F6B6267" w14:textId="77777777" w:rsidR="00946C0D" w:rsidRPr="00C927C0" w:rsidRDefault="00946C0D" w:rsidP="00946C0D">
      <w:pPr>
        <w:pStyle w:val="Body"/>
        <w:rPr>
          <w:rFonts w:cs="Arial"/>
          <w:color w:val="auto"/>
          <w:sz w:val="24"/>
          <w:szCs w:val="24"/>
        </w:rPr>
      </w:pPr>
      <w:bookmarkStart w:id="16" w:name="DiversityofExperience"/>
      <w:r w:rsidRPr="00C927C0">
        <w:rPr>
          <w:rFonts w:cs="Arial"/>
          <w:b/>
          <w:color w:val="auto"/>
          <w:sz w:val="24"/>
          <w:szCs w:val="24"/>
          <w:shd w:val="clear" w:color="auto" w:fill="FFFFFF"/>
        </w:rPr>
        <w:t>Diversity of Experiences</w:t>
      </w:r>
      <w:bookmarkEnd w:id="16"/>
      <w:r w:rsidRPr="00C927C0">
        <w:rPr>
          <w:rFonts w:cs="Arial"/>
          <w:color w:val="auto"/>
          <w:sz w:val="24"/>
          <w:szCs w:val="24"/>
          <w:shd w:val="clear" w:color="auto" w:fill="FFFFFF"/>
        </w:rPr>
        <w:t xml:space="preserve">. Candidates who are student teaching will have two different student teaching assignments during the two fifteen-week semesters. It is anticipated that one assignment will be at the </w:t>
      </w:r>
      <w:r w:rsidRPr="00C927C0">
        <w:rPr>
          <w:rFonts w:cs="Arial"/>
          <w:b/>
          <w:bCs/>
          <w:color w:val="auto"/>
          <w:sz w:val="24"/>
          <w:szCs w:val="24"/>
          <w:shd w:val="clear" w:color="auto" w:fill="FFFFFF"/>
        </w:rPr>
        <w:t>elementary level</w:t>
      </w:r>
      <w:r w:rsidRPr="00C927C0">
        <w:rPr>
          <w:rFonts w:cs="Arial"/>
          <w:color w:val="auto"/>
          <w:sz w:val="24"/>
          <w:szCs w:val="24"/>
          <w:shd w:val="clear" w:color="auto" w:fill="FFFFFF"/>
        </w:rPr>
        <w:t xml:space="preserve"> and the other at the </w:t>
      </w:r>
      <w:r w:rsidRPr="00C927C0">
        <w:rPr>
          <w:rFonts w:cs="Arial"/>
          <w:b/>
          <w:bCs/>
          <w:color w:val="auto"/>
          <w:sz w:val="24"/>
          <w:szCs w:val="24"/>
          <w:shd w:val="clear" w:color="auto" w:fill="FFFFFF"/>
        </w:rPr>
        <w:t xml:space="preserve">secondary level because the Preliminary Education Specialist Credential notes certification in K to 22 years of age. </w:t>
      </w:r>
      <w:r w:rsidRPr="00C927C0">
        <w:rPr>
          <w:rFonts w:cs="Arial"/>
          <w:color w:val="auto"/>
          <w:sz w:val="24"/>
          <w:szCs w:val="24"/>
          <w:shd w:val="clear" w:color="auto" w:fill="FFFFFF"/>
        </w:rPr>
        <w:t xml:space="preserve">In order to allow maximum benefits to the candidates, the Student Teacher Placement Coordinator will coordinate with the candidate, school and district prior to the placement. </w:t>
      </w:r>
      <w:r w:rsidRPr="00C927C0">
        <w:rPr>
          <w:rFonts w:cs="Arial"/>
          <w:color w:val="auto"/>
          <w:sz w:val="24"/>
          <w:szCs w:val="24"/>
          <w:u w:color="333333"/>
          <w:shd w:val="clear" w:color="auto" w:fill="FFFFFF"/>
        </w:rPr>
        <w:t xml:space="preserve">The placement must also provide the opportunity for student teachers to work with EL (including redesignated EL) students.  </w:t>
      </w:r>
    </w:p>
    <w:p w14:paraId="65AAE6B4" w14:textId="77777777" w:rsidR="00946C0D" w:rsidRPr="00C927C0" w:rsidRDefault="00946C0D" w:rsidP="00946C0D">
      <w:pPr>
        <w:pStyle w:val="Body"/>
        <w:rPr>
          <w:rFonts w:cs="Arial"/>
          <w:color w:val="auto"/>
          <w:sz w:val="24"/>
          <w:szCs w:val="24"/>
        </w:rPr>
      </w:pPr>
    </w:p>
    <w:p w14:paraId="054E9254" w14:textId="1E0F4249" w:rsidR="009F24C3" w:rsidRPr="00C927C0" w:rsidRDefault="00EE5DC3" w:rsidP="009F24C3">
      <w:pPr>
        <w:rPr>
          <w:rFonts w:ascii="Arial" w:hAnsi="Arial" w:cs="Arial"/>
        </w:rPr>
      </w:pPr>
      <w:bookmarkStart w:id="17" w:name="GeneralEdExperience"/>
      <w:r w:rsidRPr="00231DF2">
        <w:rPr>
          <w:rFonts w:ascii="Arial" w:hAnsi="Arial" w:cs="Arial"/>
          <w:b/>
          <w:bCs/>
          <w:shd w:val="clear" w:color="auto" w:fill="FFFFFF"/>
        </w:rPr>
        <w:t>General Education Classroom Experience</w:t>
      </w:r>
      <w:bookmarkEnd w:id="17"/>
      <w:r w:rsidRPr="00231DF2">
        <w:rPr>
          <w:rFonts w:ascii="Arial" w:hAnsi="Arial" w:cs="Arial"/>
          <w:shd w:val="clear" w:color="auto" w:fill="FFFFFF"/>
        </w:rPr>
        <w:t xml:space="preserve">: </w:t>
      </w:r>
      <w:r w:rsidR="009F24C3" w:rsidRPr="00231DF2">
        <w:rPr>
          <w:rFonts w:ascii="Arial" w:hAnsi="Arial" w:cs="Arial"/>
          <w:shd w:val="clear" w:color="auto" w:fill="FFFFFF"/>
        </w:rPr>
        <w:t xml:space="preserve">Candidates without a prior Multiple Subjects or Single Subject Teaching Credential </w:t>
      </w:r>
      <w:r w:rsidRPr="00231DF2">
        <w:rPr>
          <w:rFonts w:ascii="Arial" w:hAnsi="Arial" w:cs="Arial"/>
          <w:shd w:val="clear" w:color="auto" w:fill="FFFFFF"/>
        </w:rPr>
        <w:t xml:space="preserve">or </w:t>
      </w:r>
      <w:r w:rsidR="00231DF2" w:rsidRPr="00231DF2">
        <w:rPr>
          <w:rFonts w:ascii="Arial" w:hAnsi="Arial" w:cs="Arial"/>
          <w:shd w:val="clear" w:color="auto" w:fill="FFFFFF"/>
        </w:rPr>
        <w:t xml:space="preserve">teaching experience in a general </w:t>
      </w:r>
      <w:r w:rsidR="00572B8A" w:rsidRPr="00231DF2">
        <w:rPr>
          <w:rFonts w:ascii="Arial" w:hAnsi="Arial" w:cs="Arial"/>
          <w:shd w:val="clear" w:color="auto" w:fill="FFFFFF"/>
        </w:rPr>
        <w:lastRenderedPageBreak/>
        <w:t>education</w:t>
      </w:r>
      <w:r w:rsidR="00231DF2" w:rsidRPr="00231DF2">
        <w:rPr>
          <w:rFonts w:ascii="Arial" w:hAnsi="Arial" w:cs="Arial"/>
          <w:shd w:val="clear" w:color="auto" w:fill="FFFFFF"/>
        </w:rPr>
        <w:t xml:space="preserve"> classroom </w:t>
      </w:r>
      <w:r w:rsidR="009F24C3" w:rsidRPr="00231DF2">
        <w:rPr>
          <w:rFonts w:ascii="Arial" w:hAnsi="Arial" w:cs="Arial"/>
          <w:shd w:val="clear" w:color="auto" w:fill="FFFFFF"/>
        </w:rPr>
        <w:t>are required to complete</w:t>
      </w:r>
      <w:r w:rsidR="009F24C3" w:rsidRPr="00231DF2">
        <w:rPr>
          <w:rFonts w:ascii="Arial" w:hAnsi="Arial" w:cs="Arial"/>
          <w:b/>
          <w:bCs/>
          <w:shd w:val="clear" w:color="auto" w:fill="FFFFFF"/>
        </w:rPr>
        <w:t xml:space="preserve"> </w:t>
      </w:r>
      <w:r w:rsidRPr="00231DF2">
        <w:rPr>
          <w:rFonts w:ascii="Arial" w:hAnsi="Arial" w:cs="Arial"/>
          <w:shd w:val="clear" w:color="auto" w:fill="FFFFFF"/>
        </w:rPr>
        <w:t>50</w:t>
      </w:r>
      <w:r w:rsidR="009F24C3" w:rsidRPr="00231DF2">
        <w:rPr>
          <w:rFonts w:ascii="Arial" w:hAnsi="Arial" w:cs="Arial"/>
          <w:shd w:val="clear" w:color="auto" w:fill="FFFFFF"/>
        </w:rPr>
        <w:t xml:space="preserve"> hours of observation in the general education classroom.  See </w:t>
      </w:r>
      <w:hyperlink w:anchor="AppendixB" w:history="1">
        <w:r w:rsidR="009F24C3" w:rsidRPr="00EE11C5">
          <w:rPr>
            <w:rStyle w:val="Hyperlink"/>
            <w:rFonts w:ascii="Arial" w:hAnsi="Arial" w:cs="Arial"/>
            <w:shd w:val="clear" w:color="auto" w:fill="FFFFFF"/>
          </w:rPr>
          <w:t xml:space="preserve">Appendix </w:t>
        </w:r>
        <w:r w:rsidR="00EE11C5" w:rsidRPr="00EE11C5">
          <w:rPr>
            <w:rStyle w:val="Hyperlink"/>
            <w:rFonts w:ascii="Arial" w:hAnsi="Arial" w:cs="Arial"/>
            <w:shd w:val="clear" w:color="auto" w:fill="FFFFFF"/>
          </w:rPr>
          <w:t>B</w:t>
        </w:r>
      </w:hyperlink>
      <w:r w:rsidR="009F24C3" w:rsidRPr="00231DF2">
        <w:rPr>
          <w:rFonts w:ascii="Arial" w:hAnsi="Arial" w:cs="Arial"/>
          <w:shd w:val="clear" w:color="auto" w:fill="FFFFFF"/>
        </w:rPr>
        <w:t xml:space="preserve"> for a full explanation of </w:t>
      </w:r>
      <w:r w:rsidR="00231DF2">
        <w:rPr>
          <w:rFonts w:ascii="Arial" w:hAnsi="Arial" w:cs="Arial"/>
          <w:shd w:val="clear" w:color="auto" w:fill="FFFFFF"/>
        </w:rPr>
        <w:t>requirements.</w:t>
      </w:r>
    </w:p>
    <w:p w14:paraId="4C6E188E" w14:textId="09FD03BB" w:rsidR="00946C0D" w:rsidRPr="00C927C0" w:rsidRDefault="009F24C3" w:rsidP="00946C0D">
      <w:pPr>
        <w:pStyle w:val="Body"/>
        <w:rPr>
          <w:rFonts w:cs="Arial"/>
          <w:color w:val="auto"/>
          <w:sz w:val="24"/>
          <w:szCs w:val="24"/>
        </w:rPr>
      </w:pPr>
      <w:r w:rsidRPr="00C927C0">
        <w:rPr>
          <w:rFonts w:cs="Arial"/>
          <w:b/>
          <w:bCs/>
          <w:color w:val="auto"/>
          <w:sz w:val="24"/>
          <w:szCs w:val="24"/>
          <w:shd w:val="clear" w:color="auto" w:fill="FFFFFF"/>
        </w:rPr>
        <w:t xml:space="preserve"> </w:t>
      </w:r>
    </w:p>
    <w:p w14:paraId="36B0D6CE" w14:textId="77777777" w:rsidR="00946C0D" w:rsidRPr="00C927C0" w:rsidRDefault="00946C0D" w:rsidP="00946C0D">
      <w:pPr>
        <w:pStyle w:val="Body"/>
        <w:rPr>
          <w:rFonts w:cs="Arial"/>
          <w:b/>
          <w:bCs/>
          <w:color w:val="auto"/>
          <w:sz w:val="24"/>
          <w:szCs w:val="24"/>
          <w:shd w:val="clear" w:color="auto" w:fill="FFFFFF"/>
        </w:rPr>
      </w:pPr>
      <w:bookmarkStart w:id="18" w:name="StudentTeachingSchedule"/>
      <w:r w:rsidRPr="00C927C0">
        <w:rPr>
          <w:rFonts w:cs="Arial"/>
          <w:b/>
          <w:bCs/>
          <w:color w:val="auto"/>
          <w:sz w:val="24"/>
          <w:szCs w:val="24"/>
          <w:u w:color="333333"/>
          <w:shd w:val="clear" w:color="auto" w:fill="FFFFFF"/>
        </w:rPr>
        <w:t>Student Teaching Schedule</w:t>
      </w:r>
      <w:bookmarkEnd w:id="18"/>
      <w:r w:rsidRPr="00C927C0">
        <w:rPr>
          <w:rFonts w:cs="Arial"/>
          <w:color w:val="auto"/>
          <w:sz w:val="24"/>
          <w:szCs w:val="24"/>
          <w:u w:color="333333"/>
          <w:shd w:val="clear" w:color="auto" w:fill="FFFFFF"/>
        </w:rPr>
        <w:t xml:space="preserve">:  To ensure that the candidate is able to earn the requisite 300 hours, the student/intern teaching schedule must be pre-approved by the placement coordinator before school begins. </w:t>
      </w:r>
      <w:r w:rsidRPr="00C927C0">
        <w:rPr>
          <w:rFonts w:cs="Arial"/>
          <w:b/>
          <w:bCs/>
          <w:color w:val="auto"/>
          <w:sz w:val="24"/>
          <w:szCs w:val="24"/>
          <w:shd w:val="clear" w:color="auto" w:fill="FFFFFF"/>
        </w:rPr>
        <w:t>If a student teacher is being asked to substitute for more than two consecutive days, a consultation is needed with the placement coordinator, who will work with the education specialist program director and site principal for approval.</w:t>
      </w:r>
    </w:p>
    <w:p w14:paraId="6F672D53" w14:textId="395CEB8B" w:rsidR="00946C0D" w:rsidRPr="00C927C0" w:rsidRDefault="00946C0D" w:rsidP="00572B8A">
      <w:pPr>
        <w:pStyle w:val="Body"/>
        <w:rPr>
          <w:rFonts w:cs="Arial"/>
          <w:color w:val="auto"/>
          <w:sz w:val="24"/>
          <w:szCs w:val="24"/>
        </w:rPr>
      </w:pPr>
      <w:r w:rsidRPr="00C927C0">
        <w:rPr>
          <w:rFonts w:cs="Arial"/>
          <w:color w:val="auto"/>
          <w:sz w:val="24"/>
          <w:szCs w:val="24"/>
        </w:rPr>
        <w:t xml:space="preserve"> </w:t>
      </w:r>
    </w:p>
    <w:p w14:paraId="2F1784E7" w14:textId="582DB542" w:rsidR="00946C0D" w:rsidRPr="00C927C0" w:rsidRDefault="00946C0D" w:rsidP="00946C0D">
      <w:pPr>
        <w:pStyle w:val="Body"/>
        <w:rPr>
          <w:rFonts w:cs="Arial"/>
          <w:color w:val="auto"/>
          <w:sz w:val="24"/>
          <w:szCs w:val="24"/>
        </w:rPr>
      </w:pPr>
      <w:bookmarkStart w:id="19" w:name="PublicSchoolExperience"/>
      <w:r w:rsidRPr="00C927C0">
        <w:rPr>
          <w:rFonts w:cs="Arial"/>
          <w:b/>
          <w:bCs/>
          <w:color w:val="auto"/>
          <w:sz w:val="24"/>
          <w:szCs w:val="24"/>
          <w:u w:color="333333"/>
          <w:shd w:val="clear" w:color="auto" w:fill="FFFFFF"/>
        </w:rPr>
        <w:t>Public School Experience</w:t>
      </w:r>
      <w:bookmarkEnd w:id="19"/>
      <w:r w:rsidR="00B27F6A">
        <w:rPr>
          <w:rFonts w:cs="Arial"/>
          <w:color w:val="auto"/>
          <w:sz w:val="24"/>
          <w:szCs w:val="24"/>
          <w:u w:color="333333"/>
          <w:shd w:val="clear" w:color="auto" w:fill="FFFFFF"/>
        </w:rPr>
        <w:t>:</w:t>
      </w:r>
      <w:r w:rsidRPr="00C927C0">
        <w:rPr>
          <w:rFonts w:cs="Arial"/>
          <w:color w:val="auto"/>
          <w:sz w:val="24"/>
          <w:szCs w:val="24"/>
          <w:u w:color="333333"/>
          <w:shd w:val="clear" w:color="auto" w:fill="FFFFFF"/>
        </w:rPr>
        <w:t xml:space="preserve"> By CTC regulation, candidates must student teach in at least one public school setting as part of their fieldwork. The curriculum must utilize UDL. The cooperating teacher must have the same credential as the one the student teacher is earning, have completed at least three years of successful teaching experience, and be recommended by the district as a cooperating teacher.  </w:t>
      </w:r>
    </w:p>
    <w:p w14:paraId="3F47AA9A" w14:textId="77777777" w:rsidR="00946C0D" w:rsidRPr="00C927C0" w:rsidRDefault="00946C0D" w:rsidP="00946C0D">
      <w:pPr>
        <w:pStyle w:val="Body"/>
        <w:rPr>
          <w:rFonts w:cs="Arial"/>
          <w:b/>
          <w:color w:val="auto"/>
          <w:sz w:val="24"/>
          <w:szCs w:val="24"/>
          <w:shd w:val="clear" w:color="auto" w:fill="FFFFFF"/>
        </w:rPr>
      </w:pPr>
    </w:p>
    <w:p w14:paraId="21D18F24" w14:textId="4CDF82AD" w:rsidR="00C15BAE" w:rsidRPr="00EE5DC3" w:rsidRDefault="00C15BAE" w:rsidP="00946C0D">
      <w:pPr>
        <w:pStyle w:val="Body"/>
        <w:rPr>
          <w:rFonts w:cs="Arial"/>
          <w:color w:val="auto"/>
          <w:sz w:val="24"/>
          <w:szCs w:val="24"/>
        </w:rPr>
      </w:pPr>
      <w:bookmarkStart w:id="20" w:name="ChangeAssignments"/>
      <w:r w:rsidRPr="00C927C0">
        <w:rPr>
          <w:rFonts w:cs="Arial"/>
          <w:b/>
          <w:bCs/>
          <w:color w:val="auto"/>
          <w:sz w:val="24"/>
          <w:szCs w:val="24"/>
          <w:shd w:val="clear" w:color="auto" w:fill="FFFFFF"/>
        </w:rPr>
        <w:t>Changes in Assignments</w:t>
      </w:r>
    </w:p>
    <w:bookmarkEnd w:id="20"/>
    <w:p w14:paraId="298F0D32" w14:textId="77777777" w:rsidR="00946C0D" w:rsidRPr="00C927C0" w:rsidRDefault="00946C0D" w:rsidP="00946C0D">
      <w:pPr>
        <w:rPr>
          <w:rFonts w:ascii="Arial" w:eastAsia="Arial" w:hAnsi="Arial" w:cs="Arial"/>
        </w:rPr>
      </w:pPr>
      <w:r w:rsidRPr="00C927C0">
        <w:rPr>
          <w:rFonts w:ascii="Arial" w:eastAsia="Arial" w:hAnsi="Arial" w:cs="Arial"/>
        </w:rPr>
        <w:t>If a student teacher has been in his/her initial assignment for a reasonable time and the cooperating teacher, and supervisor feel that the assignment is not appropriate, the supervisor will initiate the proper steps to be taken with the university placement coordinator for a change in assignment. At all times, changes in assignments or resolving di</w:t>
      </w:r>
      <w:r w:rsidRPr="00C927C0">
        <w:rPr>
          <w:rFonts w:ascii="Cambria Math" w:eastAsia="Arial" w:hAnsi="Cambria Math" w:cs="Cambria Math"/>
        </w:rPr>
        <w:t>ﬀ</w:t>
      </w:r>
      <w:r w:rsidRPr="00C927C0">
        <w:rPr>
          <w:rFonts w:ascii="Arial" w:eastAsia="Arial" w:hAnsi="Arial" w:cs="Arial"/>
        </w:rPr>
        <w:t>erences between cooperating teacher and student teacher should involve all parties concerned: student teacher, cooperating teacher, principal (if necessary), university supervisor, and university program director. Candidates may not arrange or change their own placements.</w:t>
      </w:r>
    </w:p>
    <w:p w14:paraId="3CD40045" w14:textId="77777777" w:rsidR="00946C0D" w:rsidRPr="00C927C0" w:rsidRDefault="00946C0D" w:rsidP="00946C0D">
      <w:pPr>
        <w:pStyle w:val="Body"/>
        <w:rPr>
          <w:rFonts w:cs="Arial"/>
          <w:b/>
          <w:color w:val="auto"/>
          <w:sz w:val="24"/>
          <w:szCs w:val="24"/>
          <w:shd w:val="clear" w:color="auto" w:fill="FFFFFF"/>
        </w:rPr>
      </w:pPr>
    </w:p>
    <w:p w14:paraId="1CE74249" w14:textId="6DE29651" w:rsidR="00946C0D" w:rsidRPr="00C927C0" w:rsidRDefault="00946C0D" w:rsidP="00946C0D">
      <w:pPr>
        <w:pStyle w:val="Body"/>
        <w:rPr>
          <w:rFonts w:cs="Arial"/>
          <w:b/>
          <w:color w:val="auto"/>
          <w:sz w:val="24"/>
          <w:szCs w:val="24"/>
          <w:shd w:val="clear" w:color="auto" w:fill="FFFFFF"/>
        </w:rPr>
      </w:pPr>
      <w:bookmarkStart w:id="21" w:name="LiteracyStandards"/>
      <w:r w:rsidRPr="00C927C0">
        <w:rPr>
          <w:rFonts w:cs="Arial"/>
          <w:b/>
          <w:color w:val="auto"/>
          <w:sz w:val="24"/>
          <w:szCs w:val="24"/>
          <w:shd w:val="clear" w:color="auto" w:fill="FFFFFF"/>
        </w:rPr>
        <w:t>Literacy Standards and TPE 7</w:t>
      </w:r>
      <w:r w:rsidR="00231DF2">
        <w:rPr>
          <w:rFonts w:cs="Arial"/>
          <w:b/>
          <w:color w:val="auto"/>
          <w:sz w:val="24"/>
          <w:szCs w:val="24"/>
          <w:shd w:val="clear" w:color="auto" w:fill="FFFFFF"/>
        </w:rPr>
        <w:t xml:space="preserve"> – Placement Requirements</w:t>
      </w:r>
    </w:p>
    <w:bookmarkEnd w:id="21"/>
    <w:p w14:paraId="7D53B0D2" w14:textId="77777777" w:rsidR="00946C0D" w:rsidRPr="00C927C0" w:rsidRDefault="00946C0D" w:rsidP="00946C0D">
      <w:pPr>
        <w:spacing w:after="240"/>
        <w:rPr>
          <w:rFonts w:ascii="Arial" w:eastAsia="Arial" w:hAnsi="Arial" w:cs="Arial"/>
        </w:rPr>
      </w:pPr>
      <w:r w:rsidRPr="00C927C0">
        <w:rPr>
          <w:rFonts w:ascii="Arial" w:eastAsia="Arial" w:hAnsi="Arial" w:cs="Arial"/>
        </w:rPr>
        <w:t xml:space="preserve">During course work (observations and tutoring hours) and clinical placements (2 semesters of student/intern teaching), candidates will demonstrate they are meeting the CTC Literacy Standards and TPE 7. Candidates will plan with the course instructor, cooperating teacher and/or university supervisor times during their tutoring or clinical placement to be observed in lessons/activities related to the Literacy Standards and TPE 7 listed below. The course instructor, cooperating teacher and/or university supervisor observing the candidates will provide an </w:t>
      </w:r>
      <w:r w:rsidRPr="00C927C0">
        <w:rPr>
          <w:rFonts w:ascii="Arial" w:eastAsia="Arial" w:hAnsi="Arial" w:cs="Arial"/>
          <w:bCs/>
        </w:rPr>
        <w:t>observation form</w:t>
      </w:r>
      <w:r w:rsidRPr="00C927C0">
        <w:rPr>
          <w:rFonts w:ascii="Arial" w:eastAsia="Arial" w:hAnsi="Arial" w:cs="Arial"/>
          <w:b/>
        </w:rPr>
        <w:t xml:space="preserve"> </w:t>
      </w:r>
      <w:r w:rsidRPr="00C927C0">
        <w:rPr>
          <w:rFonts w:ascii="Arial" w:eastAsia="Arial" w:hAnsi="Arial" w:cs="Arial"/>
        </w:rPr>
        <w:t>providing formative feedback to guide improvement. During these planned observations in clinical settings, candidates will demonstrate:</w:t>
      </w:r>
    </w:p>
    <w:p w14:paraId="0EB366FF" w14:textId="2568B94E" w:rsidR="00946C0D" w:rsidRPr="00C927C0" w:rsidRDefault="00946C0D" w:rsidP="00946C0D">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cs="Arial"/>
          <w:color w:val="000000" w:themeColor="text1"/>
          <w:sz w:val="24"/>
          <w:szCs w:val="24"/>
        </w:rPr>
      </w:pPr>
      <w:r w:rsidRPr="00C927C0">
        <w:rPr>
          <w:rFonts w:eastAsia="Arial" w:cs="Arial"/>
          <w:sz w:val="24"/>
          <w:szCs w:val="24"/>
        </w:rPr>
        <w:t xml:space="preserve">satisfactory research-based comprehensive reading knowledge of and ability to teach organized, systematic, explicit skills including phonemic awareness, explicit phonics and decoding skills in clinical settings </w:t>
      </w:r>
      <w:r w:rsidRPr="00C927C0">
        <w:rPr>
          <w:rFonts w:cs="Arial"/>
          <w:color w:val="000000" w:themeColor="text1"/>
          <w:sz w:val="24"/>
          <w:szCs w:val="24"/>
        </w:rPr>
        <w:t>that prepare candidates to take/pass the CTC approved literacy performance assessment that includes a focus on foundational literacy skills and the additional cross cutting themes in literacy. Education Code Section 44259(b)(4)(A)(i) and (B).</w:t>
      </w:r>
    </w:p>
    <w:p w14:paraId="1382FE1C" w14:textId="77777777" w:rsidR="00946C0D" w:rsidRPr="00C927C0" w:rsidRDefault="00946C0D" w:rsidP="00946C0D">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cs="Arial"/>
          <w:color w:val="000000" w:themeColor="text1"/>
          <w:sz w:val="24"/>
          <w:szCs w:val="24"/>
        </w:rPr>
      </w:pPr>
      <w:r w:rsidRPr="00C927C0">
        <w:rPr>
          <w:rFonts w:eastAsia="Arial" w:cs="Arial"/>
          <w:sz w:val="24"/>
          <w:szCs w:val="24"/>
        </w:rPr>
        <w:lastRenderedPageBreak/>
        <w:t xml:space="preserve">satisfactory research-based knowledge of and ability to teach a strong literature, language, and comprehension component with a balance of oral and written language. </w:t>
      </w:r>
      <w:r w:rsidRPr="00C927C0">
        <w:rPr>
          <w:rFonts w:cs="Arial"/>
          <w:color w:val="000000" w:themeColor="text1"/>
          <w:sz w:val="24"/>
          <w:szCs w:val="24"/>
        </w:rPr>
        <w:t>Education Code Section 44259(b)(4)(A)(ii)</w:t>
      </w:r>
    </w:p>
    <w:p w14:paraId="235B37DD" w14:textId="77777777" w:rsidR="00946C0D" w:rsidRPr="00C927C0" w:rsidRDefault="00946C0D" w:rsidP="00946C0D">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cs="Arial"/>
          <w:color w:val="000000" w:themeColor="text1"/>
          <w:sz w:val="24"/>
          <w:szCs w:val="24"/>
        </w:rPr>
      </w:pPr>
      <w:r w:rsidRPr="00C927C0">
        <w:rPr>
          <w:rFonts w:eastAsia="Arial" w:cs="Arial"/>
          <w:sz w:val="24"/>
          <w:szCs w:val="24"/>
        </w:rPr>
        <w:t xml:space="preserve">preparation to understand and can implement research-based ongoing diagnostic techniques and inform teaching and assessment as well as early intervention techniques, </w:t>
      </w:r>
      <w:r w:rsidRPr="00C927C0">
        <w:rPr>
          <w:rFonts w:cs="Arial"/>
          <w:color w:val="000000" w:themeColor="text1"/>
          <w:sz w:val="24"/>
          <w:szCs w:val="24"/>
        </w:rPr>
        <w:t>as appropriate to the credential and as identified in the TPEs and standards. Education Code Section 44259(b)(4)(A)(iii) and (iv)</w:t>
      </w:r>
    </w:p>
    <w:p w14:paraId="7D7ADBE5" w14:textId="77777777" w:rsidR="00946C0D" w:rsidRPr="00C927C0" w:rsidRDefault="00946C0D" w:rsidP="00946C0D">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cs="Arial"/>
          <w:color w:val="000000" w:themeColor="text1"/>
          <w:sz w:val="24"/>
          <w:szCs w:val="24"/>
        </w:rPr>
      </w:pPr>
      <w:r w:rsidRPr="00C927C0">
        <w:rPr>
          <w:rFonts w:eastAsia="Arial" w:cs="Arial"/>
          <w:sz w:val="24"/>
          <w:szCs w:val="24"/>
        </w:rPr>
        <w:t>Opportunities to observe and practice the concepts and strategies included in the California Dyslexia Guidelines.</w:t>
      </w:r>
    </w:p>
    <w:p w14:paraId="6D52CC63" w14:textId="77777777" w:rsidR="00946C0D" w:rsidRPr="00C927C0" w:rsidRDefault="00946C0D" w:rsidP="00946C0D">
      <w:pPr>
        <w:pStyle w:val="ListParagraph"/>
        <w:spacing w:line="240" w:lineRule="auto"/>
        <w:rPr>
          <w:rFonts w:cs="Arial"/>
          <w:color w:val="000000" w:themeColor="text1"/>
          <w:sz w:val="24"/>
          <w:szCs w:val="24"/>
        </w:rPr>
      </w:pPr>
    </w:p>
    <w:p w14:paraId="7A77D757" w14:textId="28ADA082" w:rsidR="00946C0D" w:rsidRPr="00C927C0" w:rsidRDefault="00946C0D" w:rsidP="00946C0D">
      <w:pPr>
        <w:pStyle w:val="Body"/>
        <w:rPr>
          <w:rFonts w:cs="Arial"/>
          <w:b/>
          <w:color w:val="auto"/>
          <w:sz w:val="24"/>
          <w:szCs w:val="24"/>
          <w:shd w:val="clear" w:color="auto" w:fill="FFFFFF"/>
        </w:rPr>
      </w:pPr>
      <w:bookmarkStart w:id="22" w:name="DurationofSTExp"/>
      <w:r w:rsidRPr="00C927C0">
        <w:rPr>
          <w:rFonts w:cs="Arial"/>
          <w:b/>
          <w:color w:val="auto"/>
          <w:sz w:val="24"/>
          <w:szCs w:val="24"/>
          <w:shd w:val="clear" w:color="auto" w:fill="FFFFFF"/>
        </w:rPr>
        <w:t>Duration of Student Teaching Placements</w:t>
      </w:r>
    </w:p>
    <w:bookmarkEnd w:id="22"/>
    <w:p w14:paraId="662D2930" w14:textId="77777777" w:rsidR="00946C0D" w:rsidRPr="00C927C0" w:rsidRDefault="00946C0D" w:rsidP="00946C0D">
      <w:pPr>
        <w:rPr>
          <w:rFonts w:ascii="Arial" w:eastAsia="Arial" w:hAnsi="Arial" w:cs="Arial"/>
        </w:rPr>
      </w:pPr>
      <w:r w:rsidRPr="00C927C0">
        <w:rPr>
          <w:rFonts w:ascii="Arial" w:eastAsia="Arial" w:hAnsi="Arial" w:cs="Arial"/>
          <w:b/>
        </w:rPr>
        <w:t>Note:</w:t>
      </w:r>
      <w:r w:rsidRPr="00C927C0">
        <w:rPr>
          <w:rFonts w:ascii="Arial" w:eastAsia="Arial" w:hAnsi="Arial" w:cs="Arial"/>
        </w:rPr>
        <w:t xml:space="preserve"> Because the start of school varies, all teacher candidates are to report to their assigned schools as soon as possible, typically the Monday following the last day of orientation. If school is not in session, this time may be used to become familiar with the school policies and to assist the cooperating teacher and school in preparation for the opening. The student teacher is to remain in the assignment for the full (public school) semester during each semester in order to experience both the beginning and the end of the K-12 school year.</w:t>
      </w:r>
    </w:p>
    <w:p w14:paraId="5AC456A3" w14:textId="77777777" w:rsidR="00946C0D" w:rsidRPr="00C927C0" w:rsidRDefault="00946C0D" w:rsidP="00946C0D">
      <w:pPr>
        <w:pStyle w:val="Body"/>
        <w:rPr>
          <w:rFonts w:cs="Arial"/>
          <w:b/>
          <w:color w:val="auto"/>
          <w:sz w:val="24"/>
          <w:szCs w:val="24"/>
          <w:shd w:val="clear" w:color="auto" w:fill="FFFFFF"/>
        </w:rPr>
      </w:pPr>
    </w:p>
    <w:p w14:paraId="42CEDBF8" w14:textId="27F3511A" w:rsidR="00946C0D" w:rsidRPr="00C927C0" w:rsidRDefault="00946C0D" w:rsidP="00946C0D">
      <w:pPr>
        <w:pStyle w:val="Body"/>
        <w:rPr>
          <w:rFonts w:cs="Arial"/>
          <w:b/>
          <w:color w:val="auto"/>
          <w:sz w:val="24"/>
          <w:szCs w:val="24"/>
          <w:shd w:val="clear" w:color="auto" w:fill="FFFFFF"/>
        </w:rPr>
      </w:pPr>
      <w:bookmarkStart w:id="23" w:name="EvalofSTEffeciveness"/>
      <w:r w:rsidRPr="00C927C0">
        <w:rPr>
          <w:rFonts w:cs="Arial"/>
          <w:b/>
          <w:color w:val="auto"/>
          <w:sz w:val="24"/>
          <w:szCs w:val="24"/>
          <w:shd w:val="clear" w:color="auto" w:fill="FFFFFF"/>
        </w:rPr>
        <w:t>Evaluation of Student/Intern Teaching Effectiveness</w:t>
      </w:r>
    </w:p>
    <w:bookmarkEnd w:id="23"/>
    <w:p w14:paraId="31983107" w14:textId="5E331966" w:rsidR="00957229" w:rsidRPr="00572B8A" w:rsidRDefault="00946C0D" w:rsidP="00572B8A">
      <w:pPr>
        <w:pStyle w:val="Body"/>
        <w:rPr>
          <w:rFonts w:cs="Arial"/>
          <w:color w:val="auto"/>
          <w:sz w:val="24"/>
          <w:szCs w:val="24"/>
        </w:rPr>
      </w:pPr>
      <w:r w:rsidRPr="00C927C0">
        <w:rPr>
          <w:rFonts w:cs="Arial"/>
          <w:color w:val="auto"/>
          <w:sz w:val="24"/>
          <w:szCs w:val="24"/>
          <w:u w:color="333333"/>
          <w:shd w:val="clear" w:color="auto" w:fill="FFFFFF"/>
        </w:rPr>
        <w:t xml:space="preserve">The NDNU supervisor will also provide support and feedback through a minimum of six observations of the candidate in the classroom per semester. The candidate is required to write </w:t>
      </w:r>
      <w:r w:rsidR="00572B8A">
        <w:rPr>
          <w:rFonts w:cs="Arial"/>
          <w:color w:val="auto"/>
          <w:sz w:val="24"/>
          <w:szCs w:val="24"/>
          <w:u w:color="333333"/>
          <w:shd w:val="clear" w:color="auto" w:fill="FFFFFF"/>
        </w:rPr>
        <w:t>6</w:t>
      </w:r>
      <w:r w:rsidRPr="00C927C0">
        <w:rPr>
          <w:rFonts w:cs="Arial"/>
          <w:color w:val="auto"/>
          <w:sz w:val="24"/>
          <w:szCs w:val="24"/>
          <w:u w:color="333333"/>
          <w:shd w:val="clear" w:color="auto" w:fill="FFFFFF"/>
        </w:rPr>
        <w:t xml:space="preserve"> reflections and </w:t>
      </w:r>
      <w:r w:rsidR="00572B8A">
        <w:rPr>
          <w:rFonts w:cs="Arial"/>
          <w:color w:val="auto"/>
          <w:sz w:val="24"/>
          <w:szCs w:val="24"/>
          <w:u w:color="333333"/>
          <w:shd w:val="clear" w:color="auto" w:fill="FFFFFF"/>
        </w:rPr>
        <w:t>5</w:t>
      </w:r>
      <w:r w:rsidRPr="00C927C0">
        <w:rPr>
          <w:rFonts w:cs="Arial"/>
          <w:color w:val="auto"/>
          <w:sz w:val="24"/>
          <w:szCs w:val="24"/>
          <w:u w:color="333333"/>
          <w:shd w:val="clear" w:color="auto" w:fill="FFFFFF"/>
        </w:rPr>
        <w:t xml:space="preserve"> formal lesson plans for these observations.</w:t>
      </w:r>
      <w:r w:rsidRPr="00C927C0">
        <w:rPr>
          <w:rFonts w:cs="Arial"/>
          <w:color w:val="auto"/>
          <w:sz w:val="24"/>
          <w:szCs w:val="24"/>
        </w:rPr>
        <w:t xml:space="preserve"> </w:t>
      </w:r>
    </w:p>
    <w:p w14:paraId="565A1D6D" w14:textId="77777777" w:rsidR="00957229" w:rsidRPr="00C927C0" w:rsidRDefault="00957229" w:rsidP="00946C0D">
      <w:pPr>
        <w:rPr>
          <w:rFonts w:ascii="Arial" w:eastAsia="Arial" w:hAnsi="Arial" w:cs="Arial"/>
        </w:rPr>
      </w:pPr>
    </w:p>
    <w:p w14:paraId="0D76049A" w14:textId="45C5998B" w:rsidR="00946C0D" w:rsidRPr="00C927C0" w:rsidRDefault="00946C0D" w:rsidP="00946C0D">
      <w:pPr>
        <w:rPr>
          <w:rFonts w:ascii="Arial" w:eastAsia="Arial" w:hAnsi="Arial" w:cs="Arial"/>
        </w:rPr>
      </w:pPr>
      <w:r w:rsidRPr="00C927C0">
        <w:rPr>
          <w:rFonts w:ascii="Arial" w:eastAsia="Arial" w:hAnsi="Arial" w:cs="Arial"/>
        </w:rPr>
        <w:t>The cooperating teacher, student teacher, and university supervisor will meet at the beginning of the semester, mid-semester, and at the end of the semester to jointly discuss the student teacher’s growth in meeting the Teaching Performance Expectations by completing the Evaluation of Student/Intern Teaching Effectiveness</w:t>
      </w:r>
      <w:r w:rsidR="00EE11C5">
        <w:rPr>
          <w:rFonts w:ascii="Arial" w:eastAsia="Arial" w:hAnsi="Arial" w:cs="Arial"/>
        </w:rPr>
        <w:t xml:space="preserve"> (</w:t>
      </w:r>
      <w:hyperlink w:anchor="AppendixD" w:history="1">
        <w:r w:rsidR="00EE11C5" w:rsidRPr="00EE11C5">
          <w:rPr>
            <w:rStyle w:val="Hyperlink"/>
            <w:rFonts w:ascii="Arial" w:eastAsia="Arial" w:hAnsi="Arial" w:cs="Arial"/>
          </w:rPr>
          <w:t>Appendix D</w:t>
        </w:r>
      </w:hyperlink>
      <w:r w:rsidR="00EE11C5">
        <w:rPr>
          <w:rFonts w:ascii="Arial" w:eastAsia="Arial" w:hAnsi="Arial" w:cs="Arial"/>
        </w:rPr>
        <w:t xml:space="preserve"> and </w:t>
      </w:r>
      <w:hyperlink w:anchor="AppendixE" w:history="1">
        <w:r w:rsidR="00EE11C5" w:rsidRPr="00EE11C5">
          <w:rPr>
            <w:rStyle w:val="Hyperlink"/>
            <w:rFonts w:ascii="Arial" w:eastAsia="Arial" w:hAnsi="Arial" w:cs="Arial"/>
          </w:rPr>
          <w:t>Appendix E</w:t>
        </w:r>
      </w:hyperlink>
      <w:r w:rsidR="00EE11C5">
        <w:rPr>
          <w:rFonts w:ascii="Arial" w:eastAsia="Arial" w:hAnsi="Arial" w:cs="Arial"/>
        </w:rPr>
        <w:t>)</w:t>
      </w:r>
      <w:r w:rsidRPr="00C927C0">
        <w:rPr>
          <w:rFonts w:ascii="Arial" w:eastAsia="Arial" w:hAnsi="Arial" w:cs="Arial"/>
        </w:rPr>
        <w:t>.</w:t>
      </w:r>
    </w:p>
    <w:p w14:paraId="039B32F5" w14:textId="77777777" w:rsidR="00946C0D" w:rsidRPr="00C927C0" w:rsidRDefault="00946C0D" w:rsidP="00946C0D">
      <w:pPr>
        <w:rPr>
          <w:rFonts w:ascii="Arial" w:eastAsia="Arial" w:hAnsi="Arial" w:cs="Arial"/>
        </w:rPr>
      </w:pPr>
    </w:p>
    <w:p w14:paraId="5D8891D0" w14:textId="29687163" w:rsidR="00957229" w:rsidRPr="00C927C0" w:rsidRDefault="00957229" w:rsidP="00957229">
      <w:pPr>
        <w:pStyle w:val="Body"/>
        <w:spacing w:line="240" w:lineRule="auto"/>
        <w:rPr>
          <w:rFonts w:cs="Arial"/>
          <w:color w:val="auto"/>
          <w:sz w:val="24"/>
          <w:szCs w:val="24"/>
        </w:rPr>
      </w:pPr>
      <w:r w:rsidRPr="00C927C0">
        <w:rPr>
          <w:rFonts w:cs="Arial"/>
          <w:color w:val="auto"/>
          <w:sz w:val="24"/>
          <w:szCs w:val="24"/>
          <w:shd w:val="clear" w:color="auto" w:fill="FFFFFF"/>
        </w:rPr>
        <w:t>All candidates will also be evaluated twice during each semester on personal and professional behaviors (</w:t>
      </w:r>
      <w:hyperlink w:anchor="AppendixA" w:history="1">
        <w:r w:rsidRPr="00EE11C5">
          <w:rPr>
            <w:rStyle w:val="Hyperlink"/>
            <w:rFonts w:cs="Arial"/>
            <w:sz w:val="24"/>
            <w:szCs w:val="24"/>
            <w:shd w:val="clear" w:color="auto" w:fill="FFFFFF"/>
          </w:rPr>
          <w:t>Professional Behavior Checklist</w:t>
        </w:r>
      </w:hyperlink>
      <w:r w:rsidRPr="00C927C0">
        <w:rPr>
          <w:rFonts w:cs="Arial"/>
          <w:color w:val="auto"/>
          <w:sz w:val="24"/>
          <w:szCs w:val="24"/>
          <w:shd w:val="clear" w:color="auto" w:fill="FFFFFF"/>
        </w:rPr>
        <w:t>). The credential candidate must be open to change and new ideas and must demonstrate an eagerness to explore the new approaches to education in keeping with emerging research and practice. Teaching to a diverse population with special needs in California schools is only one of the many unique challenges facing today’s teachers.</w:t>
      </w:r>
    </w:p>
    <w:p w14:paraId="0A9DA9D2" w14:textId="77777777" w:rsidR="00957229" w:rsidRPr="00C927C0" w:rsidRDefault="00957229" w:rsidP="00946C0D">
      <w:pPr>
        <w:rPr>
          <w:rFonts w:ascii="Arial" w:eastAsia="Arial" w:hAnsi="Arial" w:cs="Arial"/>
        </w:rPr>
      </w:pPr>
    </w:p>
    <w:p w14:paraId="73FE9E84" w14:textId="578A47C3" w:rsidR="00946C0D" w:rsidRPr="00C927C0" w:rsidRDefault="00946C0D" w:rsidP="00946C0D">
      <w:pPr>
        <w:rPr>
          <w:rFonts w:ascii="Arial" w:eastAsia="Arial" w:hAnsi="Arial" w:cs="Arial"/>
        </w:rPr>
      </w:pPr>
      <w:r w:rsidRPr="00C927C0">
        <w:rPr>
          <w:rFonts w:ascii="Arial" w:eastAsia="Arial" w:hAnsi="Arial" w:cs="Arial"/>
        </w:rPr>
        <w:t xml:space="preserve">Candidates who leave a placement without completing the semester and without prior meetings to resolve issues with their cooperating teacher, university supervisor, and program director will be referred to the </w:t>
      </w:r>
      <w:hyperlink w:anchor="EdCommittee" w:history="1">
        <w:r w:rsidRPr="00EE11C5">
          <w:rPr>
            <w:rStyle w:val="Hyperlink"/>
            <w:rFonts w:ascii="Arial" w:eastAsia="Arial" w:hAnsi="Arial" w:cs="Arial"/>
          </w:rPr>
          <w:t>Education Committee</w:t>
        </w:r>
      </w:hyperlink>
      <w:r w:rsidRPr="00C927C0">
        <w:rPr>
          <w:rFonts w:ascii="Arial" w:eastAsia="Arial" w:hAnsi="Arial" w:cs="Arial"/>
        </w:rPr>
        <w:t xml:space="preserve"> and may be disqualiﬁed from the program.</w:t>
      </w:r>
    </w:p>
    <w:p w14:paraId="3E0C6B53" w14:textId="77777777" w:rsidR="00B27F6A" w:rsidRPr="00C927C0" w:rsidRDefault="00B27F6A" w:rsidP="00946C0D">
      <w:pPr>
        <w:pStyle w:val="Body"/>
        <w:rPr>
          <w:rFonts w:cs="Arial"/>
          <w:b/>
          <w:color w:val="auto"/>
          <w:sz w:val="24"/>
          <w:szCs w:val="24"/>
          <w:shd w:val="clear" w:color="auto" w:fill="FFFFFF"/>
        </w:rPr>
      </w:pPr>
    </w:p>
    <w:p w14:paraId="4AB354F1" w14:textId="69624C92" w:rsidR="00957229" w:rsidRPr="00572B8A" w:rsidRDefault="00957229" w:rsidP="00957229">
      <w:pPr>
        <w:pStyle w:val="Body"/>
        <w:rPr>
          <w:rFonts w:cs="Arial"/>
          <w:color w:val="auto"/>
          <w:sz w:val="24"/>
          <w:szCs w:val="24"/>
          <w:u w:val="single"/>
        </w:rPr>
      </w:pPr>
      <w:bookmarkStart w:id="24" w:name="QualificationInternCredential"/>
      <w:r w:rsidRPr="00C927C0">
        <w:rPr>
          <w:rFonts w:cs="Arial"/>
          <w:b/>
          <w:bCs/>
          <w:color w:val="auto"/>
          <w:sz w:val="24"/>
          <w:szCs w:val="24"/>
          <w:shd w:val="clear" w:color="auto" w:fill="FFFFFF"/>
        </w:rPr>
        <w:t>Qualifications for an Intern Credential</w:t>
      </w:r>
    </w:p>
    <w:bookmarkEnd w:id="24"/>
    <w:p w14:paraId="5526B547" w14:textId="46FE1570" w:rsidR="009F24C3" w:rsidRPr="00C927C0" w:rsidRDefault="00957229" w:rsidP="00957229">
      <w:pPr>
        <w:rPr>
          <w:rFonts w:ascii="Arial" w:eastAsia="Arial" w:hAnsi="Arial" w:cs="Arial"/>
        </w:rPr>
      </w:pPr>
      <w:r w:rsidRPr="00C927C0">
        <w:rPr>
          <w:rFonts w:ascii="Arial" w:eastAsia="Arial" w:hAnsi="Arial" w:cs="Arial"/>
        </w:rPr>
        <w:t xml:space="preserve">Given the shortage of teachers holding preliminary or clear California teaching credentials, school districts may hire candidates in credential programs as teachers of </w:t>
      </w:r>
      <w:r w:rsidRPr="00C927C0">
        <w:rPr>
          <w:rFonts w:ascii="Arial" w:eastAsia="Arial" w:hAnsi="Arial" w:cs="Arial"/>
        </w:rPr>
        <w:lastRenderedPageBreak/>
        <w:t xml:space="preserve">record on a university Intern teaching credential. Notre Dame de Namur University has a CTC-approved Intern option in the Special Education Program. This option is open to candidates who have demonstrated that they are qualiﬁed to be fully responsible for taking over a class without a cooperating teacher, and have met all pre-service requirements (experience, courses, exams, and statutory requirements) for the internship credential. </w:t>
      </w:r>
    </w:p>
    <w:p w14:paraId="695A7D5B" w14:textId="77777777" w:rsidR="009F24C3" w:rsidRPr="00C927C0" w:rsidRDefault="009F24C3" w:rsidP="00957229">
      <w:pPr>
        <w:rPr>
          <w:rFonts w:ascii="Arial" w:eastAsia="Arial" w:hAnsi="Arial" w:cs="Arial"/>
        </w:rPr>
      </w:pPr>
    </w:p>
    <w:p w14:paraId="5CCE85CE" w14:textId="32623D38" w:rsidR="00957229" w:rsidRPr="00C927C0" w:rsidRDefault="00957229" w:rsidP="00957229">
      <w:pPr>
        <w:rPr>
          <w:rFonts w:ascii="Arial" w:eastAsia="Arial" w:hAnsi="Arial" w:cs="Arial"/>
        </w:rPr>
      </w:pPr>
      <w:r w:rsidRPr="00C927C0">
        <w:rPr>
          <w:rFonts w:ascii="Arial" w:eastAsia="Arial" w:hAnsi="Arial" w:cs="Arial"/>
        </w:rPr>
        <w:t>The placement coordinator does not search for internship placements. If a candidate is o</w:t>
      </w:r>
      <w:r w:rsidRPr="00C927C0">
        <w:rPr>
          <w:rFonts w:ascii="Cambria Math" w:eastAsia="Arial" w:hAnsi="Cambria Math" w:cs="Cambria Math"/>
        </w:rPr>
        <w:t>ﬀ</w:t>
      </w:r>
      <w:r w:rsidRPr="00C927C0">
        <w:rPr>
          <w:rFonts w:ascii="Arial" w:eastAsia="Arial" w:hAnsi="Arial" w:cs="Arial"/>
        </w:rPr>
        <w:t>ered a paid internship opportunity, they must secure the approval of the placement coordinator and the program director</w:t>
      </w:r>
      <w:r w:rsidR="009F24C3" w:rsidRPr="00C927C0">
        <w:rPr>
          <w:rFonts w:ascii="Arial" w:eastAsia="Arial" w:hAnsi="Arial" w:cs="Arial"/>
        </w:rPr>
        <w:t xml:space="preserve">, </w:t>
      </w:r>
      <w:r w:rsidR="009F24C3" w:rsidRPr="00C927C0">
        <w:rPr>
          <w:rFonts w:ascii="Arial" w:hAnsi="Arial" w:cs="Arial"/>
          <w:u w:color="333333"/>
          <w:shd w:val="clear" w:color="auto" w:fill="FFFFFF"/>
        </w:rPr>
        <w:t>complete an Intern Authorization Form with signatures (</w:t>
      </w:r>
      <w:hyperlink w:anchor="AppendixC" w:history="1">
        <w:r w:rsidR="009F24C3" w:rsidRPr="00EE11C5">
          <w:rPr>
            <w:rStyle w:val="Hyperlink"/>
            <w:rFonts w:ascii="Arial" w:hAnsi="Arial" w:cs="Arial"/>
            <w:shd w:val="clear" w:color="auto" w:fill="FFFFFF"/>
          </w:rPr>
          <w:t xml:space="preserve">Appendix </w:t>
        </w:r>
        <w:r w:rsidR="00EE11C5" w:rsidRPr="00EE11C5">
          <w:rPr>
            <w:rStyle w:val="Hyperlink"/>
            <w:rFonts w:ascii="Arial" w:hAnsi="Arial" w:cs="Arial"/>
            <w:shd w:val="clear" w:color="auto" w:fill="FFFFFF"/>
          </w:rPr>
          <w:t>C</w:t>
        </w:r>
      </w:hyperlink>
      <w:r w:rsidR="009F24C3" w:rsidRPr="00C927C0">
        <w:rPr>
          <w:rFonts w:ascii="Arial" w:hAnsi="Arial" w:cs="Arial"/>
          <w:u w:color="333333"/>
          <w:shd w:val="clear" w:color="auto" w:fill="FFFFFF"/>
        </w:rPr>
        <w:t xml:space="preserve">) and </w:t>
      </w:r>
      <w:r w:rsidR="009F24C3" w:rsidRPr="00C927C0">
        <w:rPr>
          <w:rFonts w:ascii="Arial" w:hAnsi="Arial" w:cs="Arial"/>
          <w:shd w:val="clear" w:color="auto" w:fill="FFFFFF"/>
        </w:rPr>
        <w:t>return the form to the credential analyst. Candidates</w:t>
      </w:r>
      <w:r w:rsidRPr="00C927C0">
        <w:rPr>
          <w:rFonts w:ascii="Arial" w:eastAsia="Arial" w:hAnsi="Arial" w:cs="Arial"/>
        </w:rPr>
        <w:t xml:space="preserve"> apply for a California Commission on Teacher Credentialing (CTC) university internship credential via the NDNU Credentials O</w:t>
      </w:r>
      <w:r w:rsidRPr="00C927C0">
        <w:rPr>
          <w:rFonts w:ascii="Cambria Math" w:eastAsia="Arial" w:hAnsi="Cambria Math" w:cs="Cambria Math"/>
        </w:rPr>
        <w:t>ﬃ</w:t>
      </w:r>
      <w:r w:rsidRPr="00C927C0">
        <w:rPr>
          <w:rFonts w:ascii="Arial" w:eastAsia="Arial" w:hAnsi="Arial" w:cs="Arial"/>
        </w:rPr>
        <w:t>ce. The program director reserves the right to make modiﬁcations on qualiﬁcations for internships in certain circumstances. At NDNU, to be eligible to be recommended for an intern credential, a candidate must have:</w:t>
      </w:r>
    </w:p>
    <w:p w14:paraId="100171FB" w14:textId="77777777" w:rsidR="00572B8A" w:rsidRPr="00572B8A" w:rsidRDefault="00957229" w:rsidP="00957229">
      <w:pPr>
        <w:pStyle w:val="ListParagraph"/>
        <w:numPr>
          <w:ilvl w:val="0"/>
          <w:numId w:val="118"/>
        </w:numPr>
        <w:rPr>
          <w:rFonts w:eastAsia="Arial" w:cs="Arial"/>
          <w:sz w:val="24"/>
          <w:szCs w:val="24"/>
        </w:rPr>
      </w:pPr>
      <w:r w:rsidRPr="00572B8A">
        <w:rPr>
          <w:rFonts w:eastAsia="Arial" w:cs="Arial"/>
          <w:sz w:val="24"/>
          <w:szCs w:val="24"/>
        </w:rPr>
        <w:t xml:space="preserve">Completed 120-hour intern preservice preparation, through coursework </w:t>
      </w:r>
      <w:r w:rsidR="00624CCE" w:rsidRPr="00572B8A">
        <w:rPr>
          <w:rFonts w:eastAsia="Arial" w:cs="Arial"/>
          <w:sz w:val="24"/>
          <w:szCs w:val="24"/>
        </w:rPr>
        <w:t>[</w:t>
      </w:r>
      <w:r w:rsidRPr="00572B8A">
        <w:rPr>
          <w:rFonts w:eastAsia="Arial" w:cs="Arial"/>
          <w:sz w:val="24"/>
          <w:szCs w:val="24"/>
        </w:rPr>
        <w:t xml:space="preserve">EDU4107 Foundations for Teaching English Learners (3), </w:t>
      </w:r>
      <w:r w:rsidR="00624CCE" w:rsidRPr="00572B8A">
        <w:rPr>
          <w:rFonts w:eastAsia="Arial" w:cs="Arial"/>
          <w:sz w:val="24"/>
          <w:szCs w:val="24"/>
        </w:rPr>
        <w:t>EDU 4200 SPED Program Management (3), EDU 4203 Clinical Assessment (4), and one of the following based on credential being earned: EDU 4234 Curriculum Modification: Mold/Moderate (3) or EDU 4237 Curriculum Modification: Moderate/Severe (3)]</w:t>
      </w:r>
      <w:r w:rsidR="00572B8A" w:rsidRPr="00572B8A">
        <w:rPr>
          <w:rFonts w:eastAsia="Arial" w:cs="Arial"/>
          <w:sz w:val="24"/>
          <w:szCs w:val="24"/>
        </w:rPr>
        <w:t xml:space="preserve"> </w:t>
      </w:r>
      <w:r w:rsidRPr="00572B8A">
        <w:rPr>
          <w:rFonts w:eastAsia="Arial" w:cs="Arial"/>
          <w:sz w:val="24"/>
          <w:szCs w:val="24"/>
        </w:rPr>
        <w:t>which includes foundational preparation in general pedagogy including classroom management and planning, reading/language arts, subject specific pedagogy, human development, and specific content regarding the teaching English Learners</w:t>
      </w:r>
      <w:r w:rsidR="00980730" w:rsidRPr="00572B8A">
        <w:rPr>
          <w:rFonts w:eastAsia="Arial" w:cs="Arial"/>
          <w:sz w:val="24"/>
          <w:szCs w:val="24"/>
        </w:rPr>
        <w:t xml:space="preserve">  </w:t>
      </w:r>
      <w:r w:rsidR="003E002D" w:rsidRPr="00572B8A">
        <w:rPr>
          <w:rFonts w:eastAsia="Arial" w:cs="Arial"/>
          <w:sz w:val="24"/>
          <w:szCs w:val="24"/>
        </w:rPr>
        <w:t xml:space="preserve"> </w:t>
      </w:r>
    </w:p>
    <w:p w14:paraId="10BFFC86" w14:textId="77777777" w:rsidR="00572B8A" w:rsidRPr="00572B8A" w:rsidRDefault="00957229" w:rsidP="00957229">
      <w:pPr>
        <w:pStyle w:val="ListParagraph"/>
        <w:numPr>
          <w:ilvl w:val="0"/>
          <w:numId w:val="118"/>
        </w:numPr>
        <w:rPr>
          <w:rFonts w:eastAsia="Arial" w:cs="Arial"/>
          <w:sz w:val="24"/>
          <w:szCs w:val="24"/>
        </w:rPr>
      </w:pPr>
      <w:r w:rsidRPr="00572B8A">
        <w:rPr>
          <w:rFonts w:eastAsia="Arial" w:cs="Arial"/>
          <w:sz w:val="24"/>
          <w:szCs w:val="24"/>
        </w:rPr>
        <w:t>Basic skills requirement</w:t>
      </w:r>
    </w:p>
    <w:p w14:paraId="0F7859C6" w14:textId="77777777" w:rsidR="00572B8A" w:rsidRPr="00572B8A" w:rsidRDefault="00957229" w:rsidP="00957229">
      <w:pPr>
        <w:pStyle w:val="ListParagraph"/>
        <w:numPr>
          <w:ilvl w:val="0"/>
          <w:numId w:val="118"/>
        </w:numPr>
        <w:rPr>
          <w:rFonts w:eastAsia="Arial" w:cs="Arial"/>
          <w:sz w:val="24"/>
          <w:szCs w:val="24"/>
        </w:rPr>
      </w:pPr>
      <w:r w:rsidRPr="00572B8A">
        <w:rPr>
          <w:rFonts w:eastAsia="Arial" w:cs="Arial"/>
          <w:sz w:val="24"/>
          <w:szCs w:val="24"/>
        </w:rPr>
        <w:t>Subject matter competency requirement</w:t>
      </w:r>
    </w:p>
    <w:p w14:paraId="46F79D64" w14:textId="77777777" w:rsidR="00572B8A" w:rsidRPr="00572B8A" w:rsidRDefault="00957229" w:rsidP="00957229">
      <w:pPr>
        <w:pStyle w:val="ListParagraph"/>
        <w:numPr>
          <w:ilvl w:val="0"/>
          <w:numId w:val="118"/>
        </w:numPr>
        <w:rPr>
          <w:rFonts w:eastAsia="Arial" w:cs="Arial"/>
          <w:sz w:val="24"/>
          <w:szCs w:val="24"/>
        </w:rPr>
      </w:pPr>
      <w:r w:rsidRPr="00572B8A">
        <w:rPr>
          <w:rFonts w:eastAsia="Arial" w:cs="Arial"/>
          <w:sz w:val="24"/>
          <w:szCs w:val="24"/>
        </w:rPr>
        <w:t>Certificate of Clearance</w:t>
      </w:r>
    </w:p>
    <w:p w14:paraId="0D462C22" w14:textId="77777777" w:rsidR="00572B8A" w:rsidRPr="00572B8A" w:rsidRDefault="00957229" w:rsidP="00957229">
      <w:pPr>
        <w:pStyle w:val="ListParagraph"/>
        <w:numPr>
          <w:ilvl w:val="0"/>
          <w:numId w:val="118"/>
        </w:numPr>
        <w:rPr>
          <w:rFonts w:eastAsia="Arial" w:cs="Arial"/>
          <w:sz w:val="24"/>
          <w:szCs w:val="24"/>
        </w:rPr>
      </w:pPr>
      <w:r w:rsidRPr="00572B8A">
        <w:rPr>
          <w:rFonts w:eastAsia="Arial" w:cs="Arial"/>
          <w:sz w:val="24"/>
          <w:szCs w:val="24"/>
        </w:rPr>
        <w:t>Negative TB test</w:t>
      </w:r>
    </w:p>
    <w:p w14:paraId="6093EA1D" w14:textId="77777777" w:rsidR="00572B8A" w:rsidRPr="00572B8A" w:rsidRDefault="00957229" w:rsidP="00957229">
      <w:pPr>
        <w:pStyle w:val="ListParagraph"/>
        <w:numPr>
          <w:ilvl w:val="0"/>
          <w:numId w:val="118"/>
        </w:numPr>
        <w:rPr>
          <w:rFonts w:eastAsia="Arial" w:cs="Arial"/>
          <w:sz w:val="24"/>
          <w:szCs w:val="24"/>
        </w:rPr>
      </w:pPr>
      <w:r w:rsidRPr="00572B8A">
        <w:rPr>
          <w:rFonts w:eastAsia="Arial" w:cs="Arial"/>
          <w:sz w:val="24"/>
          <w:szCs w:val="24"/>
        </w:rPr>
        <w:t>Be in good academic standing</w:t>
      </w:r>
    </w:p>
    <w:p w14:paraId="46FA53B5" w14:textId="65FE1C63" w:rsidR="00957229" w:rsidRPr="00572B8A" w:rsidRDefault="00957229" w:rsidP="00957229">
      <w:pPr>
        <w:pStyle w:val="ListParagraph"/>
        <w:numPr>
          <w:ilvl w:val="0"/>
          <w:numId w:val="118"/>
        </w:numPr>
        <w:rPr>
          <w:rFonts w:eastAsia="Arial" w:cs="Arial"/>
          <w:sz w:val="24"/>
          <w:szCs w:val="24"/>
        </w:rPr>
      </w:pPr>
      <w:r w:rsidRPr="00572B8A">
        <w:rPr>
          <w:rFonts w:eastAsia="Arial" w:cs="Arial"/>
          <w:sz w:val="24"/>
          <w:szCs w:val="24"/>
        </w:rPr>
        <w:t>Permission of Program Director</w:t>
      </w:r>
    </w:p>
    <w:p w14:paraId="0C6A2697" w14:textId="77777777" w:rsidR="00957229" w:rsidRPr="00572B8A" w:rsidRDefault="00957229" w:rsidP="00957229">
      <w:pPr>
        <w:rPr>
          <w:rFonts w:ascii="Arial" w:eastAsia="Arial" w:hAnsi="Arial" w:cs="Arial"/>
        </w:rPr>
      </w:pPr>
    </w:p>
    <w:p w14:paraId="5F572E8B" w14:textId="77777777" w:rsidR="00957229" w:rsidRPr="00C927C0" w:rsidRDefault="00957229" w:rsidP="00957229">
      <w:pPr>
        <w:rPr>
          <w:rFonts w:ascii="Arial" w:eastAsia="Arial" w:hAnsi="Arial" w:cs="Arial"/>
        </w:rPr>
      </w:pPr>
      <w:r w:rsidRPr="00572B8A">
        <w:rPr>
          <w:rFonts w:ascii="Arial" w:eastAsia="Arial" w:hAnsi="Arial" w:cs="Arial"/>
        </w:rPr>
        <w:t>E</w:t>
      </w:r>
      <w:r w:rsidRPr="00C927C0">
        <w:rPr>
          <w:rFonts w:ascii="Arial" w:eastAsia="Arial" w:hAnsi="Arial" w:cs="Arial"/>
        </w:rPr>
        <w:t>ligible credential candidates can be hired by a district as an intern if the district has no qualified certificated persons holding the credential available for the job opening. An intern cannot displace certificated district employees.</w:t>
      </w:r>
    </w:p>
    <w:p w14:paraId="2EA17379" w14:textId="77777777" w:rsidR="00957229" w:rsidRPr="00C927C0" w:rsidRDefault="00957229" w:rsidP="00957229">
      <w:pPr>
        <w:rPr>
          <w:rFonts w:ascii="Arial" w:eastAsia="Arial" w:hAnsi="Arial" w:cs="Arial"/>
        </w:rPr>
      </w:pPr>
    </w:p>
    <w:p w14:paraId="02D7AECB" w14:textId="77777777" w:rsidR="00957229" w:rsidRPr="00C927C0" w:rsidRDefault="00957229" w:rsidP="00957229">
      <w:pPr>
        <w:rPr>
          <w:rFonts w:ascii="Arial" w:eastAsia="Arial" w:hAnsi="Arial" w:cs="Arial"/>
        </w:rPr>
      </w:pPr>
      <w:r w:rsidRPr="00C927C0">
        <w:rPr>
          <w:rFonts w:ascii="Arial" w:eastAsia="Arial" w:hAnsi="Arial" w:cs="Arial"/>
        </w:rPr>
        <w:t>Once a job offer is received, the NDNU credential analyst will work with the candidate and the district to complete the paperwork to recommend the candidate to the CTC for an intern credential.</w:t>
      </w:r>
    </w:p>
    <w:p w14:paraId="27596050" w14:textId="77777777" w:rsidR="00957229" w:rsidRPr="00C927C0" w:rsidRDefault="00957229" w:rsidP="00957229">
      <w:pPr>
        <w:rPr>
          <w:rFonts w:ascii="Arial" w:eastAsia="Arial" w:hAnsi="Arial" w:cs="Arial"/>
        </w:rPr>
      </w:pPr>
    </w:p>
    <w:p w14:paraId="2AD0AA3E" w14:textId="5454CC8F" w:rsidR="00957229" w:rsidRPr="00C927C0" w:rsidRDefault="00957229" w:rsidP="00957229">
      <w:pPr>
        <w:rPr>
          <w:rFonts w:ascii="Arial" w:eastAsia="Arial" w:hAnsi="Arial" w:cs="Arial"/>
          <w:b/>
          <w:u w:val="single"/>
        </w:rPr>
      </w:pPr>
      <w:r w:rsidRPr="00C927C0">
        <w:rPr>
          <w:rFonts w:ascii="Arial" w:eastAsia="Arial" w:hAnsi="Arial" w:cs="Arial"/>
        </w:rPr>
        <w:t xml:space="preserve">While working as an intern, candidates receive supervision and support from a NDNU university supervisor and a district-employed intern supervisor. This support will provide 144 hours of support and supervision annually and 45 hours of support and supervision specific to teaching English learners.  Interns will receive a minimum of 5 hours of support each week from one or both supervisors. NDNU interns are asked to complete </w:t>
      </w:r>
      <w:r w:rsidRPr="00C927C0">
        <w:rPr>
          <w:rFonts w:ascii="Arial" w:eastAsia="Arial" w:hAnsi="Arial" w:cs="Arial"/>
        </w:rPr>
        <w:lastRenderedPageBreak/>
        <w:t xml:space="preserve">and submit to their student/intern teaching seminar instructor a </w:t>
      </w:r>
      <w:hyperlink w:anchor="AppendixIL" w:history="1">
        <w:r w:rsidRPr="00EE11C5">
          <w:rPr>
            <w:rStyle w:val="Hyperlink"/>
            <w:rFonts w:ascii="Arial" w:eastAsia="Arial" w:hAnsi="Arial" w:cs="Arial"/>
          </w:rPr>
          <w:t>NDNU Intern Support and Supervision Record</w:t>
        </w:r>
      </w:hyperlink>
      <w:r w:rsidRPr="00C927C0">
        <w:rPr>
          <w:rFonts w:ascii="Arial" w:eastAsia="Arial" w:hAnsi="Arial" w:cs="Arial"/>
        </w:rPr>
        <w:t xml:space="preserve"> each month. </w:t>
      </w:r>
    </w:p>
    <w:p w14:paraId="221FDA73" w14:textId="77777777" w:rsidR="00957229" w:rsidRPr="00C927C0" w:rsidRDefault="00957229" w:rsidP="00957229">
      <w:pPr>
        <w:rPr>
          <w:rFonts w:ascii="Arial" w:eastAsia="Arial" w:hAnsi="Arial" w:cs="Arial"/>
        </w:rPr>
      </w:pPr>
    </w:p>
    <w:p w14:paraId="3B0C4405" w14:textId="2F7DA892" w:rsidR="00957229" w:rsidRPr="00C927C0" w:rsidRDefault="00957229" w:rsidP="00957229">
      <w:pPr>
        <w:rPr>
          <w:rFonts w:ascii="Arial" w:eastAsia="Arial" w:hAnsi="Arial" w:cs="Arial"/>
        </w:rPr>
      </w:pPr>
      <w:r w:rsidRPr="00C927C0">
        <w:rPr>
          <w:rFonts w:ascii="Arial" w:eastAsia="Arial" w:hAnsi="Arial" w:cs="Arial"/>
        </w:rPr>
        <w:t>In addition, as with student teachers, NDNU university supervisors will observe intern candidates teaching a minimum of 6 times per semester.</w:t>
      </w:r>
      <w:r w:rsidR="00B44D96" w:rsidRPr="00C927C0">
        <w:rPr>
          <w:rFonts w:ascii="Arial" w:eastAsia="Arial" w:hAnsi="Arial" w:cs="Arial"/>
        </w:rPr>
        <w:t xml:space="preserve"> The intern is required to write 6 reflections and 5 formal lesson plans for these observations. </w:t>
      </w:r>
      <w:r w:rsidRPr="00C927C0">
        <w:rPr>
          <w:rFonts w:ascii="Arial" w:eastAsia="Arial" w:hAnsi="Arial" w:cs="Arial"/>
        </w:rPr>
        <w:t>The district-employed supervisor or intern liaison, the intern, and university supervisor will meet at the beginning of the semester, mid-semester, and at the end of the semester to jointly discuss the intern’s growth in meeting the Teaching Performance Expectations by completing the Evaluation of Student/Intern Teaching Effectiveness</w:t>
      </w:r>
      <w:r w:rsidR="00EE11C5">
        <w:rPr>
          <w:rFonts w:ascii="Arial" w:eastAsia="Arial" w:hAnsi="Arial" w:cs="Arial"/>
        </w:rPr>
        <w:t xml:space="preserve"> (</w:t>
      </w:r>
      <w:hyperlink w:anchor="AppendixD" w:history="1">
        <w:r w:rsidR="00EE11C5" w:rsidRPr="00EE11C5">
          <w:rPr>
            <w:rStyle w:val="Hyperlink"/>
            <w:rFonts w:ascii="Arial" w:eastAsia="Arial" w:hAnsi="Arial" w:cs="Arial"/>
          </w:rPr>
          <w:t>Appendix D</w:t>
        </w:r>
      </w:hyperlink>
      <w:r w:rsidR="00EE11C5">
        <w:rPr>
          <w:rFonts w:ascii="Arial" w:eastAsia="Arial" w:hAnsi="Arial" w:cs="Arial"/>
        </w:rPr>
        <w:t xml:space="preserve"> and </w:t>
      </w:r>
      <w:hyperlink w:anchor="AppendixE" w:history="1">
        <w:r w:rsidR="00EE11C5" w:rsidRPr="00EE11C5">
          <w:rPr>
            <w:rStyle w:val="Hyperlink"/>
            <w:rFonts w:ascii="Arial" w:eastAsia="Arial" w:hAnsi="Arial" w:cs="Arial"/>
          </w:rPr>
          <w:t>Appendix E</w:t>
        </w:r>
      </w:hyperlink>
      <w:r w:rsidR="00EE11C5">
        <w:rPr>
          <w:rFonts w:ascii="Arial" w:eastAsia="Arial" w:hAnsi="Arial" w:cs="Arial"/>
        </w:rPr>
        <w:t>)</w:t>
      </w:r>
      <w:r w:rsidR="00EE11C5" w:rsidRPr="00C927C0">
        <w:rPr>
          <w:rFonts w:ascii="Arial" w:eastAsia="Arial" w:hAnsi="Arial" w:cs="Arial"/>
        </w:rPr>
        <w:t>.</w:t>
      </w:r>
    </w:p>
    <w:p w14:paraId="30462FE9" w14:textId="77777777" w:rsidR="00B44D96" w:rsidRPr="00C927C0" w:rsidRDefault="00B44D96" w:rsidP="00957229">
      <w:pPr>
        <w:rPr>
          <w:rFonts w:ascii="Arial" w:eastAsia="Arial" w:hAnsi="Arial" w:cs="Arial"/>
        </w:rPr>
      </w:pPr>
    </w:p>
    <w:p w14:paraId="59B8F4BA" w14:textId="7079EB5E" w:rsidR="00B44D96" w:rsidRPr="00C927C0" w:rsidRDefault="00B44D96" w:rsidP="00957229">
      <w:pPr>
        <w:rPr>
          <w:rFonts w:ascii="Arial" w:eastAsia="Arial" w:hAnsi="Arial" w:cs="Arial"/>
        </w:rPr>
      </w:pPr>
      <w:r w:rsidRPr="00C927C0">
        <w:rPr>
          <w:rFonts w:ascii="Arial" w:eastAsia="Arial" w:hAnsi="Arial" w:cs="Arial"/>
        </w:rPr>
        <w:t xml:space="preserve">As with candidates in student teaching placements, </w:t>
      </w:r>
      <w:r w:rsidRPr="00C927C0">
        <w:rPr>
          <w:rFonts w:ascii="Arial" w:hAnsi="Arial" w:cs="Arial"/>
          <w:shd w:val="clear" w:color="auto" w:fill="FFFFFF"/>
        </w:rPr>
        <w:t>interns will also be evaluated twice during each semester on personal and professional behaviors (</w:t>
      </w:r>
      <w:hyperlink w:anchor="AppendixA" w:history="1">
        <w:r w:rsidRPr="00EE11C5">
          <w:rPr>
            <w:rStyle w:val="Hyperlink"/>
            <w:rFonts w:ascii="Arial" w:hAnsi="Arial" w:cs="Arial"/>
            <w:shd w:val="clear" w:color="auto" w:fill="FFFFFF"/>
          </w:rPr>
          <w:t>Professional Behavior Checklist</w:t>
        </w:r>
      </w:hyperlink>
      <w:r w:rsidRPr="00C927C0">
        <w:rPr>
          <w:rFonts w:ascii="Arial" w:hAnsi="Arial" w:cs="Arial"/>
          <w:shd w:val="clear" w:color="auto" w:fill="FFFFFF"/>
        </w:rPr>
        <w:t>).</w:t>
      </w:r>
    </w:p>
    <w:p w14:paraId="609A5047" w14:textId="77777777" w:rsidR="00957229" w:rsidRPr="00C927C0" w:rsidRDefault="00957229" w:rsidP="00957229">
      <w:pPr>
        <w:rPr>
          <w:rFonts w:ascii="Arial" w:eastAsia="Arial" w:hAnsi="Arial" w:cs="Arial"/>
        </w:rPr>
      </w:pPr>
    </w:p>
    <w:p w14:paraId="1B06932E" w14:textId="77777777" w:rsidR="00957229" w:rsidRPr="00C927C0" w:rsidRDefault="00957229" w:rsidP="00957229">
      <w:pPr>
        <w:rPr>
          <w:rFonts w:ascii="Arial" w:eastAsia="Arial" w:hAnsi="Arial" w:cs="Arial"/>
        </w:rPr>
      </w:pPr>
      <w:r w:rsidRPr="00572B8A">
        <w:rPr>
          <w:rFonts w:ascii="Arial" w:eastAsia="Arial" w:hAnsi="Arial" w:cs="Arial"/>
        </w:rPr>
        <w:t>Intern Credentials are valid for two calendar years.</w:t>
      </w:r>
      <w:r w:rsidRPr="00C927C0">
        <w:rPr>
          <w:rFonts w:ascii="Arial" w:eastAsia="Arial" w:hAnsi="Arial" w:cs="Arial"/>
        </w:rPr>
        <w:t xml:space="preserve"> Employment is restricted to a specific school agency. If an intern changes jobs and moves to a new school agency, the intern must work with the credential analyst to apply and be issued an intern credential specific to that school agency. A one-time, one-year extension by appeal is available at the request of the commission-approved university intern program when an educator fails to complete the program in the time allotted due to hardship. Application for an extension requires submission of a paper application through the program sponsor. Candidates teaching on an intern credential must remain enrolled in a credential program while teaching on an intern credential.</w:t>
      </w:r>
    </w:p>
    <w:p w14:paraId="7EDE37E3" w14:textId="3043E73A" w:rsidR="00DD4D83" w:rsidRPr="00C927C0" w:rsidRDefault="00F309AC" w:rsidP="009F4FE4">
      <w:pPr>
        <w:pStyle w:val="Body"/>
        <w:rPr>
          <w:rFonts w:cs="Arial"/>
          <w:color w:val="auto"/>
          <w:sz w:val="24"/>
          <w:szCs w:val="24"/>
          <w:shd w:val="clear" w:color="auto" w:fill="FFFFFF"/>
        </w:rPr>
      </w:pPr>
      <w:r w:rsidRPr="00C927C0">
        <w:rPr>
          <w:rFonts w:cs="Arial"/>
          <w:color w:val="auto"/>
          <w:sz w:val="24"/>
          <w:szCs w:val="24"/>
          <w:shd w:val="clear" w:color="auto" w:fill="FFFFFF"/>
        </w:rPr>
        <w:t xml:space="preserve"> </w:t>
      </w:r>
    </w:p>
    <w:p w14:paraId="45289332" w14:textId="5725029B" w:rsidR="003E002D" w:rsidRPr="00572B8A" w:rsidRDefault="00980730" w:rsidP="00572B8A">
      <w:pPr>
        <w:rPr>
          <w:rFonts w:ascii="Arial" w:hAnsi="Arial" w:cs="Arial"/>
          <w:b/>
          <w:bCs/>
          <w:u w:color="333333"/>
          <w:shd w:val="clear" w:color="auto" w:fill="FFFFFF"/>
        </w:rPr>
      </w:pPr>
      <w:bookmarkStart w:id="25" w:name="InternTeachDistrictRespon"/>
      <w:r w:rsidRPr="00C927C0">
        <w:rPr>
          <w:rFonts w:ascii="Arial" w:hAnsi="Arial" w:cs="Arial"/>
          <w:b/>
          <w:bCs/>
          <w:u w:color="333333"/>
          <w:shd w:val="clear" w:color="auto" w:fill="FFFFFF"/>
        </w:rPr>
        <w:t>Intern Teaching – District Personnel and Hiring School Responsibilities</w:t>
      </w:r>
    </w:p>
    <w:bookmarkEnd w:id="25"/>
    <w:p w14:paraId="40A3AE85" w14:textId="77777777" w:rsidR="003E002D" w:rsidRPr="00C927C0" w:rsidRDefault="003E002D" w:rsidP="003E002D">
      <w:pPr>
        <w:numPr>
          <w:ilvl w:val="0"/>
          <w:numId w:val="83"/>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To notify the </w:t>
      </w:r>
      <w:r w:rsidRPr="00C927C0">
        <w:rPr>
          <w:rFonts w:ascii="Arial" w:eastAsia="Arial" w:hAnsi="Arial" w:cs="Arial"/>
        </w:rPr>
        <w:t>p</w:t>
      </w:r>
      <w:r w:rsidRPr="00C927C0">
        <w:rPr>
          <w:rFonts w:ascii="Arial" w:eastAsia="Arial" w:hAnsi="Arial" w:cs="Arial"/>
          <w:color w:val="000000"/>
        </w:rPr>
        <w:t xml:space="preserve">lacement </w:t>
      </w:r>
      <w:r w:rsidRPr="00C927C0">
        <w:rPr>
          <w:rFonts w:ascii="Arial" w:eastAsia="Arial" w:hAnsi="Arial" w:cs="Arial"/>
        </w:rPr>
        <w:t>c</w:t>
      </w:r>
      <w:r w:rsidRPr="00C927C0">
        <w:rPr>
          <w:rFonts w:ascii="Arial" w:eastAsia="Arial" w:hAnsi="Arial" w:cs="Arial"/>
          <w:color w:val="000000"/>
        </w:rPr>
        <w:t>oordinator and program director that a school is desirous of hiring a credentialed intern.</w:t>
      </w:r>
    </w:p>
    <w:p w14:paraId="626AF77C" w14:textId="77777777" w:rsidR="003E002D" w:rsidRPr="00C927C0" w:rsidRDefault="003E002D" w:rsidP="003E002D">
      <w:pPr>
        <w:numPr>
          <w:ilvl w:val="0"/>
          <w:numId w:val="83"/>
        </w:numPr>
        <w:pBdr>
          <w:bar w:val="none" w:sz="0" w:color="auto"/>
        </w:pBdr>
        <w:spacing w:line="259" w:lineRule="auto"/>
        <w:rPr>
          <w:rFonts w:ascii="Arial" w:eastAsia="Arial" w:hAnsi="Arial" w:cs="Arial"/>
          <w:color w:val="000000"/>
        </w:rPr>
      </w:pPr>
      <w:r w:rsidRPr="00C927C0">
        <w:rPr>
          <w:rFonts w:ascii="Arial" w:eastAsia="Arial" w:hAnsi="Arial" w:cs="Arial"/>
          <w:color w:val="000000"/>
        </w:rPr>
        <w:t>To o</w:t>
      </w:r>
      <w:r w:rsidRPr="00C927C0">
        <w:rPr>
          <w:rFonts w:ascii="Cambria Math" w:eastAsia="Arial" w:hAnsi="Cambria Math" w:cs="Cambria Math"/>
          <w:color w:val="000000"/>
        </w:rPr>
        <w:t>ﬀ</w:t>
      </w:r>
      <w:r w:rsidRPr="00C927C0">
        <w:rPr>
          <w:rFonts w:ascii="Arial" w:eastAsia="Arial" w:hAnsi="Arial" w:cs="Arial"/>
          <w:color w:val="000000"/>
        </w:rPr>
        <w:t xml:space="preserve">er an internship contract after consultation with the </w:t>
      </w:r>
      <w:r w:rsidRPr="00C927C0">
        <w:rPr>
          <w:rFonts w:ascii="Arial" w:eastAsia="Arial" w:hAnsi="Arial" w:cs="Arial"/>
        </w:rPr>
        <w:t>p</w:t>
      </w:r>
      <w:r w:rsidRPr="00C927C0">
        <w:rPr>
          <w:rFonts w:ascii="Arial" w:eastAsia="Arial" w:hAnsi="Arial" w:cs="Arial"/>
          <w:color w:val="000000"/>
        </w:rPr>
        <w:t xml:space="preserve">lacement </w:t>
      </w:r>
      <w:r w:rsidRPr="00C927C0">
        <w:rPr>
          <w:rFonts w:ascii="Arial" w:eastAsia="Arial" w:hAnsi="Arial" w:cs="Arial"/>
        </w:rPr>
        <w:t>c</w:t>
      </w:r>
      <w:r w:rsidRPr="00C927C0">
        <w:rPr>
          <w:rFonts w:ascii="Arial" w:eastAsia="Arial" w:hAnsi="Arial" w:cs="Arial"/>
          <w:color w:val="000000"/>
        </w:rPr>
        <w:t xml:space="preserve">oordinator. The intern is responsible for applying for the position and arranging for the intern credential through the </w:t>
      </w:r>
      <w:r w:rsidRPr="00C927C0">
        <w:rPr>
          <w:rFonts w:ascii="Arial" w:eastAsia="Arial" w:hAnsi="Arial" w:cs="Arial"/>
        </w:rPr>
        <w:t>c</w:t>
      </w:r>
      <w:r w:rsidRPr="00C927C0">
        <w:rPr>
          <w:rFonts w:ascii="Arial" w:eastAsia="Arial" w:hAnsi="Arial" w:cs="Arial"/>
          <w:color w:val="000000"/>
        </w:rPr>
        <w:t xml:space="preserve">redential </w:t>
      </w:r>
      <w:r w:rsidRPr="00C927C0">
        <w:rPr>
          <w:rFonts w:ascii="Arial" w:eastAsia="Arial" w:hAnsi="Arial" w:cs="Arial"/>
        </w:rPr>
        <w:t>a</w:t>
      </w:r>
      <w:r w:rsidRPr="00C927C0">
        <w:rPr>
          <w:rFonts w:ascii="Arial" w:eastAsia="Arial" w:hAnsi="Arial" w:cs="Arial"/>
          <w:color w:val="000000"/>
        </w:rPr>
        <w:t>nalyst.</w:t>
      </w:r>
    </w:p>
    <w:p w14:paraId="3CA541B7" w14:textId="77777777" w:rsidR="003E002D" w:rsidRPr="00C927C0" w:rsidRDefault="003E002D" w:rsidP="003E002D">
      <w:pPr>
        <w:numPr>
          <w:ilvl w:val="0"/>
          <w:numId w:val="83"/>
        </w:numPr>
        <w:pBdr>
          <w:bar w:val="none" w:sz="0" w:color="auto"/>
        </w:pBdr>
        <w:spacing w:line="259" w:lineRule="auto"/>
        <w:rPr>
          <w:rFonts w:ascii="Arial" w:eastAsia="Arial" w:hAnsi="Arial" w:cs="Arial"/>
          <w:color w:val="000000"/>
        </w:rPr>
      </w:pPr>
      <w:r w:rsidRPr="00C927C0">
        <w:rPr>
          <w:rFonts w:ascii="Arial" w:eastAsia="Arial" w:hAnsi="Arial" w:cs="Arial"/>
          <w:color w:val="000000"/>
        </w:rPr>
        <w:t>Unusually di</w:t>
      </w:r>
      <w:r w:rsidRPr="00C927C0">
        <w:rPr>
          <w:rFonts w:ascii="Cambria Math" w:eastAsia="Arial" w:hAnsi="Cambria Math" w:cs="Cambria Math"/>
          <w:color w:val="000000"/>
        </w:rPr>
        <w:t>ﬃ</w:t>
      </w:r>
      <w:r w:rsidRPr="00C927C0">
        <w:rPr>
          <w:rFonts w:ascii="Arial" w:eastAsia="Arial" w:hAnsi="Arial" w:cs="Arial"/>
          <w:color w:val="000000"/>
        </w:rPr>
        <w:t>cult classes are not acceptable for the intern experience.</w:t>
      </w:r>
    </w:p>
    <w:p w14:paraId="2AD6D203" w14:textId="77777777" w:rsidR="003E002D" w:rsidRPr="00C927C0" w:rsidRDefault="003E002D" w:rsidP="003E002D">
      <w:pPr>
        <w:numPr>
          <w:ilvl w:val="0"/>
          <w:numId w:val="83"/>
        </w:numPr>
        <w:pBdr>
          <w:bar w:val="none" w:sz="0" w:color="auto"/>
        </w:pBdr>
        <w:spacing w:line="259" w:lineRule="auto"/>
        <w:rPr>
          <w:rFonts w:ascii="Arial" w:eastAsia="Arial" w:hAnsi="Arial" w:cs="Arial"/>
          <w:color w:val="000000"/>
        </w:rPr>
      </w:pPr>
      <w:r w:rsidRPr="00C927C0">
        <w:rPr>
          <w:rFonts w:ascii="Arial" w:eastAsia="Arial" w:hAnsi="Arial" w:cs="Arial"/>
          <w:color w:val="000000"/>
        </w:rPr>
        <w:t>To provide the intern with orientation to the school’s policies and procedures with the same thoroughness that is provided to all other teachers.</w:t>
      </w:r>
    </w:p>
    <w:p w14:paraId="0E439057" w14:textId="77777777" w:rsidR="003E002D" w:rsidRPr="00C927C0" w:rsidRDefault="003E002D" w:rsidP="003E002D">
      <w:pPr>
        <w:numPr>
          <w:ilvl w:val="0"/>
          <w:numId w:val="83"/>
        </w:numPr>
        <w:pBdr>
          <w:bar w:val="none" w:sz="0" w:color="auto"/>
        </w:pBdr>
        <w:spacing w:line="259" w:lineRule="auto"/>
        <w:rPr>
          <w:rFonts w:ascii="Arial" w:eastAsia="Arial" w:hAnsi="Arial" w:cs="Arial"/>
          <w:color w:val="000000"/>
        </w:rPr>
      </w:pPr>
      <w:r w:rsidRPr="00C927C0">
        <w:rPr>
          <w:rFonts w:ascii="Arial" w:eastAsia="Arial" w:hAnsi="Arial" w:cs="Arial"/>
          <w:color w:val="000000"/>
        </w:rPr>
        <w:t>To facilitate an intern/department sta</w:t>
      </w:r>
      <w:r w:rsidRPr="00C927C0">
        <w:rPr>
          <w:rFonts w:ascii="Cambria Math" w:eastAsia="Arial" w:hAnsi="Cambria Math" w:cs="Cambria Math"/>
          <w:color w:val="000000"/>
        </w:rPr>
        <w:t>ﬀ</w:t>
      </w:r>
      <w:r w:rsidRPr="00C927C0">
        <w:rPr>
          <w:rFonts w:ascii="Arial" w:eastAsia="Arial" w:hAnsi="Arial" w:cs="Arial"/>
          <w:color w:val="000000"/>
        </w:rPr>
        <w:t xml:space="preserve"> relationship that will ensure guidance in matters of curriculum and resources.</w:t>
      </w:r>
    </w:p>
    <w:p w14:paraId="51050583" w14:textId="77777777" w:rsidR="003E002D" w:rsidRPr="00C927C0" w:rsidRDefault="003E002D" w:rsidP="003E002D">
      <w:pPr>
        <w:numPr>
          <w:ilvl w:val="0"/>
          <w:numId w:val="83"/>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To provide the intern with an </w:t>
      </w:r>
      <w:r w:rsidRPr="00C927C0">
        <w:rPr>
          <w:rFonts w:ascii="Arial" w:eastAsia="Arial" w:hAnsi="Arial" w:cs="Arial"/>
          <w:b/>
          <w:color w:val="000000"/>
        </w:rPr>
        <w:t>on-site</w:t>
      </w:r>
      <w:r w:rsidRPr="00C927C0">
        <w:rPr>
          <w:rFonts w:ascii="Arial" w:eastAsia="Arial" w:hAnsi="Arial" w:cs="Arial"/>
          <w:b/>
        </w:rPr>
        <w:t xml:space="preserve">, district employed, </w:t>
      </w:r>
      <w:r w:rsidRPr="00C927C0">
        <w:rPr>
          <w:rFonts w:ascii="Arial" w:eastAsia="Arial" w:hAnsi="Arial" w:cs="Arial"/>
          <w:b/>
          <w:color w:val="000000"/>
        </w:rPr>
        <w:t>intern liaison prior to the intern assuming teaching responsibilities</w:t>
      </w:r>
      <w:r w:rsidRPr="00C927C0">
        <w:rPr>
          <w:rFonts w:ascii="Arial" w:eastAsia="Arial" w:hAnsi="Arial" w:cs="Arial"/>
          <w:color w:val="000000"/>
        </w:rPr>
        <w:t xml:space="preserve">. The </w:t>
      </w:r>
      <w:r w:rsidRPr="00C927C0">
        <w:rPr>
          <w:rFonts w:ascii="Arial" w:eastAsia="Arial" w:hAnsi="Arial" w:cs="Arial"/>
        </w:rPr>
        <w:t>placement coordinator</w:t>
      </w:r>
      <w:r w:rsidRPr="00C927C0">
        <w:rPr>
          <w:rFonts w:ascii="Arial" w:eastAsia="Arial" w:hAnsi="Arial" w:cs="Arial"/>
          <w:color w:val="000000"/>
        </w:rPr>
        <w:t xml:space="preserve"> will </w:t>
      </w:r>
      <w:r w:rsidRPr="00C927C0">
        <w:rPr>
          <w:rFonts w:ascii="Arial" w:eastAsia="Arial" w:hAnsi="Arial" w:cs="Arial"/>
        </w:rPr>
        <w:t>work with district HR and the school principal to identify an intern liaison</w:t>
      </w:r>
      <w:r w:rsidRPr="00C927C0">
        <w:rPr>
          <w:rFonts w:ascii="Arial" w:eastAsia="Arial" w:hAnsi="Arial" w:cs="Arial"/>
          <w:color w:val="000000"/>
        </w:rPr>
        <w:t>. The intern liaison is expected to provide weekly support, observe the intern periodically, and to provide needed assistance.</w:t>
      </w:r>
    </w:p>
    <w:p w14:paraId="48B15D5D" w14:textId="77777777" w:rsidR="003E002D" w:rsidRPr="00C927C0" w:rsidRDefault="003E002D" w:rsidP="003E002D">
      <w:pPr>
        <w:numPr>
          <w:ilvl w:val="0"/>
          <w:numId w:val="83"/>
        </w:numPr>
        <w:pBdr>
          <w:bar w:val="none" w:sz="0" w:color="auto"/>
        </w:pBdr>
        <w:spacing w:line="259" w:lineRule="auto"/>
        <w:rPr>
          <w:rFonts w:ascii="Arial" w:eastAsia="Arial" w:hAnsi="Arial" w:cs="Arial"/>
          <w:color w:val="000000"/>
        </w:rPr>
      </w:pPr>
      <w:r w:rsidRPr="00C927C0">
        <w:rPr>
          <w:rFonts w:ascii="Arial" w:eastAsia="Arial" w:hAnsi="Arial" w:cs="Arial"/>
          <w:color w:val="000000"/>
        </w:rPr>
        <w:t>To include the intern in the school or district’s program of in-service for new teachers.</w:t>
      </w:r>
    </w:p>
    <w:p w14:paraId="57578C67" w14:textId="77777777" w:rsidR="003E002D" w:rsidRPr="00C927C0" w:rsidRDefault="003E002D" w:rsidP="003E002D">
      <w:pPr>
        <w:numPr>
          <w:ilvl w:val="0"/>
          <w:numId w:val="83"/>
        </w:numPr>
        <w:pBdr>
          <w:bar w:val="none" w:sz="0" w:color="auto"/>
        </w:pBdr>
        <w:spacing w:line="259" w:lineRule="auto"/>
        <w:rPr>
          <w:rFonts w:ascii="Arial" w:eastAsia="Arial" w:hAnsi="Arial" w:cs="Arial"/>
          <w:color w:val="000000"/>
        </w:rPr>
      </w:pPr>
      <w:r w:rsidRPr="00C927C0">
        <w:rPr>
          <w:rFonts w:ascii="Arial" w:eastAsia="Arial" w:hAnsi="Arial" w:cs="Arial"/>
          <w:color w:val="000000"/>
        </w:rPr>
        <w:lastRenderedPageBreak/>
        <w:t>To provide the intern with adequate teaching materials to accomplish his/her teaching responsibilities.</w:t>
      </w:r>
    </w:p>
    <w:p w14:paraId="54B24088" w14:textId="77777777" w:rsidR="003E002D" w:rsidRPr="00C927C0" w:rsidRDefault="003E002D" w:rsidP="003E002D">
      <w:pPr>
        <w:numPr>
          <w:ilvl w:val="0"/>
          <w:numId w:val="83"/>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To advise the intern candidate that he/she must apply for an internship credential through </w:t>
      </w:r>
      <w:r w:rsidRPr="00C927C0">
        <w:rPr>
          <w:rFonts w:ascii="Arial" w:eastAsia="Arial" w:hAnsi="Arial" w:cs="Arial"/>
        </w:rPr>
        <w:t>NDNU</w:t>
      </w:r>
      <w:r w:rsidRPr="00C927C0">
        <w:rPr>
          <w:rFonts w:ascii="Arial" w:eastAsia="Arial" w:hAnsi="Arial" w:cs="Arial"/>
          <w:color w:val="000000"/>
        </w:rPr>
        <w:t>.</w:t>
      </w:r>
    </w:p>
    <w:p w14:paraId="55627793" w14:textId="77777777" w:rsidR="003E002D" w:rsidRPr="00C927C0" w:rsidRDefault="003E002D" w:rsidP="003E002D">
      <w:pPr>
        <w:numPr>
          <w:ilvl w:val="0"/>
          <w:numId w:val="83"/>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To collaborate with NDNU to supply the requisite </w:t>
      </w:r>
      <w:r w:rsidRPr="00C927C0">
        <w:rPr>
          <w:rFonts w:ascii="Arial" w:eastAsia="Arial" w:hAnsi="Arial" w:cs="Arial"/>
          <w:b/>
          <w:color w:val="000000"/>
        </w:rPr>
        <w:t>144 hours of supervision and support</w:t>
      </w:r>
      <w:r w:rsidRPr="00C927C0">
        <w:rPr>
          <w:rFonts w:ascii="Arial" w:eastAsia="Arial" w:hAnsi="Arial" w:cs="Arial"/>
          <w:color w:val="000000"/>
        </w:rPr>
        <w:t xml:space="preserve"> per year to interns plus </w:t>
      </w:r>
      <w:r w:rsidRPr="00C927C0">
        <w:rPr>
          <w:rFonts w:ascii="Arial" w:eastAsia="Arial" w:hAnsi="Arial" w:cs="Arial"/>
          <w:b/>
          <w:bCs/>
        </w:rPr>
        <w:t>45 hours of support and supervision specific to teaching English learners</w:t>
      </w:r>
      <w:r w:rsidRPr="00C927C0">
        <w:rPr>
          <w:rFonts w:ascii="Arial" w:eastAsia="Arial" w:hAnsi="Arial" w:cs="Arial"/>
        </w:rPr>
        <w:t xml:space="preserve"> and a </w:t>
      </w:r>
      <w:r w:rsidRPr="00C927C0">
        <w:rPr>
          <w:rFonts w:ascii="Arial" w:eastAsia="Arial" w:hAnsi="Arial" w:cs="Arial"/>
          <w:b/>
          <w:bCs/>
        </w:rPr>
        <w:t>minimum of 5 hours of support each week</w:t>
      </w:r>
      <w:r w:rsidRPr="00C927C0">
        <w:rPr>
          <w:rFonts w:ascii="Arial" w:eastAsia="Arial" w:hAnsi="Arial" w:cs="Arial"/>
        </w:rPr>
        <w:t xml:space="preserve"> from one or both supervisors.</w:t>
      </w:r>
    </w:p>
    <w:p w14:paraId="3D9217E5" w14:textId="79DF5F8E" w:rsidR="003E002D" w:rsidRPr="00C927C0" w:rsidRDefault="003E002D" w:rsidP="003E002D">
      <w:pPr>
        <w:numPr>
          <w:ilvl w:val="0"/>
          <w:numId w:val="83"/>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Interns record their own hours on the </w:t>
      </w:r>
      <w:hyperlink w:anchor="AppendixIL" w:history="1">
        <w:r w:rsidRPr="00EE11C5">
          <w:rPr>
            <w:rStyle w:val="Hyperlink"/>
            <w:rFonts w:ascii="Arial" w:eastAsia="Arial" w:hAnsi="Arial" w:cs="Arial"/>
          </w:rPr>
          <w:t>NDNU Support and Supervision Record Form</w:t>
        </w:r>
      </w:hyperlink>
      <w:r w:rsidRPr="00C927C0">
        <w:rPr>
          <w:rFonts w:ascii="Arial" w:eastAsia="Arial" w:hAnsi="Arial" w:cs="Arial"/>
        </w:rPr>
        <w:t>.</w:t>
      </w:r>
    </w:p>
    <w:p w14:paraId="28AB8FB3" w14:textId="77777777" w:rsidR="003E002D" w:rsidRPr="00C927C0" w:rsidRDefault="003E002D" w:rsidP="003E002D">
      <w:pPr>
        <w:rPr>
          <w:rFonts w:ascii="Arial" w:eastAsia="Arial" w:hAnsi="Arial" w:cs="Arial"/>
        </w:rPr>
      </w:pPr>
    </w:p>
    <w:p w14:paraId="58B481E5" w14:textId="77777777" w:rsidR="003E002D" w:rsidRPr="00C927C0" w:rsidRDefault="003E002D" w:rsidP="003E002D">
      <w:pPr>
        <w:rPr>
          <w:rFonts w:ascii="Arial" w:eastAsia="Arial" w:hAnsi="Arial" w:cs="Arial"/>
        </w:rPr>
      </w:pPr>
      <w:r w:rsidRPr="00C927C0">
        <w:rPr>
          <w:rFonts w:ascii="Arial" w:eastAsia="Arial" w:hAnsi="Arial" w:cs="Arial"/>
        </w:rPr>
        <w:t>All other requirements as noted in this handbook apply to intern teachers as well as student teachers.</w:t>
      </w:r>
    </w:p>
    <w:p w14:paraId="6847E9C1" w14:textId="5141C467" w:rsidR="00DD4D83" w:rsidRPr="00C927C0" w:rsidRDefault="00946C0D" w:rsidP="003E002D">
      <w:pPr>
        <w:pStyle w:val="Body"/>
        <w:rPr>
          <w:rFonts w:cs="Arial"/>
          <w:b/>
          <w:bCs/>
          <w:color w:val="auto"/>
          <w:sz w:val="24"/>
          <w:szCs w:val="24"/>
          <w:shd w:val="clear" w:color="auto" w:fill="FFFFFF"/>
        </w:rPr>
      </w:pPr>
      <w:r w:rsidRPr="00C927C0">
        <w:rPr>
          <w:rFonts w:cs="Arial"/>
          <w:b/>
          <w:bCs/>
          <w:color w:val="auto"/>
          <w:sz w:val="24"/>
          <w:szCs w:val="24"/>
          <w:shd w:val="clear" w:color="auto" w:fill="FFFFFF"/>
        </w:rPr>
        <w:t xml:space="preserve"> </w:t>
      </w:r>
    </w:p>
    <w:p w14:paraId="77DD8023" w14:textId="24E5B3D1" w:rsidR="003E002D" w:rsidRPr="00572B8A" w:rsidRDefault="003E002D" w:rsidP="00572B8A">
      <w:pPr>
        <w:pStyle w:val="Body"/>
        <w:rPr>
          <w:rFonts w:cs="Arial"/>
          <w:b/>
          <w:bCs/>
          <w:color w:val="auto"/>
          <w:sz w:val="24"/>
          <w:szCs w:val="24"/>
          <w:shd w:val="clear" w:color="auto" w:fill="FFFFFF"/>
        </w:rPr>
      </w:pPr>
      <w:bookmarkStart w:id="26" w:name="InternTeachNDNURespon"/>
      <w:r w:rsidRPr="00C927C0">
        <w:rPr>
          <w:rFonts w:cs="Arial"/>
          <w:b/>
          <w:bCs/>
          <w:color w:val="auto"/>
          <w:sz w:val="24"/>
          <w:szCs w:val="24"/>
          <w:shd w:val="clear" w:color="auto" w:fill="FFFFFF"/>
        </w:rPr>
        <w:t>Intern Teaching – Notre Dame de Namur Staff Responsibility</w:t>
      </w:r>
    </w:p>
    <w:bookmarkEnd w:id="26"/>
    <w:p w14:paraId="0789B375" w14:textId="77777777" w:rsidR="003E002D" w:rsidRPr="00C927C0" w:rsidRDefault="003E002D" w:rsidP="003E002D">
      <w:pPr>
        <w:numPr>
          <w:ilvl w:val="0"/>
          <w:numId w:val="84"/>
        </w:numPr>
        <w:pBdr>
          <w:bar w:val="none" w:sz="0" w:color="auto"/>
        </w:pBdr>
        <w:spacing w:line="259" w:lineRule="auto"/>
        <w:rPr>
          <w:rFonts w:ascii="Arial" w:eastAsia="Arial" w:hAnsi="Arial" w:cs="Arial"/>
          <w:color w:val="000000"/>
        </w:rPr>
      </w:pPr>
      <w:r w:rsidRPr="00C927C0">
        <w:rPr>
          <w:rFonts w:ascii="Arial" w:eastAsia="Arial" w:hAnsi="Arial" w:cs="Arial"/>
          <w:color w:val="000000"/>
        </w:rPr>
        <w:t>To determine the professional readiness of the candidate to serve as an intern.</w:t>
      </w:r>
    </w:p>
    <w:p w14:paraId="48B642D4" w14:textId="77777777" w:rsidR="003E002D" w:rsidRPr="00C927C0" w:rsidRDefault="003E002D" w:rsidP="003E002D">
      <w:pPr>
        <w:numPr>
          <w:ilvl w:val="0"/>
          <w:numId w:val="84"/>
        </w:numPr>
        <w:pBdr>
          <w:bar w:val="none" w:sz="0" w:color="auto"/>
        </w:pBdr>
        <w:spacing w:line="259" w:lineRule="auto"/>
        <w:rPr>
          <w:rFonts w:ascii="Arial" w:eastAsia="Arial" w:hAnsi="Arial" w:cs="Arial"/>
          <w:color w:val="000000"/>
        </w:rPr>
      </w:pPr>
      <w:r w:rsidRPr="00C927C0">
        <w:rPr>
          <w:rFonts w:ascii="Arial" w:eastAsia="Arial" w:hAnsi="Arial" w:cs="Arial"/>
          <w:color w:val="000000"/>
        </w:rPr>
        <w:t>To determine whether the candidate’s experiences qualiﬁes them for the proposed internship.</w:t>
      </w:r>
    </w:p>
    <w:p w14:paraId="132EA91E" w14:textId="77777777" w:rsidR="003E002D" w:rsidRPr="00C927C0" w:rsidRDefault="003E002D" w:rsidP="003E002D">
      <w:pPr>
        <w:numPr>
          <w:ilvl w:val="0"/>
          <w:numId w:val="84"/>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To monitor the progress of the intern through classroom observations and evaluations by the </w:t>
      </w:r>
      <w:r w:rsidRPr="00C927C0">
        <w:rPr>
          <w:rFonts w:ascii="Arial" w:eastAsia="Arial" w:hAnsi="Arial" w:cs="Arial"/>
        </w:rPr>
        <w:t>u</w:t>
      </w:r>
      <w:r w:rsidRPr="00C927C0">
        <w:rPr>
          <w:rFonts w:ascii="Arial" w:eastAsia="Arial" w:hAnsi="Arial" w:cs="Arial"/>
          <w:color w:val="000000"/>
        </w:rPr>
        <w:t>niversity supervisor.</w:t>
      </w:r>
    </w:p>
    <w:p w14:paraId="001A9F2C" w14:textId="77777777" w:rsidR="003E002D" w:rsidRPr="00C927C0" w:rsidRDefault="003E002D" w:rsidP="003E002D">
      <w:pPr>
        <w:numPr>
          <w:ilvl w:val="0"/>
          <w:numId w:val="84"/>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To share observations and coordinate ideas for special assistance with a designated administrator at the assigned school. The </w:t>
      </w:r>
      <w:r w:rsidRPr="00C927C0">
        <w:rPr>
          <w:rFonts w:ascii="Arial" w:eastAsia="Arial" w:hAnsi="Arial" w:cs="Arial"/>
        </w:rPr>
        <w:t>u</w:t>
      </w:r>
      <w:r w:rsidRPr="00C927C0">
        <w:rPr>
          <w:rFonts w:ascii="Arial" w:eastAsia="Arial" w:hAnsi="Arial" w:cs="Arial"/>
          <w:color w:val="000000"/>
        </w:rPr>
        <w:t>niversity supervisor is responsible for grading the performance of the intern.</w:t>
      </w:r>
    </w:p>
    <w:p w14:paraId="5DE2C9B6" w14:textId="09110466" w:rsidR="003E002D" w:rsidRPr="00EE11C5" w:rsidRDefault="003E002D" w:rsidP="003E002D">
      <w:pPr>
        <w:numPr>
          <w:ilvl w:val="0"/>
          <w:numId w:val="84"/>
        </w:numPr>
        <w:pBdr>
          <w:bar w:val="none" w:sz="0" w:color="auto"/>
        </w:pBdr>
        <w:spacing w:line="259" w:lineRule="auto"/>
        <w:rPr>
          <w:rFonts w:ascii="Arial" w:eastAsia="Arial" w:hAnsi="Arial" w:cs="Arial"/>
          <w:color w:val="000000"/>
        </w:rPr>
      </w:pPr>
      <w:r w:rsidRPr="00C927C0">
        <w:rPr>
          <w:rFonts w:ascii="Arial" w:eastAsia="Arial" w:hAnsi="Arial" w:cs="Arial"/>
          <w:color w:val="000000"/>
        </w:rPr>
        <w:t>To make sure candidates have completed the coursework to meet the pre-service course and statutory exam requirements for interning in a public-school setting.</w:t>
      </w:r>
    </w:p>
    <w:p w14:paraId="0A00FC78" w14:textId="249A9754" w:rsidR="003E002D" w:rsidRPr="00C927C0" w:rsidRDefault="003E002D" w:rsidP="003E002D">
      <w:pPr>
        <w:pStyle w:val="Body"/>
        <w:jc w:val="center"/>
        <w:rPr>
          <w:rFonts w:cs="Arial"/>
          <w:b/>
          <w:bCs/>
          <w:color w:val="auto"/>
          <w:sz w:val="24"/>
          <w:szCs w:val="24"/>
          <w:shd w:val="clear" w:color="auto" w:fill="FFFFFF"/>
        </w:rPr>
      </w:pPr>
      <w:bookmarkStart w:id="27" w:name="ResponsibiityofSTIntern"/>
      <w:r w:rsidRPr="00C927C0">
        <w:rPr>
          <w:rFonts w:cs="Arial"/>
          <w:b/>
          <w:bCs/>
          <w:color w:val="auto"/>
          <w:sz w:val="24"/>
          <w:szCs w:val="24"/>
          <w:shd w:val="clear" w:color="auto" w:fill="FFFFFF"/>
        </w:rPr>
        <w:t>Responsibilities of Student Teacher/Intern</w:t>
      </w:r>
    </w:p>
    <w:bookmarkEnd w:id="27"/>
    <w:p w14:paraId="76407EF4" w14:textId="77777777" w:rsidR="003E002D" w:rsidRPr="00C927C0" w:rsidRDefault="003E002D" w:rsidP="003E002D">
      <w:pPr>
        <w:rPr>
          <w:rFonts w:ascii="Arial" w:eastAsia="Arial" w:hAnsi="Arial" w:cs="Arial"/>
        </w:rPr>
      </w:pPr>
    </w:p>
    <w:p w14:paraId="23535C04" w14:textId="77777777"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Student teachers/interns must meet NDNU’s standards for professional behavior.</w:t>
      </w:r>
    </w:p>
    <w:p w14:paraId="4FFDC537" w14:textId="77777777"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Student teachers/interns will arrive at school and leave the school premises at a time agreed upon by the principal, </w:t>
      </w:r>
      <w:r w:rsidRPr="00C927C0">
        <w:rPr>
          <w:rFonts w:ascii="Arial" w:eastAsia="Arial" w:hAnsi="Arial" w:cs="Arial"/>
        </w:rPr>
        <w:t>cooperating</w:t>
      </w:r>
      <w:r w:rsidRPr="00C927C0">
        <w:rPr>
          <w:rFonts w:ascii="Arial" w:eastAsia="Arial" w:hAnsi="Arial" w:cs="Arial"/>
          <w:color w:val="000000"/>
        </w:rPr>
        <w:t xml:space="preserve"> teacher, and supervisor.</w:t>
      </w:r>
    </w:p>
    <w:p w14:paraId="5583BEEC" w14:textId="77777777"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Student teachers/interns are expected to attend a weekly seminar that is directly related to the student teaching/intern experience. Attendance and participation will be considered when the grade is given.</w:t>
      </w:r>
    </w:p>
    <w:p w14:paraId="3A404BCF" w14:textId="77777777"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Student teachers/interns will dress appropriately and will maintain a satisfactory personal appearance.</w:t>
      </w:r>
    </w:p>
    <w:p w14:paraId="4FA92980" w14:textId="77777777"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student teacher/intern will be excused from his/her student teaching assignment whenever there is a conﬂict between a required </w:t>
      </w:r>
      <w:r w:rsidRPr="00C927C0">
        <w:rPr>
          <w:rFonts w:ascii="Arial" w:eastAsia="Arial" w:hAnsi="Arial" w:cs="Arial"/>
        </w:rPr>
        <w:t>u</w:t>
      </w:r>
      <w:r w:rsidRPr="00C927C0">
        <w:rPr>
          <w:rFonts w:ascii="Arial" w:eastAsia="Arial" w:hAnsi="Arial" w:cs="Arial"/>
          <w:color w:val="000000"/>
        </w:rPr>
        <w:t xml:space="preserve">niversity course and the student teaching assignment. All such conﬂicts are to be discussed with the </w:t>
      </w:r>
      <w:r w:rsidRPr="00C927C0">
        <w:rPr>
          <w:rFonts w:ascii="Arial" w:eastAsia="Arial" w:hAnsi="Arial" w:cs="Arial"/>
        </w:rPr>
        <w:t>u</w:t>
      </w:r>
      <w:r w:rsidRPr="00C927C0">
        <w:rPr>
          <w:rFonts w:ascii="Arial" w:eastAsia="Arial" w:hAnsi="Arial" w:cs="Arial"/>
          <w:color w:val="000000"/>
        </w:rPr>
        <w:t xml:space="preserve">niversity supervisor and the </w:t>
      </w:r>
      <w:r w:rsidRPr="00C927C0">
        <w:rPr>
          <w:rFonts w:ascii="Arial" w:eastAsia="Arial" w:hAnsi="Arial" w:cs="Arial"/>
        </w:rPr>
        <w:t>cooperating</w:t>
      </w:r>
      <w:r w:rsidRPr="00C927C0">
        <w:rPr>
          <w:rFonts w:ascii="Arial" w:eastAsia="Arial" w:hAnsi="Arial" w:cs="Arial"/>
          <w:color w:val="000000"/>
        </w:rPr>
        <w:t xml:space="preserve"> teacher prior to the conﬂicting date.</w:t>
      </w:r>
    </w:p>
    <w:p w14:paraId="27AA0385" w14:textId="77777777"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The student teacher/intern will cooperate fully with the rules and regulations of the cooperating teacher, the school, and the district.</w:t>
      </w:r>
    </w:p>
    <w:p w14:paraId="4055CDFF" w14:textId="77777777"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lastRenderedPageBreak/>
        <w:t>Items of school law which refer speciﬁcally to their duties will be presented to the student teacher /intern at one of their seminars. Student teachers/interns are advised to inquire about the district and school rules that they will be expected to observe.</w:t>
      </w:r>
    </w:p>
    <w:p w14:paraId="36CC90D2" w14:textId="77777777"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If, for any reason, the student teacher/intern is unable to keep to the pre-arranged schedule, he/she should call the school so that both the principal and </w:t>
      </w:r>
      <w:r w:rsidRPr="00C927C0">
        <w:rPr>
          <w:rFonts w:ascii="Arial" w:eastAsia="Arial" w:hAnsi="Arial" w:cs="Arial"/>
        </w:rPr>
        <w:t xml:space="preserve">cooperating </w:t>
      </w:r>
      <w:r w:rsidRPr="00C927C0">
        <w:rPr>
          <w:rFonts w:ascii="Arial" w:eastAsia="Arial" w:hAnsi="Arial" w:cs="Arial"/>
          <w:color w:val="000000"/>
        </w:rPr>
        <w:t>teacher are notiﬁed. The student teacher/intern is responsible for notifying their supervisor.</w:t>
      </w:r>
    </w:p>
    <w:p w14:paraId="60DC9251" w14:textId="5F3AE9B0"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The student teacher</w:t>
      </w:r>
      <w:r w:rsidR="006575BA" w:rsidRPr="00C927C0">
        <w:rPr>
          <w:rFonts w:ascii="Arial" w:eastAsia="Arial" w:hAnsi="Arial" w:cs="Arial"/>
          <w:color w:val="000000"/>
        </w:rPr>
        <w:t>/intern</w:t>
      </w:r>
      <w:r w:rsidRPr="00C927C0">
        <w:rPr>
          <w:rFonts w:ascii="Arial" w:eastAsia="Arial" w:hAnsi="Arial" w:cs="Arial"/>
          <w:color w:val="000000"/>
        </w:rPr>
        <w:t xml:space="preserve"> will be formally observed at least 6 times by the superviso</w:t>
      </w:r>
      <w:r w:rsidR="006575BA" w:rsidRPr="00C927C0">
        <w:rPr>
          <w:rFonts w:ascii="Arial" w:eastAsia="Arial" w:hAnsi="Arial" w:cs="Arial"/>
          <w:color w:val="000000"/>
        </w:rPr>
        <w:t xml:space="preserve">r. </w:t>
      </w:r>
      <w:r w:rsidR="006575BA" w:rsidRPr="00C927C0">
        <w:rPr>
          <w:rFonts w:ascii="Arial" w:eastAsia="Arial" w:hAnsi="Arial" w:cs="Arial"/>
        </w:rPr>
        <w:t>The candidates is required to write 6 reflections and 5 formal lesson plans for these observations</w:t>
      </w:r>
      <w:r w:rsidRPr="00C927C0">
        <w:rPr>
          <w:rFonts w:ascii="Arial" w:eastAsia="Arial" w:hAnsi="Arial" w:cs="Arial"/>
          <w:color w:val="000000"/>
        </w:rPr>
        <w:t xml:space="preserve">. </w:t>
      </w:r>
    </w:p>
    <w:p w14:paraId="08E618F4" w14:textId="77777777"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Student teachers/interns are cautioned that all information, both written and verbal, with which they come in contact during their work in the school, is to be considered conﬁdential.</w:t>
      </w:r>
    </w:p>
    <w:p w14:paraId="7E57EEDA" w14:textId="77777777"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Student teachers/interns are advised to arrange with their university supervisors and cooperating teachers for regular conferences at times when students are not present.</w:t>
      </w:r>
    </w:p>
    <w:p w14:paraId="01CA5A5D" w14:textId="77777777" w:rsidR="006575BA" w:rsidRPr="00C927C0" w:rsidRDefault="003E002D" w:rsidP="006575BA">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Student teachers/interns should give copies of their schedules of university classes to the cooperating teacher and supervisor.</w:t>
      </w:r>
    </w:p>
    <w:p w14:paraId="6FBE6FDA" w14:textId="5A7D7FDE" w:rsidR="003E002D" w:rsidRPr="00C927C0" w:rsidRDefault="003E002D" w:rsidP="006575BA">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The student teacher/intern is not to assume the responsibility of taking students o</w:t>
      </w:r>
      <w:r w:rsidRPr="00C927C0">
        <w:rPr>
          <w:rFonts w:ascii="Cambria Math" w:eastAsia="Arial" w:hAnsi="Cambria Math" w:cs="Cambria Math"/>
          <w:color w:val="000000"/>
        </w:rPr>
        <w:t>ﬀ</w:t>
      </w:r>
      <w:r w:rsidRPr="00C927C0">
        <w:rPr>
          <w:rFonts w:ascii="Arial" w:eastAsia="Arial" w:hAnsi="Arial" w:cs="Arial"/>
          <w:color w:val="000000"/>
        </w:rPr>
        <w:t xml:space="preserve"> campus for any activities.</w:t>
      </w:r>
      <w:r w:rsidR="006575BA" w:rsidRPr="00C927C0">
        <w:rPr>
          <w:rFonts w:ascii="Arial" w:eastAsia="Arial" w:hAnsi="Arial" w:cs="Arial"/>
          <w:color w:val="000000"/>
        </w:rPr>
        <w:t xml:space="preserve"> </w:t>
      </w:r>
      <w:r w:rsidR="006575BA" w:rsidRPr="00C927C0">
        <w:rPr>
          <w:rFonts w:ascii="Arial" w:hAnsi="Arial" w:cs="Arial"/>
          <w:shd w:val="clear" w:color="auto" w:fill="FFFFFF"/>
        </w:rPr>
        <w:t xml:space="preserve">The </w:t>
      </w:r>
      <w:r w:rsidR="006575BA" w:rsidRPr="00C927C0">
        <w:rPr>
          <w:rFonts w:ascii="Arial" w:hAnsi="Arial" w:cs="Arial"/>
          <w:b/>
          <w:shd w:val="clear" w:color="auto" w:fill="FFFFFF"/>
        </w:rPr>
        <w:t>candidate must be accompanied</w:t>
      </w:r>
      <w:r w:rsidR="006575BA" w:rsidRPr="00C927C0">
        <w:rPr>
          <w:rFonts w:ascii="Arial" w:hAnsi="Arial" w:cs="Arial"/>
          <w:shd w:val="clear" w:color="auto" w:fill="FFFFFF"/>
        </w:rPr>
        <w:t xml:space="preserve"> by a credentialed teacher on field trips and should never take students in her/his car.</w:t>
      </w:r>
    </w:p>
    <w:p w14:paraId="77D6042A" w14:textId="1DE6C3CF" w:rsidR="003E002D" w:rsidRPr="00C927C0" w:rsidRDefault="003E002D" w:rsidP="003E002D">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student teacher/intern is responsible for making an appointment with the </w:t>
      </w:r>
      <w:r w:rsidRPr="00C927C0">
        <w:rPr>
          <w:rFonts w:ascii="Arial" w:eastAsia="Arial" w:hAnsi="Arial" w:cs="Arial"/>
        </w:rPr>
        <w:t>c</w:t>
      </w:r>
      <w:r w:rsidRPr="00C927C0">
        <w:rPr>
          <w:rFonts w:ascii="Arial" w:eastAsia="Arial" w:hAnsi="Arial" w:cs="Arial"/>
          <w:color w:val="000000"/>
        </w:rPr>
        <w:t xml:space="preserve">redential </w:t>
      </w:r>
      <w:r w:rsidRPr="00C927C0">
        <w:rPr>
          <w:rFonts w:ascii="Arial" w:eastAsia="Arial" w:hAnsi="Arial" w:cs="Arial"/>
        </w:rPr>
        <w:t>a</w:t>
      </w:r>
      <w:r w:rsidRPr="00C927C0">
        <w:rPr>
          <w:rFonts w:ascii="Arial" w:eastAsia="Arial" w:hAnsi="Arial" w:cs="Arial"/>
          <w:color w:val="000000"/>
        </w:rPr>
        <w:t>nalyst at the beginning of his/her last semester and to follow through with the credential audit process at the end of the program.</w:t>
      </w:r>
    </w:p>
    <w:p w14:paraId="5110D1B0" w14:textId="50950272" w:rsidR="00CA0F79" w:rsidRPr="00C927C0" w:rsidRDefault="00CA0F79" w:rsidP="00CA0F79">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w:t>
      </w:r>
      <w:r w:rsidR="003E002D" w:rsidRPr="00C927C0">
        <w:rPr>
          <w:rFonts w:ascii="Arial" w:eastAsia="Arial" w:hAnsi="Arial" w:cs="Arial"/>
          <w:color w:val="000000"/>
        </w:rPr>
        <w:t>student teacher will teach a</w:t>
      </w:r>
      <w:r w:rsidRPr="00C927C0">
        <w:rPr>
          <w:rFonts w:ascii="Arial" w:eastAsia="Arial" w:hAnsi="Arial" w:cs="Arial"/>
          <w:color w:val="000000"/>
        </w:rPr>
        <w:t xml:space="preserve"> minimum of </w:t>
      </w:r>
      <w:r w:rsidR="003E002D" w:rsidRPr="00C927C0">
        <w:rPr>
          <w:rFonts w:ascii="Arial" w:eastAsia="Arial" w:hAnsi="Arial" w:cs="Arial"/>
          <w:color w:val="000000"/>
        </w:rPr>
        <w:t>20 contact hours with students</w:t>
      </w:r>
      <w:r w:rsidRPr="00C927C0">
        <w:rPr>
          <w:rFonts w:ascii="Arial" w:eastAsia="Arial" w:hAnsi="Arial" w:cs="Arial"/>
          <w:color w:val="000000"/>
        </w:rPr>
        <w:t xml:space="preserve"> </w:t>
      </w:r>
      <w:r w:rsidR="009F24C3" w:rsidRPr="00C927C0">
        <w:rPr>
          <w:rFonts w:ascii="Arial" w:eastAsia="Arial" w:hAnsi="Arial" w:cs="Arial"/>
          <w:color w:val="000000"/>
        </w:rPr>
        <w:t>(</w:t>
      </w:r>
      <w:r w:rsidR="009F24C3" w:rsidRPr="00C927C0">
        <w:rPr>
          <w:rFonts w:ascii="Arial" w:hAnsi="Arial" w:cs="Arial"/>
          <w:shd w:val="clear" w:color="auto" w:fill="FFFFFF"/>
        </w:rPr>
        <w:t>exclusive of planning, meeting and break times that do not involve students)</w:t>
      </w:r>
      <w:r w:rsidR="009F24C3" w:rsidRPr="00C927C0">
        <w:rPr>
          <w:rFonts w:ascii="Arial" w:eastAsia="Arial" w:hAnsi="Arial" w:cs="Arial"/>
          <w:color w:val="000000"/>
        </w:rPr>
        <w:t xml:space="preserve"> </w:t>
      </w:r>
      <w:r w:rsidRPr="00C927C0">
        <w:rPr>
          <w:rFonts w:ascii="Arial" w:eastAsia="Arial" w:hAnsi="Arial" w:cs="Arial"/>
          <w:color w:val="000000"/>
        </w:rPr>
        <w:t xml:space="preserve">per week for a total of </w:t>
      </w:r>
      <w:r w:rsidR="003E002D" w:rsidRPr="00C927C0">
        <w:rPr>
          <w:rFonts w:ascii="Arial" w:eastAsia="Arial" w:hAnsi="Arial" w:cs="Arial"/>
          <w:color w:val="000000"/>
        </w:rPr>
        <w:t>300 contact hours with students per semester and 600 total over 2 semesters.</w:t>
      </w:r>
    </w:p>
    <w:p w14:paraId="318C01E1" w14:textId="4DABC0D0" w:rsidR="006575BA" w:rsidRPr="00C927C0" w:rsidRDefault="003E002D" w:rsidP="00CA0F79">
      <w:pPr>
        <w:numPr>
          <w:ilvl w:val="0"/>
          <w:numId w:val="85"/>
        </w:numPr>
        <w:pBdr>
          <w:bar w:val="none" w:sz="0" w:color="auto"/>
        </w:pBdr>
        <w:spacing w:line="259" w:lineRule="auto"/>
        <w:rPr>
          <w:rFonts w:ascii="Arial" w:eastAsia="Arial" w:hAnsi="Arial" w:cs="Arial"/>
          <w:color w:val="000000"/>
        </w:rPr>
      </w:pPr>
      <w:r w:rsidRPr="00C927C0">
        <w:rPr>
          <w:rFonts w:ascii="Arial" w:eastAsia="Arial" w:hAnsi="Arial" w:cs="Arial"/>
          <w:color w:val="000000"/>
        </w:rPr>
        <w:t>Student teachers will also complete four (4) weeks of solo, co-teaching, or the equivalent during the program. NDNU requires that student teachers complete two (2) solo weeks within each semester</w:t>
      </w:r>
      <w:r w:rsidR="00CA0F79" w:rsidRPr="00C927C0">
        <w:rPr>
          <w:rFonts w:ascii="Arial" w:hAnsi="Arial" w:cs="Arial"/>
          <w:shd w:val="clear" w:color="auto" w:fill="FFFFFF"/>
        </w:rPr>
        <w:t>. The first Solo “Week” should occur around mid-term with a series of five (5) days over a period of two weeks, not necessarily consecutive, with full teaching responsibility closely monitored and evaluated by the Cooperating Teacher.</w:t>
      </w:r>
      <w:r w:rsidR="00CA0F79" w:rsidRPr="00C927C0">
        <w:rPr>
          <w:rFonts w:ascii="Arial" w:hAnsi="Arial" w:cs="Arial"/>
        </w:rPr>
        <w:t xml:space="preserve"> </w:t>
      </w:r>
      <w:r w:rsidR="00CA0F79" w:rsidRPr="00C927C0">
        <w:rPr>
          <w:rFonts w:ascii="Arial" w:hAnsi="Arial" w:cs="Arial"/>
          <w:shd w:val="clear" w:color="auto" w:fill="FFFFFF"/>
        </w:rPr>
        <w:t>The second Solo Week should occur at the end of the semester and consists of five consecutive days with the candidate fully responsible for the classroom.</w:t>
      </w:r>
      <w:r w:rsidR="00CA0F79" w:rsidRPr="00C927C0">
        <w:rPr>
          <w:rFonts w:ascii="Arial" w:hAnsi="Arial" w:cs="Arial"/>
        </w:rPr>
        <w:t xml:space="preserve"> The Student Teacher has full</w:t>
      </w:r>
      <w:r w:rsidR="00CA0F79" w:rsidRPr="00C927C0">
        <w:rPr>
          <w:rFonts w:ascii="Arial" w:hAnsi="Arial" w:cs="Arial"/>
          <w:strike/>
        </w:rPr>
        <w:t xml:space="preserve"> </w:t>
      </w:r>
      <w:r w:rsidR="00CA0F79" w:rsidRPr="00C927C0">
        <w:rPr>
          <w:rFonts w:ascii="Arial" w:hAnsi="Arial" w:cs="Arial"/>
        </w:rPr>
        <w:t>responsibility for content in all curricular areas: planning, teaching, and evaluating student performance; responsibility for all administrative tasks for the classroom; Classroom/behavior management; and coordination of paraprofessionals is part of the teaching responsibility</w:t>
      </w:r>
      <w:r w:rsidR="00CA0F79" w:rsidRPr="00C927C0">
        <w:rPr>
          <w:rFonts w:ascii="Arial" w:hAnsi="Arial" w:cs="Arial"/>
          <w:color w:val="FF0000"/>
        </w:rPr>
        <w:t>.</w:t>
      </w:r>
    </w:p>
    <w:p w14:paraId="3B332DCA" w14:textId="77777777" w:rsidR="006575BA" w:rsidRPr="00C927C0" w:rsidRDefault="00EF72BF" w:rsidP="006575BA">
      <w:pPr>
        <w:numPr>
          <w:ilvl w:val="0"/>
          <w:numId w:val="85"/>
        </w:numPr>
        <w:pBdr>
          <w:bar w:val="none" w:sz="0" w:color="auto"/>
        </w:pBdr>
        <w:spacing w:line="259" w:lineRule="auto"/>
        <w:rPr>
          <w:rFonts w:ascii="Arial" w:hAnsi="Arial" w:cs="Arial"/>
        </w:rPr>
      </w:pPr>
      <w:r w:rsidRPr="00C927C0">
        <w:rPr>
          <w:rFonts w:ascii="Arial" w:hAnsi="Arial" w:cs="Arial"/>
        </w:rPr>
        <w:t xml:space="preserve">Student teachers are required to give university supervisors a copy of the daily classroom schedule, location of the classes and the school site schedule. </w:t>
      </w:r>
    </w:p>
    <w:p w14:paraId="769C7C92" w14:textId="1C5D1D21" w:rsidR="00874C7B" w:rsidRPr="00C927C0" w:rsidRDefault="00874C7B" w:rsidP="006575BA">
      <w:pPr>
        <w:pBdr>
          <w:bar w:val="none" w:sz="0" w:color="auto"/>
        </w:pBdr>
        <w:spacing w:line="259" w:lineRule="auto"/>
        <w:ind w:left="720"/>
        <w:rPr>
          <w:rFonts w:ascii="Arial" w:hAnsi="Arial" w:cs="Arial"/>
        </w:rPr>
      </w:pPr>
      <w:r w:rsidRPr="00C927C0">
        <w:rPr>
          <w:rFonts w:ascii="Arial" w:hAnsi="Arial" w:cs="Arial"/>
          <w:shd w:val="clear" w:color="auto" w:fill="FFFFFF"/>
        </w:rPr>
        <w:lastRenderedPageBreak/>
        <w:t xml:space="preserve">Student teachers are </w:t>
      </w:r>
      <w:r w:rsidRPr="00C927C0">
        <w:rPr>
          <w:rFonts w:ascii="Arial" w:hAnsi="Arial" w:cs="Arial"/>
          <w:b/>
          <w:bCs/>
          <w:i/>
          <w:iCs/>
          <w:shd w:val="clear" w:color="auto" w:fill="FFFFFF"/>
        </w:rPr>
        <w:t>not authorized</w:t>
      </w:r>
      <w:r w:rsidRPr="00C927C0">
        <w:rPr>
          <w:rFonts w:ascii="Arial" w:hAnsi="Arial" w:cs="Arial"/>
          <w:shd w:val="clear" w:color="auto" w:fill="FFFFFF"/>
        </w:rPr>
        <w:t xml:space="preserve"> to administer over the counter or prescription medication to students in school settings </w:t>
      </w:r>
      <w:r w:rsidRPr="00C927C0">
        <w:rPr>
          <w:rFonts w:ascii="Arial" w:hAnsi="Arial" w:cs="Arial"/>
          <w:b/>
          <w:bCs/>
          <w:i/>
          <w:iCs/>
          <w:u w:val="single"/>
          <w:shd w:val="clear" w:color="auto" w:fill="FFFFFF"/>
        </w:rPr>
        <w:t>at any time</w:t>
      </w:r>
      <w:r w:rsidRPr="00C927C0">
        <w:rPr>
          <w:rFonts w:ascii="Arial" w:hAnsi="Arial" w:cs="Arial"/>
          <w:shd w:val="clear" w:color="auto" w:fill="FFFFFF"/>
        </w:rPr>
        <w:t>.</w:t>
      </w:r>
    </w:p>
    <w:p w14:paraId="2C845106" w14:textId="77777777" w:rsidR="00874C7B" w:rsidRPr="00C927C0" w:rsidRDefault="00874C7B" w:rsidP="009F4FE4">
      <w:pPr>
        <w:pStyle w:val="Body"/>
        <w:ind w:left="360"/>
        <w:rPr>
          <w:rFonts w:cs="Arial"/>
          <w:color w:val="auto"/>
          <w:sz w:val="24"/>
          <w:szCs w:val="24"/>
        </w:rPr>
      </w:pPr>
    </w:p>
    <w:p w14:paraId="3C081102" w14:textId="1B302787" w:rsidR="008F0E43" w:rsidRPr="00572B8A" w:rsidRDefault="008F0E43" w:rsidP="009F4FE4">
      <w:pPr>
        <w:pStyle w:val="Body"/>
        <w:rPr>
          <w:rFonts w:cs="Arial"/>
          <w:b/>
          <w:bCs/>
          <w:color w:val="auto"/>
          <w:sz w:val="24"/>
          <w:szCs w:val="24"/>
        </w:rPr>
      </w:pPr>
      <w:r w:rsidRPr="00C927C0">
        <w:rPr>
          <w:rFonts w:cs="Arial"/>
          <w:b/>
          <w:bCs/>
          <w:color w:val="auto"/>
          <w:sz w:val="24"/>
          <w:szCs w:val="24"/>
        </w:rPr>
        <w:t>Independent Teaching Experience</w:t>
      </w:r>
    </w:p>
    <w:p w14:paraId="71B16EAF" w14:textId="77777777" w:rsidR="008F0E43" w:rsidRPr="00C927C0" w:rsidRDefault="008F0E43" w:rsidP="008F0E43">
      <w:pPr>
        <w:rPr>
          <w:rFonts w:ascii="Arial" w:eastAsia="Arial" w:hAnsi="Arial" w:cs="Arial"/>
        </w:rPr>
      </w:pPr>
      <w:r w:rsidRPr="00C927C0">
        <w:rPr>
          <w:rFonts w:ascii="Arial" w:eastAsia="Arial" w:hAnsi="Arial" w:cs="Arial"/>
        </w:rPr>
        <w:t>During this phase, the student teacher will have full planning and teaching responsibilities monitored by the cooperating teacher and the NDNU supervisor.</w:t>
      </w:r>
    </w:p>
    <w:p w14:paraId="3EF033F9" w14:textId="1986C6DA" w:rsidR="008F0E43" w:rsidRPr="00C927C0" w:rsidRDefault="008F0E43" w:rsidP="008F0E43">
      <w:pPr>
        <w:rPr>
          <w:rFonts w:ascii="Arial" w:eastAsia="Arial" w:hAnsi="Arial" w:cs="Arial"/>
        </w:rPr>
      </w:pPr>
      <w:r w:rsidRPr="00C927C0">
        <w:rPr>
          <w:rFonts w:ascii="Arial" w:eastAsia="Arial" w:hAnsi="Arial" w:cs="Arial"/>
        </w:rPr>
        <w:t>The cooperating teacher and supervisor will collaborate on marking the candidates’ progress on Evaluation of Student Teacher/Intern Teacher E</w:t>
      </w:r>
      <w:r w:rsidRPr="00C927C0">
        <w:rPr>
          <w:rFonts w:ascii="Cambria Math" w:eastAsia="Arial" w:hAnsi="Cambria Math" w:cs="Cambria Math"/>
        </w:rPr>
        <w:t>ﬀ</w:t>
      </w:r>
      <w:r w:rsidRPr="00C927C0">
        <w:rPr>
          <w:rFonts w:ascii="Arial" w:eastAsia="Arial" w:hAnsi="Arial" w:cs="Arial"/>
        </w:rPr>
        <w:t>ectiveness Form</w:t>
      </w:r>
      <w:r w:rsidR="002F5A30">
        <w:rPr>
          <w:rFonts w:ascii="Arial" w:eastAsia="Arial" w:hAnsi="Arial" w:cs="Arial"/>
        </w:rPr>
        <w:t xml:space="preserve"> (</w:t>
      </w:r>
      <w:hyperlink w:anchor="AppendixD" w:history="1">
        <w:r w:rsidR="002F5A30" w:rsidRPr="002F5A30">
          <w:rPr>
            <w:rStyle w:val="Hyperlink"/>
            <w:rFonts w:ascii="Arial" w:eastAsia="Arial" w:hAnsi="Arial" w:cs="Arial"/>
          </w:rPr>
          <w:t>Appendix D</w:t>
        </w:r>
      </w:hyperlink>
      <w:r w:rsidR="002F5A30">
        <w:rPr>
          <w:rFonts w:ascii="Arial" w:eastAsia="Arial" w:hAnsi="Arial" w:cs="Arial"/>
        </w:rPr>
        <w:t xml:space="preserve"> and </w:t>
      </w:r>
      <w:hyperlink w:anchor="AppendixE" w:history="1">
        <w:r w:rsidR="002F5A30" w:rsidRPr="002F5A30">
          <w:rPr>
            <w:rStyle w:val="Hyperlink"/>
            <w:rFonts w:ascii="Arial" w:eastAsia="Arial" w:hAnsi="Arial" w:cs="Arial"/>
          </w:rPr>
          <w:t>Appendix E</w:t>
        </w:r>
      </w:hyperlink>
      <w:r w:rsidR="002F5A30">
        <w:rPr>
          <w:rFonts w:ascii="Arial" w:eastAsia="Arial" w:hAnsi="Arial" w:cs="Arial"/>
        </w:rPr>
        <w:t xml:space="preserve">) and </w:t>
      </w:r>
      <w:hyperlink w:anchor="AppendixIJ" w:history="1">
        <w:r w:rsidR="002F5A30" w:rsidRPr="002F5A30">
          <w:rPr>
            <w:rStyle w:val="Hyperlink"/>
            <w:rFonts w:ascii="Arial" w:eastAsia="Arial" w:hAnsi="Arial" w:cs="Arial"/>
          </w:rPr>
          <w:t>Growth Plan</w:t>
        </w:r>
      </w:hyperlink>
      <w:r w:rsidR="002F5A30">
        <w:rPr>
          <w:rFonts w:ascii="Arial" w:eastAsia="Arial" w:hAnsi="Arial" w:cs="Arial"/>
        </w:rPr>
        <w:t>/</w:t>
      </w:r>
      <w:hyperlink w:anchor="AppendixIM" w:history="1">
        <w:r w:rsidR="002F5A30" w:rsidRPr="002F5A30">
          <w:rPr>
            <w:rStyle w:val="Hyperlink"/>
            <w:rFonts w:ascii="Arial" w:eastAsia="Arial" w:hAnsi="Arial" w:cs="Arial"/>
          </w:rPr>
          <w:t>Individualized Development Plan</w:t>
        </w:r>
      </w:hyperlink>
      <w:r w:rsidRPr="00C927C0">
        <w:rPr>
          <w:rFonts w:ascii="Arial" w:eastAsia="Arial" w:hAnsi="Arial" w:cs="Arial"/>
        </w:rPr>
        <w:t xml:space="preserve"> at midterm and final, and on the </w:t>
      </w:r>
      <w:hyperlink w:anchor="AppendixA" w:history="1">
        <w:r w:rsidRPr="002F5A30">
          <w:rPr>
            <w:rStyle w:val="Hyperlink"/>
            <w:rFonts w:ascii="Arial" w:eastAsia="Arial" w:hAnsi="Arial" w:cs="Arial"/>
          </w:rPr>
          <w:t>Professional Behavior Checklist</w:t>
        </w:r>
      </w:hyperlink>
      <w:r w:rsidRPr="00C927C0">
        <w:rPr>
          <w:rFonts w:ascii="Arial" w:eastAsia="Arial" w:hAnsi="Arial" w:cs="Arial"/>
        </w:rPr>
        <w:t>.</w:t>
      </w:r>
    </w:p>
    <w:p w14:paraId="2006AFCD" w14:textId="77777777" w:rsidR="008F0E43" w:rsidRPr="00C927C0" w:rsidRDefault="008F0E43" w:rsidP="008F0E43">
      <w:pPr>
        <w:rPr>
          <w:rFonts w:ascii="Arial" w:eastAsia="Arial" w:hAnsi="Arial" w:cs="Arial"/>
        </w:rPr>
      </w:pPr>
    </w:p>
    <w:p w14:paraId="3B9304DE" w14:textId="77777777" w:rsidR="008F0E43" w:rsidRPr="00C927C0" w:rsidRDefault="008F0E43" w:rsidP="008F0E43">
      <w:pPr>
        <w:rPr>
          <w:rFonts w:ascii="Arial" w:eastAsia="Arial" w:hAnsi="Arial" w:cs="Arial"/>
        </w:rPr>
      </w:pPr>
      <w:r w:rsidRPr="00C927C0">
        <w:rPr>
          <w:rFonts w:ascii="Arial" w:eastAsia="Arial" w:hAnsi="Arial" w:cs="Arial"/>
        </w:rPr>
        <w:t>During the initial lessons, the cooperating teacher should remain in the room. As the student teacher takes increased control, the cooperating teacher should be absent for a portion of the period, then later for whole periods; however, the student teacher should always know how to locate the cooperating teacher in case of an emergency.</w:t>
      </w:r>
    </w:p>
    <w:p w14:paraId="29B1A4DD" w14:textId="77777777" w:rsidR="008F0E43" w:rsidRPr="00C927C0" w:rsidRDefault="008F0E43" w:rsidP="009F4FE4">
      <w:pPr>
        <w:pStyle w:val="Body"/>
        <w:rPr>
          <w:rFonts w:cs="Arial"/>
          <w:b/>
          <w:bCs/>
          <w:color w:val="auto"/>
          <w:sz w:val="24"/>
          <w:szCs w:val="24"/>
        </w:rPr>
      </w:pPr>
    </w:p>
    <w:p w14:paraId="1AF06769" w14:textId="72855B1A" w:rsidR="00DD4D83" w:rsidRPr="00C927C0" w:rsidRDefault="008F0E43" w:rsidP="008F0E43">
      <w:pPr>
        <w:pStyle w:val="Body"/>
        <w:jc w:val="center"/>
        <w:rPr>
          <w:rFonts w:cs="Arial"/>
          <w:b/>
          <w:bCs/>
          <w:color w:val="auto"/>
          <w:sz w:val="24"/>
          <w:szCs w:val="24"/>
        </w:rPr>
      </w:pPr>
      <w:bookmarkStart w:id="28" w:name="EvalofCandidate"/>
      <w:r w:rsidRPr="00C927C0">
        <w:rPr>
          <w:rFonts w:cs="Arial"/>
          <w:b/>
          <w:bCs/>
          <w:color w:val="auto"/>
          <w:sz w:val="24"/>
          <w:szCs w:val="24"/>
        </w:rPr>
        <w:t>EVALUATION OF CANDIDATE</w:t>
      </w:r>
    </w:p>
    <w:bookmarkEnd w:id="28"/>
    <w:p w14:paraId="34027C85" w14:textId="77777777" w:rsidR="008F0E43" w:rsidRPr="00C927C0" w:rsidRDefault="008F0E43" w:rsidP="008F0E43">
      <w:pPr>
        <w:pStyle w:val="Body"/>
        <w:jc w:val="center"/>
        <w:rPr>
          <w:rFonts w:cs="Arial"/>
          <w:color w:val="auto"/>
          <w:sz w:val="24"/>
          <w:szCs w:val="24"/>
        </w:rPr>
      </w:pPr>
    </w:p>
    <w:p w14:paraId="7253CF7D" w14:textId="7DB1DE1C" w:rsidR="00A51FFA" w:rsidRPr="00C927C0" w:rsidRDefault="00A51FFA" w:rsidP="00A51FFA">
      <w:pPr>
        <w:numPr>
          <w:ilvl w:val="0"/>
          <w:numId w:val="98"/>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w:t>
      </w:r>
      <w:r w:rsidRPr="00C927C0">
        <w:rPr>
          <w:rFonts w:ascii="Arial" w:eastAsia="Arial" w:hAnsi="Arial" w:cs="Arial"/>
        </w:rPr>
        <w:t>c</w:t>
      </w:r>
      <w:r w:rsidRPr="00C927C0">
        <w:rPr>
          <w:rFonts w:ascii="Arial" w:eastAsia="Arial" w:hAnsi="Arial" w:cs="Arial"/>
          <w:color w:val="000000"/>
        </w:rPr>
        <w:t xml:space="preserve">ooperating </w:t>
      </w:r>
      <w:r w:rsidRPr="00C927C0">
        <w:rPr>
          <w:rFonts w:ascii="Arial" w:eastAsia="Arial" w:hAnsi="Arial" w:cs="Arial"/>
        </w:rPr>
        <w:t>t</w:t>
      </w:r>
      <w:r w:rsidRPr="00C927C0">
        <w:rPr>
          <w:rFonts w:ascii="Arial" w:eastAsia="Arial" w:hAnsi="Arial" w:cs="Arial"/>
          <w:color w:val="000000"/>
        </w:rPr>
        <w:t xml:space="preserve">eacher and the NDNU </w:t>
      </w:r>
      <w:r w:rsidRPr="00C927C0">
        <w:rPr>
          <w:rFonts w:ascii="Arial" w:eastAsia="Arial" w:hAnsi="Arial" w:cs="Arial"/>
        </w:rPr>
        <w:t>s</w:t>
      </w:r>
      <w:r w:rsidRPr="00C927C0">
        <w:rPr>
          <w:rFonts w:ascii="Arial" w:eastAsia="Arial" w:hAnsi="Arial" w:cs="Arial"/>
          <w:color w:val="000000"/>
        </w:rPr>
        <w:t xml:space="preserve">upervisor will provide the candidate with regular feedback concerning his/her progress. The NDNU </w:t>
      </w:r>
      <w:r w:rsidRPr="00C927C0">
        <w:rPr>
          <w:rFonts w:ascii="Arial" w:eastAsia="Arial" w:hAnsi="Arial" w:cs="Arial"/>
        </w:rPr>
        <w:t>s</w:t>
      </w:r>
      <w:r w:rsidRPr="00C927C0">
        <w:rPr>
          <w:rFonts w:ascii="Arial" w:eastAsia="Arial" w:hAnsi="Arial" w:cs="Arial"/>
          <w:color w:val="000000"/>
        </w:rPr>
        <w:t>upervisor is required to complete a</w:t>
      </w:r>
      <w:r w:rsidRPr="00C927C0">
        <w:rPr>
          <w:rFonts w:ascii="Arial" w:eastAsia="Arial" w:hAnsi="Arial" w:cs="Arial"/>
        </w:rPr>
        <w:t>n</w:t>
      </w:r>
      <w:r w:rsidRPr="00C927C0">
        <w:rPr>
          <w:rFonts w:ascii="Arial" w:eastAsia="Arial" w:hAnsi="Arial" w:cs="Arial"/>
          <w:color w:val="000000"/>
        </w:rPr>
        <w:t xml:space="preserve"> Observation form (see </w:t>
      </w:r>
      <w:hyperlink w:anchor="AppendixIK" w:history="1">
        <w:r w:rsidRPr="002F5A30">
          <w:rPr>
            <w:rStyle w:val="Hyperlink"/>
            <w:rFonts w:ascii="Arial" w:eastAsia="Arial" w:hAnsi="Arial" w:cs="Arial"/>
          </w:rPr>
          <w:t xml:space="preserve">Appendix </w:t>
        </w:r>
        <w:r w:rsidR="002F5A30" w:rsidRPr="002F5A30">
          <w:rPr>
            <w:rStyle w:val="Hyperlink"/>
            <w:rFonts w:ascii="Arial" w:eastAsia="Arial" w:hAnsi="Arial" w:cs="Arial"/>
          </w:rPr>
          <w:t>K</w:t>
        </w:r>
      </w:hyperlink>
      <w:r w:rsidRPr="00C927C0">
        <w:rPr>
          <w:rFonts w:ascii="Arial" w:eastAsia="Arial" w:hAnsi="Arial" w:cs="Arial"/>
          <w:color w:val="000000"/>
        </w:rPr>
        <w:t xml:space="preserve">) report at each visit and present one copy to the student teacher/intern. The </w:t>
      </w:r>
      <w:r w:rsidRPr="00C927C0">
        <w:rPr>
          <w:rFonts w:ascii="Arial" w:eastAsia="Arial" w:hAnsi="Arial" w:cs="Arial"/>
        </w:rPr>
        <w:t>c</w:t>
      </w:r>
      <w:r w:rsidRPr="00C927C0">
        <w:rPr>
          <w:rFonts w:ascii="Arial" w:eastAsia="Arial" w:hAnsi="Arial" w:cs="Arial"/>
          <w:color w:val="000000"/>
        </w:rPr>
        <w:t xml:space="preserve">ooperating </w:t>
      </w:r>
      <w:r w:rsidRPr="00C927C0">
        <w:rPr>
          <w:rFonts w:ascii="Arial" w:eastAsia="Arial" w:hAnsi="Arial" w:cs="Arial"/>
        </w:rPr>
        <w:t>t</w:t>
      </w:r>
      <w:r w:rsidRPr="00C927C0">
        <w:rPr>
          <w:rFonts w:ascii="Arial" w:eastAsia="Arial" w:hAnsi="Arial" w:cs="Arial"/>
          <w:color w:val="000000"/>
        </w:rPr>
        <w:t xml:space="preserve">eacher may also wish to keep written records of observations and conferences. The </w:t>
      </w:r>
      <w:r w:rsidRPr="00C927C0">
        <w:rPr>
          <w:rFonts w:ascii="Arial" w:eastAsia="Arial" w:hAnsi="Arial" w:cs="Arial"/>
        </w:rPr>
        <w:t>c</w:t>
      </w:r>
      <w:r w:rsidRPr="00C927C0">
        <w:rPr>
          <w:rFonts w:ascii="Arial" w:eastAsia="Arial" w:hAnsi="Arial" w:cs="Arial"/>
          <w:color w:val="000000"/>
        </w:rPr>
        <w:t xml:space="preserve">ooperating supervisor will complete a </w:t>
      </w:r>
      <w:hyperlink w:anchor="AppendixA" w:history="1">
        <w:r w:rsidRPr="002F5A30">
          <w:rPr>
            <w:rStyle w:val="Hyperlink"/>
            <w:rFonts w:ascii="Arial" w:eastAsia="Arial" w:hAnsi="Arial" w:cs="Arial"/>
          </w:rPr>
          <w:t>Professional Behavior Guidelines</w:t>
        </w:r>
      </w:hyperlink>
      <w:r w:rsidRPr="00C927C0">
        <w:rPr>
          <w:rFonts w:ascii="Arial" w:eastAsia="Arial" w:hAnsi="Arial" w:cs="Arial"/>
          <w:color w:val="000000"/>
        </w:rPr>
        <w:t xml:space="preserve"> form for student teachers/interns each semester.</w:t>
      </w:r>
    </w:p>
    <w:p w14:paraId="144BEC11" w14:textId="77777777" w:rsidR="00A51FFA" w:rsidRPr="00C927C0" w:rsidRDefault="00A51FFA" w:rsidP="00A51FFA">
      <w:pPr>
        <w:numPr>
          <w:ilvl w:val="0"/>
          <w:numId w:val="98"/>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w:t>
      </w:r>
      <w:r w:rsidRPr="00C927C0">
        <w:rPr>
          <w:rFonts w:ascii="Arial" w:eastAsia="Arial" w:hAnsi="Arial" w:cs="Arial"/>
        </w:rPr>
        <w:t>c</w:t>
      </w:r>
      <w:r w:rsidRPr="00C927C0">
        <w:rPr>
          <w:rFonts w:ascii="Arial" w:eastAsia="Arial" w:hAnsi="Arial" w:cs="Arial"/>
          <w:color w:val="000000"/>
        </w:rPr>
        <w:t xml:space="preserve">ooperating </w:t>
      </w:r>
      <w:r w:rsidRPr="00C927C0">
        <w:rPr>
          <w:rFonts w:ascii="Arial" w:eastAsia="Arial" w:hAnsi="Arial" w:cs="Arial"/>
        </w:rPr>
        <w:t>t</w:t>
      </w:r>
      <w:r w:rsidRPr="00C927C0">
        <w:rPr>
          <w:rFonts w:ascii="Arial" w:eastAsia="Arial" w:hAnsi="Arial" w:cs="Arial"/>
          <w:color w:val="000000"/>
        </w:rPr>
        <w:t xml:space="preserve">eacher and the </w:t>
      </w:r>
      <w:r w:rsidRPr="00C927C0">
        <w:rPr>
          <w:rFonts w:ascii="Arial" w:eastAsia="Arial" w:hAnsi="Arial" w:cs="Arial"/>
        </w:rPr>
        <w:t>u</w:t>
      </w:r>
      <w:r w:rsidRPr="00C927C0">
        <w:rPr>
          <w:rFonts w:ascii="Arial" w:eastAsia="Arial" w:hAnsi="Arial" w:cs="Arial"/>
          <w:color w:val="000000"/>
        </w:rPr>
        <w:t xml:space="preserve">niversity </w:t>
      </w:r>
      <w:r w:rsidRPr="00C927C0">
        <w:rPr>
          <w:rFonts w:ascii="Arial" w:eastAsia="Arial" w:hAnsi="Arial" w:cs="Arial"/>
        </w:rPr>
        <w:t>s</w:t>
      </w:r>
      <w:r w:rsidRPr="00C927C0">
        <w:rPr>
          <w:rFonts w:ascii="Arial" w:eastAsia="Arial" w:hAnsi="Arial" w:cs="Arial"/>
          <w:color w:val="000000"/>
        </w:rPr>
        <w:t xml:space="preserve">upervisor will meet periodically to discuss the teacher candidate’s progress. The supervisor will keep the </w:t>
      </w:r>
      <w:r w:rsidRPr="00C927C0">
        <w:rPr>
          <w:rFonts w:ascii="Arial" w:eastAsia="Arial" w:hAnsi="Arial" w:cs="Arial"/>
        </w:rPr>
        <w:t>p</w:t>
      </w:r>
      <w:r w:rsidRPr="00C927C0">
        <w:rPr>
          <w:rFonts w:ascii="Arial" w:eastAsia="Arial" w:hAnsi="Arial" w:cs="Arial"/>
          <w:color w:val="000000"/>
        </w:rPr>
        <w:t xml:space="preserve">rogram </w:t>
      </w:r>
      <w:r w:rsidRPr="00C927C0">
        <w:rPr>
          <w:rFonts w:ascii="Arial" w:eastAsia="Arial" w:hAnsi="Arial" w:cs="Arial"/>
        </w:rPr>
        <w:t>d</w:t>
      </w:r>
      <w:r w:rsidRPr="00C927C0">
        <w:rPr>
          <w:rFonts w:ascii="Arial" w:eastAsia="Arial" w:hAnsi="Arial" w:cs="Arial"/>
          <w:color w:val="000000"/>
        </w:rPr>
        <w:t>irector informed as to each candidate’s progress.</w:t>
      </w:r>
    </w:p>
    <w:p w14:paraId="3FAC132E" w14:textId="0D8FB97B" w:rsidR="00A51FFA" w:rsidRPr="00C927C0" w:rsidRDefault="00A51FFA" w:rsidP="00A51FFA">
      <w:pPr>
        <w:numPr>
          <w:ilvl w:val="0"/>
          <w:numId w:val="98"/>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If at any time during the semester, conﬂicts develop between any of the personnel involved in the student teacher/intern experience, the </w:t>
      </w:r>
      <w:r w:rsidRPr="00C927C0">
        <w:rPr>
          <w:rFonts w:ascii="Arial" w:eastAsia="Arial" w:hAnsi="Arial" w:cs="Arial"/>
        </w:rPr>
        <w:t>u</w:t>
      </w:r>
      <w:r w:rsidRPr="00C927C0">
        <w:rPr>
          <w:rFonts w:ascii="Arial" w:eastAsia="Arial" w:hAnsi="Arial" w:cs="Arial"/>
          <w:color w:val="000000"/>
        </w:rPr>
        <w:t xml:space="preserve">niversity </w:t>
      </w:r>
      <w:r w:rsidRPr="00C927C0">
        <w:rPr>
          <w:rFonts w:ascii="Arial" w:eastAsia="Arial" w:hAnsi="Arial" w:cs="Arial"/>
        </w:rPr>
        <w:t>s</w:t>
      </w:r>
      <w:r w:rsidRPr="00C927C0">
        <w:rPr>
          <w:rFonts w:ascii="Arial" w:eastAsia="Arial" w:hAnsi="Arial" w:cs="Arial"/>
          <w:color w:val="000000"/>
        </w:rPr>
        <w:t xml:space="preserve">upervisor and/or the </w:t>
      </w:r>
      <w:r w:rsidRPr="00C927C0">
        <w:rPr>
          <w:rFonts w:ascii="Arial" w:eastAsia="Arial" w:hAnsi="Arial" w:cs="Arial"/>
        </w:rPr>
        <w:t>p</w:t>
      </w:r>
      <w:r w:rsidRPr="00C927C0">
        <w:rPr>
          <w:rFonts w:ascii="Arial" w:eastAsia="Arial" w:hAnsi="Arial" w:cs="Arial"/>
          <w:color w:val="000000"/>
        </w:rPr>
        <w:t xml:space="preserve">rogram </w:t>
      </w:r>
      <w:r w:rsidRPr="00C927C0">
        <w:rPr>
          <w:rFonts w:ascii="Arial" w:eastAsia="Arial" w:hAnsi="Arial" w:cs="Arial"/>
        </w:rPr>
        <w:t>d</w:t>
      </w:r>
      <w:r w:rsidRPr="00C927C0">
        <w:rPr>
          <w:rFonts w:ascii="Arial" w:eastAsia="Arial" w:hAnsi="Arial" w:cs="Arial"/>
          <w:color w:val="000000"/>
        </w:rPr>
        <w:t xml:space="preserve">irector will set up conferences and procedures for resolving conﬂicts. The student teacher/intern, the cooperating teacher, and the </w:t>
      </w:r>
      <w:r w:rsidRPr="00C927C0">
        <w:rPr>
          <w:rFonts w:ascii="Arial" w:eastAsia="Arial" w:hAnsi="Arial" w:cs="Arial"/>
        </w:rPr>
        <w:t>u</w:t>
      </w:r>
      <w:r w:rsidRPr="00C927C0">
        <w:rPr>
          <w:rFonts w:ascii="Arial" w:eastAsia="Arial" w:hAnsi="Arial" w:cs="Arial"/>
          <w:color w:val="000000"/>
        </w:rPr>
        <w:t xml:space="preserve">niversity </w:t>
      </w:r>
      <w:r w:rsidRPr="00C927C0">
        <w:rPr>
          <w:rFonts w:ascii="Arial" w:eastAsia="Arial" w:hAnsi="Arial" w:cs="Arial"/>
        </w:rPr>
        <w:t>s</w:t>
      </w:r>
      <w:r w:rsidRPr="00C927C0">
        <w:rPr>
          <w:rFonts w:ascii="Arial" w:eastAsia="Arial" w:hAnsi="Arial" w:cs="Arial"/>
          <w:color w:val="000000"/>
        </w:rPr>
        <w:t xml:space="preserve">upervisor should notify the director of the program immediately if any problems occur and will be referred to the </w:t>
      </w:r>
      <w:hyperlink w:anchor="EdCommittee" w:history="1">
        <w:r w:rsidRPr="002F5A30">
          <w:rPr>
            <w:rStyle w:val="Hyperlink"/>
            <w:rFonts w:ascii="Arial" w:eastAsia="Arial" w:hAnsi="Arial" w:cs="Arial"/>
          </w:rPr>
          <w:t>Education Committee</w:t>
        </w:r>
      </w:hyperlink>
      <w:r w:rsidRPr="00C927C0">
        <w:rPr>
          <w:rFonts w:ascii="Arial" w:eastAsia="Arial" w:hAnsi="Arial" w:cs="Arial"/>
          <w:color w:val="000000"/>
        </w:rPr>
        <w:t xml:space="preserve"> of the School of Education for discussion and determination.</w:t>
      </w:r>
    </w:p>
    <w:p w14:paraId="47689EBB" w14:textId="0CEB464F" w:rsidR="00A51FFA" w:rsidRPr="00C927C0" w:rsidRDefault="00A51FFA" w:rsidP="00A51FFA">
      <w:pPr>
        <w:numPr>
          <w:ilvl w:val="0"/>
          <w:numId w:val="98"/>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At midterm the </w:t>
      </w:r>
      <w:r w:rsidRPr="00C927C0">
        <w:rPr>
          <w:rFonts w:ascii="Arial" w:eastAsia="Arial" w:hAnsi="Arial" w:cs="Arial"/>
        </w:rPr>
        <w:t>Evaluation of Student Teacher/Intern E</w:t>
      </w:r>
      <w:r w:rsidRPr="00C927C0">
        <w:rPr>
          <w:rFonts w:ascii="Cambria Math" w:eastAsia="Arial" w:hAnsi="Cambria Math" w:cs="Cambria Math"/>
        </w:rPr>
        <w:t>ﬀ</w:t>
      </w:r>
      <w:r w:rsidRPr="00C927C0">
        <w:rPr>
          <w:rFonts w:ascii="Arial" w:eastAsia="Arial" w:hAnsi="Arial" w:cs="Arial"/>
        </w:rPr>
        <w:t>ectiveness</w:t>
      </w:r>
      <w:r w:rsidRPr="00C927C0">
        <w:rPr>
          <w:rFonts w:ascii="Arial" w:eastAsia="Arial" w:hAnsi="Arial" w:cs="Arial"/>
          <w:color w:val="000000"/>
        </w:rPr>
        <w:t xml:space="preserve"> form </w:t>
      </w:r>
      <w:r w:rsidR="002F5A30">
        <w:rPr>
          <w:rFonts w:ascii="Arial" w:eastAsia="Arial" w:hAnsi="Arial" w:cs="Arial"/>
          <w:color w:val="000000"/>
        </w:rPr>
        <w:t>(</w:t>
      </w:r>
      <w:hyperlink w:anchor="AppendixD" w:history="1">
        <w:r w:rsidR="002F5A30" w:rsidRPr="002F5A30">
          <w:rPr>
            <w:rStyle w:val="Hyperlink"/>
            <w:rFonts w:ascii="Arial" w:eastAsia="Arial" w:hAnsi="Arial" w:cs="Arial"/>
          </w:rPr>
          <w:t>Appendix D</w:t>
        </w:r>
      </w:hyperlink>
      <w:r w:rsidR="002F5A30">
        <w:rPr>
          <w:rFonts w:ascii="Arial" w:eastAsia="Arial" w:hAnsi="Arial" w:cs="Arial"/>
          <w:color w:val="000000"/>
        </w:rPr>
        <w:t xml:space="preserve"> and </w:t>
      </w:r>
      <w:hyperlink w:anchor="AppendixE" w:history="1">
        <w:r w:rsidR="002F5A30" w:rsidRPr="002F5A30">
          <w:rPr>
            <w:rStyle w:val="Hyperlink"/>
            <w:rFonts w:ascii="Arial" w:eastAsia="Arial" w:hAnsi="Arial" w:cs="Arial"/>
          </w:rPr>
          <w:t>Appendix E</w:t>
        </w:r>
      </w:hyperlink>
      <w:r w:rsidR="002F5A30">
        <w:rPr>
          <w:rFonts w:ascii="Arial" w:eastAsia="Arial" w:hAnsi="Arial" w:cs="Arial"/>
          <w:color w:val="000000"/>
        </w:rPr>
        <w:t xml:space="preserve">) </w:t>
      </w:r>
      <w:r w:rsidRPr="00C927C0">
        <w:rPr>
          <w:rFonts w:ascii="Arial" w:eastAsia="Arial" w:hAnsi="Arial" w:cs="Arial"/>
          <w:color w:val="000000"/>
        </w:rPr>
        <w:t>should be completed. The supervisor should advise the teacher candidate in writing about his/her midterm grade at this time. (</w:t>
      </w:r>
      <w:r w:rsidRPr="00C927C0">
        <w:rPr>
          <w:rFonts w:ascii="Arial" w:eastAsia="Arial" w:hAnsi="Arial" w:cs="Arial"/>
        </w:rPr>
        <w:t xml:space="preserve">See </w:t>
      </w:r>
      <w:hyperlink w:anchor="AppendixH" w:history="1">
        <w:r w:rsidRPr="002F5A30">
          <w:rPr>
            <w:rStyle w:val="Hyperlink"/>
            <w:rFonts w:ascii="Arial" w:eastAsia="Arial" w:hAnsi="Arial" w:cs="Arial"/>
          </w:rPr>
          <w:t xml:space="preserve">Appendix </w:t>
        </w:r>
        <w:r w:rsidR="002F5A30" w:rsidRPr="002F5A30">
          <w:rPr>
            <w:rStyle w:val="Hyperlink"/>
            <w:rFonts w:ascii="Arial" w:eastAsia="Arial" w:hAnsi="Arial" w:cs="Arial"/>
          </w:rPr>
          <w:t>H</w:t>
        </w:r>
      </w:hyperlink>
      <w:r w:rsidRPr="00C927C0">
        <w:rPr>
          <w:rFonts w:ascii="Arial" w:eastAsia="Arial" w:hAnsi="Arial" w:cs="Arial"/>
          <w:color w:val="000000"/>
        </w:rPr>
        <w:t>).</w:t>
      </w:r>
    </w:p>
    <w:p w14:paraId="139E4FAB" w14:textId="4401238A" w:rsidR="00A51FFA" w:rsidRPr="00C927C0" w:rsidRDefault="00A51FFA" w:rsidP="00A51FFA">
      <w:pPr>
        <w:numPr>
          <w:ilvl w:val="0"/>
          <w:numId w:val="98"/>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Near the end of the semester, the cooperating teacher, student teacher/intern, and the </w:t>
      </w:r>
      <w:r w:rsidRPr="00C927C0">
        <w:rPr>
          <w:rFonts w:ascii="Arial" w:eastAsia="Arial" w:hAnsi="Arial" w:cs="Arial"/>
        </w:rPr>
        <w:t>u</w:t>
      </w:r>
      <w:r w:rsidRPr="00C927C0">
        <w:rPr>
          <w:rFonts w:ascii="Arial" w:eastAsia="Arial" w:hAnsi="Arial" w:cs="Arial"/>
          <w:color w:val="000000"/>
        </w:rPr>
        <w:t xml:space="preserve">niversity supervisor will complete the </w:t>
      </w:r>
      <w:r w:rsidRPr="00C927C0">
        <w:rPr>
          <w:rFonts w:ascii="Arial" w:eastAsia="Arial" w:hAnsi="Arial" w:cs="Arial"/>
        </w:rPr>
        <w:t>Evaluation of Student Teacher/Intern E</w:t>
      </w:r>
      <w:r w:rsidRPr="00C927C0">
        <w:rPr>
          <w:rFonts w:ascii="Cambria Math" w:eastAsia="Arial" w:hAnsi="Cambria Math" w:cs="Cambria Math"/>
        </w:rPr>
        <w:t>ﬀ</w:t>
      </w:r>
      <w:r w:rsidRPr="00C927C0">
        <w:rPr>
          <w:rFonts w:ascii="Arial" w:eastAsia="Arial" w:hAnsi="Arial" w:cs="Arial"/>
        </w:rPr>
        <w:t>ectiveness</w:t>
      </w:r>
      <w:r w:rsidRPr="00C927C0">
        <w:rPr>
          <w:rFonts w:ascii="Arial" w:eastAsia="Arial" w:hAnsi="Arial" w:cs="Arial"/>
          <w:color w:val="000000"/>
        </w:rPr>
        <w:t xml:space="preserve"> form </w:t>
      </w:r>
      <w:r w:rsidR="002F5A30">
        <w:rPr>
          <w:rFonts w:ascii="Arial" w:eastAsia="Arial" w:hAnsi="Arial" w:cs="Arial"/>
          <w:color w:val="000000"/>
        </w:rPr>
        <w:t>(</w:t>
      </w:r>
      <w:hyperlink w:anchor="AppendixD" w:history="1">
        <w:r w:rsidR="002F5A30" w:rsidRPr="002F5A30">
          <w:rPr>
            <w:rStyle w:val="Hyperlink"/>
            <w:rFonts w:ascii="Arial" w:eastAsia="Arial" w:hAnsi="Arial" w:cs="Arial"/>
          </w:rPr>
          <w:t>Appendix D</w:t>
        </w:r>
      </w:hyperlink>
      <w:r w:rsidR="002F5A30">
        <w:rPr>
          <w:rFonts w:ascii="Arial" w:eastAsia="Arial" w:hAnsi="Arial" w:cs="Arial"/>
          <w:color w:val="000000"/>
        </w:rPr>
        <w:t xml:space="preserve"> and </w:t>
      </w:r>
      <w:hyperlink w:anchor="AppendixE" w:history="1">
        <w:r w:rsidR="002F5A30" w:rsidRPr="002F5A30">
          <w:rPr>
            <w:rStyle w:val="Hyperlink"/>
            <w:rFonts w:ascii="Arial" w:eastAsia="Arial" w:hAnsi="Arial" w:cs="Arial"/>
          </w:rPr>
          <w:t>Appendix E</w:t>
        </w:r>
      </w:hyperlink>
      <w:r w:rsidR="002F5A30">
        <w:rPr>
          <w:rFonts w:ascii="Arial" w:eastAsia="Arial" w:hAnsi="Arial" w:cs="Arial"/>
          <w:color w:val="000000"/>
        </w:rPr>
        <w:t xml:space="preserve">) again </w:t>
      </w:r>
      <w:r w:rsidRPr="00C927C0">
        <w:rPr>
          <w:rFonts w:ascii="Arial" w:eastAsia="Arial" w:hAnsi="Arial" w:cs="Arial"/>
          <w:color w:val="000000"/>
        </w:rPr>
        <w:t>regarding the work of the teacher candidate.</w:t>
      </w:r>
    </w:p>
    <w:p w14:paraId="3B62FD88" w14:textId="77777777" w:rsidR="00A51FFA" w:rsidRPr="00C927C0" w:rsidRDefault="00A51FFA" w:rsidP="00A51FFA">
      <w:pPr>
        <w:numPr>
          <w:ilvl w:val="0"/>
          <w:numId w:val="98"/>
        </w:numPr>
        <w:pBdr>
          <w:bar w:val="none" w:sz="0" w:color="auto"/>
        </w:pBdr>
        <w:spacing w:line="259" w:lineRule="auto"/>
        <w:rPr>
          <w:rFonts w:ascii="Arial" w:eastAsia="Arial" w:hAnsi="Arial" w:cs="Arial"/>
          <w:color w:val="000000"/>
        </w:rPr>
      </w:pPr>
      <w:r w:rsidRPr="00C927C0">
        <w:rPr>
          <w:rFonts w:ascii="Arial" w:eastAsia="Arial" w:hAnsi="Arial" w:cs="Arial"/>
          <w:color w:val="000000"/>
        </w:rPr>
        <w:lastRenderedPageBreak/>
        <w:t xml:space="preserve">Because student teaching often goes beyond the time when NDNU grades need to be submitted, a grade of </w:t>
      </w:r>
      <w:r w:rsidRPr="00C927C0">
        <w:rPr>
          <w:rFonts w:ascii="Arial" w:eastAsia="Arial" w:hAnsi="Arial" w:cs="Arial"/>
        </w:rPr>
        <w:t>i</w:t>
      </w:r>
      <w:r w:rsidRPr="00C927C0">
        <w:rPr>
          <w:rFonts w:ascii="Arial" w:eastAsia="Arial" w:hAnsi="Arial" w:cs="Arial"/>
          <w:color w:val="000000"/>
        </w:rPr>
        <w:t xml:space="preserve">n </w:t>
      </w:r>
      <w:r w:rsidRPr="00C927C0">
        <w:rPr>
          <w:rFonts w:ascii="Arial" w:eastAsia="Arial" w:hAnsi="Arial" w:cs="Arial"/>
        </w:rPr>
        <w:t xml:space="preserve">progress, </w:t>
      </w:r>
      <w:r w:rsidRPr="00C927C0">
        <w:rPr>
          <w:rFonts w:ascii="Arial" w:eastAsia="Arial" w:hAnsi="Arial" w:cs="Arial"/>
          <w:color w:val="000000"/>
        </w:rPr>
        <w:t>IP, will be assigned until completion of student teaching after which a ﬁnal grade will be submitted.</w:t>
      </w:r>
    </w:p>
    <w:p w14:paraId="45E6390D" w14:textId="77777777" w:rsidR="00A51FFA" w:rsidRPr="00C927C0" w:rsidRDefault="00A51FFA" w:rsidP="00A51FFA">
      <w:pPr>
        <w:pStyle w:val="Body"/>
        <w:rPr>
          <w:rFonts w:cs="Arial"/>
          <w:color w:val="auto"/>
          <w:sz w:val="24"/>
          <w:szCs w:val="24"/>
          <w:shd w:val="clear" w:color="auto" w:fill="FFFFFF"/>
        </w:rPr>
      </w:pPr>
    </w:p>
    <w:p w14:paraId="5969E833" w14:textId="42CC3A2C" w:rsidR="00DD4D83" w:rsidRPr="00C927C0" w:rsidRDefault="00DD4D83" w:rsidP="00A51FFA">
      <w:pPr>
        <w:pStyle w:val="Body"/>
        <w:rPr>
          <w:rFonts w:cs="Arial"/>
          <w:color w:val="auto"/>
          <w:sz w:val="24"/>
          <w:szCs w:val="24"/>
        </w:rPr>
      </w:pPr>
      <w:r w:rsidRPr="00C927C0">
        <w:rPr>
          <w:rFonts w:cs="Arial"/>
          <w:color w:val="auto"/>
          <w:sz w:val="24"/>
          <w:szCs w:val="24"/>
          <w:shd w:val="clear" w:color="auto" w:fill="FFFFFF"/>
        </w:rPr>
        <w:t xml:space="preserve">At the end of the semester, the </w:t>
      </w:r>
      <w:r w:rsidR="003959A0" w:rsidRPr="00C927C0">
        <w:rPr>
          <w:rFonts w:cs="Arial"/>
          <w:color w:val="auto"/>
          <w:sz w:val="24"/>
          <w:szCs w:val="24"/>
          <w:shd w:val="clear" w:color="auto" w:fill="FFFFFF"/>
        </w:rPr>
        <w:t>u</w:t>
      </w:r>
      <w:r w:rsidRPr="00C927C0">
        <w:rPr>
          <w:rFonts w:cs="Arial"/>
          <w:color w:val="auto"/>
          <w:sz w:val="24"/>
          <w:szCs w:val="24"/>
          <w:shd w:val="clear" w:color="auto" w:fill="FFFFFF"/>
        </w:rPr>
        <w:t xml:space="preserve">niversity </w:t>
      </w:r>
      <w:r w:rsidR="003959A0" w:rsidRPr="00C927C0">
        <w:rPr>
          <w:rFonts w:cs="Arial"/>
          <w:color w:val="auto"/>
          <w:sz w:val="24"/>
          <w:szCs w:val="24"/>
          <w:shd w:val="clear" w:color="auto" w:fill="FFFFFF"/>
        </w:rPr>
        <w:t>s</w:t>
      </w:r>
      <w:r w:rsidRPr="00C927C0">
        <w:rPr>
          <w:rFonts w:cs="Arial"/>
          <w:color w:val="auto"/>
          <w:sz w:val="24"/>
          <w:szCs w:val="24"/>
          <w:shd w:val="clear" w:color="auto" w:fill="FFFFFF"/>
        </w:rPr>
        <w:t xml:space="preserve">upervisor will complete a </w:t>
      </w:r>
      <w:r w:rsidRPr="00C927C0">
        <w:rPr>
          <w:rFonts w:cs="Arial"/>
          <w:i/>
          <w:iCs/>
          <w:color w:val="auto"/>
          <w:sz w:val="24"/>
          <w:szCs w:val="24"/>
          <w:shd w:val="clear" w:color="auto" w:fill="FFFFFF"/>
        </w:rPr>
        <w:t>Summary Evaluation</w:t>
      </w:r>
      <w:r w:rsidRPr="00C927C0">
        <w:rPr>
          <w:rFonts w:cs="Arial"/>
          <w:color w:val="auto"/>
          <w:sz w:val="24"/>
          <w:szCs w:val="24"/>
          <w:shd w:val="clear" w:color="auto" w:fill="FFFFFF"/>
        </w:rPr>
        <w:t xml:space="preserve"> form (</w:t>
      </w:r>
      <w:hyperlink w:anchor="AppendixI" w:history="1">
        <w:r w:rsidRPr="002F5A30">
          <w:rPr>
            <w:rStyle w:val="Hyperlink"/>
            <w:rFonts w:cs="Arial"/>
            <w:sz w:val="24"/>
            <w:szCs w:val="24"/>
            <w:shd w:val="clear" w:color="auto" w:fill="FFFFFF"/>
          </w:rPr>
          <w:t xml:space="preserve">Appendix </w:t>
        </w:r>
        <w:r w:rsidR="002F5A30" w:rsidRPr="002F5A30">
          <w:rPr>
            <w:rStyle w:val="Hyperlink"/>
            <w:rFonts w:cs="Arial"/>
            <w:sz w:val="24"/>
            <w:szCs w:val="24"/>
            <w:shd w:val="clear" w:color="auto" w:fill="FFFFFF"/>
          </w:rPr>
          <w:t>I</w:t>
        </w:r>
        <w:r w:rsidRPr="002F5A30">
          <w:rPr>
            <w:rStyle w:val="Hyperlink"/>
            <w:rFonts w:cs="Arial"/>
            <w:sz w:val="24"/>
            <w:szCs w:val="24"/>
            <w:shd w:val="clear" w:color="auto" w:fill="FFFFFF"/>
          </w:rPr>
          <w:t>)</w:t>
        </w:r>
      </w:hyperlink>
      <w:r w:rsidRPr="00C927C0">
        <w:rPr>
          <w:rFonts w:cs="Arial"/>
          <w:color w:val="auto"/>
          <w:sz w:val="24"/>
          <w:szCs w:val="24"/>
          <w:shd w:val="clear" w:color="auto" w:fill="FFFFFF"/>
        </w:rPr>
        <w:t xml:space="preserve"> and determine the letter grade to be assigned for the semester student teaching experience.  In general, a “B” grade represents very good work and an “A” grade represents outstanding work.  A “C+” or lower grade means the course must be repeated.  The grade for fieldwork is then incorporated into the </w:t>
      </w:r>
      <w:r w:rsidR="003A1258" w:rsidRPr="00C927C0">
        <w:rPr>
          <w:rFonts w:cs="Arial"/>
          <w:color w:val="auto"/>
          <w:sz w:val="24"/>
          <w:szCs w:val="24"/>
          <w:shd w:val="clear" w:color="auto" w:fill="FFFFFF"/>
        </w:rPr>
        <w:t>s</w:t>
      </w:r>
      <w:r w:rsidRPr="00C927C0">
        <w:rPr>
          <w:rFonts w:cs="Arial"/>
          <w:color w:val="auto"/>
          <w:sz w:val="24"/>
          <w:szCs w:val="24"/>
          <w:shd w:val="clear" w:color="auto" w:fill="FFFFFF"/>
        </w:rPr>
        <w:t xml:space="preserve">tudent </w:t>
      </w:r>
      <w:r w:rsidR="003A1258" w:rsidRPr="00C927C0">
        <w:rPr>
          <w:rFonts w:cs="Arial"/>
          <w:color w:val="auto"/>
          <w:sz w:val="24"/>
          <w:szCs w:val="24"/>
          <w:shd w:val="clear" w:color="auto" w:fill="FFFFFF"/>
        </w:rPr>
        <w:t>t</w:t>
      </w:r>
      <w:r w:rsidRPr="00C927C0">
        <w:rPr>
          <w:rFonts w:cs="Arial"/>
          <w:color w:val="auto"/>
          <w:sz w:val="24"/>
          <w:szCs w:val="24"/>
          <w:shd w:val="clear" w:color="auto" w:fill="FFFFFF"/>
        </w:rPr>
        <w:t xml:space="preserve">eaching </w:t>
      </w:r>
      <w:r w:rsidR="003A1258" w:rsidRPr="00C927C0">
        <w:rPr>
          <w:rFonts w:cs="Arial"/>
          <w:color w:val="auto"/>
          <w:sz w:val="24"/>
          <w:szCs w:val="24"/>
          <w:shd w:val="clear" w:color="auto" w:fill="FFFFFF"/>
        </w:rPr>
        <w:t>s</w:t>
      </w:r>
      <w:r w:rsidRPr="00C927C0">
        <w:rPr>
          <w:rFonts w:cs="Arial"/>
          <w:color w:val="auto"/>
          <w:sz w:val="24"/>
          <w:szCs w:val="24"/>
          <w:shd w:val="clear" w:color="auto" w:fill="FFFFFF"/>
        </w:rPr>
        <w:t xml:space="preserve">eminar grade.  A GPA that falls below a 3.0 will place a candidate on probationary status. The student must meet with the </w:t>
      </w:r>
      <w:hyperlink w:anchor="EdCommittee" w:history="1">
        <w:r w:rsidR="002F5A30" w:rsidRPr="002F5A30">
          <w:rPr>
            <w:rStyle w:val="Hyperlink"/>
            <w:rFonts w:cs="Arial"/>
            <w:sz w:val="24"/>
            <w:szCs w:val="24"/>
            <w:shd w:val="clear" w:color="auto" w:fill="FFFFFF"/>
          </w:rPr>
          <w:t>E</w:t>
        </w:r>
        <w:r w:rsidRPr="002F5A30">
          <w:rPr>
            <w:rStyle w:val="Hyperlink"/>
            <w:rFonts w:cs="Arial"/>
            <w:sz w:val="24"/>
            <w:szCs w:val="24"/>
            <w:shd w:val="clear" w:color="auto" w:fill="FFFFFF"/>
          </w:rPr>
          <w:t xml:space="preserve">ducation </w:t>
        </w:r>
        <w:r w:rsidR="002F5A30" w:rsidRPr="002F5A30">
          <w:rPr>
            <w:rStyle w:val="Hyperlink"/>
            <w:rFonts w:cs="Arial"/>
            <w:sz w:val="24"/>
            <w:szCs w:val="24"/>
            <w:shd w:val="clear" w:color="auto" w:fill="FFFFFF"/>
          </w:rPr>
          <w:t>C</w:t>
        </w:r>
        <w:r w:rsidRPr="002F5A30">
          <w:rPr>
            <w:rStyle w:val="Hyperlink"/>
            <w:rFonts w:cs="Arial"/>
            <w:sz w:val="24"/>
            <w:szCs w:val="24"/>
            <w:shd w:val="clear" w:color="auto" w:fill="FFFFFF"/>
          </w:rPr>
          <w:t>ommittee</w:t>
        </w:r>
      </w:hyperlink>
      <w:r w:rsidRPr="00C927C0">
        <w:rPr>
          <w:rFonts w:cs="Arial"/>
          <w:color w:val="auto"/>
          <w:sz w:val="24"/>
          <w:szCs w:val="24"/>
          <w:shd w:val="clear" w:color="auto" w:fill="FFFFFF"/>
        </w:rPr>
        <w:t xml:space="preserve">, the </w:t>
      </w:r>
      <w:r w:rsidR="003A1258" w:rsidRPr="00C927C0">
        <w:rPr>
          <w:rFonts w:cs="Arial"/>
          <w:color w:val="auto"/>
          <w:sz w:val="24"/>
          <w:szCs w:val="24"/>
          <w:shd w:val="clear" w:color="auto" w:fill="FFFFFF"/>
        </w:rPr>
        <w:t>p</w:t>
      </w:r>
      <w:r w:rsidRPr="00C927C0">
        <w:rPr>
          <w:rFonts w:cs="Arial"/>
          <w:color w:val="auto"/>
          <w:sz w:val="24"/>
          <w:szCs w:val="24"/>
          <w:shd w:val="clear" w:color="auto" w:fill="FFFFFF"/>
        </w:rPr>
        <w:t xml:space="preserve">rogram </w:t>
      </w:r>
      <w:r w:rsidR="003A1258" w:rsidRPr="00C927C0">
        <w:rPr>
          <w:rFonts w:cs="Arial"/>
          <w:color w:val="auto"/>
          <w:sz w:val="24"/>
          <w:szCs w:val="24"/>
          <w:shd w:val="clear" w:color="auto" w:fill="FFFFFF"/>
        </w:rPr>
        <w:t>d</w:t>
      </w:r>
      <w:r w:rsidRPr="00C927C0">
        <w:rPr>
          <w:rFonts w:cs="Arial"/>
          <w:color w:val="auto"/>
          <w:sz w:val="24"/>
          <w:szCs w:val="24"/>
          <w:shd w:val="clear" w:color="auto" w:fill="FFFFFF"/>
        </w:rPr>
        <w:t xml:space="preserve">irector, the </w:t>
      </w:r>
      <w:r w:rsidR="003A1258" w:rsidRPr="00C927C0">
        <w:rPr>
          <w:rFonts w:cs="Arial"/>
          <w:color w:val="auto"/>
          <w:sz w:val="24"/>
          <w:szCs w:val="24"/>
          <w:shd w:val="clear" w:color="auto" w:fill="FFFFFF"/>
        </w:rPr>
        <w:t>d</w:t>
      </w:r>
      <w:r w:rsidRPr="00C927C0">
        <w:rPr>
          <w:rFonts w:cs="Arial"/>
          <w:color w:val="auto"/>
          <w:sz w:val="24"/>
          <w:szCs w:val="24"/>
          <w:shd w:val="clear" w:color="auto" w:fill="FFFFFF"/>
        </w:rPr>
        <w:t xml:space="preserve">ean of the </w:t>
      </w:r>
      <w:r w:rsidR="003A1258" w:rsidRPr="00C927C0">
        <w:rPr>
          <w:rFonts w:cs="Arial"/>
          <w:color w:val="auto"/>
          <w:sz w:val="24"/>
          <w:szCs w:val="24"/>
          <w:shd w:val="clear" w:color="auto" w:fill="FFFFFF"/>
        </w:rPr>
        <w:t>s</w:t>
      </w:r>
      <w:r w:rsidRPr="00C927C0">
        <w:rPr>
          <w:rFonts w:cs="Arial"/>
          <w:color w:val="auto"/>
          <w:sz w:val="24"/>
          <w:szCs w:val="24"/>
          <w:shd w:val="clear" w:color="auto" w:fill="FFFFFF"/>
        </w:rPr>
        <w:t xml:space="preserve">chool of </w:t>
      </w:r>
      <w:r w:rsidR="003A1258" w:rsidRPr="00C927C0">
        <w:rPr>
          <w:rFonts w:cs="Arial"/>
          <w:color w:val="auto"/>
          <w:sz w:val="24"/>
          <w:szCs w:val="24"/>
          <w:shd w:val="clear" w:color="auto" w:fill="FFFFFF"/>
        </w:rPr>
        <w:t>e</w:t>
      </w:r>
      <w:r w:rsidRPr="00C927C0">
        <w:rPr>
          <w:rFonts w:cs="Arial"/>
          <w:color w:val="auto"/>
          <w:sz w:val="24"/>
          <w:szCs w:val="24"/>
          <w:shd w:val="clear" w:color="auto" w:fill="FFFFFF"/>
        </w:rPr>
        <w:t xml:space="preserve">ducation and the </w:t>
      </w:r>
      <w:r w:rsidR="003A1258" w:rsidRPr="00C927C0">
        <w:rPr>
          <w:rFonts w:cs="Arial"/>
          <w:color w:val="auto"/>
          <w:sz w:val="24"/>
          <w:szCs w:val="24"/>
          <w:shd w:val="clear" w:color="auto" w:fill="FFFFFF"/>
        </w:rPr>
        <w:t>u</w:t>
      </w:r>
      <w:r w:rsidRPr="00C927C0">
        <w:rPr>
          <w:rFonts w:cs="Arial"/>
          <w:color w:val="auto"/>
          <w:sz w:val="24"/>
          <w:szCs w:val="24"/>
          <w:shd w:val="clear" w:color="auto" w:fill="FFFFFF"/>
        </w:rPr>
        <w:t xml:space="preserve">niversity </w:t>
      </w:r>
      <w:r w:rsidR="003A1258" w:rsidRPr="00C927C0">
        <w:rPr>
          <w:rFonts w:cs="Arial"/>
          <w:color w:val="auto"/>
          <w:sz w:val="24"/>
          <w:szCs w:val="24"/>
          <w:shd w:val="clear" w:color="auto" w:fill="FFFFFF"/>
        </w:rPr>
        <w:t>s</w:t>
      </w:r>
      <w:r w:rsidRPr="00C927C0">
        <w:rPr>
          <w:rFonts w:cs="Arial"/>
          <w:color w:val="auto"/>
          <w:sz w:val="24"/>
          <w:szCs w:val="24"/>
          <w:shd w:val="clear" w:color="auto" w:fill="FFFFFF"/>
        </w:rPr>
        <w:t>upervisor to ascertain whether she/he should repeat the semester or be withdrawn from the program.</w:t>
      </w:r>
    </w:p>
    <w:p w14:paraId="4EFDCFBB" w14:textId="77777777" w:rsidR="00DD4D83" w:rsidRPr="00C927C0" w:rsidRDefault="00DD4D83" w:rsidP="009F4FE4">
      <w:pPr>
        <w:pStyle w:val="Body"/>
        <w:rPr>
          <w:rFonts w:cs="Arial"/>
          <w:color w:val="auto"/>
          <w:sz w:val="24"/>
          <w:szCs w:val="24"/>
        </w:rPr>
      </w:pPr>
    </w:p>
    <w:p w14:paraId="7A1725A7" w14:textId="24EBD82A" w:rsidR="00DD4D83" w:rsidRPr="00C927C0" w:rsidRDefault="00C15BAE" w:rsidP="00C15BAE">
      <w:pPr>
        <w:pStyle w:val="Body"/>
        <w:jc w:val="center"/>
        <w:rPr>
          <w:rFonts w:cs="Arial"/>
          <w:b/>
          <w:bCs/>
          <w:color w:val="auto"/>
          <w:sz w:val="24"/>
          <w:szCs w:val="24"/>
          <w:shd w:val="clear" w:color="auto" w:fill="FFFFFF"/>
        </w:rPr>
      </w:pPr>
      <w:bookmarkStart w:id="29" w:name="IDPInduction"/>
      <w:r w:rsidRPr="00C927C0">
        <w:rPr>
          <w:rFonts w:cs="Arial"/>
          <w:b/>
          <w:bCs/>
          <w:color w:val="auto"/>
          <w:sz w:val="24"/>
          <w:szCs w:val="24"/>
          <w:shd w:val="clear" w:color="auto" w:fill="FFFFFF"/>
        </w:rPr>
        <w:t>INDIVIDUAL DEVELOPMENT PLAN/TRANSITION TO INDUCTION</w:t>
      </w:r>
    </w:p>
    <w:bookmarkEnd w:id="29"/>
    <w:p w14:paraId="5B365970" w14:textId="77777777" w:rsidR="00C15BAE" w:rsidRPr="00C927C0" w:rsidRDefault="00C15BAE" w:rsidP="00C15BAE">
      <w:pPr>
        <w:pStyle w:val="Body"/>
        <w:rPr>
          <w:rFonts w:cs="Arial"/>
          <w:b/>
          <w:bCs/>
          <w:color w:val="auto"/>
          <w:sz w:val="24"/>
          <w:szCs w:val="24"/>
          <w:shd w:val="clear" w:color="auto" w:fill="FFFFFF"/>
        </w:rPr>
      </w:pPr>
    </w:p>
    <w:p w14:paraId="033FDA74" w14:textId="77BCDB0D" w:rsidR="00C15BAE" w:rsidRPr="00C927C0" w:rsidRDefault="00C15BAE" w:rsidP="00C15BAE">
      <w:pPr>
        <w:pStyle w:val="Body"/>
        <w:rPr>
          <w:rFonts w:cs="Arial"/>
          <w:b/>
          <w:bCs/>
          <w:color w:val="auto"/>
          <w:sz w:val="24"/>
          <w:szCs w:val="24"/>
          <w:shd w:val="clear" w:color="auto" w:fill="FFFFFF"/>
        </w:rPr>
      </w:pPr>
      <w:r w:rsidRPr="00C927C0">
        <w:rPr>
          <w:rFonts w:eastAsia="Arial" w:cs="Arial"/>
          <w:bCs/>
          <w:color w:val="000000" w:themeColor="text1"/>
          <w:sz w:val="24"/>
          <w:szCs w:val="24"/>
        </w:rPr>
        <w:t xml:space="preserve">Student/intern teaching provides candidates with the opportunity to apply the knowledge and skills they have learned/practices in the foundation courses and field experiences. Throughout the student/intern teaching placements, candidates are asked to reflect on how they are applying what they have learned and growing as a teacher. As part of this process, at the mid-term and end of each semester, candidates meet with their university supervisor and district employed support provider [cooperating teacher or intern support provider] to reflect on and self-assess how they are demonstrating the Teaching Performance Expectations. As part of this process, at mid-term, candidates are asked to identify several </w:t>
      </w:r>
      <w:r w:rsidR="006F7ECA">
        <w:rPr>
          <w:rFonts w:eastAsia="Arial" w:cs="Arial"/>
          <w:bCs/>
          <w:color w:val="000000" w:themeColor="text1"/>
          <w:sz w:val="24"/>
          <w:szCs w:val="24"/>
        </w:rPr>
        <w:t>growth/</w:t>
      </w:r>
      <w:r w:rsidRPr="00C927C0">
        <w:rPr>
          <w:rFonts w:eastAsia="Arial" w:cs="Arial"/>
          <w:bCs/>
          <w:color w:val="000000" w:themeColor="text1"/>
          <w:sz w:val="24"/>
          <w:szCs w:val="24"/>
        </w:rPr>
        <w:t xml:space="preserve">individual development plan (IDP) goals to pursue in the weeks prior to end of the semester. At the end of the semester, in another 3-way meeting with the university supervisor and district employed supervisor, the process is repeated with the candidate reflecting on and updating self-assessment of the TPES and revising </w:t>
      </w:r>
      <w:r w:rsidR="006F7ECA">
        <w:rPr>
          <w:rFonts w:eastAsia="Arial" w:cs="Arial"/>
          <w:bCs/>
          <w:color w:val="000000" w:themeColor="text1"/>
          <w:sz w:val="24"/>
          <w:szCs w:val="24"/>
        </w:rPr>
        <w:t>growth/</w:t>
      </w:r>
      <w:r w:rsidRPr="00C927C0">
        <w:rPr>
          <w:rFonts w:eastAsia="Arial" w:cs="Arial"/>
          <w:bCs/>
          <w:color w:val="000000" w:themeColor="text1"/>
          <w:sz w:val="24"/>
          <w:szCs w:val="24"/>
        </w:rPr>
        <w:t>individual development goals as appropriate. This process continues into the final semester of student/intern teaching. At the final 3-way meeting of this semester, the candidates complete the final version of the individual development plan. The candidate, university supervisor, and district employed supervisor sign the final IDP. Candidates retain the IDP to provide to their Induction Program as they transition from credential candidate to credential teacher.  While they are asked to upload a copy in their student file, it is not required. (</w:t>
      </w:r>
      <w:hyperlink w:anchor="AppendixIJ" w:history="1">
        <w:r w:rsidR="006F7ECA" w:rsidRPr="006F7ECA">
          <w:rPr>
            <w:rStyle w:val="Hyperlink"/>
            <w:rFonts w:eastAsia="Arial" w:cs="Arial"/>
            <w:bCs/>
            <w:sz w:val="24"/>
            <w:szCs w:val="24"/>
          </w:rPr>
          <w:t>Growth Plan Appendix J</w:t>
        </w:r>
      </w:hyperlink>
      <w:r w:rsidR="006F7ECA">
        <w:rPr>
          <w:rFonts w:eastAsia="Arial" w:cs="Arial"/>
          <w:bCs/>
          <w:color w:val="000000" w:themeColor="text1"/>
          <w:sz w:val="24"/>
          <w:szCs w:val="24"/>
        </w:rPr>
        <w:t xml:space="preserve"> and </w:t>
      </w:r>
      <w:hyperlink w:anchor="AppendixIM" w:history="1">
        <w:r w:rsidR="006F7ECA" w:rsidRPr="006F7ECA">
          <w:rPr>
            <w:rStyle w:val="Hyperlink"/>
            <w:rFonts w:eastAsia="Arial" w:cs="Arial"/>
            <w:bCs/>
            <w:sz w:val="24"/>
            <w:szCs w:val="24"/>
          </w:rPr>
          <w:t>Individualized Development Plan/Transition to Induction Form</w:t>
        </w:r>
        <w:r w:rsidRPr="006F7ECA">
          <w:rPr>
            <w:rStyle w:val="Hyperlink"/>
            <w:rFonts w:eastAsia="Arial" w:cs="Arial"/>
            <w:bCs/>
            <w:sz w:val="24"/>
            <w:szCs w:val="24"/>
          </w:rPr>
          <w:t xml:space="preserve"> in Appendix </w:t>
        </w:r>
        <w:r w:rsidR="006F7ECA" w:rsidRPr="006F7ECA">
          <w:rPr>
            <w:rStyle w:val="Hyperlink"/>
            <w:rFonts w:eastAsia="Arial" w:cs="Arial"/>
            <w:bCs/>
            <w:sz w:val="24"/>
            <w:szCs w:val="24"/>
          </w:rPr>
          <w:t>M</w:t>
        </w:r>
      </w:hyperlink>
      <w:r w:rsidRPr="00C927C0">
        <w:rPr>
          <w:rFonts w:eastAsia="Arial" w:cs="Arial"/>
          <w:bCs/>
          <w:color w:val="000000" w:themeColor="text1"/>
          <w:sz w:val="24"/>
          <w:szCs w:val="24"/>
        </w:rPr>
        <w:t>)</w:t>
      </w:r>
    </w:p>
    <w:p w14:paraId="3192B4A5" w14:textId="77777777" w:rsidR="00231DF2" w:rsidRDefault="00231DF2" w:rsidP="009F4FE4">
      <w:pPr>
        <w:pStyle w:val="Body"/>
        <w:rPr>
          <w:rFonts w:cs="Arial"/>
          <w:color w:val="auto"/>
          <w:sz w:val="24"/>
          <w:szCs w:val="24"/>
        </w:rPr>
      </w:pPr>
    </w:p>
    <w:p w14:paraId="7E1C6BDB" w14:textId="77777777" w:rsidR="006F7ECA" w:rsidRDefault="006F7ECA" w:rsidP="009F4FE4">
      <w:pPr>
        <w:pStyle w:val="Body"/>
        <w:rPr>
          <w:rFonts w:cs="Arial"/>
          <w:color w:val="auto"/>
          <w:sz w:val="24"/>
          <w:szCs w:val="24"/>
        </w:rPr>
      </w:pPr>
    </w:p>
    <w:p w14:paraId="1E434212" w14:textId="77777777" w:rsidR="006F7ECA" w:rsidRDefault="006F7ECA" w:rsidP="009F4FE4">
      <w:pPr>
        <w:pStyle w:val="Body"/>
        <w:rPr>
          <w:rFonts w:cs="Arial"/>
          <w:color w:val="auto"/>
          <w:sz w:val="24"/>
          <w:szCs w:val="24"/>
        </w:rPr>
      </w:pPr>
    </w:p>
    <w:p w14:paraId="67B5987B" w14:textId="77777777" w:rsidR="006F7ECA" w:rsidRPr="00C927C0" w:rsidRDefault="006F7ECA" w:rsidP="009F4FE4">
      <w:pPr>
        <w:pStyle w:val="Body"/>
        <w:rPr>
          <w:rFonts w:cs="Arial"/>
          <w:color w:val="auto"/>
          <w:sz w:val="24"/>
          <w:szCs w:val="24"/>
        </w:rPr>
      </w:pPr>
    </w:p>
    <w:p w14:paraId="79A0064A" w14:textId="1075DE12" w:rsidR="00411D20" w:rsidRPr="007E4732" w:rsidRDefault="00C15BAE" w:rsidP="00C15BAE">
      <w:pPr>
        <w:pStyle w:val="Body"/>
        <w:jc w:val="center"/>
        <w:rPr>
          <w:rFonts w:cs="Arial"/>
          <w:b/>
          <w:bCs/>
          <w:color w:val="auto"/>
          <w:sz w:val="24"/>
          <w:szCs w:val="24"/>
          <w:shd w:val="clear" w:color="auto" w:fill="FFFFFF"/>
        </w:rPr>
      </w:pPr>
      <w:bookmarkStart w:id="30" w:name="ResponsibilityCoopTeacher"/>
      <w:r w:rsidRPr="007E4732">
        <w:rPr>
          <w:rFonts w:cs="Arial"/>
          <w:b/>
          <w:bCs/>
          <w:color w:val="auto"/>
          <w:sz w:val="24"/>
          <w:szCs w:val="24"/>
          <w:shd w:val="clear" w:color="auto" w:fill="FFFFFF"/>
        </w:rPr>
        <w:lastRenderedPageBreak/>
        <w:t>RESPONSIBILITIES AND QUALIFICATIONS OF THE COOPERATING TEACHER</w:t>
      </w:r>
      <w:r w:rsidR="00231DF2" w:rsidRPr="007E4732">
        <w:rPr>
          <w:rFonts w:cs="Arial"/>
          <w:b/>
          <w:bCs/>
          <w:color w:val="auto"/>
          <w:sz w:val="24"/>
          <w:szCs w:val="24"/>
          <w:shd w:val="clear" w:color="auto" w:fill="FFFFFF"/>
        </w:rPr>
        <w:t>/DISTRICT INTERN SUPPORT PROVIDER</w:t>
      </w:r>
    </w:p>
    <w:bookmarkEnd w:id="30"/>
    <w:p w14:paraId="610161C5" w14:textId="77777777" w:rsidR="00411D20" w:rsidRPr="00C927C0" w:rsidRDefault="00411D20" w:rsidP="00C15BAE">
      <w:pPr>
        <w:pStyle w:val="Body"/>
        <w:rPr>
          <w:rFonts w:cs="Arial"/>
          <w:color w:val="auto"/>
          <w:sz w:val="24"/>
          <w:szCs w:val="24"/>
          <w:shd w:val="clear" w:color="auto" w:fill="FFFFFF"/>
        </w:rPr>
      </w:pPr>
    </w:p>
    <w:p w14:paraId="16B4AEF3" w14:textId="77777777" w:rsidR="00C15BAE" w:rsidRPr="00C927C0" w:rsidRDefault="00C15BAE" w:rsidP="00C15BAE">
      <w:pPr>
        <w:rPr>
          <w:rFonts w:ascii="Arial" w:eastAsia="Arial" w:hAnsi="Arial" w:cs="Arial"/>
        </w:rPr>
      </w:pPr>
      <w:r w:rsidRPr="00C927C0">
        <w:rPr>
          <w:rFonts w:ascii="Arial" w:eastAsia="Arial" w:hAnsi="Arial" w:cs="Arial"/>
        </w:rPr>
        <w:t xml:space="preserve">The Cooperating Teacher is the teacher of the class to which the student teacher is assigned. This teacher is selected by the school administration, in collaboration with NDNU multiple subject placement coordinator and program director, because of outstanding professional competency including capabilities and interest in helping others to learn to teach. </w:t>
      </w:r>
    </w:p>
    <w:p w14:paraId="2CA85A33" w14:textId="77777777" w:rsidR="00C15BAE" w:rsidRPr="00C927C0" w:rsidRDefault="00C15BAE" w:rsidP="00C15BAE">
      <w:pPr>
        <w:rPr>
          <w:rFonts w:ascii="Arial" w:eastAsia="Arial" w:hAnsi="Arial" w:cs="Arial"/>
          <w:color w:val="000000"/>
        </w:rPr>
      </w:pPr>
    </w:p>
    <w:p w14:paraId="519919AA" w14:textId="2D355FE7" w:rsidR="00C15BAE" w:rsidRPr="00C927C0" w:rsidRDefault="00C15BAE" w:rsidP="00C15BAE">
      <w:pPr>
        <w:rPr>
          <w:rFonts w:ascii="Arial" w:eastAsia="Arial" w:hAnsi="Arial" w:cs="Arial"/>
          <w:color w:val="000000"/>
        </w:rPr>
      </w:pPr>
      <w:r w:rsidRPr="00C927C0">
        <w:rPr>
          <w:rFonts w:ascii="Arial" w:eastAsia="Arial" w:hAnsi="Arial" w:cs="Arial"/>
          <w:color w:val="000000"/>
        </w:rPr>
        <w:t xml:space="preserve">The District Intern </w:t>
      </w:r>
      <w:r w:rsidR="00231DF2">
        <w:rPr>
          <w:rFonts w:ascii="Arial" w:eastAsia="Arial" w:hAnsi="Arial" w:cs="Arial"/>
          <w:color w:val="000000"/>
        </w:rPr>
        <w:t>Support Provider</w:t>
      </w:r>
      <w:r w:rsidRPr="00C927C0">
        <w:rPr>
          <w:rFonts w:ascii="Arial" w:eastAsia="Arial" w:hAnsi="Arial" w:cs="Arial"/>
          <w:color w:val="000000"/>
        </w:rPr>
        <w:t xml:space="preserve"> assigned to provide support for an intern teacher is selected by the district, is a teacher or administrator, preferably at the school site, who meets the same requirements as a </w:t>
      </w:r>
      <w:r w:rsidRPr="00C927C0">
        <w:rPr>
          <w:rFonts w:ascii="Arial" w:eastAsia="Arial" w:hAnsi="Arial" w:cs="Arial"/>
        </w:rPr>
        <w:t>c</w:t>
      </w:r>
      <w:r w:rsidRPr="00C927C0">
        <w:rPr>
          <w:rFonts w:ascii="Arial" w:eastAsia="Arial" w:hAnsi="Arial" w:cs="Arial"/>
          <w:color w:val="000000"/>
        </w:rPr>
        <w:t xml:space="preserve">ooperating </w:t>
      </w:r>
      <w:r w:rsidRPr="00C927C0">
        <w:rPr>
          <w:rFonts w:ascii="Arial" w:eastAsia="Arial" w:hAnsi="Arial" w:cs="Arial"/>
        </w:rPr>
        <w:t>t</w:t>
      </w:r>
      <w:r w:rsidRPr="00C927C0">
        <w:rPr>
          <w:rFonts w:ascii="Arial" w:eastAsia="Arial" w:hAnsi="Arial" w:cs="Arial"/>
          <w:color w:val="000000"/>
        </w:rPr>
        <w:t>eacher and does not evaluate the intern.</w:t>
      </w:r>
    </w:p>
    <w:p w14:paraId="797A5F01" w14:textId="77777777" w:rsidR="00C15BAE" w:rsidRPr="00C927C0" w:rsidRDefault="00C15BAE" w:rsidP="00C15BAE">
      <w:pPr>
        <w:rPr>
          <w:rFonts w:ascii="Arial" w:eastAsia="Arial" w:hAnsi="Arial" w:cs="Arial"/>
        </w:rPr>
      </w:pPr>
    </w:p>
    <w:p w14:paraId="669B97CE" w14:textId="77777777" w:rsidR="00C15BAE" w:rsidRPr="00C927C0" w:rsidRDefault="00C15BAE" w:rsidP="00C15BAE">
      <w:pPr>
        <w:rPr>
          <w:rFonts w:ascii="Arial" w:eastAsia="Arial" w:hAnsi="Arial" w:cs="Arial"/>
        </w:rPr>
      </w:pPr>
      <w:r w:rsidRPr="00C927C0">
        <w:rPr>
          <w:rFonts w:ascii="Arial" w:eastAsia="Arial" w:hAnsi="Arial" w:cs="Arial"/>
        </w:rPr>
        <w:t>The cooperating teacher/intern liaison:</w:t>
      </w:r>
    </w:p>
    <w:p w14:paraId="7A1BAFFF" w14:textId="77777777" w:rsidR="00C15BAE" w:rsidRPr="00C927C0" w:rsidRDefault="00C15BAE" w:rsidP="00C15BAE">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Holds a Clear Credential in the content area and a minimum of three years of content area PK-8 teaching experience, including experience working in diverse school settings as well as knowledge/experience teaching English Learners</w:t>
      </w:r>
    </w:p>
    <w:p w14:paraId="133BB4A3" w14:textId="77777777" w:rsidR="00C15BAE" w:rsidRPr="00C927C0" w:rsidRDefault="00C15BAE" w:rsidP="00C15BAE">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Will/Has conducted classrooms which: a) provide a healthy emotional climate for students b) have a constructive program of classroom management c) provide for individual di</w:t>
      </w:r>
      <w:r w:rsidRPr="00C927C0">
        <w:rPr>
          <w:rFonts w:ascii="Cambria Math" w:eastAsia="Arial" w:hAnsi="Cambria Math" w:cs="Cambria Math"/>
          <w:color w:val="000000"/>
        </w:rPr>
        <w:t>ﬀ</w:t>
      </w:r>
      <w:r w:rsidRPr="00C927C0">
        <w:rPr>
          <w:rFonts w:ascii="Arial" w:eastAsia="Arial" w:hAnsi="Arial" w:cs="Arial"/>
          <w:color w:val="000000"/>
        </w:rPr>
        <w:t>erences d) make use of sound teaching-learning processes</w:t>
      </w:r>
    </w:p>
    <w:p w14:paraId="748D9360" w14:textId="77777777" w:rsidR="00C15BAE" w:rsidRPr="00C927C0" w:rsidRDefault="00C15BAE" w:rsidP="00C15BAE">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Will model e</w:t>
      </w:r>
      <w:r w:rsidRPr="00C927C0">
        <w:rPr>
          <w:rFonts w:ascii="Cambria Math" w:eastAsia="Arial" w:hAnsi="Cambria Math" w:cs="Cambria Math"/>
          <w:color w:val="000000"/>
        </w:rPr>
        <w:t>ﬀ</w:t>
      </w:r>
      <w:r w:rsidRPr="00C927C0">
        <w:rPr>
          <w:rFonts w:ascii="Arial" w:eastAsia="Arial" w:hAnsi="Arial" w:cs="Arial"/>
          <w:color w:val="000000"/>
        </w:rPr>
        <w:t>ective teaching of the State Content Standards, including Common Core State Standards (CCSS) and Next Generation Science Standards (NGSS) as well as use of Universal Design for Learning (UDL) and Multi-Tiered Systems of Support (MTSS).</w:t>
      </w:r>
    </w:p>
    <w:p w14:paraId="765BB29F" w14:textId="77777777" w:rsidR="00C15BAE" w:rsidRPr="00C927C0" w:rsidRDefault="00C15BAE" w:rsidP="00C15BAE">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Will assist candidates in meeting Teacher Performance Expectations (TPEs) </w:t>
      </w:r>
    </w:p>
    <w:p w14:paraId="36E07B6B" w14:textId="77777777" w:rsidR="00C15BAE" w:rsidRPr="00C927C0" w:rsidRDefault="00C15BAE" w:rsidP="00C15BAE">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Will assist candidates in completing Teaching Performance Assessment (TPA) requirements.</w:t>
      </w:r>
    </w:p>
    <w:p w14:paraId="5CEB82DF" w14:textId="2917282B" w:rsidR="00C15BAE" w:rsidRPr="00C927C0" w:rsidRDefault="00C15BAE" w:rsidP="00C15BAE">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Will provide an overview of the program including goals and objectives for the class, anticipating learning activities, sources for instructional materials, and means of assessment, including how everything relates to the </w:t>
      </w:r>
      <w:r w:rsidRPr="00C927C0">
        <w:rPr>
          <w:rFonts w:ascii="Arial" w:eastAsia="Arial" w:hAnsi="Arial" w:cs="Arial"/>
        </w:rPr>
        <w:t>s</w:t>
      </w:r>
      <w:r w:rsidRPr="00C927C0">
        <w:rPr>
          <w:rFonts w:ascii="Arial" w:eastAsia="Arial" w:hAnsi="Arial" w:cs="Arial"/>
          <w:color w:val="000000"/>
        </w:rPr>
        <w:t>tate-adopted academic standards and teaching performance expectations</w:t>
      </w:r>
      <w:r w:rsidR="00856486" w:rsidRPr="00C927C0">
        <w:rPr>
          <w:rFonts w:ascii="Arial" w:eastAsia="Arial" w:hAnsi="Arial" w:cs="Arial"/>
          <w:color w:val="000000"/>
        </w:rPr>
        <w:t>.</w:t>
      </w:r>
    </w:p>
    <w:p w14:paraId="5C04D776" w14:textId="77777777" w:rsidR="00856486" w:rsidRPr="00C927C0" w:rsidRDefault="00856486" w:rsidP="00856486">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Drive instruction. Using student IEPs and psychoeducational reports.</w:t>
      </w:r>
    </w:p>
    <w:p w14:paraId="40CAB6D0" w14:textId="77777777" w:rsidR="00856486" w:rsidRPr="00C927C0" w:rsidRDefault="00856486" w:rsidP="00856486">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Provide support in conducting and interpreting assessments as it pertains to writing IEP goals and objectives.</w:t>
      </w:r>
    </w:p>
    <w:p w14:paraId="7F0DC929" w14:textId="30B9C078" w:rsidR="00856486" w:rsidRPr="00C927C0" w:rsidRDefault="00856486" w:rsidP="00856486">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Participate in IEP meetings.</w:t>
      </w:r>
    </w:p>
    <w:p w14:paraId="52089E65" w14:textId="77777777" w:rsidR="00C15BAE" w:rsidRPr="00C927C0" w:rsidRDefault="00C15BAE" w:rsidP="00C15BAE">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Will maintain an ethical attitude toward the teaching profession in both words and actions and be able to: a) share educational expertise with a beginner b) take the time for orientation and supervision of a student teacher/intern c) cooperate with the University supervisor in a program to give the student teacher/intern the best possible experience d) evaluate the student teacher/intern’s progress and work on a regular basis through written observations and verbal feedback.</w:t>
      </w:r>
    </w:p>
    <w:p w14:paraId="2FB16C6C" w14:textId="3155BC24" w:rsidR="00C15BAE" w:rsidRPr="00C927C0" w:rsidRDefault="00C15BAE" w:rsidP="00C15BAE">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Will deﬁne what she/he expects of the student teacher/intern. This may be done in conference with both supervisor and student teacher/intern and may include a) </w:t>
      </w:r>
      <w:r w:rsidRPr="00C927C0">
        <w:rPr>
          <w:rFonts w:ascii="Arial" w:eastAsia="Arial" w:hAnsi="Arial" w:cs="Arial"/>
          <w:color w:val="000000"/>
        </w:rPr>
        <w:lastRenderedPageBreak/>
        <w:t xml:space="preserve">The student teacher/intern’s ultimate responsibilities in setting objectives, writing lesson plans, planning activities, and evaluating progress. </w:t>
      </w:r>
      <w:r w:rsidR="00CA0F79" w:rsidRPr="00C927C0">
        <w:rPr>
          <w:rFonts w:ascii="Arial" w:eastAsia="Arial" w:hAnsi="Arial" w:cs="Arial"/>
          <w:color w:val="000000"/>
        </w:rPr>
        <w:t>B</w:t>
      </w:r>
      <w:r w:rsidRPr="00C927C0">
        <w:rPr>
          <w:rFonts w:ascii="Arial" w:eastAsia="Arial" w:hAnsi="Arial" w:cs="Arial"/>
          <w:color w:val="000000"/>
        </w:rPr>
        <w:t xml:space="preserve">) Routines and procedures already established with the </w:t>
      </w:r>
      <w:r w:rsidRPr="00C927C0">
        <w:rPr>
          <w:rFonts w:ascii="Arial" w:eastAsia="Arial" w:hAnsi="Arial" w:cs="Arial"/>
        </w:rPr>
        <w:t xml:space="preserve">students </w:t>
      </w:r>
      <w:r w:rsidRPr="00C927C0">
        <w:rPr>
          <w:rFonts w:ascii="Arial" w:eastAsia="Arial" w:hAnsi="Arial" w:cs="Arial"/>
          <w:color w:val="000000"/>
        </w:rPr>
        <w:t>and how ﬂexible she/he wishes it to be. c) Expectations regarding punctuality, dress, and the reporting of student teacher absences (Refer to student teacher/intern responsibilities). D) Observe the student teacher/intern presenting lessons on a regular basis. Give both oral and written feedback. E) Monitor/evaluate professional, legal and ethical obligations as noted in section CSTP 6: Developing as a Professional Educator (TPE 6).</w:t>
      </w:r>
    </w:p>
    <w:p w14:paraId="2433A73A" w14:textId="77777777" w:rsidR="00856486" w:rsidRPr="00C927C0" w:rsidRDefault="00C15BAE" w:rsidP="00856486">
      <w:pPr>
        <w:numPr>
          <w:ilvl w:val="0"/>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Acquaint the student teacher/intern with the school procedures, forms, and equipment, such as:</w:t>
      </w:r>
    </w:p>
    <w:p w14:paraId="00A3C759"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Policy Handbook</w:t>
      </w:r>
    </w:p>
    <w:p w14:paraId="520CA4CE"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Calendar of school events</w:t>
      </w:r>
    </w:p>
    <w:p w14:paraId="204CC8F6"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Master schedule and special day schedule</w:t>
      </w:r>
    </w:p>
    <w:p w14:paraId="43DF2544"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Copies of school forms (hall passes, attendance forms, referral forms, counseling forms, etc.)</w:t>
      </w:r>
    </w:p>
    <w:p w14:paraId="7FFAB324"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Report cards, </w:t>
      </w:r>
      <w:r w:rsidRPr="00C927C0">
        <w:rPr>
          <w:rFonts w:ascii="Arial" w:eastAsia="Arial" w:hAnsi="Arial" w:cs="Arial"/>
        </w:rPr>
        <w:t>student</w:t>
      </w:r>
      <w:r w:rsidRPr="00C927C0">
        <w:rPr>
          <w:rFonts w:ascii="Arial" w:eastAsia="Arial" w:hAnsi="Arial" w:cs="Arial"/>
          <w:color w:val="000000"/>
        </w:rPr>
        <w:t xml:space="preserve"> progress reports, and conference notices</w:t>
      </w:r>
    </w:p>
    <w:p w14:paraId="63DE8B13"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Parental notes</w:t>
      </w:r>
    </w:p>
    <w:p w14:paraId="320F674D"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Fire and disaster drill procedures</w:t>
      </w:r>
    </w:p>
    <w:p w14:paraId="6A6564A1"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Medical service, ﬁrst-aid procedures, and other emergencies</w:t>
      </w:r>
    </w:p>
    <w:p w14:paraId="25429A4A"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Accident reports</w:t>
      </w:r>
    </w:p>
    <w:p w14:paraId="05C3BA63"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Counseling and guidance procedures</w:t>
      </w:r>
    </w:p>
    <w:p w14:paraId="3BF4328C"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Library facilities</w:t>
      </w:r>
    </w:p>
    <w:p w14:paraId="3C697747"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Technology services and equipment</w:t>
      </w:r>
    </w:p>
    <w:p w14:paraId="3FB47D00"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Routines and classroom management procedures</w:t>
      </w:r>
    </w:p>
    <w:p w14:paraId="2EBE6C37"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Curriculum guides, study guides</w:t>
      </w:r>
    </w:p>
    <w:p w14:paraId="76417DDE"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Use of </w:t>
      </w:r>
      <w:r w:rsidRPr="00C927C0">
        <w:rPr>
          <w:rFonts w:ascii="Arial" w:eastAsia="Arial" w:hAnsi="Arial" w:cs="Arial"/>
        </w:rPr>
        <w:t>student</w:t>
      </w:r>
      <w:r w:rsidRPr="00C927C0">
        <w:rPr>
          <w:rFonts w:ascii="Arial" w:eastAsia="Arial" w:hAnsi="Arial" w:cs="Arial"/>
          <w:color w:val="000000"/>
        </w:rPr>
        <w:t xml:space="preserve"> cumulative records</w:t>
      </w:r>
    </w:p>
    <w:p w14:paraId="3ACFC586"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Teacher mailboxes, email, classroom webpage</w:t>
      </w:r>
    </w:p>
    <w:p w14:paraId="0E0C758B"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Services available through the district o</w:t>
      </w:r>
      <w:r w:rsidRPr="00C927C0">
        <w:rPr>
          <w:rFonts w:ascii="Cambria Math" w:eastAsia="Arial" w:hAnsi="Cambria Math" w:cs="Cambria Math"/>
          <w:color w:val="000000"/>
        </w:rPr>
        <w:t>ﬃ</w:t>
      </w:r>
      <w:r w:rsidRPr="00C927C0">
        <w:rPr>
          <w:rFonts w:ascii="Arial" w:eastAsia="Arial" w:hAnsi="Arial" w:cs="Arial"/>
          <w:color w:val="000000"/>
        </w:rPr>
        <w:t>ce</w:t>
      </w:r>
    </w:p>
    <w:p w14:paraId="2152D772"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Procedure for providing lesson plans for substitute teachers</w:t>
      </w:r>
    </w:p>
    <w:p w14:paraId="2B925D6F" w14:textId="77777777" w:rsidR="00856486"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Awareness of legislation regarding harassment</w:t>
      </w:r>
    </w:p>
    <w:p w14:paraId="33173750" w14:textId="536D84F4" w:rsidR="00C15BAE" w:rsidRPr="00C927C0" w:rsidRDefault="00C15BAE" w:rsidP="00856486">
      <w:pPr>
        <w:numPr>
          <w:ilvl w:val="1"/>
          <w:numId w:val="99"/>
        </w:numPr>
        <w:pBdr>
          <w:bar w:val="none" w:sz="0" w:color="auto"/>
        </w:pBdr>
        <w:spacing w:line="259" w:lineRule="auto"/>
        <w:rPr>
          <w:rFonts w:ascii="Arial" w:eastAsia="Arial" w:hAnsi="Arial" w:cs="Arial"/>
          <w:color w:val="000000"/>
        </w:rPr>
      </w:pPr>
      <w:r w:rsidRPr="00C927C0">
        <w:rPr>
          <w:rFonts w:ascii="Arial" w:eastAsia="Arial" w:hAnsi="Arial" w:cs="Arial"/>
          <w:color w:val="000000"/>
        </w:rPr>
        <w:t>Awareness of legislation regarding student discipline</w:t>
      </w:r>
    </w:p>
    <w:p w14:paraId="1CB1C371" w14:textId="77777777" w:rsidR="00C15BAE" w:rsidRPr="00C927C0" w:rsidRDefault="00C15BAE" w:rsidP="00856486">
      <w:pPr>
        <w:numPr>
          <w:ilvl w:val="0"/>
          <w:numId w:val="101"/>
        </w:numPr>
        <w:pBdr>
          <w:bar w:val="none" w:sz="0" w:color="auto"/>
        </w:pBdr>
        <w:spacing w:line="259" w:lineRule="auto"/>
        <w:ind w:left="720"/>
        <w:rPr>
          <w:rFonts w:ascii="Arial" w:eastAsia="Arial" w:hAnsi="Arial" w:cs="Arial"/>
          <w:color w:val="000000"/>
        </w:rPr>
      </w:pPr>
      <w:r w:rsidRPr="00C927C0">
        <w:rPr>
          <w:rFonts w:ascii="Arial" w:eastAsia="Arial" w:hAnsi="Arial" w:cs="Arial"/>
          <w:color w:val="000000"/>
        </w:rPr>
        <w:t>Will provide opportunities for the student teacher/intern to observe and teach all curricular areas appropriate for the assigned grade level.</w:t>
      </w:r>
    </w:p>
    <w:p w14:paraId="6AA3958C" w14:textId="77777777" w:rsidR="00C15BAE" w:rsidRPr="00C927C0" w:rsidRDefault="00C15BAE" w:rsidP="00856486">
      <w:pPr>
        <w:numPr>
          <w:ilvl w:val="0"/>
          <w:numId w:val="101"/>
        </w:numPr>
        <w:pBdr>
          <w:bar w:val="none" w:sz="0" w:color="auto"/>
        </w:pBdr>
        <w:spacing w:line="259" w:lineRule="auto"/>
        <w:ind w:left="720"/>
        <w:rPr>
          <w:rFonts w:ascii="Arial" w:eastAsia="Arial" w:hAnsi="Arial" w:cs="Arial"/>
          <w:color w:val="000000"/>
        </w:rPr>
      </w:pPr>
      <w:r w:rsidRPr="00C927C0">
        <w:rPr>
          <w:rFonts w:ascii="Arial" w:eastAsia="Arial" w:hAnsi="Arial" w:cs="Arial"/>
          <w:color w:val="000000"/>
        </w:rPr>
        <w:t>Will participate in the interim and ﬁnal evaluations of the candidate’s teaching e</w:t>
      </w:r>
      <w:r w:rsidRPr="00C927C0">
        <w:rPr>
          <w:rFonts w:ascii="Cambria Math" w:eastAsia="Arial" w:hAnsi="Cambria Math" w:cs="Cambria Math"/>
          <w:color w:val="000000"/>
        </w:rPr>
        <w:t>ﬀ</w:t>
      </w:r>
      <w:r w:rsidRPr="00C927C0">
        <w:rPr>
          <w:rFonts w:ascii="Arial" w:eastAsia="Arial" w:hAnsi="Arial" w:cs="Arial"/>
          <w:color w:val="000000"/>
        </w:rPr>
        <w:t>ectiveness.</w:t>
      </w:r>
    </w:p>
    <w:p w14:paraId="20AD1159" w14:textId="77777777" w:rsidR="00C15BAE" w:rsidRPr="00C927C0" w:rsidRDefault="00C15BAE" w:rsidP="00856486">
      <w:pPr>
        <w:numPr>
          <w:ilvl w:val="0"/>
          <w:numId w:val="101"/>
        </w:numPr>
        <w:pBdr>
          <w:bar w:val="none" w:sz="0" w:color="auto"/>
        </w:pBdr>
        <w:spacing w:line="259" w:lineRule="auto"/>
        <w:ind w:left="720"/>
        <w:rPr>
          <w:rFonts w:ascii="Arial" w:eastAsia="Arial" w:hAnsi="Arial" w:cs="Arial"/>
          <w:color w:val="000000"/>
        </w:rPr>
      </w:pPr>
      <w:r w:rsidRPr="00C927C0">
        <w:rPr>
          <w:rFonts w:ascii="Arial" w:eastAsia="Arial" w:hAnsi="Arial" w:cs="Arial"/>
          <w:color w:val="000000"/>
        </w:rPr>
        <w:t>Upon request, write a letter of recommendation for the candidate’s ﬁle.</w:t>
      </w:r>
    </w:p>
    <w:p w14:paraId="2A7F55FB" w14:textId="77777777" w:rsidR="00C15BAE" w:rsidRPr="00C927C0" w:rsidRDefault="00C15BAE" w:rsidP="00C15BAE">
      <w:pPr>
        <w:rPr>
          <w:rFonts w:ascii="Arial" w:eastAsia="Arial" w:hAnsi="Arial" w:cs="Arial"/>
        </w:rPr>
      </w:pPr>
    </w:p>
    <w:p w14:paraId="1144C7E1" w14:textId="50CB9BCE" w:rsidR="00C15BAE" w:rsidRPr="00C927C0" w:rsidRDefault="00C15BAE" w:rsidP="00CA0F79">
      <w:pPr>
        <w:rPr>
          <w:rFonts w:ascii="Arial" w:eastAsia="Arial" w:hAnsi="Arial" w:cs="Arial"/>
        </w:rPr>
      </w:pPr>
      <w:r w:rsidRPr="00C927C0">
        <w:rPr>
          <w:rFonts w:ascii="Arial" w:eastAsia="Arial" w:hAnsi="Arial" w:cs="Arial"/>
        </w:rPr>
        <w:t xml:space="preserve">If the cooperating teacher/intern liaison is concerned with the performance of the student teacher/intern, he/she must communicate this with the student teacher and the university supervisor. If necessary, the school principal and program director should be requested to come to a conference. The student teacher/intern may be referred to the </w:t>
      </w:r>
      <w:hyperlink w:anchor="EdCommittee" w:history="1">
        <w:r w:rsidRPr="006F7ECA">
          <w:rPr>
            <w:rStyle w:val="Hyperlink"/>
            <w:rFonts w:ascii="Arial" w:eastAsia="Arial" w:hAnsi="Arial" w:cs="Arial"/>
          </w:rPr>
          <w:t>Education Committee</w:t>
        </w:r>
      </w:hyperlink>
      <w:r w:rsidRPr="00C927C0">
        <w:rPr>
          <w:rFonts w:ascii="Arial" w:eastAsia="Arial" w:hAnsi="Arial" w:cs="Arial"/>
        </w:rPr>
        <w:t xml:space="preserve">. If the concerns cannot be resolved, the student teacher/intern </w:t>
      </w:r>
      <w:r w:rsidRPr="00C927C0">
        <w:rPr>
          <w:rFonts w:ascii="Arial" w:eastAsia="Arial" w:hAnsi="Arial" w:cs="Arial"/>
        </w:rPr>
        <w:lastRenderedPageBreak/>
        <w:t>may be removed from the student teaching assignment. Consideration of another assignment is the responsibility of the university.</w:t>
      </w:r>
    </w:p>
    <w:p w14:paraId="577062F1" w14:textId="77777777" w:rsidR="00CA0F79" w:rsidRPr="00C927C0" w:rsidRDefault="00CA0F79" w:rsidP="00CA0F79">
      <w:pPr>
        <w:rPr>
          <w:rFonts w:ascii="Arial" w:eastAsia="Arial" w:hAnsi="Arial" w:cs="Arial"/>
        </w:rPr>
      </w:pPr>
    </w:p>
    <w:p w14:paraId="0D10A2B4" w14:textId="3EDADF34" w:rsidR="00411D20" w:rsidRPr="00C927C0" w:rsidRDefault="00CA0F79" w:rsidP="00CA0F79">
      <w:pPr>
        <w:pStyle w:val="Body"/>
        <w:jc w:val="center"/>
        <w:rPr>
          <w:rFonts w:cs="Arial"/>
          <w:b/>
          <w:color w:val="auto"/>
          <w:sz w:val="24"/>
          <w:szCs w:val="24"/>
        </w:rPr>
      </w:pPr>
      <w:bookmarkStart w:id="31" w:name="ResponsibilityPrincipal"/>
      <w:r w:rsidRPr="00C927C0">
        <w:rPr>
          <w:rFonts w:cs="Arial"/>
          <w:b/>
          <w:color w:val="auto"/>
          <w:sz w:val="24"/>
          <w:szCs w:val="24"/>
        </w:rPr>
        <w:t>RESPONSIBILITIES OF SCHOOL PRINCIPAL</w:t>
      </w:r>
    </w:p>
    <w:bookmarkEnd w:id="31"/>
    <w:p w14:paraId="41B198DB" w14:textId="77777777" w:rsidR="00CA0F79" w:rsidRPr="00C927C0" w:rsidRDefault="00CA0F79" w:rsidP="00CA0F79">
      <w:pPr>
        <w:rPr>
          <w:rFonts w:ascii="Arial" w:hAnsi="Arial" w:cs="Arial"/>
        </w:rPr>
      </w:pPr>
    </w:p>
    <w:p w14:paraId="5541CE57" w14:textId="77777777" w:rsidR="00CA0F79" w:rsidRPr="00C927C0" w:rsidRDefault="00CA0F79" w:rsidP="00CA0F79">
      <w:pPr>
        <w:numPr>
          <w:ilvl w:val="0"/>
          <w:numId w:val="102"/>
        </w:numPr>
        <w:pBdr>
          <w:bar w:val="none" w:sz="0" w:color="auto"/>
        </w:pBdr>
        <w:spacing w:line="259" w:lineRule="auto"/>
        <w:rPr>
          <w:rFonts w:ascii="Arial" w:eastAsia="Arial" w:hAnsi="Arial" w:cs="Arial"/>
          <w:color w:val="000000"/>
        </w:rPr>
      </w:pPr>
      <w:r w:rsidRPr="00C927C0">
        <w:rPr>
          <w:rFonts w:ascii="Arial" w:eastAsia="Arial" w:hAnsi="Arial" w:cs="Arial"/>
          <w:color w:val="000000"/>
        </w:rPr>
        <w:t>The district o</w:t>
      </w:r>
      <w:r w:rsidRPr="00C927C0">
        <w:rPr>
          <w:rFonts w:ascii="Cambria Math" w:eastAsia="Arial" w:hAnsi="Cambria Math" w:cs="Cambria Math"/>
          <w:color w:val="000000"/>
        </w:rPr>
        <w:t>ﬃ</w:t>
      </w:r>
      <w:r w:rsidRPr="00C927C0">
        <w:rPr>
          <w:rFonts w:ascii="Arial" w:eastAsia="Arial" w:hAnsi="Arial" w:cs="Arial"/>
          <w:color w:val="000000"/>
        </w:rPr>
        <w:t>ce or the school principal, in collaboration with NDNU, is responsible for the ﬁnal selection of cooperating teachers. She/he encourages the cooperating teacher to provide the teacher candidate with the packets of necessary instructional materials and to acquaint the teacher candidate with schedules.</w:t>
      </w:r>
    </w:p>
    <w:p w14:paraId="5895D611" w14:textId="77777777" w:rsidR="00CA0F79" w:rsidRPr="00C927C0" w:rsidRDefault="00CA0F79" w:rsidP="00CA0F79">
      <w:pPr>
        <w:numPr>
          <w:ilvl w:val="0"/>
          <w:numId w:val="102"/>
        </w:numPr>
        <w:pBdr>
          <w:bar w:val="none" w:sz="0" w:color="auto"/>
        </w:pBdr>
        <w:spacing w:line="259" w:lineRule="auto"/>
        <w:rPr>
          <w:rFonts w:ascii="Arial" w:eastAsia="Arial" w:hAnsi="Arial" w:cs="Arial"/>
          <w:color w:val="000000"/>
        </w:rPr>
      </w:pPr>
      <w:r w:rsidRPr="00C927C0">
        <w:rPr>
          <w:rFonts w:ascii="Arial" w:eastAsia="Arial" w:hAnsi="Arial" w:cs="Arial"/>
          <w:color w:val="000000"/>
        </w:rPr>
        <w:t>The school principal will advise the teacher candidate of orientation meetings, in-service, and workshops that the candidate could attend and that might be of value to the candidate in his/her teaching experience.</w:t>
      </w:r>
    </w:p>
    <w:p w14:paraId="07422AB0" w14:textId="77777777" w:rsidR="00CA0F79" w:rsidRPr="00C927C0" w:rsidRDefault="00CA0F79" w:rsidP="00CA0F79">
      <w:pPr>
        <w:numPr>
          <w:ilvl w:val="0"/>
          <w:numId w:val="102"/>
        </w:numPr>
        <w:pBdr>
          <w:bar w:val="none" w:sz="0" w:color="auto"/>
        </w:pBdr>
        <w:spacing w:line="259" w:lineRule="auto"/>
        <w:rPr>
          <w:rFonts w:ascii="Arial" w:eastAsia="Arial" w:hAnsi="Arial" w:cs="Arial"/>
          <w:color w:val="000000"/>
        </w:rPr>
      </w:pPr>
      <w:r w:rsidRPr="00C927C0">
        <w:rPr>
          <w:rFonts w:ascii="Arial" w:eastAsia="Arial" w:hAnsi="Arial" w:cs="Arial"/>
          <w:color w:val="000000"/>
        </w:rPr>
        <w:t>The cooperating teacher should be advised by the principal whenever he/she thinks it is appropriate for the teacher candidate to attend the faculty meeting.</w:t>
      </w:r>
    </w:p>
    <w:p w14:paraId="106C539E" w14:textId="77777777" w:rsidR="00CA0F79" w:rsidRPr="00C927C0" w:rsidRDefault="00CA0F79" w:rsidP="00CA0F79">
      <w:pPr>
        <w:numPr>
          <w:ilvl w:val="0"/>
          <w:numId w:val="102"/>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school principal should be included in the evaluation conferences whenever the </w:t>
      </w:r>
      <w:r w:rsidRPr="00C927C0">
        <w:rPr>
          <w:rFonts w:ascii="Arial" w:eastAsia="Arial" w:hAnsi="Arial" w:cs="Arial"/>
        </w:rPr>
        <w:t>cooperating</w:t>
      </w:r>
      <w:r w:rsidRPr="00C927C0">
        <w:rPr>
          <w:rFonts w:ascii="Arial" w:eastAsia="Arial" w:hAnsi="Arial" w:cs="Arial"/>
          <w:color w:val="000000"/>
        </w:rPr>
        <w:t xml:space="preserve"> teacher, student teacher/intern, or </w:t>
      </w:r>
      <w:r w:rsidRPr="00C927C0">
        <w:rPr>
          <w:rFonts w:ascii="Arial" w:eastAsia="Arial" w:hAnsi="Arial" w:cs="Arial"/>
        </w:rPr>
        <w:t>u</w:t>
      </w:r>
      <w:r w:rsidRPr="00C927C0">
        <w:rPr>
          <w:rFonts w:ascii="Arial" w:eastAsia="Arial" w:hAnsi="Arial" w:cs="Arial"/>
          <w:color w:val="000000"/>
        </w:rPr>
        <w:t>niversity supervisor think it is necessary. On occasion, the principal may be asked by the teacher candidate to write a letter of recommendation for his/her placement ﬁle.</w:t>
      </w:r>
    </w:p>
    <w:p w14:paraId="26D09849" w14:textId="77777777" w:rsidR="00CA0F79" w:rsidRPr="00C927C0" w:rsidRDefault="00CA0F79" w:rsidP="00CA0F79">
      <w:pPr>
        <w:numPr>
          <w:ilvl w:val="0"/>
          <w:numId w:val="102"/>
        </w:numPr>
        <w:pBdr>
          <w:bar w:val="none" w:sz="0" w:color="auto"/>
        </w:pBdr>
        <w:spacing w:line="259" w:lineRule="auto"/>
        <w:rPr>
          <w:rFonts w:ascii="Arial" w:eastAsia="Arial" w:hAnsi="Arial" w:cs="Arial"/>
          <w:color w:val="000000"/>
        </w:rPr>
      </w:pPr>
      <w:r w:rsidRPr="00C927C0">
        <w:rPr>
          <w:rFonts w:ascii="Arial" w:eastAsia="Arial" w:hAnsi="Arial" w:cs="Arial"/>
          <w:color w:val="000000"/>
        </w:rPr>
        <w:t>If the school principal has concerns about the student teacher/intern, they must notify the program director.</w:t>
      </w:r>
    </w:p>
    <w:p w14:paraId="7BBC12DB" w14:textId="77777777" w:rsidR="00CA0F79" w:rsidRPr="00C927C0" w:rsidRDefault="00CA0F79" w:rsidP="00CA0F79">
      <w:pPr>
        <w:pStyle w:val="Body"/>
        <w:rPr>
          <w:rFonts w:cs="Arial"/>
          <w:bCs/>
          <w:color w:val="auto"/>
          <w:sz w:val="24"/>
          <w:szCs w:val="24"/>
        </w:rPr>
      </w:pPr>
    </w:p>
    <w:p w14:paraId="523E8897" w14:textId="0D0397D4" w:rsidR="00411D20" w:rsidRPr="00C927C0" w:rsidRDefault="00CA0F79" w:rsidP="00CA0F79">
      <w:pPr>
        <w:pStyle w:val="Body"/>
        <w:ind w:left="360"/>
        <w:jc w:val="center"/>
        <w:rPr>
          <w:rFonts w:cs="Arial"/>
          <w:b/>
          <w:bCs/>
          <w:color w:val="auto"/>
          <w:sz w:val="24"/>
          <w:szCs w:val="24"/>
          <w:shd w:val="clear" w:color="auto" w:fill="FFFFFF"/>
        </w:rPr>
      </w:pPr>
      <w:bookmarkStart w:id="32" w:name="ResponsibilityProgramDirector"/>
      <w:r w:rsidRPr="00C927C0">
        <w:rPr>
          <w:rFonts w:cs="Arial"/>
          <w:b/>
          <w:bCs/>
          <w:color w:val="auto"/>
          <w:sz w:val="24"/>
          <w:szCs w:val="24"/>
          <w:shd w:val="clear" w:color="auto" w:fill="FFFFFF"/>
        </w:rPr>
        <w:t>RESPONSIBILITIES OF UNIVERSITY PROGRAM DIRECTOR</w:t>
      </w:r>
    </w:p>
    <w:bookmarkEnd w:id="32"/>
    <w:p w14:paraId="742BA0CF" w14:textId="77777777" w:rsidR="00CA0F79" w:rsidRPr="00C927C0" w:rsidRDefault="00CA0F79" w:rsidP="00CA0F79">
      <w:pPr>
        <w:rPr>
          <w:rFonts w:ascii="Arial" w:eastAsia="Arial" w:hAnsi="Arial" w:cs="Arial"/>
        </w:rPr>
      </w:pPr>
    </w:p>
    <w:p w14:paraId="48C50F26" w14:textId="77777777" w:rsidR="00CA0F79" w:rsidRPr="00C927C0" w:rsidRDefault="00CA0F79" w:rsidP="00CA0F79">
      <w:pPr>
        <w:numPr>
          <w:ilvl w:val="0"/>
          <w:numId w:val="103"/>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w:t>
      </w:r>
      <w:r w:rsidRPr="00C927C0">
        <w:rPr>
          <w:rFonts w:ascii="Arial" w:eastAsia="Arial" w:hAnsi="Arial" w:cs="Arial"/>
        </w:rPr>
        <w:t>u</w:t>
      </w:r>
      <w:r w:rsidRPr="00C927C0">
        <w:rPr>
          <w:rFonts w:ascii="Arial" w:eastAsia="Arial" w:hAnsi="Arial" w:cs="Arial"/>
          <w:color w:val="000000"/>
        </w:rPr>
        <w:t xml:space="preserve">niversity </w:t>
      </w:r>
      <w:r w:rsidRPr="00C927C0">
        <w:rPr>
          <w:rFonts w:ascii="Arial" w:eastAsia="Arial" w:hAnsi="Arial" w:cs="Arial"/>
        </w:rPr>
        <w:t>p</w:t>
      </w:r>
      <w:r w:rsidRPr="00C927C0">
        <w:rPr>
          <w:rFonts w:ascii="Arial" w:eastAsia="Arial" w:hAnsi="Arial" w:cs="Arial"/>
          <w:color w:val="000000"/>
        </w:rPr>
        <w:t xml:space="preserve">rogram </w:t>
      </w:r>
      <w:r w:rsidRPr="00C927C0">
        <w:rPr>
          <w:rFonts w:ascii="Arial" w:eastAsia="Arial" w:hAnsi="Arial" w:cs="Arial"/>
        </w:rPr>
        <w:t>d</w:t>
      </w:r>
      <w:r w:rsidRPr="00C927C0">
        <w:rPr>
          <w:rFonts w:ascii="Arial" w:eastAsia="Arial" w:hAnsi="Arial" w:cs="Arial"/>
          <w:color w:val="000000"/>
        </w:rPr>
        <w:t xml:space="preserve">irector interviews each candidate at the time he/she applies for admission to the teacher education program. After the candidate has been accepted into the program, the </w:t>
      </w:r>
      <w:r w:rsidRPr="00C927C0">
        <w:rPr>
          <w:rFonts w:ascii="Arial" w:eastAsia="Arial" w:hAnsi="Arial" w:cs="Arial"/>
        </w:rPr>
        <w:t>p</w:t>
      </w:r>
      <w:r w:rsidRPr="00C927C0">
        <w:rPr>
          <w:rFonts w:ascii="Arial" w:eastAsia="Arial" w:hAnsi="Arial" w:cs="Arial"/>
          <w:color w:val="000000"/>
        </w:rPr>
        <w:t xml:space="preserve">lacement </w:t>
      </w:r>
      <w:r w:rsidRPr="00C927C0">
        <w:rPr>
          <w:rFonts w:ascii="Arial" w:eastAsia="Arial" w:hAnsi="Arial" w:cs="Arial"/>
        </w:rPr>
        <w:t>c</w:t>
      </w:r>
      <w:r w:rsidRPr="00C927C0">
        <w:rPr>
          <w:rFonts w:ascii="Arial" w:eastAsia="Arial" w:hAnsi="Arial" w:cs="Arial"/>
          <w:color w:val="000000"/>
        </w:rPr>
        <w:t xml:space="preserve">oordinator of </w:t>
      </w:r>
      <w:r w:rsidRPr="00C927C0">
        <w:rPr>
          <w:rFonts w:ascii="Arial" w:eastAsia="Arial" w:hAnsi="Arial" w:cs="Arial"/>
        </w:rPr>
        <w:t>s</w:t>
      </w:r>
      <w:r w:rsidRPr="00C927C0">
        <w:rPr>
          <w:rFonts w:ascii="Arial" w:eastAsia="Arial" w:hAnsi="Arial" w:cs="Arial"/>
          <w:color w:val="000000"/>
        </w:rPr>
        <w:t>tudent/</w:t>
      </w:r>
      <w:r w:rsidRPr="00C927C0">
        <w:rPr>
          <w:rFonts w:ascii="Arial" w:eastAsia="Arial" w:hAnsi="Arial" w:cs="Arial"/>
        </w:rPr>
        <w:t>i</w:t>
      </w:r>
      <w:r w:rsidRPr="00C927C0">
        <w:rPr>
          <w:rFonts w:ascii="Arial" w:eastAsia="Arial" w:hAnsi="Arial" w:cs="Arial"/>
          <w:color w:val="000000"/>
        </w:rPr>
        <w:t>ntern teacher assignments is responsible for making all arrangements for placement assignments.</w:t>
      </w:r>
    </w:p>
    <w:p w14:paraId="4AE2F880" w14:textId="77777777" w:rsidR="00CA0F79" w:rsidRPr="00C927C0" w:rsidRDefault="00CA0F79" w:rsidP="00CA0F79">
      <w:pPr>
        <w:numPr>
          <w:ilvl w:val="0"/>
          <w:numId w:val="103"/>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program director is responsible for the initial preparation and update of a </w:t>
      </w:r>
      <w:r w:rsidRPr="00C927C0">
        <w:rPr>
          <w:rFonts w:ascii="Arial" w:eastAsia="Arial" w:hAnsi="Arial" w:cs="Arial"/>
        </w:rPr>
        <w:t>h</w:t>
      </w:r>
      <w:r w:rsidRPr="00C927C0">
        <w:rPr>
          <w:rFonts w:ascii="Arial" w:eastAsia="Arial" w:hAnsi="Arial" w:cs="Arial"/>
          <w:color w:val="000000"/>
        </w:rPr>
        <w:t>andbook with necessary information for the teacher candidate and those parties concerned with the student teaching experience.</w:t>
      </w:r>
    </w:p>
    <w:p w14:paraId="00641C39" w14:textId="77777777" w:rsidR="00CA0F79" w:rsidRPr="00C927C0" w:rsidRDefault="00CA0F79" w:rsidP="00CA0F79">
      <w:pPr>
        <w:numPr>
          <w:ilvl w:val="0"/>
          <w:numId w:val="103"/>
        </w:numPr>
        <w:pBdr>
          <w:bar w:val="none" w:sz="0" w:color="auto"/>
        </w:pBdr>
        <w:spacing w:line="259" w:lineRule="auto"/>
        <w:rPr>
          <w:rFonts w:ascii="Arial" w:eastAsia="Arial" w:hAnsi="Arial" w:cs="Arial"/>
          <w:color w:val="000000"/>
        </w:rPr>
      </w:pPr>
      <w:r w:rsidRPr="00C927C0">
        <w:rPr>
          <w:rFonts w:ascii="Arial" w:eastAsia="Arial" w:hAnsi="Arial" w:cs="Arial"/>
          <w:color w:val="000000"/>
        </w:rPr>
        <w:t>The program director or other education faculty member is responsible for the initial orientation seminars for teacher candidates.</w:t>
      </w:r>
    </w:p>
    <w:p w14:paraId="1B9B6265" w14:textId="77777777" w:rsidR="00CA0F79" w:rsidRPr="00C927C0" w:rsidRDefault="00CA0F79" w:rsidP="00CA0F79">
      <w:pPr>
        <w:numPr>
          <w:ilvl w:val="0"/>
          <w:numId w:val="103"/>
        </w:numPr>
        <w:pBdr>
          <w:bar w:val="none" w:sz="0" w:color="auto"/>
        </w:pBdr>
        <w:spacing w:line="259" w:lineRule="auto"/>
        <w:rPr>
          <w:rFonts w:ascii="Arial" w:eastAsia="Arial" w:hAnsi="Arial" w:cs="Arial"/>
          <w:color w:val="000000"/>
        </w:rPr>
      </w:pPr>
      <w:r w:rsidRPr="00C927C0">
        <w:rPr>
          <w:rFonts w:ascii="Arial" w:eastAsia="Arial" w:hAnsi="Arial" w:cs="Arial"/>
          <w:color w:val="000000"/>
        </w:rPr>
        <w:t>The student teaching/intern seminar instructor, in collaboration with the program director, is responsible for planning and conducting weekly seminars.</w:t>
      </w:r>
    </w:p>
    <w:p w14:paraId="331A6C33" w14:textId="77777777" w:rsidR="00CA0F79" w:rsidRPr="00C927C0" w:rsidRDefault="00CA0F79" w:rsidP="00CA0F79">
      <w:pPr>
        <w:numPr>
          <w:ilvl w:val="0"/>
          <w:numId w:val="103"/>
        </w:numPr>
        <w:pBdr>
          <w:bar w:val="none" w:sz="0" w:color="auto"/>
        </w:pBdr>
        <w:spacing w:line="259" w:lineRule="auto"/>
        <w:rPr>
          <w:rFonts w:ascii="Arial" w:eastAsia="Arial" w:hAnsi="Arial" w:cs="Arial"/>
          <w:color w:val="000000"/>
        </w:rPr>
      </w:pPr>
      <w:r w:rsidRPr="00C927C0">
        <w:rPr>
          <w:rFonts w:ascii="Arial" w:eastAsia="Arial" w:hAnsi="Arial" w:cs="Arial"/>
          <w:color w:val="000000"/>
        </w:rPr>
        <w:t>The program director is to be available for conferencing with all parties involved in the student teacher/intern experience whenever deemed necessary</w:t>
      </w:r>
    </w:p>
    <w:p w14:paraId="17B5A889" w14:textId="08F43B57" w:rsidR="00CA0F79" w:rsidRPr="00C927C0" w:rsidRDefault="00CA0F79" w:rsidP="00CA0F79">
      <w:pPr>
        <w:numPr>
          <w:ilvl w:val="0"/>
          <w:numId w:val="103"/>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w:t>
      </w:r>
      <w:r w:rsidRPr="00C927C0">
        <w:rPr>
          <w:rFonts w:ascii="Arial" w:eastAsia="Arial" w:hAnsi="Arial" w:cs="Arial"/>
        </w:rPr>
        <w:t>p</w:t>
      </w:r>
      <w:r w:rsidRPr="00C927C0">
        <w:rPr>
          <w:rFonts w:ascii="Arial" w:eastAsia="Arial" w:hAnsi="Arial" w:cs="Arial"/>
          <w:color w:val="000000"/>
        </w:rPr>
        <w:t xml:space="preserve">rogram </w:t>
      </w:r>
      <w:r w:rsidRPr="00C927C0">
        <w:rPr>
          <w:rFonts w:ascii="Arial" w:eastAsia="Arial" w:hAnsi="Arial" w:cs="Arial"/>
        </w:rPr>
        <w:t>d</w:t>
      </w:r>
      <w:r w:rsidRPr="00C927C0">
        <w:rPr>
          <w:rFonts w:ascii="Arial" w:eastAsia="Arial" w:hAnsi="Arial" w:cs="Arial"/>
          <w:color w:val="000000"/>
        </w:rPr>
        <w:t xml:space="preserve">irector presents reports to the School of Education’s </w:t>
      </w:r>
      <w:r w:rsidRPr="00C927C0">
        <w:rPr>
          <w:rFonts w:ascii="Arial" w:eastAsia="Arial" w:hAnsi="Arial" w:cs="Arial"/>
        </w:rPr>
        <w:t>Education Committee</w:t>
      </w:r>
      <w:r w:rsidRPr="00C927C0">
        <w:rPr>
          <w:rFonts w:ascii="Arial" w:eastAsia="Arial" w:hAnsi="Arial" w:cs="Arial"/>
          <w:color w:val="000000"/>
        </w:rPr>
        <w:t>.</w:t>
      </w:r>
    </w:p>
    <w:p w14:paraId="2F0F589A" w14:textId="77777777" w:rsidR="00CA0F79" w:rsidRPr="00C927C0" w:rsidRDefault="00CA0F79" w:rsidP="00CA0F79">
      <w:pPr>
        <w:numPr>
          <w:ilvl w:val="0"/>
          <w:numId w:val="103"/>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w:t>
      </w:r>
      <w:r w:rsidRPr="00C927C0">
        <w:rPr>
          <w:rFonts w:ascii="Arial" w:eastAsia="Arial" w:hAnsi="Arial" w:cs="Arial"/>
        </w:rPr>
        <w:t>p</w:t>
      </w:r>
      <w:r w:rsidRPr="00C927C0">
        <w:rPr>
          <w:rFonts w:ascii="Arial" w:eastAsia="Arial" w:hAnsi="Arial" w:cs="Arial"/>
          <w:color w:val="000000"/>
        </w:rPr>
        <w:t xml:space="preserve">rogram </w:t>
      </w:r>
      <w:r w:rsidRPr="00C927C0">
        <w:rPr>
          <w:rFonts w:ascii="Arial" w:eastAsia="Arial" w:hAnsi="Arial" w:cs="Arial"/>
        </w:rPr>
        <w:t>d</w:t>
      </w:r>
      <w:r w:rsidRPr="00C927C0">
        <w:rPr>
          <w:rFonts w:ascii="Arial" w:eastAsia="Arial" w:hAnsi="Arial" w:cs="Arial"/>
          <w:color w:val="000000"/>
        </w:rPr>
        <w:t>irector, in conjunction with the supervisor, facilitates any change in a student teaching assignment.</w:t>
      </w:r>
    </w:p>
    <w:p w14:paraId="6213B05A" w14:textId="77777777" w:rsidR="00CA0F79" w:rsidRPr="00C927C0" w:rsidRDefault="00CA0F79" w:rsidP="00CA0F79">
      <w:pPr>
        <w:pStyle w:val="Body"/>
        <w:ind w:left="360"/>
        <w:rPr>
          <w:rFonts w:cs="Arial"/>
          <w:b/>
          <w:bCs/>
          <w:color w:val="auto"/>
          <w:sz w:val="24"/>
          <w:szCs w:val="24"/>
          <w:shd w:val="clear" w:color="auto" w:fill="FFFFFF"/>
        </w:rPr>
      </w:pPr>
    </w:p>
    <w:p w14:paraId="440AE159" w14:textId="04662B72" w:rsidR="00411D20" w:rsidRPr="00C927C0" w:rsidRDefault="00CA0F79" w:rsidP="00CA0F79">
      <w:pPr>
        <w:pStyle w:val="Body"/>
        <w:jc w:val="center"/>
        <w:rPr>
          <w:rFonts w:cs="Arial"/>
          <w:b/>
          <w:bCs/>
          <w:color w:val="auto"/>
          <w:sz w:val="24"/>
          <w:szCs w:val="24"/>
        </w:rPr>
      </w:pPr>
      <w:bookmarkStart w:id="33" w:name="ResponsibilityUnivSupervisor"/>
      <w:r w:rsidRPr="00C927C0">
        <w:rPr>
          <w:rFonts w:cs="Arial"/>
          <w:b/>
          <w:bCs/>
          <w:color w:val="auto"/>
          <w:sz w:val="24"/>
          <w:szCs w:val="24"/>
        </w:rPr>
        <w:lastRenderedPageBreak/>
        <w:t>RESPONSIBILITIES OF UNIVERSITY SUPERVISOR</w:t>
      </w:r>
    </w:p>
    <w:bookmarkEnd w:id="33"/>
    <w:p w14:paraId="2CBBD782" w14:textId="77777777" w:rsidR="00411D20" w:rsidRPr="00C927C0" w:rsidRDefault="00411D20" w:rsidP="007E4732">
      <w:pPr>
        <w:pStyle w:val="Body"/>
        <w:rPr>
          <w:rFonts w:cs="Arial"/>
          <w:color w:val="auto"/>
          <w:sz w:val="24"/>
          <w:szCs w:val="24"/>
        </w:rPr>
      </w:pPr>
    </w:p>
    <w:p w14:paraId="7CBF4896" w14:textId="77777777" w:rsidR="00CA0F79" w:rsidRPr="00C927C0" w:rsidRDefault="00CA0F79" w:rsidP="00CA0F79">
      <w:pPr>
        <w:rPr>
          <w:rFonts w:ascii="Arial" w:eastAsia="Arial" w:hAnsi="Arial" w:cs="Arial"/>
        </w:rPr>
      </w:pPr>
      <w:r w:rsidRPr="00C927C0">
        <w:rPr>
          <w:rFonts w:ascii="Arial" w:eastAsia="Arial" w:hAnsi="Arial" w:cs="Arial"/>
        </w:rPr>
        <w:t>The university supervisor is the university support person to whom the candidate in student teaching or an intern placement is assigned. The university supervisor serves as liaison between the school district and Notre Dame de Namur University. The cooperating teacher/intern support provider and university supervisor share the responsibility of guiding the student teachers/intern’s progress toward becoming a ﬂexibly competent teacher by means of regular classroom observations and private conferences. The needs and growth of the student teacher/intern are assessed by all involved. The university supervisor has the following responsibilities:</w:t>
      </w:r>
    </w:p>
    <w:p w14:paraId="51509E33" w14:textId="77777777" w:rsidR="00CA0F79" w:rsidRPr="00C927C0" w:rsidRDefault="00CA0F79" w:rsidP="00CA0F79">
      <w:pPr>
        <w:rPr>
          <w:rFonts w:ascii="Arial" w:eastAsia="Arial" w:hAnsi="Arial" w:cs="Arial"/>
        </w:rPr>
      </w:pPr>
    </w:p>
    <w:p w14:paraId="1CD1E02C" w14:textId="77777777" w:rsidR="00CA0F79" w:rsidRPr="00C927C0"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Meet with the principal and cooperating teacher/intern support provider prior to or during the ﬁrst week of the student teacher/intern’s assignment to discuss the experiences desired for the student teacher/intern, conferences, evaluation procedures, and schedules.</w:t>
      </w:r>
    </w:p>
    <w:p w14:paraId="3A91C310" w14:textId="77777777" w:rsidR="00CA0F79" w:rsidRPr="00C927C0"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Visit the school regularly to observe the student teacher/intern (a minimum of 6 formal visits). If the assignment is at a partnership school, a weekly visit is minimum.</w:t>
      </w:r>
    </w:p>
    <w:p w14:paraId="04F516CE" w14:textId="77777777" w:rsidR="00CA0F79" w:rsidRPr="00C927C0"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Conference with the student teacher/intern following the observation period and discuss competencies as well as suggestions to help the student teacher/intern.</w:t>
      </w:r>
    </w:p>
    <w:p w14:paraId="49789615" w14:textId="14B77FDF" w:rsidR="00CA0F79" w:rsidRPr="00C927C0"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Write a summary of the observation and conference on the </w:t>
      </w:r>
      <w:hyperlink w:anchor="AppendixIK" w:history="1">
        <w:r w:rsidRPr="006F7ECA">
          <w:rPr>
            <w:rStyle w:val="Hyperlink"/>
            <w:rFonts w:ascii="Arial" w:eastAsia="Arial" w:hAnsi="Arial" w:cs="Arial"/>
          </w:rPr>
          <w:t xml:space="preserve">Observation </w:t>
        </w:r>
        <w:r w:rsidR="006F7ECA" w:rsidRPr="006F7ECA">
          <w:rPr>
            <w:rStyle w:val="Hyperlink"/>
            <w:rFonts w:ascii="Arial" w:eastAsia="Arial" w:hAnsi="Arial" w:cs="Arial"/>
          </w:rPr>
          <w:t>Report (Appendix K)</w:t>
        </w:r>
      </w:hyperlink>
      <w:r w:rsidRPr="00C927C0">
        <w:rPr>
          <w:rFonts w:ascii="Arial" w:eastAsia="Arial" w:hAnsi="Arial" w:cs="Arial"/>
          <w:color w:val="000000"/>
        </w:rPr>
        <w:t xml:space="preserve"> provided by the </w:t>
      </w:r>
      <w:r w:rsidRPr="00C927C0">
        <w:rPr>
          <w:rFonts w:ascii="Arial" w:eastAsia="Arial" w:hAnsi="Arial" w:cs="Arial"/>
        </w:rPr>
        <w:t>u</w:t>
      </w:r>
      <w:r w:rsidRPr="00C927C0">
        <w:rPr>
          <w:rFonts w:ascii="Arial" w:eastAsia="Arial" w:hAnsi="Arial" w:cs="Arial"/>
          <w:color w:val="000000"/>
        </w:rPr>
        <w:t>niversity. The student teacher/intern should receive one copy.</w:t>
      </w:r>
    </w:p>
    <w:p w14:paraId="322274C7" w14:textId="77777777" w:rsidR="00CA0F79" w:rsidRPr="00C927C0"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Confer with the cooperating teacher and student teacher/intern on a regular basis so that there is an awareness at all times of the student teacher/intern’s progress.</w:t>
      </w:r>
    </w:p>
    <w:p w14:paraId="6EE6C544" w14:textId="77777777" w:rsidR="00CA0F79" w:rsidRPr="00C927C0"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Advise the </w:t>
      </w:r>
      <w:r w:rsidRPr="00C927C0">
        <w:rPr>
          <w:rFonts w:ascii="Arial" w:eastAsia="Arial" w:hAnsi="Arial" w:cs="Arial"/>
        </w:rPr>
        <w:t>p</w:t>
      </w:r>
      <w:r w:rsidRPr="00C927C0">
        <w:rPr>
          <w:rFonts w:ascii="Arial" w:eastAsia="Arial" w:hAnsi="Arial" w:cs="Arial"/>
          <w:color w:val="000000"/>
        </w:rPr>
        <w:t xml:space="preserve">rogram </w:t>
      </w:r>
      <w:r w:rsidRPr="00C927C0">
        <w:rPr>
          <w:rFonts w:ascii="Arial" w:eastAsia="Arial" w:hAnsi="Arial" w:cs="Arial"/>
        </w:rPr>
        <w:t>d</w:t>
      </w:r>
      <w:r w:rsidRPr="00C927C0">
        <w:rPr>
          <w:rFonts w:ascii="Arial" w:eastAsia="Arial" w:hAnsi="Arial" w:cs="Arial"/>
          <w:color w:val="000000"/>
        </w:rPr>
        <w:t xml:space="preserve">irector of any problems or concerns that may need conferencing with the student teacher/intern and/or </w:t>
      </w:r>
      <w:r w:rsidRPr="00C927C0">
        <w:rPr>
          <w:rFonts w:ascii="Arial" w:eastAsia="Arial" w:hAnsi="Arial" w:cs="Arial"/>
        </w:rPr>
        <w:t>cooperating</w:t>
      </w:r>
      <w:r w:rsidRPr="00C927C0">
        <w:rPr>
          <w:rFonts w:ascii="Arial" w:eastAsia="Arial" w:hAnsi="Arial" w:cs="Arial"/>
          <w:color w:val="000000"/>
        </w:rPr>
        <w:t xml:space="preserve"> teacher.</w:t>
      </w:r>
    </w:p>
    <w:p w14:paraId="262AACC7" w14:textId="77777777" w:rsidR="00CA0F79" w:rsidRPr="00C927C0"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Assist in conducting weekly seminars with the student teacher/interns in which problems of concern to the student teacher/interns can be discussed.</w:t>
      </w:r>
    </w:p>
    <w:p w14:paraId="4E33177F" w14:textId="77777777" w:rsidR="00CA0F79" w:rsidRPr="00C927C0"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Assist the student teacher/intern to address areas for improvement identiﬁed by the student teacher/intern, cooperating teacher, or supervisor.</w:t>
      </w:r>
    </w:p>
    <w:p w14:paraId="19194EBD" w14:textId="5C0E29F1" w:rsidR="00CA0F79" w:rsidRPr="00C927C0"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On the scheduled dates, submit a report on teacher candidate’s progress by completing the </w:t>
      </w:r>
      <w:r w:rsidRPr="006F7ECA">
        <w:rPr>
          <w:rFonts w:ascii="Arial" w:eastAsia="Arial" w:hAnsi="Arial" w:cs="Arial"/>
        </w:rPr>
        <w:t>Evaluation of Student Teacher/Intern E</w:t>
      </w:r>
      <w:r w:rsidRPr="006F7ECA">
        <w:rPr>
          <w:rFonts w:ascii="Cambria Math" w:eastAsia="Arial" w:hAnsi="Cambria Math" w:cs="Cambria Math"/>
        </w:rPr>
        <w:t>ﬀ</w:t>
      </w:r>
      <w:r w:rsidRPr="006F7ECA">
        <w:rPr>
          <w:rFonts w:ascii="Arial" w:eastAsia="Arial" w:hAnsi="Arial" w:cs="Arial"/>
        </w:rPr>
        <w:t>ectiveness</w:t>
      </w:r>
      <w:r w:rsidRPr="00C927C0">
        <w:rPr>
          <w:rFonts w:ascii="Arial" w:eastAsia="Arial" w:hAnsi="Arial" w:cs="Arial"/>
          <w:color w:val="000000"/>
        </w:rPr>
        <w:t xml:space="preserve"> form </w:t>
      </w:r>
      <w:r w:rsidR="006F7ECA">
        <w:rPr>
          <w:rFonts w:ascii="Arial" w:eastAsia="Arial" w:hAnsi="Arial" w:cs="Arial"/>
          <w:color w:val="000000"/>
        </w:rPr>
        <w:t>(</w:t>
      </w:r>
      <w:hyperlink w:anchor="AppendixD" w:history="1">
        <w:r w:rsidR="006F7ECA" w:rsidRPr="006F7ECA">
          <w:rPr>
            <w:rStyle w:val="Hyperlink"/>
            <w:rFonts w:ascii="Arial" w:eastAsia="Arial" w:hAnsi="Arial" w:cs="Arial"/>
          </w:rPr>
          <w:t>Appendix D</w:t>
        </w:r>
      </w:hyperlink>
      <w:r w:rsidR="006F7ECA">
        <w:rPr>
          <w:rFonts w:ascii="Arial" w:eastAsia="Arial" w:hAnsi="Arial" w:cs="Arial"/>
          <w:color w:val="000000"/>
        </w:rPr>
        <w:t xml:space="preserve"> and </w:t>
      </w:r>
      <w:hyperlink w:anchor="AppendixE" w:history="1">
        <w:r w:rsidR="006F7ECA" w:rsidRPr="006F7ECA">
          <w:rPr>
            <w:rStyle w:val="Hyperlink"/>
            <w:rFonts w:ascii="Arial" w:eastAsia="Arial" w:hAnsi="Arial" w:cs="Arial"/>
          </w:rPr>
          <w:t>Appendix E</w:t>
        </w:r>
      </w:hyperlink>
      <w:r w:rsidR="006F7ECA">
        <w:rPr>
          <w:rFonts w:ascii="Arial" w:eastAsia="Arial" w:hAnsi="Arial" w:cs="Arial"/>
          <w:color w:val="000000"/>
        </w:rPr>
        <w:t xml:space="preserve">) </w:t>
      </w:r>
      <w:r w:rsidRPr="00C927C0">
        <w:rPr>
          <w:rFonts w:ascii="Arial" w:eastAsia="Arial" w:hAnsi="Arial" w:cs="Arial"/>
          <w:color w:val="000000"/>
        </w:rPr>
        <w:t xml:space="preserve">provided by the </w:t>
      </w:r>
      <w:r w:rsidRPr="00C927C0">
        <w:rPr>
          <w:rFonts w:ascii="Arial" w:eastAsia="Arial" w:hAnsi="Arial" w:cs="Arial"/>
        </w:rPr>
        <w:t>u</w:t>
      </w:r>
      <w:r w:rsidRPr="00C927C0">
        <w:rPr>
          <w:rFonts w:ascii="Arial" w:eastAsia="Arial" w:hAnsi="Arial" w:cs="Arial"/>
          <w:color w:val="000000"/>
        </w:rPr>
        <w:t>niversity during midterm and ﬁnal evaluation. At the end of each semester, a letter grade is given.</w:t>
      </w:r>
    </w:p>
    <w:p w14:paraId="7AEE55D7" w14:textId="77777777" w:rsidR="00CA0F79" w:rsidRPr="00C927C0"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Upon request, write a letter of recommendation for the student ﬁle.</w:t>
      </w:r>
    </w:p>
    <w:p w14:paraId="24600741" w14:textId="77777777" w:rsidR="00CA0F79" w:rsidRPr="00C927C0"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Attend monthly university supervisor meetings, led by the placement coordinator and program director, to discuss progress of candidates.</w:t>
      </w:r>
    </w:p>
    <w:p w14:paraId="32CC5D62" w14:textId="39D526AF" w:rsidR="009724C5" w:rsidRDefault="00CA0F79" w:rsidP="00CA0F79">
      <w:pPr>
        <w:numPr>
          <w:ilvl w:val="0"/>
          <w:numId w:val="107"/>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Attend </w:t>
      </w:r>
      <w:r w:rsidR="009724C5">
        <w:rPr>
          <w:rFonts w:ascii="Arial" w:eastAsia="Arial" w:hAnsi="Arial" w:cs="Arial"/>
          <w:color w:val="000000"/>
        </w:rPr>
        <w:t>monthly University Supervisor meetings.</w:t>
      </w:r>
    </w:p>
    <w:p w14:paraId="1302FC8B" w14:textId="5BC391D4" w:rsidR="00CA0F79" w:rsidRPr="00C927C0" w:rsidRDefault="009724C5" w:rsidP="00CA0F79">
      <w:pPr>
        <w:numPr>
          <w:ilvl w:val="0"/>
          <w:numId w:val="107"/>
        </w:numPr>
        <w:pBdr>
          <w:bar w:val="none" w:sz="0" w:color="auto"/>
        </w:pBdr>
        <w:spacing w:line="259" w:lineRule="auto"/>
        <w:rPr>
          <w:rFonts w:ascii="Arial" w:eastAsia="Arial" w:hAnsi="Arial" w:cs="Arial"/>
          <w:color w:val="000000"/>
        </w:rPr>
      </w:pPr>
      <w:r>
        <w:rPr>
          <w:rFonts w:ascii="Arial" w:eastAsia="Arial" w:hAnsi="Arial" w:cs="Arial"/>
          <w:color w:val="000000"/>
        </w:rPr>
        <w:t xml:space="preserve">Attend </w:t>
      </w:r>
      <w:r w:rsidR="00CA0F79" w:rsidRPr="00C927C0">
        <w:rPr>
          <w:rFonts w:ascii="Arial" w:eastAsia="Arial" w:hAnsi="Arial" w:cs="Arial"/>
          <w:color w:val="000000"/>
        </w:rPr>
        <w:t>School of Education</w:t>
      </w:r>
      <w:r>
        <w:rPr>
          <w:rFonts w:ascii="Arial" w:eastAsia="Arial" w:hAnsi="Arial" w:cs="Arial"/>
          <w:color w:val="000000"/>
        </w:rPr>
        <w:t xml:space="preserve"> faculty</w:t>
      </w:r>
      <w:r w:rsidR="00CA0F79" w:rsidRPr="00C927C0">
        <w:rPr>
          <w:rFonts w:ascii="Arial" w:eastAsia="Arial" w:hAnsi="Arial" w:cs="Arial"/>
          <w:color w:val="000000"/>
        </w:rPr>
        <w:t xml:space="preserve"> meetings when requested.</w:t>
      </w:r>
    </w:p>
    <w:p w14:paraId="0D05CA5E" w14:textId="77777777" w:rsidR="00411D20" w:rsidRPr="00C927C0" w:rsidRDefault="00411D20" w:rsidP="009F4FE4">
      <w:pPr>
        <w:pStyle w:val="Body"/>
        <w:ind w:left="360"/>
        <w:rPr>
          <w:rFonts w:cs="Arial"/>
          <w:color w:val="auto"/>
          <w:sz w:val="24"/>
          <w:szCs w:val="24"/>
        </w:rPr>
      </w:pPr>
    </w:p>
    <w:p w14:paraId="35C0B21D" w14:textId="77777777" w:rsidR="00004EC2" w:rsidRPr="00C927C0" w:rsidRDefault="00004EC2" w:rsidP="009F4FE4">
      <w:pPr>
        <w:pStyle w:val="Body"/>
        <w:ind w:left="360"/>
        <w:rPr>
          <w:rFonts w:cs="Arial"/>
          <w:color w:val="auto"/>
          <w:sz w:val="24"/>
          <w:szCs w:val="24"/>
        </w:rPr>
      </w:pPr>
    </w:p>
    <w:p w14:paraId="064B5683" w14:textId="77777777" w:rsidR="00004EC2" w:rsidRPr="008D7EF7" w:rsidRDefault="00004EC2" w:rsidP="00004EC2">
      <w:pPr>
        <w:pStyle w:val="Body"/>
        <w:ind w:left="360"/>
        <w:jc w:val="center"/>
        <w:rPr>
          <w:rFonts w:cs="Arial"/>
          <w:b/>
          <w:bCs/>
          <w:color w:val="auto"/>
          <w:sz w:val="24"/>
          <w:szCs w:val="24"/>
        </w:rPr>
      </w:pPr>
      <w:bookmarkStart w:id="34" w:name="ResponsibilityPlacementCoordinator"/>
      <w:r w:rsidRPr="008D7EF7">
        <w:rPr>
          <w:rFonts w:cs="Arial"/>
          <w:b/>
          <w:bCs/>
          <w:color w:val="auto"/>
          <w:sz w:val="24"/>
          <w:szCs w:val="24"/>
        </w:rPr>
        <w:lastRenderedPageBreak/>
        <w:t>RESPONSIBILITIES OF PLACEMENT COORDINATOR FOR STUDENT TEACHER/INTERN</w:t>
      </w:r>
    </w:p>
    <w:bookmarkEnd w:id="34"/>
    <w:p w14:paraId="46CDCBCE" w14:textId="77777777" w:rsidR="005F6B1E" w:rsidRPr="00C927C0" w:rsidRDefault="005F6B1E" w:rsidP="005F6B1E">
      <w:pPr>
        <w:rPr>
          <w:rFonts w:ascii="Arial" w:eastAsia="Arial" w:hAnsi="Arial" w:cs="Arial"/>
          <w:b/>
        </w:rPr>
      </w:pPr>
    </w:p>
    <w:p w14:paraId="60107F77" w14:textId="77777777" w:rsidR="005F6B1E" w:rsidRPr="00C927C0" w:rsidRDefault="005F6B1E" w:rsidP="007E4732">
      <w:pPr>
        <w:numPr>
          <w:ilvl w:val="0"/>
          <w:numId w:val="119"/>
        </w:numPr>
        <w:pBdr>
          <w:bar w:val="none" w:sz="0" w:color="auto"/>
        </w:pBdr>
        <w:spacing w:line="259" w:lineRule="auto"/>
        <w:rPr>
          <w:rFonts w:ascii="Arial" w:eastAsia="Arial" w:hAnsi="Arial" w:cs="Arial"/>
          <w:color w:val="000000"/>
        </w:rPr>
      </w:pPr>
      <w:r w:rsidRPr="00C927C0">
        <w:rPr>
          <w:rFonts w:ascii="Arial" w:eastAsia="Arial" w:hAnsi="Arial" w:cs="Arial"/>
          <w:color w:val="000000"/>
        </w:rPr>
        <w:t>Coordinates and negotiates student teaching placements with school and district administrators.</w:t>
      </w:r>
    </w:p>
    <w:p w14:paraId="73F6EC11" w14:textId="77777777" w:rsidR="005F6B1E" w:rsidRPr="00C927C0" w:rsidRDefault="005F6B1E" w:rsidP="007E4732">
      <w:pPr>
        <w:numPr>
          <w:ilvl w:val="0"/>
          <w:numId w:val="119"/>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Provides School of Education </w:t>
      </w:r>
      <w:r w:rsidRPr="00C927C0">
        <w:rPr>
          <w:rFonts w:ascii="Arial" w:eastAsia="Arial" w:hAnsi="Arial" w:cs="Arial"/>
        </w:rPr>
        <w:t>e</w:t>
      </w:r>
      <w:r w:rsidRPr="00C927C0">
        <w:rPr>
          <w:rFonts w:ascii="Arial" w:eastAsia="Arial" w:hAnsi="Arial" w:cs="Arial"/>
          <w:color w:val="000000"/>
        </w:rPr>
        <w:t xml:space="preserve">xecutive </w:t>
      </w:r>
      <w:r w:rsidRPr="00C927C0">
        <w:rPr>
          <w:rFonts w:ascii="Arial" w:eastAsia="Arial" w:hAnsi="Arial" w:cs="Arial"/>
        </w:rPr>
        <w:t>a</w:t>
      </w:r>
      <w:r w:rsidRPr="00C927C0">
        <w:rPr>
          <w:rFonts w:ascii="Arial" w:eastAsia="Arial" w:hAnsi="Arial" w:cs="Arial"/>
          <w:color w:val="000000"/>
        </w:rPr>
        <w:t>ssistant with a matrix of placement data.</w:t>
      </w:r>
    </w:p>
    <w:p w14:paraId="62CB4155" w14:textId="77777777" w:rsidR="005F6B1E" w:rsidRPr="00C927C0" w:rsidRDefault="005F6B1E" w:rsidP="007E4732">
      <w:pPr>
        <w:numPr>
          <w:ilvl w:val="0"/>
          <w:numId w:val="119"/>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In collaboration with the School of Education </w:t>
      </w:r>
      <w:r w:rsidRPr="00C927C0">
        <w:rPr>
          <w:rFonts w:ascii="Arial" w:eastAsia="Arial" w:hAnsi="Arial" w:cs="Arial"/>
        </w:rPr>
        <w:t>e</w:t>
      </w:r>
      <w:r w:rsidRPr="00C927C0">
        <w:rPr>
          <w:rFonts w:ascii="Arial" w:eastAsia="Arial" w:hAnsi="Arial" w:cs="Arial"/>
          <w:color w:val="000000"/>
        </w:rPr>
        <w:t xml:space="preserve">xecutive </w:t>
      </w:r>
      <w:r w:rsidRPr="00C927C0">
        <w:rPr>
          <w:rFonts w:ascii="Arial" w:eastAsia="Arial" w:hAnsi="Arial" w:cs="Arial"/>
        </w:rPr>
        <w:t>a</w:t>
      </w:r>
      <w:r w:rsidRPr="00C927C0">
        <w:rPr>
          <w:rFonts w:ascii="Arial" w:eastAsia="Arial" w:hAnsi="Arial" w:cs="Arial"/>
          <w:color w:val="000000"/>
        </w:rPr>
        <w:t xml:space="preserve">ssistant, oversee student teaching contracts and district/school memorandum of understanding (MOUs). </w:t>
      </w:r>
    </w:p>
    <w:p w14:paraId="2A964F25" w14:textId="77777777" w:rsidR="005F6B1E" w:rsidRPr="00C927C0" w:rsidRDefault="005F6B1E" w:rsidP="007E4732">
      <w:pPr>
        <w:numPr>
          <w:ilvl w:val="0"/>
          <w:numId w:val="119"/>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 Maintains current contact and placement data.</w:t>
      </w:r>
    </w:p>
    <w:p w14:paraId="6366FC2E" w14:textId="0CFEF863" w:rsidR="005F6B1E" w:rsidRPr="00C927C0" w:rsidRDefault="005F6B1E" w:rsidP="007E4732">
      <w:pPr>
        <w:numPr>
          <w:ilvl w:val="0"/>
          <w:numId w:val="119"/>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In collaboration </w:t>
      </w:r>
      <w:r w:rsidRPr="00C927C0">
        <w:rPr>
          <w:rFonts w:ascii="Arial" w:eastAsia="Arial" w:hAnsi="Arial" w:cs="Arial"/>
        </w:rPr>
        <w:t>with the program</w:t>
      </w:r>
      <w:r w:rsidRPr="00C927C0">
        <w:rPr>
          <w:rFonts w:ascii="Arial" w:eastAsia="Arial" w:hAnsi="Arial" w:cs="Arial"/>
          <w:color w:val="000000"/>
        </w:rPr>
        <w:t xml:space="preserve"> director, plan and co-lead monthly university supervisor meetings</w:t>
      </w:r>
    </w:p>
    <w:p w14:paraId="00E56454" w14:textId="77777777" w:rsidR="005F6B1E" w:rsidRPr="00C927C0" w:rsidRDefault="005F6B1E" w:rsidP="007E4732">
      <w:pPr>
        <w:numPr>
          <w:ilvl w:val="0"/>
          <w:numId w:val="119"/>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If an intern position is approved by the program director, then the placement coordinator will ensure the school site provides the name and contact information for a district intern liaison. The intern liaison must be a teacher or administrator at the school site who meets the same requirements as a </w:t>
      </w:r>
      <w:r w:rsidRPr="00C927C0">
        <w:rPr>
          <w:rFonts w:ascii="Arial" w:eastAsia="Arial" w:hAnsi="Arial" w:cs="Arial"/>
        </w:rPr>
        <w:t>c</w:t>
      </w:r>
      <w:r w:rsidRPr="00C927C0">
        <w:rPr>
          <w:rFonts w:ascii="Arial" w:eastAsia="Arial" w:hAnsi="Arial" w:cs="Arial"/>
          <w:color w:val="000000"/>
        </w:rPr>
        <w:t xml:space="preserve">ooperating </w:t>
      </w:r>
      <w:r w:rsidRPr="00C927C0">
        <w:rPr>
          <w:rFonts w:ascii="Arial" w:eastAsia="Arial" w:hAnsi="Arial" w:cs="Arial"/>
        </w:rPr>
        <w:t>t</w:t>
      </w:r>
      <w:r w:rsidRPr="00C927C0">
        <w:rPr>
          <w:rFonts w:ascii="Arial" w:eastAsia="Arial" w:hAnsi="Arial" w:cs="Arial"/>
          <w:color w:val="000000"/>
        </w:rPr>
        <w:t>eacher and does not evaluate the intern.</w:t>
      </w:r>
    </w:p>
    <w:p w14:paraId="2A306F1C" w14:textId="77777777" w:rsidR="005F6B1E" w:rsidRPr="00C927C0" w:rsidRDefault="005F6B1E" w:rsidP="005F6B1E">
      <w:pPr>
        <w:pStyle w:val="Body"/>
        <w:rPr>
          <w:rFonts w:cs="Arial"/>
          <w:color w:val="auto"/>
          <w:sz w:val="24"/>
          <w:szCs w:val="24"/>
        </w:rPr>
      </w:pPr>
    </w:p>
    <w:p w14:paraId="06CCE067" w14:textId="77777777" w:rsidR="005F6B1E" w:rsidRPr="00C476E4" w:rsidRDefault="00752FE8" w:rsidP="00752FE8">
      <w:pPr>
        <w:pStyle w:val="Body"/>
        <w:jc w:val="center"/>
        <w:rPr>
          <w:rFonts w:cs="Arial"/>
          <w:b/>
          <w:bCs/>
          <w:color w:val="auto"/>
          <w:sz w:val="24"/>
          <w:szCs w:val="24"/>
        </w:rPr>
      </w:pPr>
      <w:bookmarkStart w:id="35" w:name="Supervicoeguidelinetoobserve"/>
      <w:r w:rsidRPr="00C476E4">
        <w:rPr>
          <w:rFonts w:cs="Arial"/>
          <w:b/>
          <w:bCs/>
          <w:color w:val="auto"/>
          <w:sz w:val="24"/>
          <w:szCs w:val="24"/>
        </w:rPr>
        <w:t>UNIVERSITY SUPERVISOR – GUIDELIINES FOR OBSERVINGF STUDENT/TEACHER/INTERN</w:t>
      </w:r>
    </w:p>
    <w:bookmarkEnd w:id="35"/>
    <w:p w14:paraId="489650E1" w14:textId="77777777" w:rsidR="00752FE8" w:rsidRPr="00C927C0" w:rsidRDefault="00752FE8" w:rsidP="00752FE8">
      <w:pPr>
        <w:pStyle w:val="Body"/>
        <w:rPr>
          <w:rFonts w:cs="Arial"/>
          <w:color w:val="auto"/>
          <w:sz w:val="24"/>
          <w:szCs w:val="24"/>
        </w:rPr>
      </w:pPr>
    </w:p>
    <w:p w14:paraId="655BA995" w14:textId="77777777" w:rsidR="00752FE8" w:rsidRPr="00C927C0" w:rsidRDefault="00752FE8" w:rsidP="00752FE8">
      <w:pPr>
        <w:rPr>
          <w:rFonts w:ascii="Arial" w:eastAsia="Arial" w:hAnsi="Arial" w:cs="Arial"/>
        </w:rPr>
      </w:pPr>
      <w:r w:rsidRPr="00C927C0">
        <w:rPr>
          <w:rFonts w:ascii="Arial" w:eastAsia="Arial" w:hAnsi="Arial" w:cs="Arial"/>
        </w:rPr>
        <w:t>The student teacher/intern will be observed on a regular basis by the university supervisor. Assets, areas for improvement, challenges, and general progress will be noted by the supervisor and will be discussed with the candidate following each observation.</w:t>
      </w:r>
    </w:p>
    <w:p w14:paraId="0885A5EE" w14:textId="77777777" w:rsidR="00752FE8" w:rsidRPr="00C927C0" w:rsidRDefault="00752FE8" w:rsidP="00752FE8">
      <w:pPr>
        <w:rPr>
          <w:rFonts w:ascii="Arial" w:eastAsia="Arial" w:hAnsi="Arial" w:cs="Arial"/>
        </w:rPr>
      </w:pPr>
    </w:p>
    <w:p w14:paraId="0A3B450D" w14:textId="77777777" w:rsidR="00752FE8" w:rsidRPr="00C927C0" w:rsidRDefault="00752FE8" w:rsidP="00752FE8">
      <w:pPr>
        <w:rPr>
          <w:rFonts w:ascii="Arial" w:eastAsia="Arial" w:hAnsi="Arial" w:cs="Arial"/>
        </w:rPr>
      </w:pPr>
      <w:r w:rsidRPr="00C927C0">
        <w:rPr>
          <w:rFonts w:ascii="Arial" w:eastAsia="Arial" w:hAnsi="Arial" w:cs="Arial"/>
        </w:rPr>
        <w:t>Following are some guidelines that the university supervisor may use while observing the teacher candidate:</w:t>
      </w:r>
    </w:p>
    <w:p w14:paraId="1ED4AFEF" w14:textId="77777777" w:rsidR="00752FE8" w:rsidRPr="00C927C0" w:rsidRDefault="00752FE8" w:rsidP="007E4732">
      <w:pPr>
        <w:numPr>
          <w:ilvl w:val="0"/>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relationship of the teacher candidate with her/his </w:t>
      </w:r>
      <w:r w:rsidRPr="00C927C0">
        <w:rPr>
          <w:rFonts w:ascii="Arial" w:eastAsia="Arial" w:hAnsi="Arial" w:cs="Arial"/>
        </w:rPr>
        <w:t>students</w:t>
      </w:r>
      <w:r w:rsidRPr="00C927C0">
        <w:rPr>
          <w:rFonts w:ascii="Arial" w:eastAsia="Arial" w:hAnsi="Arial" w:cs="Arial"/>
          <w:color w:val="000000"/>
        </w:rPr>
        <w:t xml:space="preserve"> may include:</w:t>
      </w:r>
    </w:p>
    <w:p w14:paraId="606E1DBE"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Classroom management</w:t>
      </w:r>
    </w:p>
    <w:p w14:paraId="7B77EB85"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Delivery of directions, statements, questions</w:t>
      </w:r>
    </w:p>
    <w:p w14:paraId="429343EE"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Sensitivity to learning needs by adapting lessons as needed</w:t>
      </w:r>
    </w:p>
    <w:p w14:paraId="26A1C99E"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Awareness of classroom management challenges and methods for solving them</w:t>
      </w:r>
    </w:p>
    <w:p w14:paraId="27C0892B"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Special challenges in the classroom</w:t>
      </w:r>
    </w:p>
    <w:p w14:paraId="52EAD86C" w14:textId="77777777" w:rsidR="007E4732" w:rsidRDefault="00752FE8" w:rsidP="007E4732">
      <w:pPr>
        <w:numPr>
          <w:ilvl w:val="0"/>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teaching procedures employed by the teacher candidate may include: </w:t>
      </w:r>
    </w:p>
    <w:p w14:paraId="5CC7BC40" w14:textId="7AD4DB37" w:rsidR="00752FE8" w:rsidRPr="007E4732" w:rsidRDefault="00752FE8" w:rsidP="007E4732">
      <w:pPr>
        <w:numPr>
          <w:ilvl w:val="1"/>
          <w:numId w:val="120"/>
        </w:numPr>
        <w:pBdr>
          <w:bar w:val="none" w:sz="0" w:color="auto"/>
        </w:pBdr>
        <w:spacing w:line="259" w:lineRule="auto"/>
        <w:rPr>
          <w:rFonts w:ascii="Arial" w:eastAsia="Arial" w:hAnsi="Arial" w:cs="Arial"/>
          <w:color w:val="000000"/>
        </w:rPr>
      </w:pPr>
      <w:r w:rsidRPr="007E4732">
        <w:rPr>
          <w:rFonts w:ascii="Arial" w:eastAsia="Arial" w:hAnsi="Arial" w:cs="Arial"/>
          <w:color w:val="000000"/>
        </w:rPr>
        <w:t xml:space="preserve">Indication of prior planning, formulation of learning goals, and organization. </w:t>
      </w:r>
    </w:p>
    <w:p w14:paraId="758DC87A"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The relation of the lesson to the normal sequence of the curriculum </w:t>
      </w:r>
    </w:p>
    <w:p w14:paraId="5B50D95E"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The appropriateness for the class of the teaching methods used</w:t>
      </w:r>
    </w:p>
    <w:p w14:paraId="47AFDE50"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Instructional materials</w:t>
      </w:r>
    </w:p>
    <w:p w14:paraId="40F083DF"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Assessment techniques</w:t>
      </w:r>
    </w:p>
    <w:p w14:paraId="65FFCF8F"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lastRenderedPageBreak/>
        <w:t>Techniques for transfer of learning and reinforcement</w:t>
      </w:r>
    </w:p>
    <w:p w14:paraId="21CAA114" w14:textId="77777777" w:rsidR="00752FE8" w:rsidRPr="00C927C0" w:rsidRDefault="00752FE8" w:rsidP="007E4732">
      <w:pPr>
        <w:numPr>
          <w:ilvl w:val="0"/>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The learning environment may include:</w:t>
      </w:r>
    </w:p>
    <w:p w14:paraId="759246F7"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Personal characteristics of the teacher candidate</w:t>
      </w:r>
    </w:p>
    <w:p w14:paraId="07B9759C"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Appearance and voice</w:t>
      </w:r>
    </w:p>
    <w:p w14:paraId="70E18928"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Language usage, including spelling and handwriting</w:t>
      </w:r>
    </w:p>
    <w:p w14:paraId="1757B92C"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Vitality and enthusiasm</w:t>
      </w:r>
    </w:p>
    <w:p w14:paraId="1B678735"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Pacing</w:t>
      </w:r>
    </w:p>
    <w:p w14:paraId="6DBAB4E6"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Any idiosyncrasies that might a</w:t>
      </w:r>
      <w:r w:rsidRPr="00C927C0">
        <w:rPr>
          <w:rFonts w:ascii="Cambria Math" w:eastAsia="Arial" w:hAnsi="Cambria Math" w:cs="Cambria Math"/>
          <w:color w:val="000000"/>
        </w:rPr>
        <w:t>ﬀ</w:t>
      </w:r>
      <w:r w:rsidRPr="00C927C0">
        <w:rPr>
          <w:rFonts w:ascii="Arial" w:eastAsia="Arial" w:hAnsi="Arial" w:cs="Arial"/>
          <w:color w:val="000000"/>
        </w:rPr>
        <w:t>ect teaching e</w:t>
      </w:r>
      <w:r w:rsidRPr="00C927C0">
        <w:rPr>
          <w:rFonts w:ascii="Cambria Math" w:eastAsia="Arial" w:hAnsi="Cambria Math" w:cs="Cambria Math"/>
          <w:color w:val="000000"/>
        </w:rPr>
        <w:t>ﬀ</w:t>
      </w:r>
      <w:r w:rsidRPr="00C927C0">
        <w:rPr>
          <w:rFonts w:ascii="Arial" w:eastAsia="Arial" w:hAnsi="Arial" w:cs="Arial"/>
          <w:color w:val="000000"/>
        </w:rPr>
        <w:t>ectiveness</w:t>
      </w:r>
    </w:p>
    <w:p w14:paraId="2EBAC1AF" w14:textId="77777777" w:rsidR="00752FE8" w:rsidRPr="00C927C0" w:rsidRDefault="00752FE8" w:rsidP="007E4732">
      <w:pPr>
        <w:numPr>
          <w:ilvl w:val="1"/>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Room characteristics (</w:t>
      </w:r>
      <w:r w:rsidRPr="00C927C0">
        <w:rPr>
          <w:rFonts w:ascii="Arial" w:eastAsia="Arial" w:hAnsi="Arial" w:cs="Arial"/>
        </w:rPr>
        <w:t>o</w:t>
      </w:r>
      <w:r w:rsidRPr="00C927C0">
        <w:rPr>
          <w:rFonts w:ascii="Arial" w:eastAsia="Arial" w:hAnsi="Arial" w:cs="Arial"/>
          <w:color w:val="000000"/>
        </w:rPr>
        <w:t xml:space="preserve">rganization of materials, </w:t>
      </w:r>
      <w:r w:rsidRPr="00C927C0">
        <w:rPr>
          <w:rFonts w:ascii="Arial" w:eastAsia="Arial" w:hAnsi="Arial" w:cs="Arial"/>
        </w:rPr>
        <w:t>l</w:t>
      </w:r>
      <w:r w:rsidRPr="00C927C0">
        <w:rPr>
          <w:rFonts w:ascii="Arial" w:eastAsia="Arial" w:hAnsi="Arial" w:cs="Arial"/>
          <w:color w:val="000000"/>
        </w:rPr>
        <w:t xml:space="preserve">ight, </w:t>
      </w:r>
      <w:r w:rsidRPr="00C927C0">
        <w:rPr>
          <w:rFonts w:ascii="Arial" w:eastAsia="Arial" w:hAnsi="Arial" w:cs="Arial"/>
        </w:rPr>
        <w:t>v</w:t>
      </w:r>
      <w:r w:rsidRPr="00C927C0">
        <w:rPr>
          <w:rFonts w:ascii="Arial" w:eastAsia="Arial" w:hAnsi="Arial" w:cs="Arial"/>
          <w:color w:val="000000"/>
        </w:rPr>
        <w:t xml:space="preserve">entilation, </w:t>
      </w:r>
      <w:r w:rsidRPr="00C927C0">
        <w:rPr>
          <w:rFonts w:ascii="Arial" w:eastAsia="Arial" w:hAnsi="Arial" w:cs="Arial"/>
        </w:rPr>
        <w:t>r</w:t>
      </w:r>
      <w:r w:rsidRPr="00C927C0">
        <w:rPr>
          <w:rFonts w:ascii="Arial" w:eastAsia="Arial" w:hAnsi="Arial" w:cs="Arial"/>
          <w:color w:val="000000"/>
        </w:rPr>
        <w:t xml:space="preserve">elevance of bulletin boards and displays to subject matter and teaching situation, </w:t>
      </w:r>
      <w:r w:rsidRPr="00C927C0">
        <w:rPr>
          <w:rFonts w:ascii="Arial" w:eastAsia="Arial" w:hAnsi="Arial" w:cs="Arial"/>
        </w:rPr>
        <w:t>e</w:t>
      </w:r>
      <w:r w:rsidRPr="00C927C0">
        <w:rPr>
          <w:rFonts w:ascii="Arial" w:eastAsia="Arial" w:hAnsi="Arial" w:cs="Arial"/>
          <w:color w:val="000000"/>
        </w:rPr>
        <w:t>nvironment that encourages group cohesiveness and cooperative e</w:t>
      </w:r>
      <w:r w:rsidRPr="00C927C0">
        <w:rPr>
          <w:rFonts w:ascii="Cambria Math" w:eastAsia="Arial" w:hAnsi="Cambria Math" w:cs="Cambria Math"/>
          <w:color w:val="000000"/>
        </w:rPr>
        <w:t>ﬀ</w:t>
      </w:r>
      <w:r w:rsidRPr="00C927C0">
        <w:rPr>
          <w:rFonts w:ascii="Arial" w:eastAsia="Arial" w:hAnsi="Arial" w:cs="Arial"/>
          <w:color w:val="000000"/>
        </w:rPr>
        <w:t>orts)</w:t>
      </w:r>
    </w:p>
    <w:p w14:paraId="4DA5203A" w14:textId="77777777" w:rsidR="00752FE8" w:rsidRPr="00C927C0" w:rsidRDefault="00752FE8" w:rsidP="007E4732">
      <w:pPr>
        <w:numPr>
          <w:ilvl w:val="0"/>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Professional behavior monitored/evaluated for legal and ethical obligations as noted in section CSTP 6: Developing as a Professional Educator (TPE 6).</w:t>
      </w:r>
    </w:p>
    <w:p w14:paraId="52D2401D" w14:textId="77777777" w:rsidR="00752FE8" w:rsidRPr="00C927C0" w:rsidRDefault="00752FE8" w:rsidP="007E4732">
      <w:pPr>
        <w:numPr>
          <w:ilvl w:val="0"/>
          <w:numId w:val="120"/>
        </w:numPr>
        <w:pBdr>
          <w:bar w:val="none" w:sz="0" w:color="auto"/>
        </w:pBdr>
        <w:spacing w:line="259" w:lineRule="auto"/>
        <w:rPr>
          <w:rFonts w:ascii="Arial" w:eastAsia="Arial" w:hAnsi="Arial" w:cs="Arial"/>
          <w:color w:val="000000"/>
        </w:rPr>
      </w:pPr>
      <w:r w:rsidRPr="00C927C0">
        <w:rPr>
          <w:rFonts w:ascii="Arial" w:eastAsia="Arial" w:hAnsi="Arial" w:cs="Arial"/>
          <w:color w:val="000000"/>
        </w:rPr>
        <w:t>Monitor completion of the Teaching Performance Assessment (TPA) requirements.</w:t>
      </w:r>
    </w:p>
    <w:p w14:paraId="4CA7C75C" w14:textId="77777777" w:rsidR="00752FE8" w:rsidRPr="00C927C0" w:rsidRDefault="00752FE8" w:rsidP="00752FE8">
      <w:pPr>
        <w:pStyle w:val="Body"/>
        <w:rPr>
          <w:rFonts w:cs="Arial"/>
          <w:color w:val="auto"/>
          <w:sz w:val="24"/>
          <w:szCs w:val="24"/>
        </w:rPr>
      </w:pPr>
    </w:p>
    <w:p w14:paraId="45195B3D" w14:textId="77777777" w:rsidR="00752FE8" w:rsidRPr="00C927C0" w:rsidRDefault="00752FE8" w:rsidP="00752FE8">
      <w:pPr>
        <w:pStyle w:val="Body"/>
        <w:jc w:val="center"/>
        <w:rPr>
          <w:rFonts w:cs="Arial"/>
          <w:color w:val="auto"/>
          <w:sz w:val="24"/>
          <w:szCs w:val="24"/>
        </w:rPr>
      </w:pPr>
      <w:bookmarkStart w:id="36" w:name="Applycredential"/>
      <w:r w:rsidRPr="00C927C0">
        <w:rPr>
          <w:rFonts w:cs="Arial"/>
          <w:color w:val="auto"/>
          <w:sz w:val="24"/>
          <w:szCs w:val="24"/>
        </w:rPr>
        <w:t>APPLYING FOR YOUR CREDENTIAL – DOCUMENTS AND TIMELINES</w:t>
      </w:r>
    </w:p>
    <w:bookmarkEnd w:id="36"/>
    <w:p w14:paraId="793EE0D2" w14:textId="77777777" w:rsidR="00752FE8" w:rsidRPr="00C927C0" w:rsidRDefault="00752FE8" w:rsidP="00752FE8">
      <w:pPr>
        <w:pStyle w:val="Body"/>
        <w:rPr>
          <w:rFonts w:cs="Arial"/>
          <w:color w:val="auto"/>
          <w:sz w:val="24"/>
          <w:szCs w:val="24"/>
        </w:rPr>
      </w:pPr>
    </w:p>
    <w:p w14:paraId="02ED1F9B" w14:textId="77777777" w:rsidR="00752FE8" w:rsidRPr="00C927C0" w:rsidRDefault="00752FE8" w:rsidP="00752FE8">
      <w:pPr>
        <w:rPr>
          <w:rFonts w:ascii="Arial" w:eastAsia="Arial" w:hAnsi="Arial" w:cs="Arial"/>
        </w:rPr>
      </w:pPr>
      <w:r w:rsidRPr="00C927C0">
        <w:rPr>
          <w:rFonts w:ascii="Arial" w:eastAsia="Arial" w:hAnsi="Arial" w:cs="Arial"/>
        </w:rPr>
        <w:t>During the ﬁnal semester candidates should submit to the Credentials O</w:t>
      </w:r>
      <w:r w:rsidRPr="00C927C0">
        <w:rPr>
          <w:rFonts w:ascii="Cambria Math" w:eastAsia="Arial" w:hAnsi="Cambria Math" w:cs="Cambria Math"/>
        </w:rPr>
        <w:t>ﬃ</w:t>
      </w:r>
      <w:r w:rsidRPr="00C927C0">
        <w:rPr>
          <w:rFonts w:ascii="Arial" w:eastAsia="Arial" w:hAnsi="Arial" w:cs="Arial"/>
        </w:rPr>
        <w:t xml:space="preserve">ce a completed Application for Credential Recommendation link: </w:t>
      </w:r>
      <w:r w:rsidRPr="00C927C0">
        <w:rPr>
          <w:rFonts w:ascii="Arial" w:eastAsia="Arial" w:hAnsi="Arial" w:cs="Arial"/>
          <w:b/>
        </w:rPr>
        <w:t>(</w:t>
      </w:r>
      <w:hyperlink r:id="rId19">
        <w:r w:rsidRPr="00C927C0">
          <w:rPr>
            <w:rFonts w:ascii="Arial" w:eastAsia="Arial" w:hAnsi="Arial" w:cs="Arial"/>
            <w:b/>
            <w:color w:val="1155CC"/>
            <w:u w:val="single"/>
          </w:rPr>
          <w:t>https://files.constantcontact.com/6162c2a4701/2c9d82d0-477d-4870-bdea-269ad8c1cf26.pdf?rdr=true</w:t>
        </w:r>
      </w:hyperlink>
      <w:r w:rsidRPr="00C927C0">
        <w:rPr>
          <w:rFonts w:ascii="Arial" w:eastAsia="Arial" w:hAnsi="Arial" w:cs="Arial"/>
          <w:b/>
        </w:rPr>
        <w:t>)</w:t>
      </w:r>
      <w:r w:rsidRPr="00C927C0">
        <w:rPr>
          <w:rFonts w:ascii="Arial" w:eastAsia="Arial" w:hAnsi="Arial" w:cs="Arial"/>
        </w:rPr>
        <w:t>. When they have completed all requirements (including required course grades posted on your transcript), the Credentials Analyst will review the required documents in the candidate’s Student File on Canvas as well as NDNU transcripts and submit a university recommendation to the Commission on Teacher Credentialing on the candidate’s behalf. By having the documents above submitted in advance, the candidates will help ensure that the credential recommendation is processed in a timely manner. After the recommendation has been submitted, the candidate will receive an email from the CTC requiring them to complete an online application and submit a CTC application fee electronically. Within 10-14 days after completion of this step, candidates should receive their credential from the CTC via email.</w:t>
      </w:r>
    </w:p>
    <w:p w14:paraId="48EF961C" w14:textId="77777777" w:rsidR="00752FE8" w:rsidRPr="00C927C0" w:rsidRDefault="00752FE8" w:rsidP="00752FE8">
      <w:pPr>
        <w:rPr>
          <w:rFonts w:ascii="Arial" w:eastAsia="Arial" w:hAnsi="Arial" w:cs="Arial"/>
        </w:rPr>
      </w:pPr>
    </w:p>
    <w:p w14:paraId="5DE22C23" w14:textId="61002F84" w:rsidR="00752FE8" w:rsidRPr="00C927C0" w:rsidRDefault="00752FE8" w:rsidP="00752FE8">
      <w:pPr>
        <w:rPr>
          <w:rFonts w:ascii="Arial" w:eastAsia="Arial" w:hAnsi="Arial" w:cs="Arial"/>
          <w:b/>
          <w:color w:val="4472C4"/>
        </w:rPr>
      </w:pPr>
      <w:r w:rsidRPr="00C927C0">
        <w:rPr>
          <w:rFonts w:ascii="Arial" w:eastAsia="Arial" w:hAnsi="Arial" w:cs="Arial"/>
          <w:b/>
          <w:color w:val="4472C4"/>
        </w:rPr>
        <w:t>The Professional Clear – Education Specialist Credential</w:t>
      </w:r>
    </w:p>
    <w:p w14:paraId="2E10BB66" w14:textId="77777777" w:rsidR="006F48D1" w:rsidRPr="00C927C0" w:rsidRDefault="006F48D1" w:rsidP="00752FE8">
      <w:pPr>
        <w:rPr>
          <w:rFonts w:ascii="Arial" w:eastAsia="Arial" w:hAnsi="Arial" w:cs="Arial"/>
          <w:b/>
          <w:color w:val="4472C4"/>
        </w:rPr>
      </w:pPr>
    </w:p>
    <w:p w14:paraId="0C57EBEB" w14:textId="2A96EE80" w:rsidR="006F48D1" w:rsidRPr="00C927C0" w:rsidRDefault="006F48D1" w:rsidP="006F48D1">
      <w:pPr>
        <w:rPr>
          <w:rFonts w:ascii="Arial" w:eastAsia="Arial" w:hAnsi="Arial" w:cs="Arial"/>
        </w:rPr>
      </w:pPr>
      <w:r w:rsidRPr="00C927C0">
        <w:rPr>
          <w:rFonts w:ascii="Arial" w:eastAsia="Arial" w:hAnsi="Arial" w:cs="Arial"/>
        </w:rPr>
        <w:t xml:space="preserve">California has a two-tier credential structure. The Preliminary </w:t>
      </w:r>
      <w:r w:rsidR="00A31AA6" w:rsidRPr="00C927C0">
        <w:rPr>
          <w:rFonts w:ascii="Arial" w:eastAsia="Arial" w:hAnsi="Arial" w:cs="Arial"/>
        </w:rPr>
        <w:t xml:space="preserve">Education Specialist </w:t>
      </w:r>
      <w:r w:rsidRPr="00C927C0">
        <w:rPr>
          <w:rFonts w:ascii="Arial" w:eastAsia="Arial" w:hAnsi="Arial" w:cs="Arial"/>
        </w:rPr>
        <w:t>Credential remains valid for a maximum of ﬁve years. The holder of the preliminary credential must complete an Induction Program before the expiration of the preliminary credential to apply for a Clear Professional Credential to continue to teach in California’s public schools. Requirements for the professional clear credential are typically met via a state accredited induction program o</w:t>
      </w:r>
      <w:r w:rsidRPr="00C927C0">
        <w:rPr>
          <w:rFonts w:ascii="Cambria Math" w:eastAsia="Arial" w:hAnsi="Cambria Math" w:cs="Cambria Math"/>
        </w:rPr>
        <w:t>ﬀ</w:t>
      </w:r>
      <w:r w:rsidRPr="00C927C0">
        <w:rPr>
          <w:rFonts w:ascii="Arial" w:eastAsia="Arial" w:hAnsi="Arial" w:cs="Arial"/>
        </w:rPr>
        <w:t xml:space="preserve">ered through the employing school district. Credential holders working in private </w:t>
      </w:r>
      <w:r w:rsidR="00A31AA6" w:rsidRPr="00C927C0">
        <w:rPr>
          <w:rFonts w:ascii="Arial" w:eastAsia="Arial" w:hAnsi="Arial" w:cs="Arial"/>
        </w:rPr>
        <w:t xml:space="preserve">schools </w:t>
      </w:r>
      <w:r w:rsidRPr="00C927C0">
        <w:rPr>
          <w:rFonts w:ascii="Arial" w:eastAsia="Arial" w:hAnsi="Arial" w:cs="Arial"/>
        </w:rPr>
        <w:t>or in districts not o</w:t>
      </w:r>
      <w:r w:rsidRPr="00C927C0">
        <w:rPr>
          <w:rFonts w:ascii="Cambria Math" w:eastAsia="Arial" w:hAnsi="Cambria Math" w:cs="Cambria Math"/>
        </w:rPr>
        <w:t>ﬀ</w:t>
      </w:r>
      <w:r w:rsidRPr="00C927C0">
        <w:rPr>
          <w:rFonts w:ascii="Arial" w:eastAsia="Arial" w:hAnsi="Arial" w:cs="Arial"/>
        </w:rPr>
        <w:t>ering an induction program can clear their credential via a CTC-approved clear credential program</w:t>
      </w:r>
      <w:r w:rsidR="00A31AA6" w:rsidRPr="00C927C0">
        <w:rPr>
          <w:rFonts w:ascii="Arial" w:eastAsia="Arial" w:hAnsi="Arial" w:cs="Arial"/>
        </w:rPr>
        <w:t xml:space="preserve"> at a California university</w:t>
      </w:r>
      <w:r w:rsidRPr="00C927C0">
        <w:rPr>
          <w:rFonts w:ascii="Arial" w:eastAsia="Arial" w:hAnsi="Arial" w:cs="Arial"/>
        </w:rPr>
        <w:t xml:space="preserve">. (See the CTC website for options: </w:t>
      </w:r>
      <w:hyperlink r:id="rId20">
        <w:r w:rsidRPr="00C927C0">
          <w:rPr>
            <w:rFonts w:ascii="Arial" w:eastAsia="Arial" w:hAnsi="Arial" w:cs="Arial"/>
            <w:b/>
            <w:color w:val="1155CC"/>
            <w:u w:val="single"/>
          </w:rPr>
          <w:t>https://www.ctc.ca.gov/credentials/leaflets/multiple-subject-teaching-credential-(cl-561c)</w:t>
        </w:r>
      </w:hyperlink>
      <w:r w:rsidRPr="00C927C0">
        <w:rPr>
          <w:rFonts w:ascii="Arial" w:eastAsia="Arial" w:hAnsi="Arial" w:cs="Arial"/>
        </w:rPr>
        <w:t xml:space="preserve">. </w:t>
      </w:r>
    </w:p>
    <w:p w14:paraId="64A11577" w14:textId="77777777" w:rsidR="00C476E4" w:rsidRDefault="00C476E4" w:rsidP="00752FE8">
      <w:pPr>
        <w:rPr>
          <w:rFonts w:ascii="Arial" w:eastAsia="Arial" w:hAnsi="Arial" w:cs="Arial"/>
        </w:rPr>
      </w:pPr>
    </w:p>
    <w:p w14:paraId="20D589EC" w14:textId="77777777" w:rsidR="00C476E4" w:rsidRPr="00C927C0" w:rsidRDefault="00C476E4" w:rsidP="00752FE8">
      <w:pPr>
        <w:rPr>
          <w:rFonts w:ascii="Arial" w:eastAsia="Arial" w:hAnsi="Arial" w:cs="Arial"/>
        </w:rPr>
      </w:pPr>
    </w:p>
    <w:p w14:paraId="4DCCBC84" w14:textId="4BE5E14F" w:rsidR="006F48D1" w:rsidRPr="00C476E4" w:rsidRDefault="006F48D1" w:rsidP="006F48D1">
      <w:pPr>
        <w:jc w:val="center"/>
        <w:rPr>
          <w:rFonts w:ascii="Arial" w:eastAsia="Arial" w:hAnsi="Arial" w:cs="Arial"/>
          <w:b/>
          <w:bCs/>
        </w:rPr>
      </w:pPr>
      <w:bookmarkStart w:id="37" w:name="ArticulationwithMA"/>
      <w:r w:rsidRPr="00C476E4">
        <w:rPr>
          <w:rFonts w:ascii="Arial" w:eastAsia="Arial" w:hAnsi="Arial" w:cs="Arial"/>
          <w:b/>
          <w:bCs/>
        </w:rPr>
        <w:t>ARTICULATION BETWEEN NDNU’S CREDENTIAL AND MASTER’S PROGRAM</w:t>
      </w:r>
    </w:p>
    <w:bookmarkEnd w:id="37"/>
    <w:p w14:paraId="4A839C6D" w14:textId="77777777" w:rsidR="006F48D1" w:rsidRPr="00C927C0" w:rsidRDefault="006F48D1" w:rsidP="006F48D1">
      <w:pPr>
        <w:rPr>
          <w:rFonts w:ascii="Arial" w:eastAsia="Arial" w:hAnsi="Arial" w:cs="Arial"/>
        </w:rPr>
      </w:pPr>
    </w:p>
    <w:p w14:paraId="42585328" w14:textId="77777777" w:rsidR="00A31AA6" w:rsidRPr="00C927C0" w:rsidRDefault="006F48D1" w:rsidP="006F48D1">
      <w:pPr>
        <w:rPr>
          <w:rFonts w:ascii="Arial" w:eastAsia="Arial" w:hAnsi="Arial" w:cs="Arial"/>
        </w:rPr>
      </w:pPr>
      <w:r w:rsidRPr="00C927C0">
        <w:rPr>
          <w:rFonts w:ascii="Arial" w:eastAsia="Arial" w:hAnsi="Arial" w:cs="Arial"/>
        </w:rPr>
        <w:t xml:space="preserve">Completers of NDNU’s Special Education credential program have a unique opportunity to complete the MA in Special Education by completing an additional 3-unit course: EDU 4880 Portfolio/Capstone. Prior to enrolling in the final semester of their credential program, candidates must apply to be admitted be admitted to </w:t>
      </w:r>
      <w:r w:rsidR="00BE4C61" w:rsidRPr="00C927C0">
        <w:rPr>
          <w:rFonts w:ascii="Arial" w:eastAsia="Arial" w:hAnsi="Arial" w:cs="Arial"/>
        </w:rPr>
        <w:t xml:space="preserve">the MA Special Education degree </w:t>
      </w:r>
      <w:r w:rsidR="00A31AA6" w:rsidRPr="00C927C0">
        <w:rPr>
          <w:rFonts w:ascii="Arial" w:eastAsia="Arial" w:hAnsi="Arial" w:cs="Arial"/>
        </w:rPr>
        <w:t xml:space="preserve">by completing the application on the NDNU Admissions website: </w:t>
      </w:r>
      <w:hyperlink r:id="rId21" w:history="1">
        <w:r w:rsidR="00A31AA6" w:rsidRPr="00C927C0">
          <w:rPr>
            <w:rStyle w:val="Hyperlink"/>
            <w:rFonts w:ascii="Arial" w:eastAsia="Arial" w:hAnsi="Arial" w:cs="Arial"/>
          </w:rPr>
          <w:t>https://www.ndnu.edu/admissions/</w:t>
        </w:r>
      </w:hyperlink>
      <w:r w:rsidR="00A31AA6" w:rsidRPr="00C927C0">
        <w:rPr>
          <w:rFonts w:ascii="Arial" w:eastAsia="Arial" w:hAnsi="Arial" w:cs="Arial"/>
        </w:rPr>
        <w:t xml:space="preserve">  </w:t>
      </w:r>
    </w:p>
    <w:p w14:paraId="73D51183" w14:textId="77777777" w:rsidR="00A31AA6" w:rsidRPr="00C927C0" w:rsidRDefault="00A31AA6" w:rsidP="006F48D1">
      <w:pPr>
        <w:rPr>
          <w:rFonts w:ascii="Arial" w:eastAsia="Arial" w:hAnsi="Arial" w:cs="Arial"/>
        </w:rPr>
      </w:pPr>
    </w:p>
    <w:p w14:paraId="4B3E63BF" w14:textId="517AECA3" w:rsidR="006F48D1" w:rsidRPr="00C927C0" w:rsidRDefault="00A31AA6" w:rsidP="006F48D1">
      <w:pPr>
        <w:rPr>
          <w:rFonts w:ascii="Arial" w:eastAsia="Arial" w:hAnsi="Arial" w:cs="Arial"/>
        </w:rPr>
      </w:pPr>
      <w:r w:rsidRPr="00C927C0">
        <w:rPr>
          <w:rFonts w:ascii="Arial" w:eastAsia="Arial" w:hAnsi="Arial" w:cs="Arial"/>
        </w:rPr>
        <w:t>Candidates can complete the final course during their final semester in the credential program or complete the credential courses prior to enrolling in the final course in the next semester.</w:t>
      </w:r>
    </w:p>
    <w:p w14:paraId="33857A44" w14:textId="77777777" w:rsidR="006F48D1" w:rsidRPr="00C927C0" w:rsidRDefault="006F48D1" w:rsidP="006F48D1">
      <w:pPr>
        <w:rPr>
          <w:rFonts w:ascii="Arial" w:eastAsia="Arial" w:hAnsi="Arial" w:cs="Arial"/>
        </w:rPr>
      </w:pPr>
    </w:p>
    <w:p w14:paraId="22B0616A" w14:textId="571A4B34" w:rsidR="006F48D1" w:rsidRPr="00C927C0" w:rsidRDefault="006F48D1" w:rsidP="006F48D1">
      <w:pPr>
        <w:rPr>
          <w:rFonts w:ascii="Arial" w:eastAsia="Arial" w:hAnsi="Arial" w:cs="Arial"/>
        </w:rPr>
      </w:pPr>
      <w:r w:rsidRPr="00C927C0">
        <w:rPr>
          <w:rFonts w:ascii="Arial" w:eastAsia="Arial" w:hAnsi="Arial" w:cs="Arial"/>
        </w:rPr>
        <w:t>It is important to note that the master’s degree must be completed within seven years of taking the ﬁrst graduate class. In other words, if a student enrolls in EDU4</w:t>
      </w:r>
      <w:r w:rsidR="00A31AA6" w:rsidRPr="00C927C0">
        <w:rPr>
          <w:rFonts w:ascii="Arial" w:eastAsia="Arial" w:hAnsi="Arial" w:cs="Arial"/>
        </w:rPr>
        <w:t>2</w:t>
      </w:r>
      <w:r w:rsidRPr="00C927C0">
        <w:rPr>
          <w:rFonts w:ascii="Arial" w:eastAsia="Arial" w:hAnsi="Arial" w:cs="Arial"/>
        </w:rPr>
        <w:t>00 in the fall of 2023, then the student must complete his/her master’s degree by August 15, 2030.</w:t>
      </w:r>
    </w:p>
    <w:p w14:paraId="6395E9C3" w14:textId="77777777" w:rsidR="006F48D1" w:rsidRPr="00C927C0" w:rsidRDefault="006F48D1" w:rsidP="006F48D1">
      <w:pPr>
        <w:rPr>
          <w:rFonts w:ascii="Arial" w:eastAsia="Arial" w:hAnsi="Arial" w:cs="Arial"/>
        </w:rPr>
      </w:pPr>
    </w:p>
    <w:p w14:paraId="312DF5E0" w14:textId="0935B7E8" w:rsidR="006F48D1" w:rsidRPr="00C927C0" w:rsidRDefault="006F48D1" w:rsidP="006F48D1">
      <w:pPr>
        <w:rPr>
          <w:rFonts w:ascii="Arial" w:eastAsia="Arial" w:hAnsi="Arial" w:cs="Arial"/>
        </w:rPr>
      </w:pPr>
      <w:r w:rsidRPr="00C927C0">
        <w:rPr>
          <w:rFonts w:ascii="Arial" w:eastAsia="Arial" w:hAnsi="Arial" w:cs="Arial"/>
        </w:rPr>
        <w:t>The opportunity to count credential courses toward a master’s degree signiﬁcantly reduces the time and ﬁnancial resources required to earn the advanced degree. Additional ﬁnancial assistance (e.g., institutional scholarships) is available to qualiﬁed applicants. This is a wonderful opportunity for educators to improve their practice, engage in the required number of professional development hours, qualify for a higher salary, and develop the skills, knowledge, and habits of thoughtful educational leaders.</w:t>
      </w:r>
    </w:p>
    <w:p w14:paraId="482E68C7" w14:textId="77777777" w:rsidR="00940089" w:rsidRPr="00C927C0" w:rsidRDefault="00940089" w:rsidP="00752FE8">
      <w:pPr>
        <w:pStyle w:val="Body"/>
        <w:rPr>
          <w:rFonts w:cs="Arial"/>
          <w:color w:val="auto"/>
          <w:sz w:val="24"/>
          <w:szCs w:val="24"/>
        </w:rPr>
      </w:pPr>
    </w:p>
    <w:p w14:paraId="312B7C61" w14:textId="4228127E" w:rsidR="00940089" w:rsidRPr="008D7EF7" w:rsidRDefault="00940089" w:rsidP="007A2738">
      <w:pPr>
        <w:pStyle w:val="Body"/>
        <w:jc w:val="center"/>
        <w:rPr>
          <w:rFonts w:cs="Arial"/>
          <w:b/>
          <w:bCs/>
          <w:color w:val="auto"/>
          <w:sz w:val="24"/>
          <w:szCs w:val="24"/>
        </w:rPr>
      </w:pPr>
      <w:bookmarkStart w:id="38" w:name="Policies"/>
      <w:r w:rsidRPr="008D7EF7">
        <w:rPr>
          <w:rFonts w:cs="Arial"/>
          <w:b/>
          <w:bCs/>
          <w:color w:val="auto"/>
          <w:sz w:val="24"/>
          <w:szCs w:val="24"/>
        </w:rPr>
        <w:t>NDNU POLICIES AND PROCEDURES</w:t>
      </w:r>
    </w:p>
    <w:bookmarkEnd w:id="38"/>
    <w:p w14:paraId="216EED1B" w14:textId="77777777" w:rsidR="00940089" w:rsidRPr="00C476E4" w:rsidRDefault="00940089" w:rsidP="00940089">
      <w:pPr>
        <w:jc w:val="center"/>
        <w:rPr>
          <w:rFonts w:ascii="Arial" w:eastAsia="Arial" w:hAnsi="Arial" w:cs="Arial"/>
          <w:b/>
        </w:rPr>
      </w:pPr>
    </w:p>
    <w:p w14:paraId="378AE1E0" w14:textId="77777777" w:rsidR="00940089" w:rsidRPr="00C476E4" w:rsidRDefault="00940089" w:rsidP="00C476E4">
      <w:pPr>
        <w:pBdr>
          <w:bar w:val="none" w:sz="0" w:color="auto"/>
        </w:pBdr>
        <w:spacing w:line="259" w:lineRule="auto"/>
        <w:rPr>
          <w:rFonts w:ascii="Arial" w:eastAsia="Arial" w:hAnsi="Arial" w:cs="Arial"/>
        </w:rPr>
      </w:pPr>
      <w:bookmarkStart w:id="39" w:name="RepeatPolicy"/>
      <w:r w:rsidRPr="00C476E4">
        <w:rPr>
          <w:rFonts w:ascii="Arial" w:eastAsia="Arial" w:hAnsi="Arial" w:cs="Arial"/>
          <w:b/>
        </w:rPr>
        <w:t>REPEAT POLICY</w:t>
      </w:r>
    </w:p>
    <w:bookmarkEnd w:id="39"/>
    <w:p w14:paraId="62323531" w14:textId="6965F9FE" w:rsidR="00940089" w:rsidRPr="00C476E4" w:rsidRDefault="00940089" w:rsidP="00C476E4">
      <w:pPr>
        <w:rPr>
          <w:rFonts w:ascii="Arial" w:eastAsia="Arial" w:hAnsi="Arial" w:cs="Arial"/>
        </w:rPr>
      </w:pPr>
      <w:r w:rsidRPr="00C476E4">
        <w:rPr>
          <w:rFonts w:ascii="Arial" w:eastAsia="Arial" w:hAnsi="Arial" w:cs="Arial"/>
        </w:rPr>
        <w:t>A student must maintain a 3.0 cumulative GPA in graduate courses in order to remain in good standing. A course with less than a grade of "C" (2.0) must be repeated. Check with advisor or program director regarding grading</w:t>
      </w:r>
      <w:r w:rsidR="00C476E4">
        <w:rPr>
          <w:rFonts w:ascii="Arial" w:eastAsia="Arial" w:hAnsi="Arial" w:cs="Arial"/>
        </w:rPr>
        <w:t xml:space="preserve"> </w:t>
      </w:r>
      <w:r w:rsidRPr="00C476E4">
        <w:rPr>
          <w:rFonts w:ascii="Arial" w:eastAsia="Arial" w:hAnsi="Arial" w:cs="Arial"/>
        </w:rPr>
        <w:t>standards/criteria in your department/program. With the exception of research courses, all courses taken to improve the GPA may be repeated only once. All grades, whether repeated or not, will appear on the student's transcript, but only the higher grade will be used to compute the GPA. Courses that are transferred into a graduate program or courses with a prefix of 6000 are not computed in the cumulative GPA.</w:t>
      </w:r>
    </w:p>
    <w:p w14:paraId="3B2F96FB" w14:textId="77777777" w:rsidR="00940089" w:rsidRPr="00C476E4" w:rsidRDefault="00940089" w:rsidP="00940089">
      <w:pPr>
        <w:rPr>
          <w:rFonts w:ascii="Arial" w:eastAsia="Arial" w:hAnsi="Arial" w:cs="Arial"/>
        </w:rPr>
      </w:pPr>
    </w:p>
    <w:p w14:paraId="2BBFF087" w14:textId="77777777" w:rsidR="00940089" w:rsidRPr="00C476E4" w:rsidRDefault="00940089" w:rsidP="00C476E4">
      <w:pPr>
        <w:pBdr>
          <w:bar w:val="none" w:sz="0" w:color="auto"/>
        </w:pBdr>
        <w:spacing w:line="259" w:lineRule="auto"/>
        <w:rPr>
          <w:rFonts w:ascii="Arial" w:eastAsia="Arial" w:hAnsi="Arial" w:cs="Arial"/>
          <w:b/>
        </w:rPr>
      </w:pPr>
      <w:bookmarkStart w:id="40" w:name="EdCommittee"/>
      <w:r w:rsidRPr="00C476E4">
        <w:rPr>
          <w:rFonts w:ascii="Arial" w:eastAsia="Arial" w:hAnsi="Arial" w:cs="Arial"/>
          <w:b/>
        </w:rPr>
        <w:t>EDUCATION COMMITTEE</w:t>
      </w:r>
    </w:p>
    <w:bookmarkEnd w:id="40"/>
    <w:p w14:paraId="7D7B409C" w14:textId="77777777" w:rsidR="00940089" w:rsidRPr="00C927C0" w:rsidRDefault="00940089" w:rsidP="00C476E4">
      <w:pPr>
        <w:rPr>
          <w:rFonts w:ascii="Arial" w:eastAsia="Arial" w:hAnsi="Arial" w:cs="Arial"/>
          <w:b/>
          <w:color w:val="000000"/>
        </w:rPr>
      </w:pPr>
      <w:r w:rsidRPr="00C927C0">
        <w:rPr>
          <w:rFonts w:ascii="Arial" w:eastAsia="Arial" w:hAnsi="Arial" w:cs="Arial"/>
          <w:color w:val="000000"/>
        </w:rPr>
        <w:t xml:space="preserve">The Education Committee is a group of experienced faculty members who meet regularly to review the progress of candidates in credential and master’s degree programs and to recommend next steps for those who have been identiﬁed as having trouble successfully meeting requirements for a credential or degree. The Committee is composed of directors of the credential programs, the director of master’s degree </w:t>
      </w:r>
      <w:r w:rsidRPr="00C927C0">
        <w:rPr>
          <w:rFonts w:ascii="Arial" w:eastAsia="Arial" w:hAnsi="Arial" w:cs="Arial"/>
          <w:color w:val="000000"/>
        </w:rPr>
        <w:lastRenderedPageBreak/>
        <w:t>programs, the credential analyst, and one part-time education faculty member. The Chair of the Education Committee is a faculty member from the School of Education. Candidates are recommended to the Committee by the program director, advisor, course instructor or supervisor for the intern/student teaching experience.</w:t>
      </w:r>
    </w:p>
    <w:p w14:paraId="7C6A8B24" w14:textId="77777777" w:rsidR="00940089" w:rsidRPr="00C927C0" w:rsidRDefault="00940089" w:rsidP="00940089">
      <w:pPr>
        <w:ind w:left="720"/>
        <w:rPr>
          <w:rFonts w:ascii="Arial" w:eastAsia="Arial" w:hAnsi="Arial" w:cs="Arial"/>
          <w:color w:val="000000"/>
        </w:rPr>
      </w:pPr>
    </w:p>
    <w:p w14:paraId="1E68E8A1" w14:textId="77777777" w:rsidR="00940089" w:rsidRPr="00C927C0" w:rsidRDefault="00940089" w:rsidP="00C476E4">
      <w:pPr>
        <w:rPr>
          <w:rFonts w:ascii="Arial" w:eastAsia="Arial" w:hAnsi="Arial" w:cs="Arial"/>
          <w:b/>
          <w:color w:val="000000"/>
        </w:rPr>
      </w:pPr>
      <w:r w:rsidRPr="00C927C0">
        <w:rPr>
          <w:rFonts w:ascii="Arial" w:eastAsia="Arial" w:hAnsi="Arial" w:cs="Arial"/>
          <w:color w:val="000000"/>
        </w:rPr>
        <w:t>Any candidate demonstrating di</w:t>
      </w:r>
      <w:r w:rsidRPr="00C927C0">
        <w:rPr>
          <w:rFonts w:ascii="Cambria Math" w:eastAsia="Arial" w:hAnsi="Cambria Math" w:cs="Cambria Math"/>
          <w:color w:val="000000"/>
        </w:rPr>
        <w:t>ﬃ</w:t>
      </w:r>
      <w:r w:rsidRPr="00C927C0">
        <w:rPr>
          <w:rFonts w:ascii="Arial" w:eastAsia="Arial" w:hAnsi="Arial" w:cs="Arial"/>
          <w:color w:val="000000"/>
        </w:rPr>
        <w:t xml:space="preserve">culty in student or intern teaching must be referred to the Committee by the </w:t>
      </w:r>
      <w:r w:rsidRPr="00C927C0">
        <w:rPr>
          <w:rFonts w:ascii="Arial" w:eastAsia="Arial" w:hAnsi="Arial" w:cs="Arial"/>
        </w:rPr>
        <w:t>u</w:t>
      </w:r>
      <w:r w:rsidRPr="00C927C0">
        <w:rPr>
          <w:rFonts w:ascii="Arial" w:eastAsia="Arial" w:hAnsi="Arial" w:cs="Arial"/>
          <w:color w:val="000000"/>
        </w:rPr>
        <w:t xml:space="preserve">niversity </w:t>
      </w:r>
      <w:r w:rsidRPr="00C927C0">
        <w:rPr>
          <w:rFonts w:ascii="Arial" w:eastAsia="Arial" w:hAnsi="Arial" w:cs="Arial"/>
        </w:rPr>
        <w:t>s</w:t>
      </w:r>
      <w:r w:rsidRPr="00C927C0">
        <w:rPr>
          <w:rFonts w:ascii="Arial" w:eastAsia="Arial" w:hAnsi="Arial" w:cs="Arial"/>
          <w:color w:val="000000"/>
        </w:rPr>
        <w:t>upervisor in consultation with the program director. Additionally, the chair of the Committee polls instructors of all foundation courses each semester for names of candidates whose progress and/or social skills in class indicate that they may have di</w:t>
      </w:r>
      <w:r w:rsidRPr="00C927C0">
        <w:rPr>
          <w:rFonts w:ascii="Cambria Math" w:eastAsia="Arial" w:hAnsi="Cambria Math" w:cs="Cambria Math"/>
          <w:color w:val="000000"/>
        </w:rPr>
        <w:t>ﬃ</w:t>
      </w:r>
      <w:r w:rsidRPr="00C927C0">
        <w:rPr>
          <w:rFonts w:ascii="Arial" w:eastAsia="Arial" w:hAnsi="Arial" w:cs="Arial"/>
          <w:color w:val="000000"/>
        </w:rPr>
        <w:t>culty succeeding in the teaching profession. Other candidates may be referred to the Committee by any faculty member including university ﬁeld supervisors or by the Dean of the School of Education after consultation with the candidate’s advisor and program director. The Education Committee keeps in mind two goals in its discussion of such referrals:</w:t>
      </w:r>
    </w:p>
    <w:p w14:paraId="39B12867" w14:textId="77777777" w:rsidR="00940089" w:rsidRPr="00C927C0" w:rsidRDefault="00940089" w:rsidP="00940089">
      <w:pPr>
        <w:numPr>
          <w:ilvl w:val="0"/>
          <w:numId w:val="114"/>
        </w:numPr>
        <w:pBdr>
          <w:bar w:val="none" w:sz="0" w:color="auto"/>
        </w:pBdr>
        <w:spacing w:line="259" w:lineRule="auto"/>
        <w:rPr>
          <w:rFonts w:ascii="Arial" w:eastAsia="Arial" w:hAnsi="Arial" w:cs="Arial"/>
          <w:color w:val="000000"/>
        </w:rPr>
      </w:pPr>
      <w:r w:rsidRPr="00C927C0">
        <w:rPr>
          <w:rFonts w:ascii="Arial" w:eastAsia="Arial" w:hAnsi="Arial" w:cs="Arial"/>
          <w:color w:val="000000"/>
        </w:rPr>
        <w:t>Early identiﬁcation of students who need extra help in succeeding in the program</w:t>
      </w:r>
    </w:p>
    <w:p w14:paraId="5C67CEEF" w14:textId="77777777" w:rsidR="00940089" w:rsidRPr="00C927C0" w:rsidRDefault="00940089" w:rsidP="00940089">
      <w:pPr>
        <w:numPr>
          <w:ilvl w:val="0"/>
          <w:numId w:val="114"/>
        </w:numPr>
        <w:pBdr>
          <w:bar w:val="none" w:sz="0" w:color="auto"/>
        </w:pBdr>
        <w:spacing w:line="259" w:lineRule="auto"/>
        <w:rPr>
          <w:rFonts w:ascii="Arial" w:eastAsia="Arial" w:hAnsi="Arial" w:cs="Arial"/>
          <w:color w:val="000000"/>
        </w:rPr>
      </w:pPr>
      <w:r w:rsidRPr="00C927C0">
        <w:rPr>
          <w:rFonts w:ascii="Arial" w:eastAsia="Arial" w:hAnsi="Arial" w:cs="Arial"/>
          <w:color w:val="000000"/>
        </w:rPr>
        <w:t>Early identiﬁcation of individuals who, in spite of academic success in classes, may not be able to succeed in the teaching profession</w:t>
      </w:r>
    </w:p>
    <w:p w14:paraId="157A86A9" w14:textId="77777777" w:rsidR="00940089" w:rsidRPr="00C927C0" w:rsidRDefault="00940089" w:rsidP="00940089">
      <w:pPr>
        <w:rPr>
          <w:rFonts w:ascii="Arial" w:eastAsia="Arial" w:hAnsi="Arial" w:cs="Arial"/>
        </w:rPr>
      </w:pPr>
    </w:p>
    <w:p w14:paraId="188CC116" w14:textId="77777777" w:rsidR="00940089" w:rsidRPr="00C927C0" w:rsidRDefault="00940089" w:rsidP="00940089">
      <w:pPr>
        <w:rPr>
          <w:rFonts w:ascii="Arial" w:eastAsia="Arial" w:hAnsi="Arial" w:cs="Arial"/>
        </w:rPr>
      </w:pPr>
      <w:r w:rsidRPr="00C927C0">
        <w:rPr>
          <w:rFonts w:ascii="Arial" w:eastAsia="Arial" w:hAnsi="Arial" w:cs="Arial"/>
        </w:rPr>
        <w:t>On rare occasions, the Committee may make any of the following recommendations:</w:t>
      </w:r>
    </w:p>
    <w:p w14:paraId="6AD82B9A" w14:textId="77777777" w:rsidR="00940089" w:rsidRPr="00C927C0" w:rsidRDefault="00940089" w:rsidP="00940089">
      <w:pPr>
        <w:numPr>
          <w:ilvl w:val="0"/>
          <w:numId w:val="115"/>
        </w:numPr>
        <w:pBdr>
          <w:bar w:val="none" w:sz="0" w:color="auto"/>
        </w:pBdr>
        <w:spacing w:line="259" w:lineRule="auto"/>
        <w:rPr>
          <w:rFonts w:ascii="Arial" w:eastAsia="Arial" w:hAnsi="Arial" w:cs="Arial"/>
          <w:color w:val="000000"/>
        </w:rPr>
      </w:pPr>
      <w:r w:rsidRPr="00C927C0">
        <w:rPr>
          <w:rFonts w:ascii="Arial" w:eastAsia="Arial" w:hAnsi="Arial" w:cs="Arial"/>
          <w:color w:val="000000"/>
        </w:rPr>
        <w:t>Require that a student successfully complete a third semester of supervised ﬁeld experience (intern or student teaching)</w:t>
      </w:r>
    </w:p>
    <w:p w14:paraId="020D9F25" w14:textId="77777777" w:rsidR="00940089" w:rsidRPr="00C927C0" w:rsidRDefault="00940089" w:rsidP="00940089">
      <w:pPr>
        <w:numPr>
          <w:ilvl w:val="0"/>
          <w:numId w:val="115"/>
        </w:numPr>
        <w:pBdr>
          <w:bar w:val="none" w:sz="0" w:color="auto"/>
        </w:pBdr>
        <w:spacing w:line="259" w:lineRule="auto"/>
        <w:rPr>
          <w:rFonts w:ascii="Arial" w:eastAsia="Arial" w:hAnsi="Arial" w:cs="Arial"/>
          <w:color w:val="000000"/>
        </w:rPr>
      </w:pPr>
      <w:r w:rsidRPr="00C927C0">
        <w:rPr>
          <w:rFonts w:ascii="Arial" w:eastAsia="Arial" w:hAnsi="Arial" w:cs="Arial"/>
          <w:color w:val="000000"/>
        </w:rPr>
        <w:t>Require that an intern be dropped from the internship and complete the supervised ﬁeld experience through student teaching</w:t>
      </w:r>
    </w:p>
    <w:p w14:paraId="5F9F0D01" w14:textId="77777777" w:rsidR="00940089" w:rsidRPr="00C927C0" w:rsidRDefault="00940089" w:rsidP="00940089">
      <w:pPr>
        <w:numPr>
          <w:ilvl w:val="0"/>
          <w:numId w:val="115"/>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Disqualify a student from the credential program (see possible reasons for disqualiﬁcation below) </w:t>
      </w:r>
    </w:p>
    <w:p w14:paraId="73C2D2E7" w14:textId="77777777" w:rsidR="00940089" w:rsidRPr="00C927C0" w:rsidRDefault="00940089" w:rsidP="00940089">
      <w:pPr>
        <w:ind w:left="720"/>
        <w:rPr>
          <w:rFonts w:ascii="Arial" w:eastAsia="Arial" w:hAnsi="Arial" w:cs="Arial"/>
        </w:rPr>
      </w:pPr>
    </w:p>
    <w:p w14:paraId="1421DC36" w14:textId="77777777" w:rsidR="00940089" w:rsidRPr="00C476E4" w:rsidRDefault="00940089" w:rsidP="00940089">
      <w:pPr>
        <w:ind w:left="720"/>
        <w:rPr>
          <w:rFonts w:ascii="Arial" w:eastAsia="Arial" w:hAnsi="Arial" w:cs="Arial"/>
          <w:b/>
        </w:rPr>
      </w:pPr>
      <w:bookmarkStart w:id="41" w:name="Termination"/>
      <w:r w:rsidRPr="00C476E4">
        <w:rPr>
          <w:rFonts w:ascii="Arial" w:eastAsia="Arial" w:hAnsi="Arial" w:cs="Arial"/>
          <w:b/>
        </w:rPr>
        <w:t>Termination of Candidates from the NDNU Teaching Credential Program</w:t>
      </w:r>
    </w:p>
    <w:bookmarkEnd w:id="41"/>
    <w:p w14:paraId="7209B37E" w14:textId="77777777" w:rsidR="00940089" w:rsidRPr="00C927C0" w:rsidRDefault="00940089" w:rsidP="00940089">
      <w:pPr>
        <w:ind w:left="720"/>
        <w:rPr>
          <w:rFonts w:ascii="Arial" w:eastAsia="Arial" w:hAnsi="Arial" w:cs="Arial"/>
          <w:color w:val="000000"/>
        </w:rPr>
      </w:pPr>
    </w:p>
    <w:p w14:paraId="7937EB98" w14:textId="77777777" w:rsidR="00940089" w:rsidRPr="00C927C0" w:rsidRDefault="00940089" w:rsidP="00940089">
      <w:pPr>
        <w:rPr>
          <w:rFonts w:ascii="Arial" w:eastAsia="Arial" w:hAnsi="Arial" w:cs="Arial"/>
        </w:rPr>
      </w:pPr>
      <w:r w:rsidRPr="00C927C0">
        <w:rPr>
          <w:rFonts w:ascii="Arial" w:eastAsia="Arial" w:hAnsi="Arial" w:cs="Arial"/>
        </w:rPr>
        <w:t>The following constitute grounds for withdrawal or termination-disqualiﬁcation of a candidate from the teacher credential program at NDNU:</w:t>
      </w:r>
    </w:p>
    <w:p w14:paraId="71562BF7" w14:textId="77777777" w:rsidR="00940089" w:rsidRPr="00C927C0" w:rsidRDefault="00940089" w:rsidP="00940089">
      <w:pPr>
        <w:numPr>
          <w:ilvl w:val="0"/>
          <w:numId w:val="116"/>
        </w:numPr>
        <w:pBdr>
          <w:bar w:val="none" w:sz="0" w:color="auto"/>
        </w:pBdr>
        <w:spacing w:line="259" w:lineRule="auto"/>
        <w:rPr>
          <w:rFonts w:ascii="Arial" w:eastAsia="Arial" w:hAnsi="Arial" w:cs="Arial"/>
          <w:color w:val="000000"/>
        </w:rPr>
      </w:pPr>
      <w:r w:rsidRPr="00C927C0">
        <w:rPr>
          <w:rFonts w:ascii="Arial" w:eastAsia="Arial" w:hAnsi="Arial" w:cs="Arial"/>
          <w:color w:val="000000"/>
        </w:rPr>
        <w:t>False reporting of attendance, punctuality, and activities at the school site.</w:t>
      </w:r>
    </w:p>
    <w:p w14:paraId="11E1856A" w14:textId="77777777" w:rsidR="00940089" w:rsidRPr="00C927C0" w:rsidRDefault="00940089" w:rsidP="00940089">
      <w:pPr>
        <w:numPr>
          <w:ilvl w:val="0"/>
          <w:numId w:val="116"/>
        </w:numPr>
        <w:pBdr>
          <w:bar w:val="none" w:sz="0" w:color="auto"/>
        </w:pBdr>
        <w:spacing w:line="259" w:lineRule="auto"/>
        <w:rPr>
          <w:rFonts w:ascii="Arial" w:eastAsia="Arial" w:hAnsi="Arial" w:cs="Arial"/>
          <w:color w:val="000000"/>
        </w:rPr>
      </w:pPr>
      <w:r w:rsidRPr="00C927C0">
        <w:rPr>
          <w:rFonts w:ascii="Arial" w:eastAsia="Arial" w:hAnsi="Arial" w:cs="Arial"/>
          <w:color w:val="000000"/>
        </w:rPr>
        <w:t>Plagiarism in required written assignments.</w:t>
      </w:r>
    </w:p>
    <w:p w14:paraId="13C7EF87" w14:textId="77777777" w:rsidR="00940089" w:rsidRPr="00C927C0" w:rsidRDefault="00940089" w:rsidP="00940089">
      <w:pPr>
        <w:numPr>
          <w:ilvl w:val="0"/>
          <w:numId w:val="116"/>
        </w:numPr>
        <w:pBdr>
          <w:bar w:val="none" w:sz="0" w:color="auto"/>
        </w:pBdr>
        <w:spacing w:line="259" w:lineRule="auto"/>
        <w:rPr>
          <w:rFonts w:ascii="Arial" w:eastAsia="Arial" w:hAnsi="Arial" w:cs="Arial"/>
          <w:color w:val="000000"/>
        </w:rPr>
      </w:pPr>
      <w:r w:rsidRPr="00C927C0">
        <w:rPr>
          <w:rFonts w:ascii="Arial" w:eastAsia="Arial" w:hAnsi="Arial" w:cs="Arial"/>
          <w:color w:val="000000"/>
        </w:rPr>
        <w:t>Change of status of the credential candidate with the CCTC, speciﬁcally the suspension or revocation of the candidate’s Certiﬁcate of Clearance.</w:t>
      </w:r>
    </w:p>
    <w:p w14:paraId="783CD479" w14:textId="77777777" w:rsidR="00940089" w:rsidRPr="00C927C0" w:rsidRDefault="00940089" w:rsidP="00940089">
      <w:pPr>
        <w:numPr>
          <w:ilvl w:val="0"/>
          <w:numId w:val="116"/>
        </w:numPr>
        <w:pBdr>
          <w:bar w:val="none" w:sz="0" w:color="auto"/>
        </w:pBdr>
        <w:spacing w:line="259" w:lineRule="auto"/>
        <w:rPr>
          <w:rFonts w:ascii="Arial" w:eastAsia="Arial" w:hAnsi="Arial" w:cs="Arial"/>
          <w:color w:val="000000"/>
        </w:rPr>
      </w:pPr>
      <w:r w:rsidRPr="00C927C0">
        <w:rPr>
          <w:rFonts w:ascii="Arial" w:eastAsia="Arial" w:hAnsi="Arial" w:cs="Arial"/>
          <w:color w:val="000000"/>
        </w:rPr>
        <w:t>Use of profanity or demeaning or hostile language with colleagues, faculty, sta</w:t>
      </w:r>
      <w:r w:rsidRPr="00C927C0">
        <w:rPr>
          <w:rFonts w:ascii="Cambria Math" w:eastAsia="Arial" w:hAnsi="Cambria Math" w:cs="Cambria Math"/>
          <w:color w:val="000000"/>
        </w:rPr>
        <w:t>ﬀ</w:t>
      </w:r>
      <w:r w:rsidRPr="00C927C0">
        <w:rPr>
          <w:rFonts w:ascii="Arial" w:eastAsia="Arial" w:hAnsi="Arial" w:cs="Arial"/>
          <w:color w:val="000000"/>
        </w:rPr>
        <w:t>, students, or parents at the assigned school site or at NDNU.</w:t>
      </w:r>
    </w:p>
    <w:p w14:paraId="50B01C45" w14:textId="77777777" w:rsidR="00940089" w:rsidRPr="00C927C0" w:rsidRDefault="00940089" w:rsidP="00940089">
      <w:pPr>
        <w:numPr>
          <w:ilvl w:val="0"/>
          <w:numId w:val="116"/>
        </w:numPr>
        <w:pBdr>
          <w:bar w:val="none" w:sz="0" w:color="auto"/>
        </w:pBdr>
        <w:spacing w:line="259" w:lineRule="auto"/>
        <w:rPr>
          <w:rFonts w:ascii="Arial" w:eastAsia="Arial" w:hAnsi="Arial" w:cs="Arial"/>
          <w:color w:val="000000"/>
        </w:rPr>
      </w:pPr>
      <w:r w:rsidRPr="00C927C0">
        <w:rPr>
          <w:rFonts w:ascii="Arial" w:eastAsia="Arial" w:hAnsi="Arial" w:cs="Arial"/>
          <w:color w:val="000000"/>
        </w:rPr>
        <w:t>Sexual harassment or misconduct at the assigned school site or NDNU.</w:t>
      </w:r>
    </w:p>
    <w:p w14:paraId="0F3955B7" w14:textId="77777777" w:rsidR="00940089" w:rsidRPr="00C927C0" w:rsidRDefault="00940089" w:rsidP="00940089">
      <w:pPr>
        <w:numPr>
          <w:ilvl w:val="0"/>
          <w:numId w:val="116"/>
        </w:numPr>
        <w:pBdr>
          <w:bar w:val="none" w:sz="0" w:color="auto"/>
        </w:pBdr>
        <w:spacing w:line="259" w:lineRule="auto"/>
        <w:rPr>
          <w:rFonts w:ascii="Arial" w:eastAsia="Arial" w:hAnsi="Arial" w:cs="Arial"/>
          <w:color w:val="000000"/>
        </w:rPr>
      </w:pPr>
      <w:r w:rsidRPr="00C927C0">
        <w:rPr>
          <w:rFonts w:ascii="Arial" w:eastAsia="Arial" w:hAnsi="Arial" w:cs="Arial"/>
          <w:color w:val="000000"/>
        </w:rPr>
        <w:t>Conduct at the assigned school site that would warrant suspension or termination of an employee by the school district where the candidate is placed.</w:t>
      </w:r>
    </w:p>
    <w:p w14:paraId="259A0E5F" w14:textId="77777777" w:rsidR="00940089" w:rsidRPr="00C927C0" w:rsidRDefault="00940089" w:rsidP="00940089">
      <w:pPr>
        <w:numPr>
          <w:ilvl w:val="0"/>
          <w:numId w:val="116"/>
        </w:numPr>
        <w:pBdr>
          <w:bar w:val="none" w:sz="0" w:color="auto"/>
        </w:pBdr>
        <w:spacing w:line="259" w:lineRule="auto"/>
        <w:rPr>
          <w:rFonts w:ascii="Arial" w:eastAsia="Arial" w:hAnsi="Arial" w:cs="Arial"/>
          <w:color w:val="000000"/>
        </w:rPr>
      </w:pPr>
      <w:r w:rsidRPr="00C927C0">
        <w:rPr>
          <w:rFonts w:ascii="Arial" w:eastAsia="Arial" w:hAnsi="Arial" w:cs="Arial"/>
          <w:color w:val="000000"/>
        </w:rPr>
        <w:t>Request by the school site administration/district supervisor/</w:t>
      </w:r>
      <w:r w:rsidRPr="00C927C0">
        <w:rPr>
          <w:rFonts w:ascii="Arial" w:eastAsia="Arial" w:hAnsi="Arial" w:cs="Arial"/>
        </w:rPr>
        <w:t>cooperating</w:t>
      </w:r>
      <w:r w:rsidRPr="00C927C0">
        <w:rPr>
          <w:rFonts w:ascii="Arial" w:eastAsia="Arial" w:hAnsi="Arial" w:cs="Arial"/>
          <w:color w:val="000000"/>
        </w:rPr>
        <w:t xml:space="preserve"> teacher to terminate the candidate’s student teaching/intern assignment prior to the scheduled end of the placement. </w:t>
      </w:r>
    </w:p>
    <w:p w14:paraId="22261187" w14:textId="77777777" w:rsidR="00940089" w:rsidRPr="00C927C0" w:rsidRDefault="00940089" w:rsidP="00940089">
      <w:pPr>
        <w:numPr>
          <w:ilvl w:val="0"/>
          <w:numId w:val="116"/>
        </w:numPr>
        <w:pBdr>
          <w:bar w:val="none" w:sz="0" w:color="auto"/>
        </w:pBdr>
        <w:spacing w:line="259" w:lineRule="auto"/>
        <w:rPr>
          <w:rFonts w:ascii="Arial" w:eastAsia="Arial" w:hAnsi="Arial" w:cs="Arial"/>
          <w:color w:val="000000"/>
        </w:rPr>
      </w:pPr>
      <w:r w:rsidRPr="00C927C0">
        <w:rPr>
          <w:rFonts w:ascii="Arial" w:eastAsia="Arial" w:hAnsi="Arial" w:cs="Arial"/>
          <w:color w:val="000000"/>
        </w:rPr>
        <w:t xml:space="preserve">Exceeding the allowed number of absences for student teaching seminars and ﬁeld placements. </w:t>
      </w:r>
    </w:p>
    <w:p w14:paraId="297B38AB" w14:textId="77777777" w:rsidR="00940089" w:rsidRPr="00C927C0" w:rsidRDefault="00940089" w:rsidP="00940089">
      <w:pPr>
        <w:numPr>
          <w:ilvl w:val="0"/>
          <w:numId w:val="116"/>
        </w:numPr>
        <w:pBdr>
          <w:bar w:val="none" w:sz="0" w:color="auto"/>
        </w:pBdr>
        <w:spacing w:line="259" w:lineRule="auto"/>
        <w:rPr>
          <w:rFonts w:ascii="Arial" w:eastAsia="Arial" w:hAnsi="Arial" w:cs="Arial"/>
          <w:color w:val="000000"/>
        </w:rPr>
      </w:pPr>
      <w:r w:rsidRPr="00C927C0">
        <w:rPr>
          <w:rFonts w:ascii="Arial" w:eastAsia="Arial" w:hAnsi="Arial" w:cs="Arial"/>
          <w:color w:val="000000"/>
        </w:rPr>
        <w:lastRenderedPageBreak/>
        <w:t>Attempts to change an assigned school/teacher placement without prior consultation/approval from the NDNU placement coordinator.</w:t>
      </w:r>
    </w:p>
    <w:p w14:paraId="7739BCAD" w14:textId="77777777" w:rsidR="00940089" w:rsidRPr="00C927C0" w:rsidRDefault="00940089" w:rsidP="00940089">
      <w:pPr>
        <w:numPr>
          <w:ilvl w:val="0"/>
          <w:numId w:val="116"/>
        </w:numPr>
        <w:pBdr>
          <w:bar w:val="none" w:sz="0" w:color="auto"/>
        </w:pBdr>
        <w:spacing w:line="259" w:lineRule="auto"/>
        <w:rPr>
          <w:rFonts w:ascii="Arial" w:eastAsia="Arial" w:hAnsi="Arial" w:cs="Arial"/>
          <w:color w:val="000000"/>
        </w:rPr>
      </w:pPr>
      <w:r w:rsidRPr="00C927C0">
        <w:rPr>
          <w:rFonts w:ascii="Arial" w:eastAsia="Arial" w:hAnsi="Arial" w:cs="Arial"/>
          <w:color w:val="000000"/>
        </w:rPr>
        <w:t>Failure to satisfactorily complete the TPA required for state licensure.</w:t>
      </w:r>
    </w:p>
    <w:p w14:paraId="7D0840C4" w14:textId="77777777" w:rsidR="00940089" w:rsidRPr="00C927C0" w:rsidRDefault="00940089" w:rsidP="00940089">
      <w:pPr>
        <w:rPr>
          <w:rFonts w:ascii="Arial" w:eastAsia="Arial" w:hAnsi="Arial" w:cs="Arial"/>
        </w:rPr>
      </w:pPr>
    </w:p>
    <w:p w14:paraId="40A98C13" w14:textId="77777777" w:rsidR="00940089" w:rsidRPr="00C927C0" w:rsidRDefault="00940089" w:rsidP="00940089">
      <w:pPr>
        <w:rPr>
          <w:rFonts w:ascii="Arial" w:eastAsia="Arial" w:hAnsi="Arial" w:cs="Arial"/>
          <w:b/>
        </w:rPr>
      </w:pPr>
      <w:r w:rsidRPr="00C927C0">
        <w:rPr>
          <w:rFonts w:ascii="Arial" w:eastAsia="Arial" w:hAnsi="Arial" w:cs="Arial"/>
        </w:rPr>
        <w:t xml:space="preserve">Any candidate who has been referred to the Education Committee will receive a letter detailing the recommendations of the Committee. Decisions of the Committee are ﬁnal unless appealed to the Dean of the School of Education within fourteen (14) calendar days. The decision of the Dean is ﬁnal. A student may have recourse to the University Grievance process as detailed in the NDNU catalog: </w:t>
      </w:r>
      <w:hyperlink r:id="rId22">
        <w:r w:rsidRPr="00C927C0">
          <w:rPr>
            <w:rFonts w:ascii="Arial" w:eastAsia="Arial" w:hAnsi="Arial" w:cs="Arial"/>
            <w:b/>
            <w:color w:val="1155CC"/>
            <w:u w:val="single"/>
          </w:rPr>
          <w:t>https://www.ndnu.edu/wp-content/uploads/23-24-Graduate-Catalog-Final-1.pdf</w:t>
        </w:r>
      </w:hyperlink>
      <w:r w:rsidRPr="00C927C0">
        <w:rPr>
          <w:rFonts w:ascii="Arial" w:eastAsia="Arial" w:hAnsi="Arial" w:cs="Arial"/>
          <w:b/>
        </w:rPr>
        <w:t xml:space="preserve"> </w:t>
      </w:r>
    </w:p>
    <w:p w14:paraId="436F8BE5" w14:textId="77777777" w:rsidR="00940089" w:rsidRPr="00C927C0" w:rsidRDefault="00940089" w:rsidP="00940089">
      <w:pPr>
        <w:rPr>
          <w:rFonts w:ascii="Arial" w:eastAsia="Arial" w:hAnsi="Arial" w:cs="Arial"/>
        </w:rPr>
      </w:pPr>
    </w:p>
    <w:p w14:paraId="2956A59D" w14:textId="77777777" w:rsidR="00940089" w:rsidRPr="00C476E4" w:rsidRDefault="00940089" w:rsidP="00C476E4">
      <w:pPr>
        <w:pBdr>
          <w:bar w:val="none" w:sz="0" w:color="auto"/>
        </w:pBdr>
        <w:spacing w:line="259" w:lineRule="auto"/>
        <w:rPr>
          <w:rFonts w:ascii="Arial" w:eastAsia="Arial" w:hAnsi="Arial" w:cs="Arial"/>
          <w:b/>
        </w:rPr>
      </w:pPr>
      <w:bookmarkStart w:id="42" w:name="TeacherStrike"/>
      <w:r w:rsidRPr="00C476E4">
        <w:rPr>
          <w:rFonts w:ascii="Arial" w:eastAsia="Arial" w:hAnsi="Arial" w:cs="Arial"/>
          <w:b/>
        </w:rPr>
        <w:t>NOTRE DAME DE NAMUR UNIVERSITY’S POLICY FOR STUDENT TEACHER/INTERNS DURING A TEACHER STRIKE</w:t>
      </w:r>
    </w:p>
    <w:bookmarkEnd w:id="42"/>
    <w:p w14:paraId="7C1C2E34" w14:textId="77777777" w:rsidR="00940089" w:rsidRPr="00C927C0" w:rsidRDefault="00940089" w:rsidP="00940089">
      <w:pPr>
        <w:rPr>
          <w:rFonts w:ascii="Arial" w:eastAsia="Arial" w:hAnsi="Arial" w:cs="Arial"/>
        </w:rPr>
      </w:pPr>
      <w:r w:rsidRPr="00C927C0">
        <w:rPr>
          <w:rFonts w:ascii="Arial" w:eastAsia="Arial" w:hAnsi="Arial" w:cs="Arial"/>
        </w:rPr>
        <w:t>Notre Dame de Namur University shall maintain a position of neutrality in any strike involving school districts with which it has contracts for the placement of student/intern teachers.</w:t>
      </w:r>
    </w:p>
    <w:p w14:paraId="60258D9B" w14:textId="77777777" w:rsidR="00940089" w:rsidRPr="00C927C0" w:rsidRDefault="00940089" w:rsidP="00940089">
      <w:pPr>
        <w:rPr>
          <w:rFonts w:ascii="Arial" w:eastAsia="Arial" w:hAnsi="Arial" w:cs="Arial"/>
        </w:rPr>
      </w:pPr>
    </w:p>
    <w:p w14:paraId="1BB651CC" w14:textId="77777777" w:rsidR="00940089" w:rsidRPr="00C927C0" w:rsidRDefault="00940089" w:rsidP="00940089">
      <w:pPr>
        <w:rPr>
          <w:rFonts w:ascii="Arial" w:eastAsia="Arial" w:hAnsi="Arial" w:cs="Arial"/>
        </w:rPr>
      </w:pPr>
      <w:r w:rsidRPr="00C927C0">
        <w:rPr>
          <w:rFonts w:ascii="Arial" w:eastAsia="Arial" w:hAnsi="Arial" w:cs="Arial"/>
        </w:rPr>
        <w:t>Notre Dame de Namur University has an obligation to protect its candidates and to provide them with instruction. In the event of a strike, an immediate reassignment normally will not be initiated. University supervisors shall meet with student teachers/interns for seminars on campus and assign teaching-related duties. Such duties shall be integral parts of the teacher preparation program and shall constitute assignments related to student/intern teaching. If it appears, however, that the strike may be of long duration and that the teacher candidate may be deprived of adequate teaching experience, the program director may re-assign the candidates to a non-striking district.</w:t>
      </w:r>
    </w:p>
    <w:p w14:paraId="3C6CB475" w14:textId="77777777" w:rsidR="00940089" w:rsidRPr="00C927C0" w:rsidRDefault="00940089" w:rsidP="00940089">
      <w:pPr>
        <w:rPr>
          <w:rFonts w:ascii="Arial" w:eastAsia="Arial" w:hAnsi="Arial" w:cs="Arial"/>
        </w:rPr>
      </w:pPr>
    </w:p>
    <w:p w14:paraId="3153D2EF" w14:textId="77777777" w:rsidR="00940089" w:rsidRPr="00C927C0" w:rsidRDefault="00940089" w:rsidP="00940089">
      <w:pPr>
        <w:rPr>
          <w:rFonts w:ascii="Arial" w:eastAsia="Arial" w:hAnsi="Arial" w:cs="Arial"/>
        </w:rPr>
      </w:pPr>
      <w:r w:rsidRPr="00C927C0">
        <w:rPr>
          <w:rFonts w:ascii="Arial" w:eastAsia="Arial" w:hAnsi="Arial" w:cs="Arial"/>
        </w:rPr>
        <w:t>The student teacher/intern candidate has the responsibility of notifying the university supervisor, program director and dean that a strike has begun or has been called for a certain time. Candidates may request immediate reassignment to a non-striking district. Such requests shall be made directly to the director and the placement coordinator.</w:t>
      </w:r>
    </w:p>
    <w:p w14:paraId="77CFD9E9" w14:textId="77777777" w:rsidR="00940089" w:rsidRPr="00C927C0" w:rsidRDefault="00940089" w:rsidP="00940089">
      <w:pPr>
        <w:rPr>
          <w:rFonts w:ascii="Arial" w:eastAsia="Arial" w:hAnsi="Arial" w:cs="Arial"/>
        </w:rPr>
      </w:pPr>
    </w:p>
    <w:p w14:paraId="7BE7BD98" w14:textId="77777777" w:rsidR="00940089" w:rsidRPr="00C927C0" w:rsidRDefault="00940089" w:rsidP="00940089">
      <w:pPr>
        <w:rPr>
          <w:rFonts w:ascii="Arial" w:eastAsia="Arial" w:hAnsi="Arial" w:cs="Arial"/>
        </w:rPr>
      </w:pPr>
      <w:r w:rsidRPr="00C927C0">
        <w:rPr>
          <w:rFonts w:ascii="Arial" w:eastAsia="Arial" w:hAnsi="Arial" w:cs="Arial"/>
        </w:rPr>
        <w:t>No student teacher/intern candidate will assume control of a classroom in lieu of a credentialed teacher during a strike. Should a student teacher/intern accept employment on an emergency credential, it shall be presumed that the student teaching status has been terminated.</w:t>
      </w:r>
    </w:p>
    <w:p w14:paraId="04617D76" w14:textId="77777777" w:rsidR="00940089" w:rsidRPr="00C927C0" w:rsidRDefault="00940089" w:rsidP="00940089">
      <w:pPr>
        <w:rPr>
          <w:rFonts w:ascii="Arial" w:eastAsia="Arial" w:hAnsi="Arial" w:cs="Arial"/>
        </w:rPr>
      </w:pPr>
    </w:p>
    <w:p w14:paraId="2B16DA7B" w14:textId="77777777" w:rsidR="00940089" w:rsidRPr="00C927C0" w:rsidRDefault="00940089" w:rsidP="00940089">
      <w:pPr>
        <w:rPr>
          <w:rFonts w:ascii="Arial" w:eastAsia="Arial" w:hAnsi="Arial" w:cs="Arial"/>
        </w:rPr>
      </w:pPr>
      <w:r w:rsidRPr="00C927C0">
        <w:rPr>
          <w:rFonts w:ascii="Arial" w:eastAsia="Arial" w:hAnsi="Arial" w:cs="Arial"/>
        </w:rPr>
        <w:t>Teacher candidates are not to be coerced into crossing picket lines, nor are they to be coerced into joining a strike. Allegations of coercion are to be reported to the director and to the Dean of the School of Education at Notre Dame de Namur University.</w:t>
      </w:r>
    </w:p>
    <w:p w14:paraId="26C86685" w14:textId="77777777" w:rsidR="00940089" w:rsidRPr="00C927C0" w:rsidRDefault="00940089" w:rsidP="00940089">
      <w:pPr>
        <w:rPr>
          <w:rFonts w:ascii="Arial" w:eastAsia="Arial" w:hAnsi="Arial" w:cs="Arial"/>
        </w:rPr>
      </w:pPr>
    </w:p>
    <w:p w14:paraId="7111BAE1" w14:textId="77777777" w:rsidR="00940089" w:rsidRPr="00C927C0" w:rsidRDefault="00940089" w:rsidP="00940089">
      <w:pPr>
        <w:rPr>
          <w:rFonts w:ascii="Arial" w:eastAsia="Arial" w:hAnsi="Arial" w:cs="Arial"/>
        </w:rPr>
      </w:pPr>
      <w:r w:rsidRPr="00C927C0">
        <w:rPr>
          <w:rFonts w:ascii="Arial" w:eastAsia="Arial" w:hAnsi="Arial" w:cs="Arial"/>
        </w:rPr>
        <w:t>Neither university nor district personnel shall refer to student teacher/intern strike actions when evaluating for the purpose of preparing rating sheets or letters of recommendation.</w:t>
      </w:r>
    </w:p>
    <w:p w14:paraId="503B3D47" w14:textId="77777777" w:rsidR="00940089" w:rsidRPr="00C927C0" w:rsidRDefault="00940089" w:rsidP="00940089">
      <w:pPr>
        <w:rPr>
          <w:rFonts w:ascii="Arial" w:eastAsia="Arial" w:hAnsi="Arial" w:cs="Arial"/>
        </w:rPr>
      </w:pPr>
    </w:p>
    <w:p w14:paraId="0BAAAA15" w14:textId="77777777" w:rsidR="00940089" w:rsidRPr="00C476E4" w:rsidRDefault="00940089" w:rsidP="00C476E4">
      <w:pPr>
        <w:pBdr>
          <w:bar w:val="none" w:sz="0" w:color="auto"/>
        </w:pBdr>
        <w:spacing w:line="259" w:lineRule="auto"/>
        <w:rPr>
          <w:rFonts w:ascii="Arial" w:eastAsia="Arial" w:hAnsi="Arial" w:cs="Arial"/>
          <w:b/>
        </w:rPr>
      </w:pPr>
      <w:bookmarkStart w:id="43" w:name="SexHarrassment"/>
      <w:r w:rsidRPr="00C476E4">
        <w:rPr>
          <w:rFonts w:ascii="Arial" w:eastAsia="Arial" w:hAnsi="Arial" w:cs="Arial"/>
          <w:b/>
        </w:rPr>
        <w:t>NOTRE DAME DE NAMUR UNIVERSITY’S SEXUAL HARASSMENT POLICY</w:t>
      </w:r>
    </w:p>
    <w:bookmarkEnd w:id="43"/>
    <w:p w14:paraId="2D4BA093" w14:textId="77777777" w:rsidR="00940089" w:rsidRPr="00C927C0" w:rsidRDefault="00940089" w:rsidP="00940089">
      <w:pPr>
        <w:rPr>
          <w:rFonts w:ascii="Arial" w:eastAsia="Arial" w:hAnsi="Arial" w:cs="Arial"/>
          <w:b/>
        </w:rPr>
      </w:pPr>
      <w:r w:rsidRPr="00C927C0">
        <w:rPr>
          <w:rFonts w:ascii="Arial" w:eastAsia="Arial" w:hAnsi="Arial" w:cs="Arial"/>
        </w:rPr>
        <w:lastRenderedPageBreak/>
        <w:t xml:space="preserve">Notre Dame de Namur University is committed to maintaining a community in which its members live, work, and learn in a safe and respectful environment that is free from all forms of sex- and gender-based discrimination. The university prohibits the following forms of sexual or related misconduct: sex and gender discrimination, sexual assault, sexual harassment, stalking, dating violence, domestic violence, prohibited consensual relationships, sexual exploitation and other sexual misconduct, and intimidation and/or retaliation. Please refer to the NDNU catalog, </w:t>
      </w:r>
      <w:hyperlink r:id="rId23">
        <w:r w:rsidRPr="00C927C0">
          <w:rPr>
            <w:rFonts w:ascii="Arial" w:eastAsia="Arial" w:hAnsi="Arial" w:cs="Arial"/>
            <w:b/>
            <w:color w:val="1155CC"/>
            <w:u w:val="single"/>
          </w:rPr>
          <w:t>https://www.ndnu.edu/wp-content/uploads/23-24-Graduate-Catalog-Final-1.pdf</w:t>
        </w:r>
      </w:hyperlink>
      <w:r w:rsidRPr="00C927C0">
        <w:rPr>
          <w:rFonts w:ascii="Arial" w:eastAsia="Arial" w:hAnsi="Arial" w:cs="Arial"/>
          <w:b/>
        </w:rPr>
        <w:t xml:space="preserve"> </w:t>
      </w:r>
    </w:p>
    <w:p w14:paraId="495C030A" w14:textId="77777777" w:rsidR="00940089" w:rsidRPr="00C927C0" w:rsidRDefault="00940089" w:rsidP="00940089">
      <w:pPr>
        <w:rPr>
          <w:rFonts w:ascii="Arial" w:eastAsia="Arial" w:hAnsi="Arial" w:cs="Arial"/>
          <w:color w:val="4472C4"/>
        </w:rPr>
      </w:pPr>
      <w:r w:rsidRPr="00C927C0">
        <w:rPr>
          <w:rFonts w:ascii="Arial" w:eastAsia="Arial" w:hAnsi="Arial" w:cs="Arial"/>
        </w:rPr>
        <w:t xml:space="preserve"> </w:t>
      </w:r>
    </w:p>
    <w:p w14:paraId="69ED7617" w14:textId="77777777" w:rsidR="00940089" w:rsidRPr="00C476E4" w:rsidRDefault="00940089" w:rsidP="00C476E4">
      <w:pPr>
        <w:pBdr>
          <w:bar w:val="none" w:sz="0" w:color="auto"/>
        </w:pBdr>
        <w:spacing w:line="259" w:lineRule="auto"/>
        <w:rPr>
          <w:rFonts w:ascii="Arial" w:eastAsia="Arial" w:hAnsi="Arial" w:cs="Arial"/>
          <w:b/>
        </w:rPr>
      </w:pPr>
      <w:bookmarkStart w:id="44" w:name="AcademicHonesty"/>
      <w:r w:rsidRPr="00C476E4">
        <w:rPr>
          <w:rFonts w:ascii="Arial" w:eastAsia="Arial" w:hAnsi="Arial" w:cs="Arial"/>
          <w:b/>
        </w:rPr>
        <w:t>ACADEMIC HONESTY</w:t>
      </w:r>
    </w:p>
    <w:bookmarkEnd w:id="44"/>
    <w:p w14:paraId="55D839EE" w14:textId="77777777" w:rsidR="00940089" w:rsidRPr="00C927C0" w:rsidRDefault="00940089" w:rsidP="00940089">
      <w:pPr>
        <w:rPr>
          <w:rFonts w:ascii="Arial" w:eastAsia="Arial" w:hAnsi="Arial" w:cs="Arial"/>
        </w:rPr>
      </w:pPr>
      <w:r w:rsidRPr="00C927C0">
        <w:rPr>
          <w:rFonts w:ascii="Arial" w:eastAsia="Arial" w:hAnsi="Arial" w:cs="Arial"/>
        </w:rPr>
        <w:t>Academic honesty is a cornerstone of our values at NDNU. If any words or ideas used in an assignment submission do not represent your original words or ideas, you must cite all relevant sources and make clear the extent to which such sources were used. Plagiarism, deﬁned as the act of stealing or using as one’s own the ideas or writings of another, is not permitted in college or university work or in any published writing. “Plagiarism may take the form of repeating another’s sentences as your own, adopting a particular apt phrase as your own, paraphrasing someone else’s argument as your own, or even presenting someone else’s line of thinking in the development of an idea as though it were your own.” (Modern Language Association Handbook, New York: MLA, 1977, p. 4).</w:t>
      </w:r>
    </w:p>
    <w:p w14:paraId="633336AD" w14:textId="77777777" w:rsidR="00940089" w:rsidRPr="00C927C0" w:rsidRDefault="00940089" w:rsidP="00940089">
      <w:pPr>
        <w:rPr>
          <w:rFonts w:ascii="Arial" w:eastAsia="Arial" w:hAnsi="Arial" w:cs="Arial"/>
        </w:rPr>
      </w:pPr>
    </w:p>
    <w:p w14:paraId="3EC5752C" w14:textId="77777777" w:rsidR="00940089" w:rsidRPr="00C927C0" w:rsidRDefault="00940089" w:rsidP="00940089">
      <w:pPr>
        <w:rPr>
          <w:rFonts w:ascii="Arial" w:eastAsia="Arial" w:hAnsi="Arial" w:cs="Arial"/>
          <w:b/>
        </w:rPr>
      </w:pPr>
      <w:r w:rsidRPr="00C927C0">
        <w:rPr>
          <w:rFonts w:ascii="Arial" w:eastAsia="Arial" w:hAnsi="Arial" w:cs="Arial"/>
        </w:rPr>
        <w:t>Whenever you quote from, make references to, or use ideas attributable to others in your writing, you must identify these sources in citations or bibliography, or both. Words or ideas that require citation include, but are not limited to, all hard copy or electronic publications, whether copyrighted or not, and all verbal or visual communication when the content of such communication clearly originates from an identiﬁable source. If you do not, whether deliberately or accidentally, you have committed plagiarism. The sanctions for plagiarism range from reprimands and counseling to expulsion from the University. Consult the NDNU catalog regarding consequences of misrepresenting your work:</w:t>
      </w:r>
      <w:hyperlink r:id="rId24">
        <w:r w:rsidRPr="00C927C0">
          <w:rPr>
            <w:rFonts w:ascii="Arial" w:eastAsia="Arial" w:hAnsi="Arial" w:cs="Arial"/>
            <w:b/>
            <w:color w:val="1155CC"/>
            <w:u w:val="single"/>
          </w:rPr>
          <w:t>https://www.ndnu.edu/wp-content/uploads/23-24-Graduate-Catalog-Final-1.pdf</w:t>
        </w:r>
      </w:hyperlink>
      <w:r w:rsidRPr="00C927C0">
        <w:rPr>
          <w:rFonts w:ascii="Arial" w:eastAsia="Arial" w:hAnsi="Arial" w:cs="Arial"/>
          <w:b/>
        </w:rPr>
        <w:t xml:space="preserve"> </w:t>
      </w:r>
    </w:p>
    <w:p w14:paraId="382CE929" w14:textId="77777777" w:rsidR="00940089" w:rsidRPr="00C927C0" w:rsidRDefault="00940089" w:rsidP="00940089">
      <w:pPr>
        <w:rPr>
          <w:rFonts w:ascii="Arial" w:eastAsia="Arial" w:hAnsi="Arial" w:cs="Arial"/>
        </w:rPr>
      </w:pPr>
    </w:p>
    <w:p w14:paraId="2DF98B02" w14:textId="77777777" w:rsidR="00940089" w:rsidRPr="00C476E4" w:rsidRDefault="00940089" w:rsidP="00C476E4">
      <w:pPr>
        <w:pBdr>
          <w:bar w:val="none" w:sz="0" w:color="auto"/>
        </w:pBdr>
        <w:spacing w:line="259" w:lineRule="auto"/>
        <w:rPr>
          <w:rFonts w:ascii="Arial" w:eastAsia="Arial" w:hAnsi="Arial" w:cs="Arial"/>
          <w:b/>
        </w:rPr>
      </w:pPr>
      <w:bookmarkStart w:id="45" w:name="DRC"/>
      <w:r w:rsidRPr="00C476E4">
        <w:rPr>
          <w:rFonts w:ascii="Arial" w:eastAsia="Arial" w:hAnsi="Arial" w:cs="Arial"/>
          <w:b/>
        </w:rPr>
        <w:t>DISABILITY RESOURCE CENTER</w:t>
      </w:r>
    </w:p>
    <w:bookmarkEnd w:id="45"/>
    <w:p w14:paraId="59569FA5" w14:textId="77777777" w:rsidR="00940089" w:rsidRPr="00C927C0" w:rsidRDefault="00940089" w:rsidP="00940089">
      <w:pPr>
        <w:rPr>
          <w:rFonts w:ascii="Arial" w:eastAsia="Arial" w:hAnsi="Arial" w:cs="Arial"/>
        </w:rPr>
      </w:pPr>
      <w:r w:rsidRPr="00C927C0">
        <w:rPr>
          <w:rFonts w:ascii="Arial" w:eastAsia="Arial" w:hAnsi="Arial" w:cs="Arial"/>
        </w:rPr>
        <w:t>Candidates with disabilities, whether physical, learning, or psychological, who believe that they may need accommodations in this class are encouraged to contact the Disability Resource Center as soon as possible to ensure that such accommodations are implemented in a timely fashion. Candidates who are experiencing conditions that are temporarily disabling (i.e., scheduled surgeries, hospitalizations, injuries, etc.) are strongly encouraged to contact the DRC. Our desire is to assist you with managing the impact of these circumstances. Please meet with the DRC sta</w:t>
      </w:r>
      <w:r w:rsidRPr="00C927C0">
        <w:rPr>
          <w:rFonts w:ascii="Cambria Math" w:eastAsia="Arial" w:hAnsi="Cambria Math" w:cs="Cambria Math"/>
        </w:rPr>
        <w:t>ﬀ</w:t>
      </w:r>
      <w:r w:rsidRPr="00C927C0">
        <w:rPr>
          <w:rFonts w:ascii="Arial" w:eastAsia="Arial" w:hAnsi="Arial" w:cs="Arial"/>
        </w:rPr>
        <w:t xml:space="preserve"> through a virtual meeting to verify your eligibility for any classroom accommodations, and for academic assistance related to your disability. Accommodations are not provided retroactively. The DRC can be reached by email at </w:t>
      </w:r>
      <w:hyperlink r:id="rId25" w:history="1">
        <w:r w:rsidRPr="00C927C0">
          <w:rPr>
            <w:rStyle w:val="Hyperlink"/>
            <w:rFonts w:ascii="Arial" w:eastAsia="Arial" w:hAnsi="Arial" w:cs="Arial"/>
          </w:rPr>
          <w:t>DRC@ndnu.edu</w:t>
        </w:r>
      </w:hyperlink>
    </w:p>
    <w:p w14:paraId="6B376790" w14:textId="77777777" w:rsidR="00940089" w:rsidRPr="00C927C0" w:rsidRDefault="00940089" w:rsidP="00940089">
      <w:pPr>
        <w:rPr>
          <w:rFonts w:ascii="Arial" w:eastAsia="Arial" w:hAnsi="Arial" w:cs="Arial"/>
          <w:b/>
        </w:rPr>
      </w:pPr>
    </w:p>
    <w:p w14:paraId="478CEB5C" w14:textId="77777777" w:rsidR="00940089" w:rsidRPr="00C476E4" w:rsidRDefault="00940089" w:rsidP="00C476E4">
      <w:pPr>
        <w:pBdr>
          <w:bar w:val="none" w:sz="0" w:color="auto"/>
        </w:pBdr>
        <w:spacing w:line="259" w:lineRule="auto"/>
        <w:rPr>
          <w:rFonts w:ascii="Arial" w:eastAsia="Arial" w:hAnsi="Arial" w:cs="Arial"/>
          <w:b/>
        </w:rPr>
      </w:pPr>
      <w:bookmarkStart w:id="46" w:name="Misconduct"/>
      <w:r w:rsidRPr="00C476E4">
        <w:rPr>
          <w:rFonts w:ascii="Arial" w:eastAsia="Arial" w:hAnsi="Arial" w:cs="Arial"/>
          <w:b/>
        </w:rPr>
        <w:t>PROCEDURES FOR HANDLING ACADEMIC, BEHAVIORAL AND PROFESSIONAL MISCONDUCT</w:t>
      </w:r>
    </w:p>
    <w:bookmarkEnd w:id="46"/>
    <w:p w14:paraId="042DFF6B" w14:textId="77777777" w:rsidR="00940089" w:rsidRPr="00C927C0" w:rsidRDefault="00940089" w:rsidP="00940089">
      <w:pPr>
        <w:rPr>
          <w:rFonts w:ascii="Arial" w:eastAsia="Arial" w:hAnsi="Arial" w:cs="Arial"/>
          <w:b/>
        </w:rPr>
      </w:pPr>
      <w:r w:rsidRPr="00C927C0">
        <w:rPr>
          <w:rFonts w:ascii="Arial" w:eastAsia="Arial" w:hAnsi="Arial" w:cs="Arial"/>
        </w:rPr>
        <w:lastRenderedPageBreak/>
        <w:t xml:space="preserve">Any member of the campus or wider community may report alleged student misconduct. ‘Student misconduct’ is any form of student behavior that violates the Student Conduct Code or any University policy applicable to students. Reports can be made about the behavior of an individual student, groups of students, or a student organization. Conduct reports should be made as soon as possible after the incident. Consult the NDNU catalog for directions on how to report student conduct issues: </w:t>
      </w:r>
      <w:hyperlink r:id="rId26">
        <w:r w:rsidRPr="00C927C0">
          <w:rPr>
            <w:rFonts w:ascii="Arial" w:eastAsia="Arial" w:hAnsi="Arial" w:cs="Arial"/>
            <w:b/>
            <w:color w:val="1155CC"/>
            <w:u w:val="single"/>
          </w:rPr>
          <w:t>https://www.ndnu.edu/wp-content/uploads/23-24-Graduate-Catalog-Final-1.pdf</w:t>
        </w:r>
      </w:hyperlink>
      <w:r w:rsidRPr="00C927C0">
        <w:rPr>
          <w:rFonts w:ascii="Arial" w:eastAsia="Arial" w:hAnsi="Arial" w:cs="Arial"/>
          <w:b/>
        </w:rPr>
        <w:t xml:space="preserve"> </w:t>
      </w:r>
    </w:p>
    <w:p w14:paraId="73AC5AEC" w14:textId="77777777" w:rsidR="00940089" w:rsidRPr="00C927C0" w:rsidRDefault="00940089" w:rsidP="00940089">
      <w:pPr>
        <w:rPr>
          <w:rFonts w:ascii="Arial" w:eastAsia="Arial" w:hAnsi="Arial" w:cs="Arial"/>
        </w:rPr>
      </w:pPr>
      <w:r w:rsidRPr="00C927C0">
        <w:rPr>
          <w:rFonts w:ascii="Arial" w:eastAsia="Arial" w:hAnsi="Arial" w:cs="Arial"/>
        </w:rPr>
        <w:t xml:space="preserve"> </w:t>
      </w:r>
    </w:p>
    <w:p w14:paraId="362912A3" w14:textId="75EE8A4F" w:rsidR="00940089" w:rsidRPr="00C927C0" w:rsidRDefault="00C476E4" w:rsidP="00940089">
      <w:pPr>
        <w:rPr>
          <w:rFonts w:ascii="Arial" w:eastAsia="Arial" w:hAnsi="Arial" w:cs="Arial"/>
          <w:b/>
          <w:color w:val="4472C4"/>
        </w:rPr>
      </w:pPr>
      <w:bookmarkStart w:id="47" w:name="Grievance"/>
      <w:r w:rsidRPr="00C927C0">
        <w:rPr>
          <w:rFonts w:ascii="Arial" w:eastAsia="Arial" w:hAnsi="Arial" w:cs="Arial"/>
          <w:b/>
          <w:color w:val="4472C4"/>
        </w:rPr>
        <w:t>GRIEVANCE PROCESS RELATED TO STUDENT, FACULTY, STA</w:t>
      </w:r>
      <w:r w:rsidRPr="00C927C0">
        <w:rPr>
          <w:rFonts w:ascii="Cambria Math" w:eastAsia="Arial" w:hAnsi="Cambria Math" w:cs="Cambria Math"/>
          <w:b/>
          <w:color w:val="4472C4"/>
        </w:rPr>
        <w:t>ﬀ</w:t>
      </w:r>
      <w:r w:rsidRPr="00C927C0">
        <w:rPr>
          <w:rFonts w:ascii="Arial" w:eastAsia="Arial" w:hAnsi="Arial" w:cs="Arial"/>
          <w:b/>
          <w:color w:val="4472C4"/>
        </w:rPr>
        <w:t>, OR ADMINISTRATORS</w:t>
      </w:r>
    </w:p>
    <w:bookmarkEnd w:id="47"/>
    <w:p w14:paraId="60BCB747" w14:textId="77777777" w:rsidR="00940089" w:rsidRPr="00C927C0" w:rsidRDefault="00940089" w:rsidP="00940089">
      <w:pPr>
        <w:rPr>
          <w:rFonts w:ascii="Arial" w:eastAsia="Arial" w:hAnsi="Arial" w:cs="Arial"/>
        </w:rPr>
      </w:pPr>
    </w:p>
    <w:p w14:paraId="42D0043F" w14:textId="77777777" w:rsidR="00940089" w:rsidRPr="00C927C0" w:rsidRDefault="00940089" w:rsidP="00940089">
      <w:pPr>
        <w:rPr>
          <w:rFonts w:ascii="Arial" w:eastAsia="Arial" w:hAnsi="Arial" w:cs="Arial"/>
        </w:rPr>
      </w:pPr>
      <w:r w:rsidRPr="00C927C0">
        <w:rPr>
          <w:rFonts w:ascii="Arial" w:eastAsia="Arial" w:hAnsi="Arial" w:cs="Arial"/>
        </w:rPr>
        <w:t>Grievance Process Related to Student Faculty, Sta</w:t>
      </w:r>
      <w:r w:rsidRPr="00C927C0">
        <w:rPr>
          <w:rFonts w:ascii="Cambria Math" w:eastAsia="Arial" w:hAnsi="Cambria Math" w:cs="Cambria Math"/>
        </w:rPr>
        <w:t>ﬀ</w:t>
      </w:r>
      <w:r w:rsidRPr="00C927C0">
        <w:rPr>
          <w:rFonts w:ascii="Arial" w:eastAsia="Arial" w:hAnsi="Arial" w:cs="Arial"/>
        </w:rPr>
        <w:t>, or Administrators</w:t>
      </w:r>
    </w:p>
    <w:p w14:paraId="413FBC7A" w14:textId="77777777" w:rsidR="00940089" w:rsidRPr="00C927C0" w:rsidRDefault="00940089" w:rsidP="00940089">
      <w:pPr>
        <w:rPr>
          <w:rFonts w:ascii="Arial" w:eastAsia="Arial" w:hAnsi="Arial" w:cs="Arial"/>
          <w:b/>
        </w:rPr>
      </w:pPr>
      <w:r w:rsidRPr="00C927C0">
        <w:rPr>
          <w:rFonts w:ascii="Arial" w:eastAsia="Arial" w:hAnsi="Arial" w:cs="Arial"/>
        </w:rPr>
        <w:t>A student may ﬁle a grievance related to the conduct of another student, faculty, sta</w:t>
      </w:r>
      <w:r w:rsidRPr="00C927C0">
        <w:rPr>
          <w:rFonts w:ascii="Cambria Math" w:eastAsia="Arial" w:hAnsi="Cambria Math" w:cs="Cambria Math"/>
        </w:rPr>
        <w:t>ﬀ</w:t>
      </w:r>
      <w:r w:rsidRPr="00C927C0">
        <w:rPr>
          <w:rFonts w:ascii="Arial" w:eastAsia="Arial" w:hAnsi="Arial" w:cs="Arial"/>
        </w:rPr>
        <w:t xml:space="preserve">, or administrative member of the campus community. Please refer to the Student Grievance Policy and Process in the NDNU catalog: </w:t>
      </w:r>
      <w:hyperlink r:id="rId27">
        <w:r w:rsidRPr="00C927C0">
          <w:rPr>
            <w:rFonts w:ascii="Arial" w:eastAsia="Arial" w:hAnsi="Arial" w:cs="Arial"/>
            <w:b/>
            <w:color w:val="1155CC"/>
            <w:u w:val="single"/>
          </w:rPr>
          <w:t>https://www.ndnu.edu/wp-content/uploads/23-24-Graduate-Catalog-Final-1.pdf</w:t>
        </w:r>
      </w:hyperlink>
      <w:r w:rsidRPr="00C927C0">
        <w:rPr>
          <w:rFonts w:ascii="Arial" w:eastAsia="Arial" w:hAnsi="Arial" w:cs="Arial"/>
          <w:b/>
        </w:rPr>
        <w:t xml:space="preserve"> </w:t>
      </w:r>
    </w:p>
    <w:p w14:paraId="452E7B1F" w14:textId="77777777" w:rsidR="00940089" w:rsidRPr="00C927C0" w:rsidRDefault="00940089" w:rsidP="00940089">
      <w:pPr>
        <w:rPr>
          <w:rFonts w:ascii="Arial" w:eastAsia="Arial" w:hAnsi="Arial" w:cs="Arial"/>
        </w:rPr>
      </w:pPr>
    </w:p>
    <w:p w14:paraId="23363632" w14:textId="77777777" w:rsidR="00940089" w:rsidRPr="00C927C0" w:rsidRDefault="00940089" w:rsidP="00940089">
      <w:pPr>
        <w:rPr>
          <w:rFonts w:ascii="Arial" w:eastAsia="Arial" w:hAnsi="Arial" w:cs="Arial"/>
        </w:rPr>
      </w:pPr>
    </w:p>
    <w:p w14:paraId="4B9C9278" w14:textId="77777777" w:rsidR="00940089" w:rsidRDefault="00940089" w:rsidP="00940089">
      <w:pPr>
        <w:pStyle w:val="Body"/>
        <w:rPr>
          <w:rFonts w:eastAsia="Arial" w:cs="Arial"/>
          <w:b/>
          <w:color w:val="4472C4"/>
          <w:sz w:val="24"/>
          <w:szCs w:val="24"/>
        </w:rPr>
        <w:sectPr w:rsidR="00940089" w:rsidSect="0032618F">
          <w:footerReference w:type="even" r:id="rId28"/>
          <w:footerReference w:type="default" r:id="rId29"/>
          <w:pgSz w:w="12240" w:h="15840" w:code="1"/>
          <w:pgMar w:top="1440" w:right="1440" w:bottom="1440" w:left="1440" w:header="720" w:footer="720" w:gutter="0"/>
          <w:pgNumType w:start="0"/>
          <w:cols w:space="720"/>
          <w:titlePg/>
          <w:docGrid w:linePitch="326"/>
        </w:sectPr>
      </w:pPr>
    </w:p>
    <w:p w14:paraId="6C4B7B22" w14:textId="77777777" w:rsidR="00940089" w:rsidRDefault="00940089" w:rsidP="00940089">
      <w:pPr>
        <w:pStyle w:val="Body"/>
        <w:rPr>
          <w:rFonts w:eastAsia="Arial" w:cs="Arial"/>
          <w:b/>
          <w:color w:val="4472C4"/>
          <w:sz w:val="24"/>
          <w:szCs w:val="24"/>
        </w:rPr>
      </w:pPr>
    </w:p>
    <w:p w14:paraId="230A4A5B" w14:textId="77777777" w:rsidR="00940089" w:rsidRDefault="00940089" w:rsidP="00940089">
      <w:pPr>
        <w:pStyle w:val="Body"/>
        <w:rPr>
          <w:rFonts w:eastAsia="Arial" w:cs="Arial"/>
          <w:b/>
          <w:color w:val="4472C4"/>
          <w:sz w:val="24"/>
          <w:szCs w:val="24"/>
        </w:rPr>
      </w:pPr>
    </w:p>
    <w:p w14:paraId="327F5FA7" w14:textId="77777777" w:rsidR="00940089" w:rsidRDefault="00940089" w:rsidP="00940089">
      <w:pPr>
        <w:pStyle w:val="Body"/>
        <w:rPr>
          <w:rFonts w:eastAsia="Arial" w:cs="Arial"/>
          <w:b/>
          <w:color w:val="4472C4"/>
          <w:sz w:val="24"/>
          <w:szCs w:val="24"/>
        </w:rPr>
      </w:pPr>
    </w:p>
    <w:p w14:paraId="2527FC58" w14:textId="77777777" w:rsidR="00940089" w:rsidRDefault="00940089" w:rsidP="00940089">
      <w:pPr>
        <w:pStyle w:val="Body"/>
        <w:rPr>
          <w:rFonts w:eastAsia="Arial" w:cs="Arial"/>
          <w:b/>
          <w:color w:val="4472C4"/>
          <w:sz w:val="24"/>
          <w:szCs w:val="24"/>
        </w:rPr>
      </w:pPr>
    </w:p>
    <w:p w14:paraId="025486D2" w14:textId="77777777" w:rsidR="00940089" w:rsidRDefault="00940089" w:rsidP="00940089">
      <w:pPr>
        <w:pStyle w:val="Body"/>
        <w:rPr>
          <w:rFonts w:eastAsia="Arial" w:cs="Arial"/>
          <w:b/>
          <w:color w:val="4472C4"/>
          <w:sz w:val="24"/>
          <w:szCs w:val="24"/>
        </w:rPr>
      </w:pPr>
    </w:p>
    <w:p w14:paraId="3DC9270B" w14:textId="77777777" w:rsidR="00940089" w:rsidRDefault="00940089" w:rsidP="00940089">
      <w:pPr>
        <w:pStyle w:val="Body"/>
        <w:rPr>
          <w:rFonts w:eastAsia="Arial" w:cs="Arial"/>
          <w:b/>
          <w:color w:val="4472C4"/>
          <w:sz w:val="24"/>
          <w:szCs w:val="24"/>
        </w:rPr>
      </w:pPr>
    </w:p>
    <w:p w14:paraId="02EFED59" w14:textId="1A110669" w:rsidR="00940089" w:rsidRPr="008A5125" w:rsidRDefault="00940089" w:rsidP="00940089">
      <w:pPr>
        <w:pStyle w:val="Body"/>
        <w:jc w:val="center"/>
        <w:rPr>
          <w:color w:val="auto"/>
        </w:rPr>
        <w:sectPr w:rsidR="00940089" w:rsidRPr="008A5125" w:rsidSect="0032618F">
          <w:pgSz w:w="12240" w:h="15840" w:code="1"/>
          <w:pgMar w:top="1440" w:right="1440" w:bottom="1440" w:left="1440" w:header="720" w:footer="720" w:gutter="0"/>
          <w:pgNumType w:start="0"/>
          <w:cols w:space="720"/>
          <w:titlePg/>
          <w:docGrid w:linePitch="326"/>
        </w:sectPr>
      </w:pPr>
      <w:r>
        <w:rPr>
          <w:rFonts w:eastAsia="Arial" w:cs="Arial"/>
          <w:b/>
          <w:color w:val="4472C4"/>
          <w:sz w:val="24"/>
          <w:szCs w:val="24"/>
        </w:rPr>
        <w:t>APPENDICES</w:t>
      </w:r>
    </w:p>
    <w:p w14:paraId="54E1A9D1" w14:textId="58CF0C20" w:rsidR="004409C8" w:rsidRPr="00667344" w:rsidRDefault="004409C8" w:rsidP="00667344"/>
    <w:p w14:paraId="1E50ACD6" w14:textId="150F11A8" w:rsidR="007C2788" w:rsidRPr="00C476E4" w:rsidRDefault="00F43F70" w:rsidP="009F4FE4">
      <w:pPr>
        <w:pStyle w:val="BodyText"/>
        <w:spacing w:before="6"/>
        <w:ind w:left="360"/>
        <w:rPr>
          <w:b/>
          <w:sz w:val="24"/>
          <w:szCs w:val="24"/>
        </w:rPr>
      </w:pPr>
      <w:bookmarkStart w:id="48" w:name="AppendixA"/>
      <w:r w:rsidRPr="00C476E4">
        <w:rPr>
          <w:b/>
          <w:sz w:val="24"/>
          <w:szCs w:val="24"/>
        </w:rPr>
        <w:t>Appendix A</w:t>
      </w:r>
    </w:p>
    <w:bookmarkEnd w:id="48"/>
    <w:p w14:paraId="26023A03" w14:textId="3E783A5D" w:rsidR="008F66F5" w:rsidRDefault="008F66F5" w:rsidP="009F4FE4">
      <w:pPr>
        <w:pStyle w:val="BodyText"/>
        <w:spacing w:before="6"/>
        <w:rPr>
          <w:b/>
          <w:color w:val="0070C0"/>
          <w:sz w:val="20"/>
          <w:szCs w:val="20"/>
          <w:u w:val="single"/>
        </w:rPr>
      </w:pPr>
    </w:p>
    <w:p w14:paraId="3188EDD9" w14:textId="52A1D85D" w:rsidR="003D4028" w:rsidRDefault="003D4028" w:rsidP="009F4FE4">
      <w:pPr>
        <w:ind w:left="360"/>
      </w:pPr>
      <w:r w:rsidRPr="009F4FE4">
        <w:rPr>
          <w:rFonts w:ascii="Calibri" w:eastAsia="Calibri" w:hAnsi="Calibri" w:cs="Calibri"/>
          <w:b/>
          <w:sz w:val="28"/>
        </w:rPr>
        <w:t xml:space="preserve">School of Education </w:t>
      </w:r>
      <w:r w:rsidRPr="009F4FE4">
        <w:rPr>
          <w:rFonts w:ascii="Arial" w:eastAsia="Arial" w:hAnsi="Arial" w:cs="Arial"/>
          <w:b/>
          <w:sz w:val="18"/>
        </w:rPr>
        <w:t xml:space="preserve">♦ </w:t>
      </w:r>
      <w:r w:rsidRPr="009F4FE4">
        <w:rPr>
          <w:rFonts w:ascii="Calibri" w:eastAsia="Calibri" w:hAnsi="Calibri" w:cs="Calibri"/>
          <w:b/>
          <w:sz w:val="28"/>
        </w:rPr>
        <w:t>Professional Behavior Checklist</w:t>
      </w:r>
    </w:p>
    <w:tbl>
      <w:tblPr>
        <w:tblStyle w:val="TableGrid0"/>
        <w:tblW w:w="11012" w:type="dxa"/>
        <w:tblInd w:w="-658" w:type="dxa"/>
        <w:tblCellMar>
          <w:top w:w="39" w:type="dxa"/>
          <w:left w:w="39" w:type="dxa"/>
          <w:right w:w="15" w:type="dxa"/>
        </w:tblCellMar>
        <w:tblLook w:val="04A0" w:firstRow="1" w:lastRow="0" w:firstColumn="1" w:lastColumn="0" w:noHBand="0" w:noVBand="1"/>
      </w:tblPr>
      <w:tblGrid>
        <w:gridCol w:w="5154"/>
        <w:gridCol w:w="155"/>
        <w:gridCol w:w="1169"/>
        <w:gridCol w:w="859"/>
        <w:gridCol w:w="3675"/>
      </w:tblGrid>
      <w:tr w:rsidR="003D4028" w14:paraId="030B6A70" w14:textId="77777777" w:rsidTr="00BB5CD3">
        <w:trPr>
          <w:trHeight w:val="465"/>
        </w:trPr>
        <w:tc>
          <w:tcPr>
            <w:tcW w:w="11012" w:type="dxa"/>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14:paraId="6D196A2E" w14:textId="77777777" w:rsidR="003D4028" w:rsidRPr="009F4FE4" w:rsidRDefault="003D4028" w:rsidP="009F4FE4">
            <w:pPr>
              <w:tabs>
                <w:tab w:val="center" w:pos="3781"/>
                <w:tab w:val="center" w:pos="7610"/>
              </w:tabs>
              <w:ind w:left="360"/>
            </w:pPr>
            <w:r w:rsidRPr="009F4FE4">
              <w:rPr>
                <w:rFonts w:ascii="Calibri" w:eastAsia="Calibri" w:hAnsi="Calibri" w:cs="Calibri"/>
                <w:b/>
              </w:rPr>
              <w:t>Check one:</w:t>
            </w:r>
            <w:r w:rsidRPr="009F4FE4">
              <w:rPr>
                <w:rFonts w:ascii="Calibri" w:eastAsia="Calibri" w:hAnsi="Calibri" w:cs="Calibri"/>
                <w:b/>
              </w:rPr>
              <w:tab/>
            </w:r>
            <w:r w:rsidRPr="009F4FE4">
              <w:rPr>
                <w:rFonts w:ascii="Calibri" w:eastAsia="Calibri" w:hAnsi="Calibri" w:cs="Calibri"/>
              </w:rPr>
              <w:t>_____Candidate _____Instructor _____Supervisor</w:t>
            </w:r>
            <w:r w:rsidRPr="009F4FE4">
              <w:rPr>
                <w:rFonts w:ascii="Calibri" w:eastAsia="Calibri" w:hAnsi="Calibri" w:cs="Calibri"/>
              </w:rPr>
              <w:tab/>
              <w:t>____Cooperating Teacher</w:t>
            </w:r>
          </w:p>
        </w:tc>
      </w:tr>
      <w:tr w:rsidR="003D4028" w14:paraId="103AB27D" w14:textId="77777777" w:rsidTr="00BB5CD3">
        <w:trPr>
          <w:trHeight w:val="476"/>
        </w:trPr>
        <w:tc>
          <w:tcPr>
            <w:tcW w:w="5154" w:type="dxa"/>
            <w:tcBorders>
              <w:top w:val="single" w:sz="8" w:space="0" w:color="000000"/>
              <w:left w:val="single" w:sz="8" w:space="0" w:color="000000"/>
              <w:bottom w:val="single" w:sz="8" w:space="0" w:color="000000"/>
              <w:right w:val="single" w:sz="8" w:space="0" w:color="000000"/>
            </w:tcBorders>
            <w:vAlign w:val="center"/>
          </w:tcPr>
          <w:p w14:paraId="67FF0AC0" w14:textId="77777777" w:rsidR="003D4028" w:rsidRPr="009F4FE4" w:rsidRDefault="003D4028" w:rsidP="009F4FE4">
            <w:pPr>
              <w:ind w:left="360"/>
            </w:pPr>
            <w:r w:rsidRPr="009F4FE4">
              <w:rPr>
                <w:rFonts w:ascii="Calibri" w:eastAsia="Calibri" w:hAnsi="Calibri" w:cs="Calibri"/>
                <w:b/>
              </w:rPr>
              <w:t>Candidate Name:</w:t>
            </w:r>
          </w:p>
        </w:tc>
        <w:tc>
          <w:tcPr>
            <w:tcW w:w="5858" w:type="dxa"/>
            <w:gridSpan w:val="4"/>
            <w:tcBorders>
              <w:top w:val="single" w:sz="8" w:space="0" w:color="000000"/>
              <w:left w:val="single" w:sz="8" w:space="0" w:color="000000"/>
              <w:bottom w:val="single" w:sz="8" w:space="0" w:color="000000"/>
              <w:right w:val="single" w:sz="8" w:space="0" w:color="000000"/>
            </w:tcBorders>
            <w:vAlign w:val="center"/>
          </w:tcPr>
          <w:p w14:paraId="3E4C4D35" w14:textId="77777777" w:rsidR="003D4028" w:rsidRPr="009F4FE4" w:rsidRDefault="003D4028" w:rsidP="009F4FE4">
            <w:pPr>
              <w:ind w:left="360"/>
            </w:pPr>
            <w:r w:rsidRPr="009F4FE4">
              <w:rPr>
                <w:rFonts w:ascii="Calibri" w:eastAsia="Calibri" w:hAnsi="Calibri" w:cs="Calibri"/>
                <w:b/>
              </w:rPr>
              <w:t>Evaluator Name:</w:t>
            </w:r>
          </w:p>
        </w:tc>
      </w:tr>
      <w:tr w:rsidR="003D4028" w14:paraId="4940306B" w14:textId="77777777" w:rsidTr="00BB5CD3">
        <w:trPr>
          <w:trHeight w:val="466"/>
        </w:trPr>
        <w:tc>
          <w:tcPr>
            <w:tcW w:w="5154" w:type="dxa"/>
            <w:tcBorders>
              <w:top w:val="single" w:sz="8" w:space="0" w:color="000000"/>
              <w:left w:val="single" w:sz="8" w:space="0" w:color="000000"/>
              <w:bottom w:val="single" w:sz="8" w:space="0" w:color="000000"/>
              <w:right w:val="single" w:sz="8" w:space="0" w:color="000000"/>
            </w:tcBorders>
            <w:shd w:val="clear" w:color="auto" w:fill="FFF2CC"/>
          </w:tcPr>
          <w:p w14:paraId="36DE1CC8" w14:textId="77777777" w:rsidR="003D4028" w:rsidRPr="009F4FE4" w:rsidRDefault="003D4028" w:rsidP="009F4FE4">
            <w:pPr>
              <w:ind w:left="360"/>
            </w:pPr>
            <w:r w:rsidRPr="009F4FE4">
              <w:rPr>
                <w:rFonts w:ascii="Calibri" w:eastAsia="Calibri" w:hAnsi="Calibri" w:cs="Calibri"/>
                <w:b/>
              </w:rPr>
              <w:t>Candidate Signature:</w:t>
            </w:r>
          </w:p>
        </w:tc>
        <w:tc>
          <w:tcPr>
            <w:tcW w:w="5858" w:type="dxa"/>
            <w:gridSpan w:val="4"/>
            <w:tcBorders>
              <w:top w:val="single" w:sz="8" w:space="0" w:color="000000"/>
              <w:left w:val="single" w:sz="8" w:space="0" w:color="000000"/>
              <w:bottom w:val="single" w:sz="8" w:space="0" w:color="000000"/>
              <w:right w:val="single" w:sz="8" w:space="0" w:color="000000"/>
            </w:tcBorders>
            <w:shd w:val="clear" w:color="auto" w:fill="FFF2CC"/>
          </w:tcPr>
          <w:p w14:paraId="0203076A" w14:textId="77777777" w:rsidR="003D4028" w:rsidRPr="009F4FE4" w:rsidRDefault="003D4028" w:rsidP="009F4FE4">
            <w:pPr>
              <w:ind w:left="360"/>
            </w:pPr>
            <w:r w:rsidRPr="009F4FE4">
              <w:rPr>
                <w:rFonts w:ascii="Calibri" w:eastAsia="Calibri" w:hAnsi="Calibri" w:cs="Calibri"/>
                <w:b/>
              </w:rPr>
              <w:t>Evaluator Signature:</w:t>
            </w:r>
          </w:p>
        </w:tc>
      </w:tr>
      <w:tr w:rsidR="003D4028" w14:paraId="08C1C298" w14:textId="77777777" w:rsidTr="00BB5CD3">
        <w:trPr>
          <w:trHeight w:val="474"/>
        </w:trPr>
        <w:tc>
          <w:tcPr>
            <w:tcW w:w="5154" w:type="dxa"/>
            <w:tcBorders>
              <w:top w:val="single" w:sz="8" w:space="0" w:color="000000"/>
              <w:left w:val="single" w:sz="8" w:space="0" w:color="000000"/>
              <w:bottom w:val="single" w:sz="8" w:space="0" w:color="000000"/>
              <w:right w:val="single" w:sz="8" w:space="0" w:color="000000"/>
            </w:tcBorders>
            <w:shd w:val="clear" w:color="auto" w:fill="D9D9D9"/>
          </w:tcPr>
          <w:p w14:paraId="3E8E5A95" w14:textId="77777777" w:rsidR="003D4028" w:rsidRPr="009F4FE4" w:rsidRDefault="003D4028" w:rsidP="009F4FE4">
            <w:pPr>
              <w:ind w:left="360"/>
            </w:pPr>
            <w:r w:rsidRPr="009F4FE4">
              <w:rPr>
                <w:rFonts w:ascii="Calibri" w:eastAsia="Calibri" w:hAnsi="Calibri" w:cs="Calibri"/>
                <w:b/>
              </w:rPr>
              <w:t>Date(s): Midterm ____________ Final _____________</w:t>
            </w:r>
          </w:p>
        </w:tc>
        <w:tc>
          <w:tcPr>
            <w:tcW w:w="5858" w:type="dxa"/>
            <w:gridSpan w:val="4"/>
            <w:tcBorders>
              <w:top w:val="single" w:sz="8" w:space="0" w:color="000000"/>
              <w:left w:val="single" w:sz="8" w:space="0" w:color="000000"/>
              <w:bottom w:val="single" w:sz="8" w:space="0" w:color="000000"/>
              <w:right w:val="single" w:sz="8" w:space="0" w:color="000000"/>
            </w:tcBorders>
            <w:shd w:val="clear" w:color="auto" w:fill="D9D9D9"/>
          </w:tcPr>
          <w:p w14:paraId="7635CB36" w14:textId="77777777" w:rsidR="003D4028" w:rsidRPr="009F4FE4" w:rsidRDefault="003D4028" w:rsidP="009F4FE4">
            <w:pPr>
              <w:ind w:left="360"/>
            </w:pPr>
            <w:r w:rsidRPr="009F4FE4">
              <w:rPr>
                <w:rFonts w:ascii="Calibri" w:eastAsia="Calibri" w:hAnsi="Calibri" w:cs="Calibri"/>
                <w:b/>
              </w:rPr>
              <w:t xml:space="preserve">Course Number and Name: </w:t>
            </w:r>
            <w:r w:rsidRPr="009F4FE4">
              <w:rPr>
                <w:rFonts w:ascii="Calibri" w:eastAsia="Calibri" w:hAnsi="Calibri" w:cs="Calibri"/>
              </w:rPr>
              <w:t>EDU</w:t>
            </w:r>
          </w:p>
        </w:tc>
      </w:tr>
      <w:tr w:rsidR="003D4028" w14:paraId="3EADF98D" w14:textId="77777777" w:rsidTr="00BB5CD3">
        <w:trPr>
          <w:trHeight w:val="580"/>
        </w:trPr>
        <w:tc>
          <w:tcPr>
            <w:tcW w:w="5309" w:type="dxa"/>
            <w:gridSpan w:val="2"/>
            <w:tcBorders>
              <w:top w:val="single" w:sz="8" w:space="0" w:color="000000"/>
              <w:left w:val="single" w:sz="8" w:space="0" w:color="000000"/>
              <w:bottom w:val="single" w:sz="8" w:space="0" w:color="000000"/>
              <w:right w:val="single" w:sz="8" w:space="0" w:color="000000"/>
            </w:tcBorders>
            <w:shd w:val="clear" w:color="auto" w:fill="FCE5CD"/>
          </w:tcPr>
          <w:p w14:paraId="0C52EAF5" w14:textId="77777777" w:rsidR="003D4028" w:rsidRPr="009F4FE4" w:rsidRDefault="003D4028" w:rsidP="009F4FE4">
            <w:pPr>
              <w:ind w:left="360"/>
            </w:pPr>
            <w:r w:rsidRPr="009F4FE4">
              <w:rPr>
                <w:rFonts w:ascii="Calibri" w:eastAsia="Calibri" w:hAnsi="Calibri" w:cs="Calibri"/>
                <w:b/>
                <w:color w:val="1A1924"/>
                <w:sz w:val="20"/>
              </w:rPr>
              <w:t>Never - Seldom - Sometimes - Often - Consistently</w:t>
            </w:r>
          </w:p>
          <w:p w14:paraId="640C7325" w14:textId="17F7E4C4" w:rsidR="003D4028" w:rsidRPr="009F4FE4" w:rsidRDefault="003D4028" w:rsidP="009F4FE4">
            <w:pPr>
              <w:tabs>
                <w:tab w:val="center" w:pos="1087"/>
                <w:tab w:val="center" w:pos="1907"/>
                <w:tab w:val="center" w:pos="2907"/>
                <w:tab w:val="center" w:pos="3817"/>
                <w:tab w:val="center" w:pos="4638"/>
              </w:tabs>
              <w:ind w:left="360"/>
            </w:pPr>
            <w:r w:rsidRPr="009F4FE4">
              <w:rPr>
                <w:rFonts w:ascii="Calibri" w:eastAsia="Calibri" w:hAnsi="Calibri" w:cs="Calibri"/>
                <w:b/>
                <w:sz w:val="18"/>
              </w:rPr>
              <w:t>1</w:t>
            </w:r>
            <w:r w:rsidRPr="009F4FE4">
              <w:rPr>
                <w:rFonts w:ascii="Calibri" w:eastAsia="Calibri" w:hAnsi="Calibri" w:cs="Calibri"/>
                <w:b/>
                <w:sz w:val="18"/>
              </w:rPr>
              <w:tab/>
              <w:t>2</w:t>
            </w:r>
            <w:r w:rsidRPr="009F4FE4">
              <w:rPr>
                <w:rFonts w:ascii="Calibri" w:eastAsia="Calibri" w:hAnsi="Calibri" w:cs="Calibri"/>
                <w:b/>
                <w:sz w:val="18"/>
              </w:rPr>
              <w:tab/>
              <w:t>3</w:t>
            </w:r>
            <w:r w:rsidRPr="009F4FE4">
              <w:rPr>
                <w:rFonts w:ascii="Calibri" w:eastAsia="Calibri" w:hAnsi="Calibri" w:cs="Calibri"/>
                <w:b/>
                <w:sz w:val="18"/>
              </w:rPr>
              <w:tab/>
              <w:t>4</w:t>
            </w:r>
            <w:r w:rsidRPr="009F4FE4">
              <w:rPr>
                <w:rFonts w:ascii="Calibri" w:eastAsia="Calibri" w:hAnsi="Calibri" w:cs="Calibri"/>
                <w:b/>
                <w:sz w:val="18"/>
              </w:rPr>
              <w:tab/>
              <w:t>5</w:t>
            </w:r>
          </w:p>
        </w:tc>
        <w:tc>
          <w:tcPr>
            <w:tcW w:w="1169" w:type="dxa"/>
            <w:tcBorders>
              <w:top w:val="single" w:sz="8" w:space="0" w:color="000000"/>
              <w:left w:val="single" w:sz="8" w:space="0" w:color="000000"/>
              <w:bottom w:val="single" w:sz="8" w:space="0" w:color="000000"/>
              <w:right w:val="single" w:sz="8" w:space="0" w:color="000000"/>
            </w:tcBorders>
            <w:shd w:val="clear" w:color="auto" w:fill="FCE5CD"/>
          </w:tcPr>
          <w:p w14:paraId="4CAA50D8" w14:textId="77777777" w:rsidR="003D4028" w:rsidRPr="009F4FE4" w:rsidRDefault="003D4028" w:rsidP="009F4FE4">
            <w:pPr>
              <w:ind w:left="360"/>
            </w:pPr>
            <w:r w:rsidRPr="009F4FE4">
              <w:rPr>
                <w:rFonts w:ascii="Calibri" w:eastAsia="Calibri" w:hAnsi="Calibri" w:cs="Calibri"/>
                <w:b/>
                <w:sz w:val="18"/>
              </w:rPr>
              <w:t>Score</w:t>
            </w:r>
          </w:p>
          <w:p w14:paraId="3CEC58B8" w14:textId="77777777" w:rsidR="003D4028" w:rsidRPr="009F4FE4" w:rsidRDefault="003D4028" w:rsidP="009F4FE4">
            <w:pPr>
              <w:ind w:left="360"/>
            </w:pPr>
            <w:r w:rsidRPr="009F4FE4">
              <w:rPr>
                <w:rFonts w:ascii="Calibri" w:eastAsia="Calibri" w:hAnsi="Calibri" w:cs="Calibri"/>
                <w:b/>
                <w:sz w:val="18"/>
              </w:rPr>
              <w:t>MIDTERM</w:t>
            </w:r>
          </w:p>
        </w:tc>
        <w:tc>
          <w:tcPr>
            <w:tcW w:w="859" w:type="dxa"/>
            <w:tcBorders>
              <w:top w:val="single" w:sz="8" w:space="0" w:color="000000"/>
              <w:left w:val="single" w:sz="8" w:space="0" w:color="000000"/>
              <w:bottom w:val="single" w:sz="8" w:space="0" w:color="000000"/>
              <w:right w:val="single" w:sz="8" w:space="0" w:color="000000"/>
            </w:tcBorders>
            <w:shd w:val="clear" w:color="auto" w:fill="FCE5CD"/>
          </w:tcPr>
          <w:p w14:paraId="5214540C" w14:textId="77777777" w:rsidR="003D4028" w:rsidRPr="009F4FE4" w:rsidRDefault="003D4028" w:rsidP="009F4FE4">
            <w:pPr>
              <w:ind w:left="360"/>
            </w:pPr>
            <w:r w:rsidRPr="009F4FE4">
              <w:rPr>
                <w:rFonts w:ascii="Calibri" w:eastAsia="Calibri" w:hAnsi="Calibri" w:cs="Calibri"/>
                <w:b/>
                <w:sz w:val="18"/>
              </w:rPr>
              <w:t>Score FINAL</w:t>
            </w:r>
          </w:p>
        </w:tc>
        <w:tc>
          <w:tcPr>
            <w:tcW w:w="3675" w:type="dxa"/>
            <w:tcBorders>
              <w:top w:val="single" w:sz="8" w:space="0" w:color="000000"/>
              <w:left w:val="single" w:sz="8" w:space="0" w:color="000000"/>
              <w:bottom w:val="single" w:sz="8" w:space="0" w:color="000000"/>
              <w:right w:val="single" w:sz="8" w:space="0" w:color="000000"/>
            </w:tcBorders>
            <w:shd w:val="clear" w:color="auto" w:fill="FCE5CD"/>
            <w:vAlign w:val="center"/>
          </w:tcPr>
          <w:p w14:paraId="70E93BF4" w14:textId="77777777" w:rsidR="003D4028" w:rsidRPr="009F4FE4" w:rsidRDefault="003D4028" w:rsidP="009F4FE4">
            <w:pPr>
              <w:ind w:left="360" w:right="8"/>
            </w:pPr>
            <w:r w:rsidRPr="009F4FE4">
              <w:rPr>
                <w:rFonts w:ascii="Calibri" w:eastAsia="Calibri" w:hAnsi="Calibri" w:cs="Calibri"/>
                <w:b/>
                <w:sz w:val="18"/>
              </w:rPr>
              <w:t>Comments</w:t>
            </w:r>
          </w:p>
        </w:tc>
      </w:tr>
      <w:tr w:rsidR="003D4028" w14:paraId="2E3A3313" w14:textId="77777777" w:rsidTr="00BB5CD3">
        <w:trPr>
          <w:trHeight w:val="760"/>
        </w:trPr>
        <w:tc>
          <w:tcPr>
            <w:tcW w:w="5309"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4B5E14" w14:textId="77777777" w:rsidR="003D4028" w:rsidRPr="009F4FE4" w:rsidRDefault="003D4028" w:rsidP="009F4FE4">
            <w:pPr>
              <w:ind w:left="360"/>
            </w:pPr>
            <w:r w:rsidRPr="009F4FE4">
              <w:rPr>
                <w:rFonts w:ascii="Calibri" w:eastAsia="Calibri" w:hAnsi="Calibri" w:cs="Calibri"/>
              </w:rPr>
              <w:t>1. Communicates effectively in oral form</w:t>
            </w:r>
          </w:p>
        </w:tc>
        <w:tc>
          <w:tcPr>
            <w:tcW w:w="1169" w:type="dxa"/>
            <w:tcBorders>
              <w:top w:val="single" w:sz="8" w:space="0" w:color="000000"/>
              <w:left w:val="single" w:sz="8" w:space="0" w:color="000000"/>
              <w:bottom w:val="single" w:sz="8" w:space="0" w:color="000000"/>
              <w:right w:val="single" w:sz="8" w:space="0" w:color="000000"/>
            </w:tcBorders>
          </w:tcPr>
          <w:p w14:paraId="6D650685" w14:textId="77777777" w:rsidR="003D4028" w:rsidRPr="009F4FE4" w:rsidRDefault="003D4028" w:rsidP="009F4FE4">
            <w:pPr>
              <w:ind w:left="360"/>
            </w:pPr>
          </w:p>
        </w:tc>
        <w:tc>
          <w:tcPr>
            <w:tcW w:w="859" w:type="dxa"/>
            <w:tcBorders>
              <w:top w:val="single" w:sz="8" w:space="0" w:color="000000"/>
              <w:left w:val="single" w:sz="8" w:space="0" w:color="000000"/>
              <w:bottom w:val="single" w:sz="8" w:space="0" w:color="000000"/>
              <w:right w:val="single" w:sz="8" w:space="0" w:color="000000"/>
            </w:tcBorders>
          </w:tcPr>
          <w:p w14:paraId="57B813AD" w14:textId="77777777" w:rsidR="003D4028" w:rsidRPr="009F4FE4" w:rsidRDefault="003D4028" w:rsidP="009F4FE4">
            <w:pPr>
              <w:ind w:left="360"/>
            </w:pPr>
          </w:p>
        </w:tc>
        <w:tc>
          <w:tcPr>
            <w:tcW w:w="3675" w:type="dxa"/>
            <w:tcBorders>
              <w:top w:val="single" w:sz="8" w:space="0" w:color="000000"/>
              <w:left w:val="single" w:sz="8" w:space="0" w:color="000000"/>
              <w:bottom w:val="single" w:sz="8" w:space="0" w:color="000000"/>
              <w:right w:val="single" w:sz="8" w:space="0" w:color="000000"/>
            </w:tcBorders>
          </w:tcPr>
          <w:p w14:paraId="4BD7BB53" w14:textId="77777777" w:rsidR="003D4028" w:rsidRPr="009F4FE4" w:rsidRDefault="003D4028" w:rsidP="009F4FE4">
            <w:pPr>
              <w:ind w:left="360"/>
            </w:pPr>
          </w:p>
        </w:tc>
      </w:tr>
      <w:tr w:rsidR="003D4028" w14:paraId="4E329A8B" w14:textId="77777777" w:rsidTr="00BB5CD3">
        <w:trPr>
          <w:trHeight w:val="760"/>
        </w:trPr>
        <w:tc>
          <w:tcPr>
            <w:tcW w:w="5309" w:type="dxa"/>
            <w:gridSpan w:val="2"/>
            <w:tcBorders>
              <w:top w:val="single" w:sz="8" w:space="0" w:color="000000"/>
              <w:left w:val="single" w:sz="8" w:space="0" w:color="000000"/>
              <w:bottom w:val="single" w:sz="8" w:space="0" w:color="000000"/>
              <w:right w:val="single" w:sz="8" w:space="0" w:color="000000"/>
            </w:tcBorders>
          </w:tcPr>
          <w:p w14:paraId="09C6242A" w14:textId="77777777" w:rsidR="003D4028" w:rsidRPr="009F4FE4" w:rsidRDefault="003D4028" w:rsidP="009F4FE4">
            <w:pPr>
              <w:ind w:left="360"/>
            </w:pPr>
            <w:r w:rsidRPr="009F4FE4">
              <w:rPr>
                <w:rFonts w:ascii="Calibri" w:eastAsia="Calibri" w:hAnsi="Calibri" w:cs="Calibri"/>
              </w:rPr>
              <w:t>2. Communicates effectively in written form</w:t>
            </w:r>
          </w:p>
        </w:tc>
        <w:tc>
          <w:tcPr>
            <w:tcW w:w="1169" w:type="dxa"/>
            <w:tcBorders>
              <w:top w:val="single" w:sz="8" w:space="0" w:color="000000"/>
              <w:left w:val="single" w:sz="8" w:space="0" w:color="000000"/>
              <w:bottom w:val="single" w:sz="8" w:space="0" w:color="000000"/>
              <w:right w:val="single" w:sz="8" w:space="0" w:color="000000"/>
            </w:tcBorders>
          </w:tcPr>
          <w:p w14:paraId="116624F2" w14:textId="77777777" w:rsidR="003D4028" w:rsidRPr="009F4FE4" w:rsidRDefault="003D4028" w:rsidP="009F4FE4">
            <w:pPr>
              <w:ind w:left="360"/>
            </w:pPr>
          </w:p>
        </w:tc>
        <w:tc>
          <w:tcPr>
            <w:tcW w:w="859" w:type="dxa"/>
            <w:tcBorders>
              <w:top w:val="single" w:sz="8" w:space="0" w:color="000000"/>
              <w:left w:val="single" w:sz="8" w:space="0" w:color="000000"/>
              <w:bottom w:val="single" w:sz="8" w:space="0" w:color="000000"/>
              <w:right w:val="single" w:sz="8" w:space="0" w:color="000000"/>
            </w:tcBorders>
          </w:tcPr>
          <w:p w14:paraId="16A4088C" w14:textId="77777777" w:rsidR="003D4028" w:rsidRPr="009F4FE4" w:rsidRDefault="003D4028" w:rsidP="009F4FE4">
            <w:pPr>
              <w:ind w:left="360"/>
            </w:pPr>
          </w:p>
        </w:tc>
        <w:tc>
          <w:tcPr>
            <w:tcW w:w="3675" w:type="dxa"/>
            <w:tcBorders>
              <w:top w:val="single" w:sz="8" w:space="0" w:color="000000"/>
              <w:left w:val="single" w:sz="8" w:space="0" w:color="000000"/>
              <w:bottom w:val="single" w:sz="8" w:space="0" w:color="000000"/>
              <w:right w:val="single" w:sz="8" w:space="0" w:color="000000"/>
            </w:tcBorders>
          </w:tcPr>
          <w:p w14:paraId="2DE891EA" w14:textId="77777777" w:rsidR="003D4028" w:rsidRPr="009F4FE4" w:rsidRDefault="003D4028" w:rsidP="009F4FE4">
            <w:pPr>
              <w:ind w:left="360"/>
            </w:pPr>
          </w:p>
        </w:tc>
      </w:tr>
      <w:tr w:rsidR="003D4028" w14:paraId="66954D87" w14:textId="77777777" w:rsidTr="00BB5CD3">
        <w:trPr>
          <w:trHeight w:val="800"/>
        </w:trPr>
        <w:tc>
          <w:tcPr>
            <w:tcW w:w="5309" w:type="dxa"/>
            <w:gridSpan w:val="2"/>
            <w:tcBorders>
              <w:top w:val="single" w:sz="8" w:space="0" w:color="000000"/>
              <w:left w:val="single" w:sz="8" w:space="0" w:color="000000"/>
              <w:bottom w:val="single" w:sz="8" w:space="0" w:color="000000"/>
              <w:right w:val="single" w:sz="8" w:space="0" w:color="000000"/>
            </w:tcBorders>
          </w:tcPr>
          <w:p w14:paraId="065FACDA" w14:textId="77777777" w:rsidR="003D4028" w:rsidRPr="009F4FE4" w:rsidRDefault="003D4028" w:rsidP="009F4FE4">
            <w:pPr>
              <w:ind w:left="360"/>
            </w:pPr>
            <w:r w:rsidRPr="009F4FE4">
              <w:rPr>
                <w:rFonts w:ascii="Calibri" w:eastAsia="Calibri" w:hAnsi="Calibri" w:cs="Calibri"/>
              </w:rPr>
              <w:t>3. Works collaboratively and cooperatively with partner and in groups</w:t>
            </w:r>
          </w:p>
        </w:tc>
        <w:tc>
          <w:tcPr>
            <w:tcW w:w="1169" w:type="dxa"/>
            <w:tcBorders>
              <w:top w:val="single" w:sz="8" w:space="0" w:color="000000"/>
              <w:left w:val="single" w:sz="8" w:space="0" w:color="000000"/>
              <w:bottom w:val="single" w:sz="8" w:space="0" w:color="000000"/>
              <w:right w:val="single" w:sz="8" w:space="0" w:color="000000"/>
            </w:tcBorders>
          </w:tcPr>
          <w:p w14:paraId="1F76DF52" w14:textId="77777777" w:rsidR="003D4028" w:rsidRPr="009F4FE4" w:rsidRDefault="003D4028" w:rsidP="009F4FE4">
            <w:pPr>
              <w:ind w:left="360"/>
            </w:pPr>
          </w:p>
        </w:tc>
        <w:tc>
          <w:tcPr>
            <w:tcW w:w="859" w:type="dxa"/>
            <w:tcBorders>
              <w:top w:val="single" w:sz="8" w:space="0" w:color="000000"/>
              <w:left w:val="single" w:sz="8" w:space="0" w:color="000000"/>
              <w:bottom w:val="single" w:sz="8" w:space="0" w:color="000000"/>
              <w:right w:val="single" w:sz="8" w:space="0" w:color="000000"/>
            </w:tcBorders>
          </w:tcPr>
          <w:p w14:paraId="2E620224" w14:textId="77777777" w:rsidR="003D4028" w:rsidRPr="009F4FE4" w:rsidRDefault="003D4028" w:rsidP="009F4FE4">
            <w:pPr>
              <w:ind w:left="360"/>
            </w:pPr>
          </w:p>
        </w:tc>
        <w:tc>
          <w:tcPr>
            <w:tcW w:w="3675" w:type="dxa"/>
            <w:tcBorders>
              <w:top w:val="single" w:sz="8" w:space="0" w:color="000000"/>
              <w:left w:val="single" w:sz="8" w:space="0" w:color="000000"/>
              <w:bottom w:val="single" w:sz="8" w:space="0" w:color="000000"/>
              <w:right w:val="single" w:sz="8" w:space="0" w:color="000000"/>
            </w:tcBorders>
          </w:tcPr>
          <w:p w14:paraId="00F8DF25" w14:textId="77777777" w:rsidR="003D4028" w:rsidRPr="009F4FE4" w:rsidRDefault="003D4028" w:rsidP="009F4FE4">
            <w:pPr>
              <w:ind w:left="360"/>
            </w:pPr>
          </w:p>
        </w:tc>
      </w:tr>
      <w:tr w:rsidR="003D4028" w14:paraId="39330116" w14:textId="77777777" w:rsidTr="00BB5CD3">
        <w:trPr>
          <w:trHeight w:val="1060"/>
        </w:trPr>
        <w:tc>
          <w:tcPr>
            <w:tcW w:w="5309" w:type="dxa"/>
            <w:gridSpan w:val="2"/>
            <w:tcBorders>
              <w:top w:val="single" w:sz="8" w:space="0" w:color="000000"/>
              <w:left w:val="single" w:sz="8" w:space="0" w:color="000000"/>
              <w:bottom w:val="single" w:sz="8" w:space="0" w:color="000000"/>
              <w:right w:val="single" w:sz="8" w:space="0" w:color="000000"/>
            </w:tcBorders>
          </w:tcPr>
          <w:p w14:paraId="08CC3201" w14:textId="77777777" w:rsidR="003D4028" w:rsidRPr="009F4FE4" w:rsidRDefault="003D4028" w:rsidP="009F4FE4">
            <w:pPr>
              <w:ind w:left="360"/>
            </w:pPr>
            <w:r w:rsidRPr="009F4FE4">
              <w:rPr>
                <w:rFonts w:ascii="Calibri" w:eastAsia="Calibri" w:hAnsi="Calibri" w:cs="Calibri"/>
              </w:rPr>
              <w:t>4. Responds favorably to suggestions for improvement</w:t>
            </w:r>
          </w:p>
        </w:tc>
        <w:tc>
          <w:tcPr>
            <w:tcW w:w="1169" w:type="dxa"/>
            <w:tcBorders>
              <w:top w:val="single" w:sz="8" w:space="0" w:color="000000"/>
              <w:left w:val="single" w:sz="8" w:space="0" w:color="000000"/>
              <w:bottom w:val="single" w:sz="8" w:space="0" w:color="000000"/>
              <w:right w:val="single" w:sz="8" w:space="0" w:color="000000"/>
            </w:tcBorders>
          </w:tcPr>
          <w:p w14:paraId="1CA6F5E8" w14:textId="77777777" w:rsidR="003D4028" w:rsidRPr="009F4FE4" w:rsidRDefault="003D4028" w:rsidP="009F4FE4">
            <w:pPr>
              <w:ind w:left="360"/>
            </w:pPr>
          </w:p>
        </w:tc>
        <w:tc>
          <w:tcPr>
            <w:tcW w:w="859" w:type="dxa"/>
            <w:tcBorders>
              <w:top w:val="single" w:sz="8" w:space="0" w:color="000000"/>
              <w:left w:val="single" w:sz="8" w:space="0" w:color="000000"/>
              <w:bottom w:val="single" w:sz="8" w:space="0" w:color="000000"/>
              <w:right w:val="single" w:sz="8" w:space="0" w:color="000000"/>
            </w:tcBorders>
          </w:tcPr>
          <w:p w14:paraId="4C3478D5" w14:textId="77777777" w:rsidR="003D4028" w:rsidRPr="009F4FE4" w:rsidRDefault="003D4028" w:rsidP="009F4FE4">
            <w:pPr>
              <w:ind w:left="360"/>
            </w:pPr>
          </w:p>
        </w:tc>
        <w:tc>
          <w:tcPr>
            <w:tcW w:w="3675" w:type="dxa"/>
            <w:tcBorders>
              <w:top w:val="single" w:sz="8" w:space="0" w:color="000000"/>
              <w:left w:val="single" w:sz="8" w:space="0" w:color="000000"/>
              <w:bottom w:val="single" w:sz="8" w:space="0" w:color="000000"/>
              <w:right w:val="single" w:sz="8" w:space="0" w:color="000000"/>
            </w:tcBorders>
          </w:tcPr>
          <w:p w14:paraId="140C5C06" w14:textId="77777777" w:rsidR="003D4028" w:rsidRPr="009F4FE4" w:rsidRDefault="003D4028" w:rsidP="009F4FE4">
            <w:pPr>
              <w:ind w:left="360"/>
            </w:pPr>
          </w:p>
        </w:tc>
      </w:tr>
      <w:tr w:rsidR="003D4028" w14:paraId="32BD4C3B" w14:textId="77777777" w:rsidTr="00BB5CD3">
        <w:trPr>
          <w:trHeight w:val="1080"/>
        </w:trPr>
        <w:tc>
          <w:tcPr>
            <w:tcW w:w="5309" w:type="dxa"/>
            <w:gridSpan w:val="2"/>
            <w:tcBorders>
              <w:top w:val="single" w:sz="8" w:space="0" w:color="000000"/>
              <w:left w:val="single" w:sz="8" w:space="0" w:color="000000"/>
              <w:bottom w:val="single" w:sz="8" w:space="0" w:color="000000"/>
              <w:right w:val="single" w:sz="8" w:space="0" w:color="000000"/>
            </w:tcBorders>
          </w:tcPr>
          <w:p w14:paraId="74BD7797" w14:textId="2BE477C7" w:rsidR="003D4028" w:rsidRPr="009F4FE4" w:rsidRDefault="003D4028" w:rsidP="009F4FE4">
            <w:pPr>
              <w:ind w:left="360"/>
            </w:pPr>
            <w:r w:rsidRPr="009F4FE4">
              <w:rPr>
                <w:rFonts w:ascii="Calibri" w:eastAsia="Calibri" w:hAnsi="Calibri" w:cs="Calibri"/>
              </w:rPr>
              <w:t>Acts with poise, mature judgment, fairness, and</w:t>
            </w:r>
          </w:p>
          <w:p w14:paraId="23A1CA74" w14:textId="77777777" w:rsidR="003D4028" w:rsidRPr="009F4FE4" w:rsidRDefault="003D4028" w:rsidP="009F4FE4">
            <w:pPr>
              <w:ind w:left="360"/>
            </w:pPr>
            <w:r w:rsidRPr="009F4FE4">
              <w:rPr>
                <w:rFonts w:ascii="Calibri" w:eastAsia="Calibri" w:hAnsi="Calibri" w:cs="Calibri"/>
              </w:rPr>
              <w:t>self-control</w:t>
            </w:r>
          </w:p>
        </w:tc>
        <w:tc>
          <w:tcPr>
            <w:tcW w:w="1169" w:type="dxa"/>
            <w:tcBorders>
              <w:top w:val="single" w:sz="8" w:space="0" w:color="000000"/>
              <w:left w:val="single" w:sz="8" w:space="0" w:color="000000"/>
              <w:bottom w:val="single" w:sz="8" w:space="0" w:color="000000"/>
              <w:right w:val="single" w:sz="8" w:space="0" w:color="000000"/>
            </w:tcBorders>
          </w:tcPr>
          <w:p w14:paraId="10E07B84" w14:textId="77777777" w:rsidR="003D4028" w:rsidRPr="009F4FE4" w:rsidRDefault="003D4028" w:rsidP="009F4FE4">
            <w:pPr>
              <w:ind w:left="360"/>
            </w:pPr>
          </w:p>
        </w:tc>
        <w:tc>
          <w:tcPr>
            <w:tcW w:w="859" w:type="dxa"/>
            <w:tcBorders>
              <w:top w:val="single" w:sz="8" w:space="0" w:color="000000"/>
              <w:left w:val="single" w:sz="8" w:space="0" w:color="000000"/>
              <w:bottom w:val="single" w:sz="8" w:space="0" w:color="000000"/>
              <w:right w:val="single" w:sz="8" w:space="0" w:color="000000"/>
            </w:tcBorders>
          </w:tcPr>
          <w:p w14:paraId="0EEF3359" w14:textId="77777777" w:rsidR="003D4028" w:rsidRPr="009F4FE4" w:rsidRDefault="003D4028" w:rsidP="009F4FE4">
            <w:pPr>
              <w:ind w:left="360"/>
            </w:pPr>
          </w:p>
        </w:tc>
        <w:tc>
          <w:tcPr>
            <w:tcW w:w="3675" w:type="dxa"/>
            <w:tcBorders>
              <w:top w:val="single" w:sz="8" w:space="0" w:color="000000"/>
              <w:left w:val="single" w:sz="8" w:space="0" w:color="000000"/>
              <w:bottom w:val="single" w:sz="8" w:space="0" w:color="000000"/>
              <w:right w:val="single" w:sz="8" w:space="0" w:color="000000"/>
            </w:tcBorders>
          </w:tcPr>
          <w:p w14:paraId="0991A03F" w14:textId="77777777" w:rsidR="003D4028" w:rsidRPr="009F4FE4" w:rsidRDefault="003D4028" w:rsidP="009F4FE4">
            <w:pPr>
              <w:ind w:left="360"/>
            </w:pPr>
          </w:p>
        </w:tc>
      </w:tr>
      <w:tr w:rsidR="003D4028" w14:paraId="1AF2DC27" w14:textId="77777777" w:rsidTr="00BB5CD3">
        <w:trPr>
          <w:trHeight w:val="760"/>
        </w:trPr>
        <w:tc>
          <w:tcPr>
            <w:tcW w:w="5309" w:type="dxa"/>
            <w:gridSpan w:val="2"/>
            <w:tcBorders>
              <w:top w:val="single" w:sz="8" w:space="0" w:color="000000"/>
              <w:left w:val="single" w:sz="8" w:space="0" w:color="000000"/>
              <w:bottom w:val="single" w:sz="8" w:space="0" w:color="000000"/>
              <w:right w:val="single" w:sz="8" w:space="0" w:color="000000"/>
            </w:tcBorders>
          </w:tcPr>
          <w:p w14:paraId="232247E1" w14:textId="77777777" w:rsidR="003D4028" w:rsidRPr="009F4FE4" w:rsidRDefault="003D4028" w:rsidP="009F4FE4">
            <w:pPr>
              <w:ind w:left="360"/>
            </w:pPr>
            <w:r w:rsidRPr="009F4FE4">
              <w:rPr>
                <w:rFonts w:ascii="Calibri" w:eastAsia="Calibri" w:hAnsi="Calibri" w:cs="Calibri"/>
              </w:rPr>
              <w:t>6. Demonstrates good listening skills</w:t>
            </w:r>
          </w:p>
        </w:tc>
        <w:tc>
          <w:tcPr>
            <w:tcW w:w="1169" w:type="dxa"/>
            <w:tcBorders>
              <w:top w:val="single" w:sz="8" w:space="0" w:color="000000"/>
              <w:left w:val="single" w:sz="8" w:space="0" w:color="000000"/>
              <w:bottom w:val="single" w:sz="8" w:space="0" w:color="000000"/>
              <w:right w:val="single" w:sz="8" w:space="0" w:color="000000"/>
            </w:tcBorders>
          </w:tcPr>
          <w:p w14:paraId="752C5169" w14:textId="77777777" w:rsidR="003D4028" w:rsidRPr="009F4FE4" w:rsidRDefault="003D4028" w:rsidP="009F4FE4">
            <w:pPr>
              <w:ind w:left="360"/>
            </w:pPr>
          </w:p>
        </w:tc>
        <w:tc>
          <w:tcPr>
            <w:tcW w:w="859" w:type="dxa"/>
            <w:tcBorders>
              <w:top w:val="single" w:sz="8" w:space="0" w:color="000000"/>
              <w:left w:val="single" w:sz="8" w:space="0" w:color="000000"/>
              <w:bottom w:val="single" w:sz="8" w:space="0" w:color="000000"/>
              <w:right w:val="single" w:sz="8" w:space="0" w:color="000000"/>
            </w:tcBorders>
          </w:tcPr>
          <w:p w14:paraId="403C1EB5" w14:textId="77777777" w:rsidR="003D4028" w:rsidRPr="009F4FE4" w:rsidRDefault="003D4028" w:rsidP="009F4FE4">
            <w:pPr>
              <w:ind w:left="360"/>
            </w:pPr>
          </w:p>
        </w:tc>
        <w:tc>
          <w:tcPr>
            <w:tcW w:w="3675" w:type="dxa"/>
            <w:tcBorders>
              <w:top w:val="single" w:sz="8" w:space="0" w:color="000000"/>
              <w:left w:val="single" w:sz="8" w:space="0" w:color="000000"/>
              <w:bottom w:val="single" w:sz="8" w:space="0" w:color="000000"/>
              <w:right w:val="single" w:sz="8" w:space="0" w:color="000000"/>
            </w:tcBorders>
          </w:tcPr>
          <w:p w14:paraId="5D72DF71" w14:textId="77777777" w:rsidR="003D4028" w:rsidRPr="009F4FE4" w:rsidRDefault="003D4028" w:rsidP="009F4FE4">
            <w:pPr>
              <w:ind w:left="360"/>
            </w:pPr>
          </w:p>
        </w:tc>
      </w:tr>
      <w:tr w:rsidR="003D4028" w14:paraId="5211B190" w14:textId="77777777" w:rsidTr="00BB5CD3">
        <w:trPr>
          <w:trHeight w:val="820"/>
        </w:trPr>
        <w:tc>
          <w:tcPr>
            <w:tcW w:w="5309" w:type="dxa"/>
            <w:gridSpan w:val="2"/>
            <w:tcBorders>
              <w:top w:val="single" w:sz="8" w:space="0" w:color="000000"/>
              <w:left w:val="single" w:sz="8" w:space="0" w:color="000000"/>
              <w:bottom w:val="single" w:sz="8" w:space="0" w:color="000000"/>
              <w:right w:val="single" w:sz="8" w:space="0" w:color="000000"/>
            </w:tcBorders>
          </w:tcPr>
          <w:p w14:paraId="71F47F6F" w14:textId="77777777" w:rsidR="003D4028" w:rsidRPr="009F4FE4" w:rsidRDefault="003D4028" w:rsidP="009F4FE4">
            <w:pPr>
              <w:ind w:left="360"/>
            </w:pPr>
            <w:r w:rsidRPr="009F4FE4">
              <w:rPr>
                <w:rFonts w:ascii="Calibri" w:eastAsia="Calibri" w:hAnsi="Calibri" w:cs="Calibri"/>
              </w:rPr>
              <w:t>7. Demonstrates ability to respond and adapt to changing situations.</w:t>
            </w:r>
          </w:p>
        </w:tc>
        <w:tc>
          <w:tcPr>
            <w:tcW w:w="1169" w:type="dxa"/>
            <w:tcBorders>
              <w:top w:val="single" w:sz="8" w:space="0" w:color="000000"/>
              <w:left w:val="single" w:sz="8" w:space="0" w:color="000000"/>
              <w:bottom w:val="single" w:sz="8" w:space="0" w:color="000000"/>
              <w:right w:val="single" w:sz="8" w:space="0" w:color="000000"/>
            </w:tcBorders>
          </w:tcPr>
          <w:p w14:paraId="4BC9B92A" w14:textId="77777777" w:rsidR="003D4028" w:rsidRPr="009F4FE4" w:rsidRDefault="003D4028" w:rsidP="009F4FE4">
            <w:pPr>
              <w:ind w:left="360"/>
            </w:pPr>
          </w:p>
        </w:tc>
        <w:tc>
          <w:tcPr>
            <w:tcW w:w="859" w:type="dxa"/>
            <w:tcBorders>
              <w:top w:val="single" w:sz="8" w:space="0" w:color="000000"/>
              <w:left w:val="single" w:sz="8" w:space="0" w:color="000000"/>
              <w:bottom w:val="single" w:sz="8" w:space="0" w:color="000000"/>
              <w:right w:val="single" w:sz="8" w:space="0" w:color="000000"/>
            </w:tcBorders>
          </w:tcPr>
          <w:p w14:paraId="14D15335" w14:textId="77777777" w:rsidR="003D4028" w:rsidRPr="009F4FE4" w:rsidRDefault="003D4028" w:rsidP="009F4FE4">
            <w:pPr>
              <w:ind w:left="360"/>
            </w:pPr>
          </w:p>
        </w:tc>
        <w:tc>
          <w:tcPr>
            <w:tcW w:w="3675" w:type="dxa"/>
            <w:tcBorders>
              <w:top w:val="single" w:sz="8" w:space="0" w:color="000000"/>
              <w:left w:val="single" w:sz="8" w:space="0" w:color="000000"/>
              <w:bottom w:val="single" w:sz="8" w:space="0" w:color="000000"/>
              <w:right w:val="single" w:sz="8" w:space="0" w:color="000000"/>
            </w:tcBorders>
          </w:tcPr>
          <w:p w14:paraId="3D71CEA7" w14:textId="77777777" w:rsidR="003D4028" w:rsidRPr="009F4FE4" w:rsidRDefault="003D4028" w:rsidP="009F4FE4">
            <w:pPr>
              <w:ind w:left="360"/>
            </w:pPr>
          </w:p>
        </w:tc>
      </w:tr>
      <w:tr w:rsidR="003D4028" w14:paraId="3DC8239B" w14:textId="77777777" w:rsidTr="00BB5CD3">
        <w:trPr>
          <w:trHeight w:val="800"/>
        </w:trPr>
        <w:tc>
          <w:tcPr>
            <w:tcW w:w="5309" w:type="dxa"/>
            <w:gridSpan w:val="2"/>
            <w:tcBorders>
              <w:top w:val="single" w:sz="8" w:space="0" w:color="000000"/>
              <w:left w:val="single" w:sz="8" w:space="0" w:color="000000"/>
              <w:bottom w:val="single" w:sz="8" w:space="0" w:color="000000"/>
              <w:right w:val="single" w:sz="8" w:space="0" w:color="000000"/>
            </w:tcBorders>
          </w:tcPr>
          <w:p w14:paraId="0BD5B370" w14:textId="77777777" w:rsidR="003D4028" w:rsidRPr="009F4FE4" w:rsidRDefault="003D4028" w:rsidP="009F4FE4">
            <w:pPr>
              <w:ind w:left="360"/>
            </w:pPr>
            <w:r w:rsidRPr="009F4FE4">
              <w:rPr>
                <w:rFonts w:ascii="Calibri" w:eastAsia="Calibri" w:hAnsi="Calibri" w:cs="Calibri"/>
              </w:rPr>
              <w:t>8. Is punctual and regular in attendance</w:t>
            </w:r>
          </w:p>
        </w:tc>
        <w:tc>
          <w:tcPr>
            <w:tcW w:w="1169" w:type="dxa"/>
            <w:tcBorders>
              <w:top w:val="single" w:sz="8" w:space="0" w:color="000000"/>
              <w:left w:val="single" w:sz="8" w:space="0" w:color="000000"/>
              <w:bottom w:val="single" w:sz="8" w:space="0" w:color="000000"/>
              <w:right w:val="single" w:sz="8" w:space="0" w:color="000000"/>
            </w:tcBorders>
          </w:tcPr>
          <w:p w14:paraId="2051862A" w14:textId="77777777" w:rsidR="003D4028" w:rsidRPr="009F4FE4" w:rsidRDefault="003D4028" w:rsidP="009F4FE4">
            <w:pPr>
              <w:ind w:left="360"/>
            </w:pPr>
          </w:p>
        </w:tc>
        <w:tc>
          <w:tcPr>
            <w:tcW w:w="859" w:type="dxa"/>
            <w:tcBorders>
              <w:top w:val="single" w:sz="8" w:space="0" w:color="000000"/>
              <w:left w:val="single" w:sz="8" w:space="0" w:color="000000"/>
              <w:bottom w:val="single" w:sz="8" w:space="0" w:color="000000"/>
              <w:right w:val="single" w:sz="8" w:space="0" w:color="000000"/>
            </w:tcBorders>
          </w:tcPr>
          <w:p w14:paraId="7294AEC1" w14:textId="77777777" w:rsidR="003D4028" w:rsidRPr="009F4FE4" w:rsidRDefault="003D4028" w:rsidP="009F4FE4">
            <w:pPr>
              <w:ind w:left="360"/>
            </w:pPr>
          </w:p>
        </w:tc>
        <w:tc>
          <w:tcPr>
            <w:tcW w:w="3675" w:type="dxa"/>
            <w:tcBorders>
              <w:top w:val="single" w:sz="8" w:space="0" w:color="000000"/>
              <w:left w:val="single" w:sz="8" w:space="0" w:color="000000"/>
              <w:bottom w:val="single" w:sz="8" w:space="0" w:color="000000"/>
              <w:right w:val="single" w:sz="8" w:space="0" w:color="000000"/>
            </w:tcBorders>
          </w:tcPr>
          <w:p w14:paraId="4D01167A" w14:textId="77777777" w:rsidR="003D4028" w:rsidRPr="009F4FE4" w:rsidRDefault="003D4028" w:rsidP="009F4FE4">
            <w:pPr>
              <w:ind w:left="360"/>
            </w:pPr>
          </w:p>
        </w:tc>
      </w:tr>
      <w:tr w:rsidR="003D4028" w14:paraId="4E7DDCA8" w14:textId="77777777" w:rsidTr="00BB5CD3">
        <w:trPr>
          <w:trHeight w:val="800"/>
        </w:trPr>
        <w:tc>
          <w:tcPr>
            <w:tcW w:w="5309" w:type="dxa"/>
            <w:gridSpan w:val="2"/>
            <w:tcBorders>
              <w:top w:val="single" w:sz="8" w:space="0" w:color="000000"/>
              <w:left w:val="single" w:sz="8" w:space="0" w:color="000000"/>
              <w:bottom w:val="single" w:sz="8" w:space="0" w:color="000000"/>
              <w:right w:val="single" w:sz="8" w:space="0" w:color="000000"/>
            </w:tcBorders>
          </w:tcPr>
          <w:p w14:paraId="420AD09E" w14:textId="77777777" w:rsidR="003D4028" w:rsidRPr="009F4FE4" w:rsidRDefault="003D4028" w:rsidP="009F4FE4">
            <w:pPr>
              <w:ind w:left="360"/>
            </w:pPr>
            <w:r w:rsidRPr="009F4FE4">
              <w:rPr>
                <w:rFonts w:ascii="Calibri" w:eastAsia="Calibri" w:hAnsi="Calibri" w:cs="Calibri"/>
              </w:rPr>
              <w:t>9. Sets appropriate priorities</w:t>
            </w:r>
          </w:p>
        </w:tc>
        <w:tc>
          <w:tcPr>
            <w:tcW w:w="1169" w:type="dxa"/>
            <w:tcBorders>
              <w:top w:val="single" w:sz="8" w:space="0" w:color="000000"/>
              <w:left w:val="single" w:sz="8" w:space="0" w:color="000000"/>
              <w:bottom w:val="single" w:sz="8" w:space="0" w:color="000000"/>
              <w:right w:val="single" w:sz="8" w:space="0" w:color="000000"/>
            </w:tcBorders>
          </w:tcPr>
          <w:p w14:paraId="33F21909" w14:textId="77777777" w:rsidR="003D4028" w:rsidRPr="009F4FE4" w:rsidRDefault="003D4028" w:rsidP="009F4FE4">
            <w:pPr>
              <w:ind w:left="360"/>
            </w:pPr>
          </w:p>
        </w:tc>
        <w:tc>
          <w:tcPr>
            <w:tcW w:w="859" w:type="dxa"/>
            <w:tcBorders>
              <w:top w:val="single" w:sz="8" w:space="0" w:color="000000"/>
              <w:left w:val="single" w:sz="8" w:space="0" w:color="000000"/>
              <w:bottom w:val="single" w:sz="8" w:space="0" w:color="000000"/>
              <w:right w:val="single" w:sz="8" w:space="0" w:color="000000"/>
            </w:tcBorders>
          </w:tcPr>
          <w:p w14:paraId="69B74DBA" w14:textId="77777777" w:rsidR="003D4028" w:rsidRPr="009F4FE4" w:rsidRDefault="003D4028" w:rsidP="009F4FE4">
            <w:pPr>
              <w:ind w:left="360"/>
            </w:pPr>
          </w:p>
        </w:tc>
        <w:tc>
          <w:tcPr>
            <w:tcW w:w="3675" w:type="dxa"/>
            <w:tcBorders>
              <w:top w:val="single" w:sz="8" w:space="0" w:color="000000"/>
              <w:left w:val="single" w:sz="8" w:space="0" w:color="000000"/>
              <w:bottom w:val="single" w:sz="8" w:space="0" w:color="000000"/>
              <w:right w:val="single" w:sz="8" w:space="0" w:color="000000"/>
            </w:tcBorders>
          </w:tcPr>
          <w:p w14:paraId="382DC225" w14:textId="77777777" w:rsidR="003D4028" w:rsidRPr="009F4FE4" w:rsidRDefault="003D4028" w:rsidP="009F4FE4">
            <w:pPr>
              <w:ind w:left="360"/>
            </w:pPr>
          </w:p>
        </w:tc>
      </w:tr>
      <w:tr w:rsidR="003D4028" w14:paraId="1CD164F0" w14:textId="77777777" w:rsidTr="00BB5CD3">
        <w:trPr>
          <w:trHeight w:val="820"/>
        </w:trPr>
        <w:tc>
          <w:tcPr>
            <w:tcW w:w="5309" w:type="dxa"/>
            <w:gridSpan w:val="2"/>
            <w:tcBorders>
              <w:top w:val="single" w:sz="8" w:space="0" w:color="000000"/>
              <w:left w:val="single" w:sz="8" w:space="0" w:color="000000"/>
              <w:bottom w:val="single" w:sz="8" w:space="0" w:color="000000"/>
              <w:right w:val="single" w:sz="8" w:space="0" w:color="000000"/>
            </w:tcBorders>
          </w:tcPr>
          <w:p w14:paraId="4D87035B" w14:textId="77777777" w:rsidR="003D4028" w:rsidRPr="009F4FE4" w:rsidRDefault="003D4028" w:rsidP="009F4FE4">
            <w:pPr>
              <w:ind w:left="360"/>
            </w:pPr>
            <w:r w:rsidRPr="009F4FE4">
              <w:rPr>
                <w:rFonts w:ascii="Calibri" w:eastAsia="Calibri" w:hAnsi="Calibri" w:cs="Calibri"/>
              </w:rPr>
              <w:lastRenderedPageBreak/>
              <w:t>10. Meets deadlines</w:t>
            </w:r>
          </w:p>
        </w:tc>
        <w:tc>
          <w:tcPr>
            <w:tcW w:w="1169" w:type="dxa"/>
            <w:tcBorders>
              <w:top w:val="single" w:sz="8" w:space="0" w:color="000000"/>
              <w:left w:val="single" w:sz="8" w:space="0" w:color="000000"/>
              <w:bottom w:val="single" w:sz="8" w:space="0" w:color="000000"/>
              <w:right w:val="single" w:sz="8" w:space="0" w:color="000000"/>
            </w:tcBorders>
          </w:tcPr>
          <w:p w14:paraId="4F988A3B" w14:textId="77777777" w:rsidR="003D4028" w:rsidRPr="009F4FE4" w:rsidRDefault="003D4028" w:rsidP="009F4FE4">
            <w:pPr>
              <w:ind w:left="360"/>
            </w:pPr>
          </w:p>
        </w:tc>
        <w:tc>
          <w:tcPr>
            <w:tcW w:w="859" w:type="dxa"/>
            <w:tcBorders>
              <w:top w:val="single" w:sz="8" w:space="0" w:color="000000"/>
              <w:left w:val="single" w:sz="8" w:space="0" w:color="000000"/>
              <w:bottom w:val="single" w:sz="8" w:space="0" w:color="000000"/>
              <w:right w:val="single" w:sz="8" w:space="0" w:color="000000"/>
            </w:tcBorders>
          </w:tcPr>
          <w:p w14:paraId="29FBE0E9" w14:textId="77777777" w:rsidR="003D4028" w:rsidRPr="009F4FE4" w:rsidRDefault="003D4028" w:rsidP="009F4FE4">
            <w:pPr>
              <w:ind w:left="360"/>
            </w:pPr>
          </w:p>
        </w:tc>
        <w:tc>
          <w:tcPr>
            <w:tcW w:w="3675" w:type="dxa"/>
            <w:tcBorders>
              <w:top w:val="single" w:sz="8" w:space="0" w:color="000000"/>
              <w:left w:val="single" w:sz="8" w:space="0" w:color="000000"/>
              <w:bottom w:val="single" w:sz="8" w:space="0" w:color="000000"/>
              <w:right w:val="single" w:sz="8" w:space="0" w:color="000000"/>
            </w:tcBorders>
          </w:tcPr>
          <w:p w14:paraId="3EF01E91" w14:textId="77777777" w:rsidR="003D4028" w:rsidRPr="009F4FE4" w:rsidRDefault="003D4028" w:rsidP="009F4FE4">
            <w:pPr>
              <w:ind w:left="360"/>
            </w:pPr>
          </w:p>
        </w:tc>
      </w:tr>
      <w:tr w:rsidR="003D4028" w14:paraId="37F00C28" w14:textId="77777777" w:rsidTr="00BB5CD3">
        <w:trPr>
          <w:trHeight w:val="800"/>
        </w:trPr>
        <w:tc>
          <w:tcPr>
            <w:tcW w:w="5309" w:type="dxa"/>
            <w:gridSpan w:val="2"/>
            <w:tcBorders>
              <w:top w:val="single" w:sz="8" w:space="0" w:color="000000"/>
              <w:left w:val="single" w:sz="8" w:space="0" w:color="000000"/>
              <w:bottom w:val="single" w:sz="8" w:space="0" w:color="000000"/>
              <w:right w:val="single" w:sz="8" w:space="0" w:color="000000"/>
            </w:tcBorders>
          </w:tcPr>
          <w:p w14:paraId="281A10DF" w14:textId="77777777" w:rsidR="003D4028" w:rsidRPr="009F4FE4" w:rsidRDefault="003D4028" w:rsidP="009F4FE4">
            <w:pPr>
              <w:ind w:left="360"/>
            </w:pPr>
            <w:r w:rsidRPr="009F4FE4">
              <w:rPr>
                <w:rFonts w:ascii="Calibri" w:eastAsia="Calibri" w:hAnsi="Calibri" w:cs="Calibri"/>
              </w:rPr>
              <w:t>11. Demonstrates a willingness to learn</w:t>
            </w:r>
          </w:p>
        </w:tc>
        <w:tc>
          <w:tcPr>
            <w:tcW w:w="1169" w:type="dxa"/>
            <w:tcBorders>
              <w:top w:val="single" w:sz="8" w:space="0" w:color="000000"/>
              <w:left w:val="single" w:sz="8" w:space="0" w:color="000000"/>
              <w:bottom w:val="single" w:sz="8" w:space="0" w:color="000000"/>
              <w:right w:val="single" w:sz="8" w:space="0" w:color="000000"/>
            </w:tcBorders>
          </w:tcPr>
          <w:p w14:paraId="0B061202" w14:textId="77777777" w:rsidR="003D4028" w:rsidRPr="009F4FE4" w:rsidRDefault="003D4028" w:rsidP="009F4FE4">
            <w:pPr>
              <w:ind w:left="360"/>
            </w:pPr>
          </w:p>
        </w:tc>
        <w:tc>
          <w:tcPr>
            <w:tcW w:w="859" w:type="dxa"/>
            <w:tcBorders>
              <w:top w:val="single" w:sz="8" w:space="0" w:color="000000"/>
              <w:left w:val="single" w:sz="8" w:space="0" w:color="000000"/>
              <w:bottom w:val="single" w:sz="8" w:space="0" w:color="000000"/>
              <w:right w:val="single" w:sz="8" w:space="0" w:color="000000"/>
            </w:tcBorders>
          </w:tcPr>
          <w:p w14:paraId="02ED85C9" w14:textId="77777777" w:rsidR="003D4028" w:rsidRPr="009F4FE4" w:rsidRDefault="003D4028" w:rsidP="009F4FE4">
            <w:pPr>
              <w:ind w:left="360"/>
            </w:pPr>
          </w:p>
        </w:tc>
        <w:tc>
          <w:tcPr>
            <w:tcW w:w="3675" w:type="dxa"/>
            <w:tcBorders>
              <w:top w:val="single" w:sz="8" w:space="0" w:color="000000"/>
              <w:left w:val="single" w:sz="8" w:space="0" w:color="000000"/>
              <w:bottom w:val="single" w:sz="8" w:space="0" w:color="000000"/>
              <w:right w:val="single" w:sz="8" w:space="0" w:color="000000"/>
            </w:tcBorders>
          </w:tcPr>
          <w:p w14:paraId="6D322631" w14:textId="77777777" w:rsidR="003D4028" w:rsidRPr="009F4FE4" w:rsidRDefault="003D4028" w:rsidP="009F4FE4">
            <w:pPr>
              <w:ind w:left="360"/>
            </w:pPr>
          </w:p>
        </w:tc>
      </w:tr>
    </w:tbl>
    <w:p w14:paraId="53C0C48C" w14:textId="17E50FEE" w:rsidR="003D4028" w:rsidRDefault="003D4028" w:rsidP="00BB5CD3">
      <w:pPr>
        <w:spacing w:after="3"/>
        <w:ind w:right="-15"/>
      </w:pPr>
    </w:p>
    <w:tbl>
      <w:tblPr>
        <w:tblStyle w:val="TableGrid0"/>
        <w:tblW w:w="11141" w:type="dxa"/>
        <w:tblInd w:w="-658" w:type="dxa"/>
        <w:tblCellMar>
          <w:top w:w="38" w:type="dxa"/>
          <w:left w:w="133" w:type="dxa"/>
          <w:right w:w="44" w:type="dxa"/>
        </w:tblCellMar>
        <w:tblLook w:val="04A0" w:firstRow="1" w:lastRow="0" w:firstColumn="1" w:lastColumn="0" w:noHBand="0" w:noVBand="1"/>
      </w:tblPr>
      <w:tblGrid>
        <w:gridCol w:w="5480"/>
        <w:gridCol w:w="860"/>
        <w:gridCol w:w="860"/>
        <w:gridCol w:w="3941"/>
      </w:tblGrid>
      <w:tr w:rsidR="00BB5CD3" w14:paraId="22B4BF98" w14:textId="77777777" w:rsidTr="00BB5CD3">
        <w:trPr>
          <w:trHeight w:val="1020"/>
        </w:trPr>
        <w:tc>
          <w:tcPr>
            <w:tcW w:w="5480" w:type="dxa"/>
            <w:tcBorders>
              <w:top w:val="single" w:sz="8" w:space="0" w:color="000000"/>
              <w:left w:val="single" w:sz="8" w:space="0" w:color="000000"/>
              <w:bottom w:val="single" w:sz="8" w:space="0" w:color="000000"/>
              <w:right w:val="single" w:sz="8" w:space="0" w:color="000000"/>
            </w:tcBorders>
          </w:tcPr>
          <w:p w14:paraId="254111FE" w14:textId="77777777" w:rsidR="003D4028" w:rsidRPr="009F4FE4" w:rsidRDefault="003D4028" w:rsidP="009F4FE4">
            <w:pPr>
              <w:ind w:left="360"/>
            </w:pPr>
            <w:r w:rsidRPr="009F4FE4">
              <w:rPr>
                <w:rFonts w:ascii="Calibri" w:eastAsia="Calibri" w:hAnsi="Calibri" w:cs="Calibri"/>
              </w:rPr>
              <w:t>12. Exhibits the ability to make effective and timely decisions</w:t>
            </w:r>
          </w:p>
        </w:tc>
        <w:tc>
          <w:tcPr>
            <w:tcW w:w="860" w:type="dxa"/>
            <w:tcBorders>
              <w:top w:val="single" w:sz="8" w:space="0" w:color="000000"/>
              <w:left w:val="single" w:sz="8" w:space="0" w:color="000000"/>
              <w:bottom w:val="single" w:sz="8" w:space="0" w:color="000000"/>
              <w:right w:val="single" w:sz="8" w:space="0" w:color="000000"/>
            </w:tcBorders>
          </w:tcPr>
          <w:p w14:paraId="4C5BFCAA" w14:textId="77777777" w:rsidR="003D4028" w:rsidRPr="009F4FE4" w:rsidRDefault="003D4028" w:rsidP="009F4FE4">
            <w:pPr>
              <w:ind w:left="360"/>
            </w:pPr>
          </w:p>
        </w:tc>
        <w:tc>
          <w:tcPr>
            <w:tcW w:w="860" w:type="dxa"/>
            <w:tcBorders>
              <w:top w:val="single" w:sz="8" w:space="0" w:color="000000"/>
              <w:left w:val="single" w:sz="8" w:space="0" w:color="000000"/>
              <w:bottom w:val="single" w:sz="8" w:space="0" w:color="000000"/>
              <w:right w:val="single" w:sz="8" w:space="0" w:color="000000"/>
            </w:tcBorders>
          </w:tcPr>
          <w:p w14:paraId="7FF8D2DB" w14:textId="77777777" w:rsidR="003D4028" w:rsidRPr="009F4FE4" w:rsidRDefault="003D4028" w:rsidP="009F4FE4">
            <w:pPr>
              <w:ind w:left="360"/>
            </w:pPr>
          </w:p>
        </w:tc>
        <w:tc>
          <w:tcPr>
            <w:tcW w:w="3941" w:type="dxa"/>
            <w:tcBorders>
              <w:top w:val="single" w:sz="8" w:space="0" w:color="000000"/>
              <w:left w:val="single" w:sz="8" w:space="0" w:color="000000"/>
              <w:bottom w:val="single" w:sz="8" w:space="0" w:color="000000"/>
              <w:right w:val="single" w:sz="8" w:space="0" w:color="000000"/>
            </w:tcBorders>
          </w:tcPr>
          <w:p w14:paraId="07BE183E" w14:textId="77777777" w:rsidR="003D4028" w:rsidRPr="009F4FE4" w:rsidRDefault="003D4028" w:rsidP="009F4FE4">
            <w:pPr>
              <w:ind w:left="360"/>
            </w:pPr>
          </w:p>
        </w:tc>
      </w:tr>
      <w:tr w:rsidR="00BB5CD3" w14:paraId="1B71E708" w14:textId="77777777" w:rsidTr="00BB5CD3">
        <w:trPr>
          <w:trHeight w:val="1000"/>
        </w:trPr>
        <w:tc>
          <w:tcPr>
            <w:tcW w:w="5480" w:type="dxa"/>
            <w:tcBorders>
              <w:top w:val="single" w:sz="8" w:space="0" w:color="000000"/>
              <w:left w:val="single" w:sz="8" w:space="0" w:color="000000"/>
              <w:bottom w:val="single" w:sz="8" w:space="0" w:color="000000"/>
              <w:right w:val="single" w:sz="8" w:space="0" w:color="000000"/>
            </w:tcBorders>
          </w:tcPr>
          <w:p w14:paraId="0B26DF1F" w14:textId="77777777" w:rsidR="003D4028" w:rsidRPr="009F4FE4" w:rsidRDefault="003D4028" w:rsidP="009F4FE4">
            <w:pPr>
              <w:ind w:left="360"/>
            </w:pPr>
            <w:r w:rsidRPr="009F4FE4">
              <w:rPr>
                <w:rFonts w:ascii="Calibri" w:eastAsia="Calibri" w:hAnsi="Calibri" w:cs="Calibri"/>
              </w:rPr>
              <w:t>13. Strives continually for professional growth and development</w:t>
            </w:r>
          </w:p>
        </w:tc>
        <w:tc>
          <w:tcPr>
            <w:tcW w:w="860" w:type="dxa"/>
            <w:tcBorders>
              <w:top w:val="single" w:sz="8" w:space="0" w:color="000000"/>
              <w:left w:val="single" w:sz="8" w:space="0" w:color="000000"/>
              <w:bottom w:val="single" w:sz="8" w:space="0" w:color="000000"/>
              <w:right w:val="single" w:sz="8" w:space="0" w:color="000000"/>
            </w:tcBorders>
          </w:tcPr>
          <w:p w14:paraId="6D4A64E0" w14:textId="77777777" w:rsidR="003D4028" w:rsidRPr="009F4FE4" w:rsidRDefault="003D4028" w:rsidP="009F4FE4">
            <w:pPr>
              <w:ind w:left="360"/>
            </w:pPr>
          </w:p>
        </w:tc>
        <w:tc>
          <w:tcPr>
            <w:tcW w:w="860" w:type="dxa"/>
            <w:tcBorders>
              <w:top w:val="single" w:sz="8" w:space="0" w:color="000000"/>
              <w:left w:val="single" w:sz="8" w:space="0" w:color="000000"/>
              <w:bottom w:val="single" w:sz="8" w:space="0" w:color="000000"/>
              <w:right w:val="single" w:sz="8" w:space="0" w:color="000000"/>
            </w:tcBorders>
          </w:tcPr>
          <w:p w14:paraId="5A0CE38E" w14:textId="77777777" w:rsidR="003D4028" w:rsidRPr="009F4FE4" w:rsidRDefault="003D4028" w:rsidP="009F4FE4">
            <w:pPr>
              <w:ind w:left="360"/>
            </w:pPr>
          </w:p>
        </w:tc>
        <w:tc>
          <w:tcPr>
            <w:tcW w:w="3941" w:type="dxa"/>
            <w:tcBorders>
              <w:top w:val="single" w:sz="8" w:space="0" w:color="000000"/>
              <w:left w:val="single" w:sz="8" w:space="0" w:color="000000"/>
              <w:bottom w:val="single" w:sz="8" w:space="0" w:color="000000"/>
              <w:right w:val="single" w:sz="8" w:space="0" w:color="000000"/>
            </w:tcBorders>
          </w:tcPr>
          <w:p w14:paraId="3B8293EE" w14:textId="77777777" w:rsidR="003D4028" w:rsidRPr="009F4FE4" w:rsidRDefault="003D4028" w:rsidP="009F4FE4">
            <w:pPr>
              <w:ind w:left="360"/>
            </w:pPr>
          </w:p>
        </w:tc>
      </w:tr>
      <w:tr w:rsidR="00BB5CD3" w14:paraId="4B33517E" w14:textId="77777777" w:rsidTr="00BB5CD3">
        <w:trPr>
          <w:trHeight w:val="820"/>
        </w:trPr>
        <w:tc>
          <w:tcPr>
            <w:tcW w:w="5480" w:type="dxa"/>
            <w:tcBorders>
              <w:top w:val="single" w:sz="8" w:space="0" w:color="000000"/>
              <w:left w:val="single" w:sz="8" w:space="0" w:color="000000"/>
              <w:bottom w:val="single" w:sz="8" w:space="0" w:color="000000"/>
              <w:right w:val="single" w:sz="8" w:space="0" w:color="000000"/>
            </w:tcBorders>
          </w:tcPr>
          <w:p w14:paraId="7BB8E203" w14:textId="77777777" w:rsidR="003D4028" w:rsidRPr="009F4FE4" w:rsidRDefault="003D4028" w:rsidP="009F4FE4">
            <w:pPr>
              <w:ind w:left="360"/>
            </w:pPr>
            <w:r w:rsidRPr="009F4FE4">
              <w:rPr>
                <w:rFonts w:ascii="Calibri" w:eastAsia="Calibri" w:hAnsi="Calibri" w:cs="Calibri"/>
              </w:rPr>
              <w:t>14. Demonstrates respect for personal, family, cultural, and community values</w:t>
            </w:r>
          </w:p>
        </w:tc>
        <w:tc>
          <w:tcPr>
            <w:tcW w:w="860" w:type="dxa"/>
            <w:tcBorders>
              <w:top w:val="single" w:sz="8" w:space="0" w:color="000000"/>
              <w:left w:val="single" w:sz="8" w:space="0" w:color="000000"/>
              <w:bottom w:val="single" w:sz="8" w:space="0" w:color="000000"/>
              <w:right w:val="single" w:sz="8" w:space="0" w:color="000000"/>
            </w:tcBorders>
          </w:tcPr>
          <w:p w14:paraId="7EC3918F" w14:textId="77777777" w:rsidR="003D4028" w:rsidRPr="009F4FE4" w:rsidRDefault="003D4028" w:rsidP="009F4FE4">
            <w:pPr>
              <w:ind w:left="360"/>
            </w:pPr>
          </w:p>
        </w:tc>
        <w:tc>
          <w:tcPr>
            <w:tcW w:w="860" w:type="dxa"/>
            <w:tcBorders>
              <w:top w:val="single" w:sz="8" w:space="0" w:color="000000"/>
              <w:left w:val="single" w:sz="8" w:space="0" w:color="000000"/>
              <w:bottom w:val="single" w:sz="8" w:space="0" w:color="000000"/>
              <w:right w:val="single" w:sz="8" w:space="0" w:color="000000"/>
            </w:tcBorders>
          </w:tcPr>
          <w:p w14:paraId="2FB4208C" w14:textId="77777777" w:rsidR="003D4028" w:rsidRPr="009F4FE4" w:rsidRDefault="003D4028" w:rsidP="009F4FE4">
            <w:pPr>
              <w:ind w:left="360"/>
            </w:pPr>
          </w:p>
        </w:tc>
        <w:tc>
          <w:tcPr>
            <w:tcW w:w="3941" w:type="dxa"/>
            <w:tcBorders>
              <w:top w:val="single" w:sz="8" w:space="0" w:color="000000"/>
              <w:left w:val="single" w:sz="8" w:space="0" w:color="000000"/>
              <w:bottom w:val="single" w:sz="8" w:space="0" w:color="000000"/>
              <w:right w:val="single" w:sz="8" w:space="0" w:color="000000"/>
            </w:tcBorders>
          </w:tcPr>
          <w:p w14:paraId="2C516F9B" w14:textId="77777777" w:rsidR="003D4028" w:rsidRPr="009F4FE4" w:rsidRDefault="003D4028" w:rsidP="009F4FE4">
            <w:pPr>
              <w:ind w:left="360"/>
            </w:pPr>
          </w:p>
        </w:tc>
      </w:tr>
      <w:tr w:rsidR="00BB5CD3" w14:paraId="4214D339" w14:textId="77777777" w:rsidTr="00BB5CD3">
        <w:trPr>
          <w:trHeight w:val="800"/>
        </w:trPr>
        <w:tc>
          <w:tcPr>
            <w:tcW w:w="5480" w:type="dxa"/>
            <w:tcBorders>
              <w:top w:val="single" w:sz="8" w:space="0" w:color="000000"/>
              <w:left w:val="single" w:sz="8" w:space="0" w:color="000000"/>
              <w:bottom w:val="single" w:sz="8" w:space="0" w:color="000000"/>
              <w:right w:val="single" w:sz="8" w:space="0" w:color="000000"/>
            </w:tcBorders>
          </w:tcPr>
          <w:p w14:paraId="0ACA33DB" w14:textId="77777777" w:rsidR="003D4028" w:rsidRPr="009F4FE4" w:rsidRDefault="003D4028" w:rsidP="009F4FE4">
            <w:pPr>
              <w:ind w:left="360"/>
            </w:pPr>
            <w:r w:rsidRPr="009F4FE4">
              <w:rPr>
                <w:rFonts w:ascii="Calibri" w:eastAsia="Calibri" w:hAnsi="Calibri" w:cs="Calibri"/>
              </w:rPr>
              <w:t>15. Exhibits creativity and initiative</w:t>
            </w:r>
          </w:p>
        </w:tc>
        <w:tc>
          <w:tcPr>
            <w:tcW w:w="860" w:type="dxa"/>
            <w:tcBorders>
              <w:top w:val="single" w:sz="8" w:space="0" w:color="000000"/>
              <w:left w:val="single" w:sz="8" w:space="0" w:color="000000"/>
              <w:bottom w:val="single" w:sz="8" w:space="0" w:color="000000"/>
              <w:right w:val="single" w:sz="8" w:space="0" w:color="000000"/>
            </w:tcBorders>
          </w:tcPr>
          <w:p w14:paraId="0A340D50" w14:textId="77777777" w:rsidR="003D4028" w:rsidRPr="009F4FE4" w:rsidRDefault="003D4028" w:rsidP="009F4FE4">
            <w:pPr>
              <w:ind w:left="360"/>
            </w:pPr>
          </w:p>
        </w:tc>
        <w:tc>
          <w:tcPr>
            <w:tcW w:w="860" w:type="dxa"/>
            <w:tcBorders>
              <w:top w:val="single" w:sz="8" w:space="0" w:color="000000"/>
              <w:left w:val="single" w:sz="8" w:space="0" w:color="000000"/>
              <w:bottom w:val="single" w:sz="8" w:space="0" w:color="000000"/>
              <w:right w:val="single" w:sz="8" w:space="0" w:color="000000"/>
            </w:tcBorders>
          </w:tcPr>
          <w:p w14:paraId="09EF64BF" w14:textId="77777777" w:rsidR="003D4028" w:rsidRPr="009F4FE4" w:rsidRDefault="003D4028" w:rsidP="009F4FE4">
            <w:pPr>
              <w:ind w:left="360"/>
            </w:pPr>
          </w:p>
        </w:tc>
        <w:tc>
          <w:tcPr>
            <w:tcW w:w="3941" w:type="dxa"/>
            <w:tcBorders>
              <w:top w:val="single" w:sz="8" w:space="0" w:color="000000"/>
              <w:left w:val="single" w:sz="8" w:space="0" w:color="000000"/>
              <w:bottom w:val="single" w:sz="8" w:space="0" w:color="000000"/>
              <w:right w:val="single" w:sz="8" w:space="0" w:color="000000"/>
            </w:tcBorders>
          </w:tcPr>
          <w:p w14:paraId="3FF8AD15" w14:textId="77777777" w:rsidR="003D4028" w:rsidRPr="009F4FE4" w:rsidRDefault="003D4028" w:rsidP="00BB5CD3">
            <w:pPr>
              <w:ind w:left="360" w:right="153"/>
            </w:pPr>
          </w:p>
        </w:tc>
      </w:tr>
      <w:tr w:rsidR="00BB5CD3" w14:paraId="273A30A6" w14:textId="77777777" w:rsidTr="00BB5CD3">
        <w:trPr>
          <w:trHeight w:val="1080"/>
        </w:trPr>
        <w:tc>
          <w:tcPr>
            <w:tcW w:w="5480" w:type="dxa"/>
            <w:tcBorders>
              <w:top w:val="single" w:sz="8" w:space="0" w:color="000000"/>
              <w:left w:val="single" w:sz="8" w:space="0" w:color="000000"/>
              <w:bottom w:val="single" w:sz="8" w:space="0" w:color="000000"/>
              <w:right w:val="single" w:sz="8" w:space="0" w:color="000000"/>
            </w:tcBorders>
          </w:tcPr>
          <w:p w14:paraId="33F80E52" w14:textId="77777777" w:rsidR="003D4028" w:rsidRPr="009F4FE4" w:rsidRDefault="003D4028" w:rsidP="009F4FE4">
            <w:pPr>
              <w:ind w:left="360"/>
            </w:pPr>
            <w:r w:rsidRPr="009F4FE4">
              <w:rPr>
                <w:rFonts w:ascii="Calibri" w:eastAsia="Calibri" w:hAnsi="Calibri" w:cs="Calibri"/>
              </w:rPr>
              <w:t>16. Portrays a professional image consistent with school rules, regulations and standards, including attire and grooming</w:t>
            </w:r>
          </w:p>
        </w:tc>
        <w:tc>
          <w:tcPr>
            <w:tcW w:w="860" w:type="dxa"/>
            <w:tcBorders>
              <w:top w:val="single" w:sz="8" w:space="0" w:color="000000"/>
              <w:left w:val="single" w:sz="8" w:space="0" w:color="000000"/>
              <w:bottom w:val="single" w:sz="8" w:space="0" w:color="000000"/>
              <w:right w:val="single" w:sz="8" w:space="0" w:color="000000"/>
            </w:tcBorders>
          </w:tcPr>
          <w:p w14:paraId="4E4A26BF" w14:textId="77777777" w:rsidR="003D4028" w:rsidRPr="009F4FE4" w:rsidRDefault="003D4028" w:rsidP="009F4FE4">
            <w:pPr>
              <w:ind w:left="360"/>
            </w:pPr>
          </w:p>
        </w:tc>
        <w:tc>
          <w:tcPr>
            <w:tcW w:w="860" w:type="dxa"/>
            <w:tcBorders>
              <w:top w:val="single" w:sz="8" w:space="0" w:color="000000"/>
              <w:left w:val="single" w:sz="8" w:space="0" w:color="000000"/>
              <w:bottom w:val="single" w:sz="8" w:space="0" w:color="000000"/>
              <w:right w:val="single" w:sz="8" w:space="0" w:color="000000"/>
            </w:tcBorders>
          </w:tcPr>
          <w:p w14:paraId="0DBD47C1" w14:textId="77777777" w:rsidR="003D4028" w:rsidRPr="009F4FE4" w:rsidRDefault="003D4028" w:rsidP="009F4FE4">
            <w:pPr>
              <w:ind w:left="360"/>
            </w:pPr>
          </w:p>
        </w:tc>
        <w:tc>
          <w:tcPr>
            <w:tcW w:w="3941" w:type="dxa"/>
            <w:tcBorders>
              <w:top w:val="single" w:sz="8" w:space="0" w:color="000000"/>
              <w:left w:val="single" w:sz="8" w:space="0" w:color="000000"/>
              <w:bottom w:val="single" w:sz="8" w:space="0" w:color="000000"/>
              <w:right w:val="single" w:sz="8" w:space="0" w:color="000000"/>
            </w:tcBorders>
          </w:tcPr>
          <w:p w14:paraId="31766CD7" w14:textId="77777777" w:rsidR="003D4028" w:rsidRPr="009F4FE4" w:rsidRDefault="003D4028" w:rsidP="009F4FE4">
            <w:pPr>
              <w:ind w:left="360"/>
            </w:pPr>
          </w:p>
        </w:tc>
      </w:tr>
      <w:tr w:rsidR="00BB5CD3" w14:paraId="346C7968" w14:textId="77777777" w:rsidTr="00BB5CD3">
        <w:trPr>
          <w:trHeight w:val="800"/>
        </w:trPr>
        <w:tc>
          <w:tcPr>
            <w:tcW w:w="5480" w:type="dxa"/>
            <w:tcBorders>
              <w:top w:val="single" w:sz="8" w:space="0" w:color="000000"/>
              <w:left w:val="single" w:sz="8" w:space="0" w:color="000000"/>
              <w:bottom w:val="single" w:sz="8" w:space="0" w:color="000000"/>
              <w:right w:val="single" w:sz="8" w:space="0" w:color="000000"/>
            </w:tcBorders>
          </w:tcPr>
          <w:p w14:paraId="7E692126" w14:textId="77777777" w:rsidR="003D4028" w:rsidRPr="009F4FE4" w:rsidRDefault="003D4028" w:rsidP="009F4FE4">
            <w:pPr>
              <w:ind w:left="360"/>
            </w:pPr>
            <w:r w:rsidRPr="009F4FE4">
              <w:rPr>
                <w:rFonts w:ascii="Calibri" w:eastAsia="Calibri" w:hAnsi="Calibri" w:cs="Calibri"/>
              </w:rPr>
              <w:t>17. Handles all professional responsibilities in an ethical manner</w:t>
            </w:r>
          </w:p>
        </w:tc>
        <w:tc>
          <w:tcPr>
            <w:tcW w:w="860" w:type="dxa"/>
            <w:tcBorders>
              <w:top w:val="single" w:sz="8" w:space="0" w:color="000000"/>
              <w:left w:val="single" w:sz="8" w:space="0" w:color="000000"/>
              <w:bottom w:val="single" w:sz="8" w:space="0" w:color="000000"/>
              <w:right w:val="single" w:sz="8" w:space="0" w:color="000000"/>
            </w:tcBorders>
          </w:tcPr>
          <w:p w14:paraId="2229AEA2" w14:textId="77777777" w:rsidR="003D4028" w:rsidRPr="009F4FE4" w:rsidRDefault="003D4028" w:rsidP="009F4FE4">
            <w:pPr>
              <w:ind w:left="360"/>
            </w:pPr>
          </w:p>
        </w:tc>
        <w:tc>
          <w:tcPr>
            <w:tcW w:w="860" w:type="dxa"/>
            <w:tcBorders>
              <w:top w:val="single" w:sz="8" w:space="0" w:color="000000"/>
              <w:left w:val="single" w:sz="8" w:space="0" w:color="000000"/>
              <w:bottom w:val="single" w:sz="8" w:space="0" w:color="000000"/>
              <w:right w:val="single" w:sz="8" w:space="0" w:color="000000"/>
            </w:tcBorders>
          </w:tcPr>
          <w:p w14:paraId="341D5232" w14:textId="77777777" w:rsidR="003D4028" w:rsidRPr="009F4FE4" w:rsidRDefault="003D4028" w:rsidP="009F4FE4">
            <w:pPr>
              <w:ind w:left="360"/>
            </w:pPr>
          </w:p>
        </w:tc>
        <w:tc>
          <w:tcPr>
            <w:tcW w:w="3941" w:type="dxa"/>
            <w:tcBorders>
              <w:top w:val="single" w:sz="8" w:space="0" w:color="000000"/>
              <w:left w:val="single" w:sz="8" w:space="0" w:color="000000"/>
              <w:bottom w:val="single" w:sz="8" w:space="0" w:color="000000"/>
              <w:right w:val="single" w:sz="8" w:space="0" w:color="000000"/>
            </w:tcBorders>
          </w:tcPr>
          <w:p w14:paraId="63E71DBB" w14:textId="77777777" w:rsidR="003D4028" w:rsidRPr="009F4FE4" w:rsidRDefault="003D4028" w:rsidP="009F4FE4">
            <w:pPr>
              <w:ind w:left="360"/>
            </w:pPr>
          </w:p>
        </w:tc>
      </w:tr>
    </w:tbl>
    <w:p w14:paraId="74C08364" w14:textId="38B9153B" w:rsidR="004409C8" w:rsidRPr="00BB5CD3" w:rsidRDefault="003D4028" w:rsidP="00BB5CD3">
      <w:pPr>
        <w:spacing w:after="7037"/>
        <w:ind w:left="360"/>
      </w:pPr>
      <w:r w:rsidRPr="009F4FE4">
        <w:rPr>
          <w:rFonts w:ascii="Calibri" w:eastAsia="Calibri" w:hAnsi="Calibri" w:cs="Calibri"/>
        </w:rPr>
        <w:t>Comments:</w:t>
      </w:r>
    </w:p>
    <w:p w14:paraId="217B4F86" w14:textId="03627F76" w:rsidR="00DD4D83" w:rsidRPr="00C476E4" w:rsidRDefault="00DD4D83" w:rsidP="009F4FE4">
      <w:pPr>
        <w:spacing w:after="3"/>
        <w:ind w:left="360" w:right="-15"/>
        <w:rPr>
          <w:rFonts w:ascii="Arial" w:hAnsi="Arial" w:cs="Arial"/>
        </w:rPr>
      </w:pPr>
      <w:bookmarkStart w:id="49" w:name="AppendixB"/>
      <w:r w:rsidRPr="00C476E4">
        <w:rPr>
          <w:rFonts w:ascii="Arial" w:hAnsi="Arial" w:cs="Arial"/>
          <w:b/>
        </w:rPr>
        <w:lastRenderedPageBreak/>
        <w:t>Appendix B</w:t>
      </w:r>
    </w:p>
    <w:bookmarkEnd w:id="49"/>
    <w:p w14:paraId="12A6990E" w14:textId="77777777" w:rsidR="00DD4D83" w:rsidRDefault="00DD4D83" w:rsidP="009F4FE4">
      <w:pPr>
        <w:pStyle w:val="BodyText"/>
        <w:spacing w:before="6"/>
        <w:rPr>
          <w:b/>
          <w:sz w:val="20"/>
          <w:szCs w:val="20"/>
          <w:u w:val="single"/>
        </w:rPr>
      </w:pPr>
    </w:p>
    <w:p w14:paraId="424EF490" w14:textId="77777777" w:rsidR="00086EAA" w:rsidRPr="005523BB" w:rsidRDefault="00086EAA" w:rsidP="009F4FE4">
      <w:pPr>
        <w:pStyle w:val="Body"/>
        <w:rPr>
          <w:rStyle w:val="Hyperlink0"/>
          <w:rFonts w:eastAsia="Arial Unicode MS"/>
          <w:color w:val="auto"/>
          <w:u w:val="single"/>
          <w:lang w:val="fr-FR"/>
        </w:rPr>
      </w:pPr>
    </w:p>
    <w:p w14:paraId="533336F4" w14:textId="47DABC0D" w:rsidR="00086EAA" w:rsidRPr="00667344" w:rsidRDefault="00086EAA" w:rsidP="00667344">
      <w:pPr>
        <w:ind w:left="360"/>
        <w:jc w:val="center"/>
        <w:outlineLvl w:val="0"/>
        <w:rPr>
          <w:b/>
          <w:shd w:val="clear" w:color="auto" w:fill="FFFFFF"/>
          <w:lang w:val="fr-FR"/>
        </w:rPr>
      </w:pPr>
      <w:r w:rsidRPr="009F4FE4">
        <w:rPr>
          <w:rStyle w:val="Hyperlink0"/>
          <w:rFonts w:eastAsia="Arial Unicode MS"/>
          <w:b/>
          <w:lang w:val="fr-FR"/>
        </w:rPr>
        <w:t>N</w:t>
      </w:r>
      <w:r w:rsidR="00667344">
        <w:rPr>
          <w:rStyle w:val="Hyperlink0"/>
          <w:rFonts w:eastAsia="Arial Unicode MS"/>
          <w:b/>
          <w:lang w:val="fr-FR"/>
        </w:rPr>
        <w:t>DNU</w:t>
      </w:r>
      <w:r w:rsidRPr="009F4FE4">
        <w:rPr>
          <w:rStyle w:val="Hyperlink0"/>
          <w:rFonts w:eastAsia="Arial Unicode MS"/>
          <w:b/>
          <w:lang w:val="fr-FR"/>
        </w:rPr>
        <w:t xml:space="preserve"> </w:t>
      </w:r>
      <w:r w:rsidRPr="009F4FE4">
        <w:rPr>
          <w:rStyle w:val="Hyperlink0"/>
          <w:rFonts w:eastAsia="Arial Unicode MS"/>
          <w:b/>
        </w:rPr>
        <w:t>School of Education</w:t>
      </w:r>
    </w:p>
    <w:p w14:paraId="6ED006E7" w14:textId="2309BE6A" w:rsidR="00086EAA" w:rsidRPr="009F4FE4" w:rsidRDefault="00086EAA" w:rsidP="00667344">
      <w:pPr>
        <w:ind w:left="360"/>
        <w:jc w:val="center"/>
        <w:rPr>
          <w:rFonts w:eastAsia="Calibri"/>
          <w:b/>
          <w:bdr w:val="none" w:sz="0" w:space="0" w:color="auto" w:frame="1"/>
        </w:rPr>
      </w:pPr>
      <w:r w:rsidRPr="009F4FE4">
        <w:rPr>
          <w:rFonts w:eastAsia="Calibri"/>
          <w:b/>
          <w:bdr w:val="none" w:sz="0" w:space="0" w:color="auto" w:frame="1"/>
        </w:rPr>
        <w:t>Education Specialist Hours of Observation in General Education</w:t>
      </w:r>
    </w:p>
    <w:p w14:paraId="3DA5CB12" w14:textId="77777777" w:rsidR="00086EAA" w:rsidRPr="00560219" w:rsidRDefault="00086EAA" w:rsidP="009F4FE4">
      <w:pPr>
        <w:rPr>
          <w:rFonts w:eastAsia="Calibri"/>
          <w:b/>
          <w:bdr w:val="none" w:sz="0" w:space="0" w:color="auto" w:frame="1"/>
        </w:rPr>
      </w:pPr>
    </w:p>
    <w:p w14:paraId="02FEC99E" w14:textId="6F16CB0C" w:rsidR="00086EAA" w:rsidRDefault="00086EAA" w:rsidP="00667344">
      <w:pPr>
        <w:spacing w:line="276" w:lineRule="auto"/>
        <w:ind w:left="360"/>
        <w:rPr>
          <w:rFonts w:eastAsia="Calibri"/>
          <w:bdr w:val="none" w:sz="0" w:space="0" w:color="auto" w:frame="1"/>
        </w:rPr>
      </w:pPr>
      <w:r w:rsidRPr="009F4FE4">
        <w:rPr>
          <w:rFonts w:eastAsia="Calibri"/>
          <w:bdr w:val="none" w:sz="0" w:space="0" w:color="auto" w:frame="1"/>
        </w:rPr>
        <w:t xml:space="preserve">Education specialist credential candidates who do not have a general education credential are required to observe </w:t>
      </w:r>
      <w:r w:rsidR="006052DE" w:rsidRPr="009F4FE4">
        <w:rPr>
          <w:rFonts w:eastAsia="Calibri"/>
          <w:bdr w:val="none" w:sz="0" w:space="0" w:color="auto" w:frame="1"/>
        </w:rPr>
        <w:t>50</w:t>
      </w:r>
      <w:r w:rsidRPr="009F4FE4">
        <w:rPr>
          <w:rFonts w:eastAsia="Calibri"/>
          <w:bdr w:val="none" w:sz="0" w:space="0" w:color="auto" w:frame="1"/>
        </w:rPr>
        <w:t xml:space="preserve"> hours in the general education program, while enrolled in the Education Specialist Program. The observation is in lieu of student teaching in the general education classroom and is required by the California Commission on Teacher Credentialing to ensure that the candidates are familiar with general education curricular requirements.  The hours refer to a total and can be spread out over two semesters or more; however, the candidate will not be eligible for a preliminary credential until after the hours are completed and the documentation is submitted.  </w:t>
      </w:r>
    </w:p>
    <w:p w14:paraId="1EDD5B1F" w14:textId="77777777" w:rsidR="00667344" w:rsidRPr="009F4FE4" w:rsidRDefault="00667344" w:rsidP="00667344">
      <w:pPr>
        <w:spacing w:line="276" w:lineRule="auto"/>
        <w:ind w:left="360"/>
        <w:rPr>
          <w:rFonts w:eastAsia="Calibri"/>
          <w:bdr w:val="none" w:sz="0" w:space="0" w:color="auto" w:frame="1"/>
        </w:rPr>
      </w:pPr>
    </w:p>
    <w:p w14:paraId="61B34433" w14:textId="354C5595" w:rsidR="00667344" w:rsidRDefault="00086EAA" w:rsidP="00667344">
      <w:pPr>
        <w:spacing w:line="276" w:lineRule="auto"/>
        <w:ind w:left="360"/>
        <w:rPr>
          <w:rFonts w:eastAsia="Calibri"/>
          <w:bdr w:val="none" w:sz="0" w:space="0" w:color="auto" w:frame="1"/>
        </w:rPr>
      </w:pPr>
      <w:r w:rsidRPr="009F4FE4">
        <w:rPr>
          <w:rFonts w:eastAsia="Calibri"/>
          <w:bdr w:val="none" w:sz="0" w:space="0" w:color="auto" w:frame="1"/>
        </w:rPr>
        <w:t xml:space="preserve">Student teacher/intern supervisors can assist with the process by recommending activities for observation and reflecting on the observation with the student. One example of an approved activity is the time students in several foundations’ courses are required to observe in reading classes, or tutor in general education classes.  Even though these hours may have been completed prior to internship/student teaching, they can count as part of the </w:t>
      </w:r>
      <w:r w:rsidR="006052DE" w:rsidRPr="009F4FE4">
        <w:rPr>
          <w:rFonts w:eastAsia="Calibri"/>
          <w:bdr w:val="none" w:sz="0" w:space="0" w:color="auto" w:frame="1"/>
        </w:rPr>
        <w:t xml:space="preserve">50 </w:t>
      </w:r>
      <w:r w:rsidRPr="009F4FE4">
        <w:rPr>
          <w:rFonts w:eastAsia="Calibri"/>
          <w:bdr w:val="none" w:sz="0" w:space="0" w:color="auto" w:frame="1"/>
        </w:rPr>
        <w:t xml:space="preserve">hours.  Candidates may have to go back and get signatures from the general education professionals who can verify the hours. Interns who are required to support their students in general classrooms can count these hours towards the </w:t>
      </w:r>
      <w:r w:rsidR="006052DE" w:rsidRPr="009F4FE4">
        <w:rPr>
          <w:rFonts w:eastAsia="Calibri"/>
          <w:bdr w:val="none" w:sz="0" w:space="0" w:color="auto" w:frame="1"/>
        </w:rPr>
        <w:t>50</w:t>
      </w:r>
      <w:r w:rsidRPr="009F4FE4">
        <w:rPr>
          <w:rFonts w:eastAsia="Calibri"/>
          <w:bdr w:val="none" w:sz="0" w:space="0" w:color="auto" w:frame="1"/>
        </w:rPr>
        <w:t xml:space="preserve"> hours. Up to 20 hours of time spent substituting in the General Education program can be counted toward the </w:t>
      </w:r>
      <w:r w:rsidR="006052DE" w:rsidRPr="009F4FE4">
        <w:rPr>
          <w:rFonts w:eastAsia="Calibri"/>
          <w:bdr w:val="none" w:sz="0" w:space="0" w:color="auto" w:frame="1"/>
        </w:rPr>
        <w:t>50</w:t>
      </w:r>
      <w:r w:rsidRPr="009F4FE4">
        <w:rPr>
          <w:rFonts w:eastAsia="Calibri"/>
          <w:bdr w:val="none" w:sz="0" w:space="0" w:color="auto" w:frame="1"/>
        </w:rPr>
        <w:t xml:space="preserve"> hours.  Up to 20 hours of observation in general education my be done in a private school setting as long as the private school is using the State TK-12 Content Standards (Common Core Standards). The private school must have a student population that matches the population of the local public schools in terms of ethnic and socio-economic diversity, special needs, EL, and grade levels served.  Both conditions must be met and verified before the hours will be accepted.  </w:t>
      </w:r>
    </w:p>
    <w:p w14:paraId="10EBEA8D" w14:textId="77777777" w:rsidR="00667344" w:rsidRDefault="00667344" w:rsidP="00667344">
      <w:pPr>
        <w:spacing w:line="276" w:lineRule="auto"/>
        <w:ind w:left="360"/>
        <w:rPr>
          <w:rFonts w:eastAsia="Calibri"/>
          <w:bdr w:val="none" w:sz="0" w:space="0" w:color="auto" w:frame="1"/>
        </w:rPr>
      </w:pPr>
    </w:p>
    <w:p w14:paraId="37AE044E" w14:textId="2CFD6A83" w:rsidR="00086EAA" w:rsidRPr="009F4FE4" w:rsidRDefault="00086EAA" w:rsidP="00667344">
      <w:pPr>
        <w:spacing w:line="276" w:lineRule="auto"/>
        <w:ind w:left="360"/>
        <w:rPr>
          <w:rFonts w:eastAsia="Calibri"/>
          <w:bdr w:val="none" w:sz="0" w:space="0" w:color="auto" w:frame="1"/>
        </w:rPr>
      </w:pPr>
      <w:r w:rsidRPr="009F4FE4">
        <w:rPr>
          <w:rFonts w:eastAsia="Calibri"/>
          <w:bdr w:val="none" w:sz="0" w:space="0" w:color="auto" w:frame="1"/>
        </w:rPr>
        <w:t xml:space="preserve">The observation forms must be </w:t>
      </w:r>
      <w:r w:rsidR="00BB5CD3">
        <w:rPr>
          <w:rFonts w:eastAsia="Calibri"/>
          <w:bdr w:val="none" w:sz="0" w:space="0" w:color="auto" w:frame="1"/>
        </w:rPr>
        <w:t>submitted to</w:t>
      </w:r>
      <w:r w:rsidRPr="009F4FE4">
        <w:rPr>
          <w:rFonts w:eastAsia="Calibri"/>
          <w:bdr w:val="none" w:sz="0" w:space="0" w:color="auto" w:frame="1"/>
        </w:rPr>
        <w:t xml:space="preserve"> the seminar instructor, who will turn them in to the credential analyst at the end of the semester.  It is up to the candidate to maintain a record of the hours to ensure that the </w:t>
      </w:r>
      <w:r w:rsidR="006052DE" w:rsidRPr="009F4FE4">
        <w:rPr>
          <w:rFonts w:eastAsia="Calibri"/>
          <w:bdr w:val="none" w:sz="0" w:space="0" w:color="auto" w:frame="1"/>
        </w:rPr>
        <w:t>50</w:t>
      </w:r>
      <w:r w:rsidRPr="009F4FE4">
        <w:rPr>
          <w:rFonts w:eastAsia="Calibri"/>
          <w:bdr w:val="none" w:sz="0" w:space="0" w:color="auto" w:frame="1"/>
        </w:rPr>
        <w:t xml:space="preserve"> hours are met.  </w:t>
      </w:r>
    </w:p>
    <w:p w14:paraId="29E7E36D" w14:textId="77777777" w:rsidR="00086EAA" w:rsidRDefault="00086EAA" w:rsidP="009F4FE4">
      <w:pPr>
        <w:spacing w:line="360" w:lineRule="auto"/>
        <w:rPr>
          <w:rFonts w:eastAsia="Calibri"/>
          <w:bdr w:val="none" w:sz="0" w:space="0" w:color="auto" w:frame="1"/>
        </w:rPr>
      </w:pPr>
    </w:p>
    <w:p w14:paraId="400CA430" w14:textId="77777777" w:rsidR="00086EAA" w:rsidRDefault="00086EAA" w:rsidP="009F4FE4">
      <w:pPr>
        <w:spacing w:line="360" w:lineRule="auto"/>
        <w:rPr>
          <w:rFonts w:eastAsia="Calibri"/>
          <w:bdr w:val="none" w:sz="0" w:space="0" w:color="auto" w:frame="1"/>
        </w:rPr>
      </w:pPr>
    </w:p>
    <w:p w14:paraId="06FA81CC" w14:textId="77777777" w:rsidR="00667344" w:rsidRDefault="00667344" w:rsidP="009F4FE4">
      <w:pPr>
        <w:spacing w:line="360" w:lineRule="auto"/>
        <w:rPr>
          <w:rFonts w:eastAsia="Calibri"/>
          <w:bdr w:val="none" w:sz="0" w:space="0" w:color="auto" w:frame="1"/>
        </w:rPr>
      </w:pPr>
    </w:p>
    <w:p w14:paraId="12617685" w14:textId="77777777" w:rsidR="00667344" w:rsidRDefault="00667344" w:rsidP="009F4FE4">
      <w:pPr>
        <w:spacing w:line="360" w:lineRule="auto"/>
        <w:rPr>
          <w:rFonts w:eastAsia="Calibri"/>
          <w:bdr w:val="none" w:sz="0" w:space="0" w:color="auto" w:frame="1"/>
        </w:rPr>
      </w:pPr>
    </w:p>
    <w:p w14:paraId="3A810111" w14:textId="77777777" w:rsidR="00667344" w:rsidRDefault="00667344" w:rsidP="009F4FE4">
      <w:pPr>
        <w:spacing w:line="360" w:lineRule="auto"/>
        <w:rPr>
          <w:rFonts w:eastAsia="Calibri"/>
          <w:bdr w:val="none" w:sz="0" w:space="0" w:color="auto" w:frame="1"/>
        </w:rPr>
      </w:pPr>
    </w:p>
    <w:p w14:paraId="2215C18E" w14:textId="77777777" w:rsidR="00667344" w:rsidRDefault="00667344" w:rsidP="009F4FE4">
      <w:pPr>
        <w:spacing w:line="360" w:lineRule="auto"/>
        <w:rPr>
          <w:rFonts w:eastAsia="Calibri"/>
          <w:bdr w:val="none" w:sz="0" w:space="0" w:color="auto" w:frame="1"/>
        </w:rPr>
      </w:pPr>
    </w:p>
    <w:p w14:paraId="699A4233" w14:textId="3DEFD9C2" w:rsidR="00086EAA" w:rsidRPr="00667344" w:rsidRDefault="00667344" w:rsidP="00667344">
      <w:pPr>
        <w:pStyle w:val="Body"/>
        <w:jc w:val="center"/>
        <w:rPr>
          <w:rFonts w:eastAsia="Calibri"/>
          <w:b/>
          <w:sz w:val="24"/>
          <w:szCs w:val="24"/>
          <w:bdr w:val="none" w:sz="0" w:space="0" w:color="auto" w:frame="1"/>
        </w:rPr>
      </w:pPr>
      <w:r w:rsidRPr="00667344">
        <w:rPr>
          <w:rFonts w:eastAsia="Calibri"/>
          <w:b/>
          <w:sz w:val="24"/>
          <w:szCs w:val="24"/>
          <w:bdr w:val="none" w:sz="0" w:space="0" w:color="auto" w:frame="1"/>
        </w:rPr>
        <w:lastRenderedPageBreak/>
        <w:t>NDNU</w:t>
      </w:r>
      <w:r>
        <w:rPr>
          <w:rFonts w:eastAsia="Calibri"/>
          <w:b/>
          <w:sz w:val="24"/>
          <w:szCs w:val="24"/>
          <w:bdr w:val="none" w:sz="0" w:space="0" w:color="auto" w:frame="1"/>
        </w:rPr>
        <w:t xml:space="preserve"> Special Education Program</w:t>
      </w:r>
    </w:p>
    <w:p w14:paraId="34B11BEF" w14:textId="7F67C1B9" w:rsidR="001715C0" w:rsidRPr="00086EAA" w:rsidRDefault="001715C0" w:rsidP="00667344">
      <w:pPr>
        <w:pStyle w:val="Body"/>
        <w:ind w:left="360"/>
        <w:jc w:val="center"/>
        <w:rPr>
          <w:rFonts w:ascii="Times New Roman" w:hAnsi="Times New Roman" w:cs="Times New Roman"/>
          <w:b/>
          <w:color w:val="0070C0"/>
          <w:w w:val="105"/>
          <w:sz w:val="24"/>
          <w:szCs w:val="24"/>
        </w:rPr>
      </w:pPr>
      <w:r w:rsidRPr="00086EAA">
        <w:rPr>
          <w:rFonts w:ascii="Times New Roman" w:eastAsia="Calibri" w:hAnsi="Times New Roman" w:cs="Times New Roman"/>
          <w:b/>
          <w:sz w:val="24"/>
          <w:szCs w:val="24"/>
          <w:bdr w:val="none" w:sz="0" w:space="0" w:color="auto" w:frame="1"/>
        </w:rPr>
        <w:t>Hours of Observation in General Education</w:t>
      </w:r>
      <w:r w:rsidR="00667344">
        <w:rPr>
          <w:rFonts w:ascii="Times New Roman" w:eastAsia="Calibri" w:hAnsi="Times New Roman" w:cs="Times New Roman"/>
          <w:b/>
          <w:sz w:val="24"/>
          <w:szCs w:val="24"/>
          <w:bdr w:val="none" w:sz="0" w:space="0" w:color="auto" w:frame="1"/>
        </w:rPr>
        <w:t xml:space="preserve"> </w:t>
      </w:r>
      <w:r w:rsidRPr="00086EAA">
        <w:rPr>
          <w:rFonts w:ascii="Times New Roman" w:eastAsia="Calibri" w:hAnsi="Times New Roman" w:cs="Times New Roman"/>
          <w:b/>
          <w:sz w:val="24"/>
          <w:szCs w:val="24"/>
          <w:bdr w:val="none" w:sz="0" w:space="0" w:color="auto" w:frame="1"/>
        </w:rPr>
        <w:t>Tracking Sheet</w:t>
      </w:r>
    </w:p>
    <w:p w14:paraId="09897A6B" w14:textId="77777777" w:rsidR="001715C0" w:rsidRPr="009F4FE4" w:rsidRDefault="001715C0" w:rsidP="009F4FE4">
      <w:pPr>
        <w:spacing w:line="360" w:lineRule="auto"/>
        <w:ind w:left="360"/>
        <w:outlineLvl w:val="0"/>
        <w:rPr>
          <w:rFonts w:eastAsia="Calibri"/>
          <w:bdr w:val="none" w:sz="0" w:space="0" w:color="auto" w:frame="1"/>
        </w:rPr>
      </w:pPr>
      <w:r w:rsidRPr="009F4FE4">
        <w:rPr>
          <w:rFonts w:eastAsia="Calibri"/>
          <w:b/>
          <w:bdr w:val="none" w:sz="0" w:space="0" w:color="auto" w:frame="1"/>
        </w:rPr>
        <w:t>Name_______________________________ ID____________</w:t>
      </w:r>
      <w:r w:rsidRPr="009F4FE4">
        <w:rPr>
          <w:rFonts w:eastAsia="Calibri"/>
          <w:bdr w:val="none" w:sz="0" w:space="0" w:color="auto" w:frame="1"/>
        </w:rPr>
        <w:tab/>
      </w:r>
      <w:r w:rsidRPr="009F4FE4">
        <w:rPr>
          <w:rFonts w:eastAsia="Calibri"/>
          <w:b/>
          <w:bdr w:val="none" w:sz="0" w:space="0" w:color="auto" w:frame="1"/>
        </w:rPr>
        <w:t xml:space="preserve"> Date Submitted ________ </w:t>
      </w:r>
    </w:p>
    <w:p w14:paraId="7A29FF22" w14:textId="77777777" w:rsidR="001715C0" w:rsidRDefault="001715C0" w:rsidP="009F4FE4">
      <w:pPr>
        <w:spacing w:line="360" w:lineRule="auto"/>
        <w:rPr>
          <w:rFonts w:eastAsia="Calibri"/>
          <w:bdr w:val="none" w:sz="0" w:space="0" w:color="auto" w:frame="1"/>
        </w:rPr>
      </w:pPr>
    </w:p>
    <w:tbl>
      <w:tblPr>
        <w:tblW w:w="967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5107"/>
        <w:gridCol w:w="1440"/>
        <w:gridCol w:w="1980"/>
      </w:tblGrid>
      <w:tr w:rsidR="00667344" w14:paraId="4C87DBAB" w14:textId="77777777" w:rsidTr="00667344">
        <w:trPr>
          <w:trHeight w:val="665"/>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DB842" w14:textId="77777777" w:rsidR="001715C0" w:rsidRPr="009F4FE4" w:rsidRDefault="001715C0" w:rsidP="009F4FE4">
            <w:pPr>
              <w:spacing w:line="360" w:lineRule="auto"/>
              <w:ind w:left="360"/>
              <w:rPr>
                <w:rFonts w:ascii="Calibri" w:eastAsia="Calibri" w:hAnsi="Calibri"/>
                <w:b/>
                <w:bdr w:val="none" w:sz="0" w:space="0" w:color="auto" w:frame="1"/>
              </w:rPr>
            </w:pPr>
            <w:r w:rsidRPr="009F4FE4">
              <w:rPr>
                <w:rFonts w:ascii="Calibri" w:eastAsia="Calibri" w:hAnsi="Calibri"/>
                <w:b/>
                <w:bdr w:val="none" w:sz="0" w:space="0" w:color="auto" w:frame="1"/>
              </w:rPr>
              <w:t>DATE</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28E06" w14:textId="77777777" w:rsidR="001715C0" w:rsidRPr="009F4FE4" w:rsidRDefault="001715C0" w:rsidP="009F4FE4">
            <w:pPr>
              <w:spacing w:line="360" w:lineRule="auto"/>
              <w:ind w:left="360"/>
              <w:rPr>
                <w:rFonts w:ascii="Calibri" w:eastAsia="Calibri" w:hAnsi="Calibri"/>
                <w:b/>
                <w:bdr w:val="none" w:sz="0" w:space="0" w:color="auto" w:frame="1"/>
              </w:rPr>
            </w:pPr>
            <w:r w:rsidRPr="009F4FE4">
              <w:rPr>
                <w:rFonts w:ascii="Calibri" w:eastAsia="Calibri" w:hAnsi="Calibri"/>
                <w:b/>
                <w:bdr w:val="none" w:sz="0" w:space="0" w:color="auto" w:frame="1"/>
              </w:rPr>
              <w:t>DESCRIBE ACTIVITY OBSERVED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F520B" w14:textId="77777777" w:rsidR="001715C0" w:rsidRPr="009F4FE4" w:rsidRDefault="001715C0" w:rsidP="009F4FE4">
            <w:pPr>
              <w:spacing w:line="360" w:lineRule="auto"/>
              <w:ind w:left="360"/>
              <w:rPr>
                <w:rFonts w:ascii="Calibri" w:eastAsia="Calibri" w:hAnsi="Calibri"/>
                <w:b/>
                <w:bdr w:val="none" w:sz="0" w:space="0" w:color="auto" w:frame="1"/>
              </w:rPr>
            </w:pPr>
            <w:r w:rsidRPr="009F4FE4">
              <w:rPr>
                <w:rFonts w:ascii="Calibri" w:eastAsia="Calibri" w:hAnsi="Calibri"/>
                <w:b/>
                <w:bdr w:val="none" w:sz="0" w:space="0" w:color="auto" w:frame="1"/>
              </w:rPr>
              <w:t>HOURS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B7658" w14:textId="77777777" w:rsidR="001715C0" w:rsidRPr="009F4FE4" w:rsidRDefault="001715C0" w:rsidP="009F4FE4">
            <w:pPr>
              <w:spacing w:line="360" w:lineRule="auto"/>
              <w:ind w:left="360"/>
              <w:rPr>
                <w:rFonts w:ascii="Calibri" w:eastAsia="Calibri" w:hAnsi="Calibri"/>
                <w:b/>
                <w:sz w:val="22"/>
                <w:bdr w:val="none" w:sz="0" w:space="0" w:color="auto" w:frame="1"/>
              </w:rPr>
            </w:pPr>
            <w:r w:rsidRPr="009F4FE4">
              <w:rPr>
                <w:rFonts w:ascii="Calibri" w:eastAsia="Calibri" w:hAnsi="Calibri"/>
                <w:b/>
                <w:sz w:val="14"/>
                <w:bdr w:val="none" w:sz="0" w:space="0" w:color="auto" w:frame="1"/>
              </w:rPr>
              <w:t>SUPERVISOR/TEACHER INITIALS</w:t>
            </w:r>
          </w:p>
        </w:tc>
      </w:tr>
      <w:tr w:rsidR="00667344" w14:paraId="526AFC8A"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130316D3"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788F5F1C"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40B9CC"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1248E11"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04FE090F"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6D671638"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26CC4540"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89791A"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F78D8D"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4883E385"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20AE25B8"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53E9D032"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E4EB86"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82C59F5"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28B323D2"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06BC4527"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7FB5A8DA"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1BC288"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F02C7AD"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390CABAC"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7B71FF62"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5F5F5979"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F84EFF"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BFB76E3"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0ACB4BBB" w14:textId="77777777" w:rsidTr="00667344">
        <w:trPr>
          <w:trHeight w:val="440"/>
        </w:trPr>
        <w:tc>
          <w:tcPr>
            <w:tcW w:w="1147" w:type="dxa"/>
            <w:tcBorders>
              <w:top w:val="single" w:sz="4" w:space="0" w:color="auto"/>
              <w:left w:val="single" w:sz="4" w:space="0" w:color="auto"/>
              <w:bottom w:val="single" w:sz="4" w:space="0" w:color="auto"/>
              <w:right w:val="single" w:sz="4" w:space="0" w:color="auto"/>
            </w:tcBorders>
            <w:shd w:val="clear" w:color="auto" w:fill="auto"/>
          </w:tcPr>
          <w:p w14:paraId="3622AAB8"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6AFC2863"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A64C1B"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4C2A89D"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618CE1C6"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3424FD5B"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0A185D49"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3BF6919"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12FCB09"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20DE1937"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74BE4A09"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432B24B2"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2B8A04"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65AB4FD"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573ECDA5"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037A1B84"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7E7E43D5"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FD3B03"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9CDCD04"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52BCE5B4"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1F641FD1"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5F25457A"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E74E22"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BAD4F02"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283C3317"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33C50C66"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29796F03"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A48448"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C738EDA"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32365D40"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2880B06E"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6BFD32D7"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945BDD"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5950D92"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52298A8F"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6AA43777"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38F0BA8E"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31A9C3"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A4A5EF4"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0AFC6545"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1EB57A93"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332C1F16"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B165FC"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6A249F7"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2103D6CE"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0FC5C80F"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31989F92"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2E7FC0"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DE7CF2D"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57A0D2F0"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2B544E11"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5C43A29D"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C242F8"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8FE715"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31ACD538"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4FC937E0"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75715B6C"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CD3047"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2C1D8F4"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6CA1B26F"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4E7C913F"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1BDCF7CE"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1B4C1E"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D43C9CE"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230E6633"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12473AEC"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51AC271B"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651990"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929296"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2033FAA8"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7A7386F8"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3D0DCD22"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8360B3"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C219A94"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50B98631"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0523BF2C"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4769C10B"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1F9677"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9DC3A68"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6A467E47"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785DDA8B"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4395F10B"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4D1839"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AA72BC2"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1B8CB104"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2D674A9A"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6EA5C37E"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49B8E6"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F4740C5"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43FCB5B1"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7F6FAC35"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7A2E7193"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C80C36"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895E8B" w14:textId="77777777" w:rsidR="001715C0" w:rsidRPr="009F4FE4" w:rsidRDefault="001715C0" w:rsidP="009F4FE4">
            <w:pPr>
              <w:spacing w:line="360" w:lineRule="auto"/>
              <w:ind w:left="360"/>
              <w:rPr>
                <w:rFonts w:ascii="Calibri" w:eastAsia="Calibri" w:hAnsi="Calibri"/>
                <w:bdr w:val="none" w:sz="0" w:space="0" w:color="auto" w:frame="1"/>
              </w:rPr>
            </w:pPr>
          </w:p>
        </w:tc>
      </w:tr>
      <w:tr w:rsidR="00667344" w14:paraId="776ECC09" w14:textId="77777777" w:rsidTr="00667344">
        <w:tc>
          <w:tcPr>
            <w:tcW w:w="1147" w:type="dxa"/>
            <w:tcBorders>
              <w:top w:val="single" w:sz="4" w:space="0" w:color="auto"/>
              <w:left w:val="single" w:sz="4" w:space="0" w:color="auto"/>
              <w:bottom w:val="single" w:sz="4" w:space="0" w:color="auto"/>
              <w:right w:val="single" w:sz="4" w:space="0" w:color="auto"/>
            </w:tcBorders>
            <w:shd w:val="clear" w:color="auto" w:fill="auto"/>
          </w:tcPr>
          <w:p w14:paraId="50D30DCF" w14:textId="77777777" w:rsidR="001715C0" w:rsidRPr="009F4FE4" w:rsidRDefault="001715C0" w:rsidP="009F4FE4">
            <w:pPr>
              <w:spacing w:line="360" w:lineRule="auto"/>
              <w:ind w:left="360"/>
              <w:rPr>
                <w:rFonts w:ascii="Calibri" w:eastAsia="Calibri" w:hAnsi="Calibri"/>
                <w:bdr w:val="none" w:sz="0" w:space="0" w:color="auto" w:frame="1"/>
              </w:rPr>
            </w:pPr>
          </w:p>
        </w:tc>
        <w:tc>
          <w:tcPr>
            <w:tcW w:w="5107" w:type="dxa"/>
            <w:tcBorders>
              <w:top w:val="single" w:sz="4" w:space="0" w:color="auto"/>
              <w:left w:val="single" w:sz="4" w:space="0" w:color="auto"/>
              <w:bottom w:val="single" w:sz="4" w:space="0" w:color="auto"/>
              <w:right w:val="single" w:sz="4" w:space="0" w:color="auto"/>
            </w:tcBorders>
            <w:shd w:val="clear" w:color="auto" w:fill="auto"/>
          </w:tcPr>
          <w:p w14:paraId="4BC5951E" w14:textId="77777777" w:rsidR="001715C0" w:rsidRPr="009F4FE4" w:rsidRDefault="001715C0" w:rsidP="009F4FE4">
            <w:pPr>
              <w:spacing w:line="360" w:lineRule="auto"/>
              <w:ind w:left="360"/>
              <w:rPr>
                <w:rFonts w:ascii="Calibri" w:eastAsia="Calibri" w:hAnsi="Calibri"/>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F66E58" w14:textId="77777777" w:rsidR="001715C0" w:rsidRPr="009F4FE4" w:rsidRDefault="001715C0" w:rsidP="009F4FE4">
            <w:pPr>
              <w:spacing w:line="360" w:lineRule="auto"/>
              <w:ind w:left="360"/>
              <w:rPr>
                <w:rFonts w:ascii="Calibri" w:eastAsia="Calibri" w:hAnsi="Calibri"/>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9F42CFE" w14:textId="77777777" w:rsidR="001715C0" w:rsidRPr="009F4FE4" w:rsidRDefault="001715C0" w:rsidP="009F4FE4">
            <w:pPr>
              <w:spacing w:line="360" w:lineRule="auto"/>
              <w:ind w:left="360"/>
              <w:rPr>
                <w:rFonts w:ascii="Calibri" w:eastAsia="Calibri" w:hAnsi="Calibri"/>
                <w:bdr w:val="none" w:sz="0" w:space="0" w:color="auto" w:frame="1"/>
              </w:rPr>
            </w:pPr>
          </w:p>
        </w:tc>
      </w:tr>
    </w:tbl>
    <w:p w14:paraId="70966536" w14:textId="77777777" w:rsidR="001715C0" w:rsidRDefault="001715C0" w:rsidP="009F4FE4">
      <w:pPr>
        <w:spacing w:line="360" w:lineRule="auto"/>
        <w:rPr>
          <w:rFonts w:eastAsia="Calibri"/>
          <w:b/>
          <w:bdr w:val="none" w:sz="0" w:space="0" w:color="auto" w:frame="1"/>
        </w:rPr>
      </w:pPr>
    </w:p>
    <w:p w14:paraId="54B5B0D7" w14:textId="4C185FA0" w:rsidR="001715C0" w:rsidRDefault="001715C0" w:rsidP="00667344">
      <w:pPr>
        <w:spacing w:line="360" w:lineRule="auto"/>
        <w:ind w:left="2520" w:firstLine="360"/>
        <w:outlineLvl w:val="0"/>
        <w:rPr>
          <w:rFonts w:eastAsia="Calibri"/>
          <w:b/>
          <w:bdr w:val="none" w:sz="0" w:space="0" w:color="auto" w:frame="1"/>
        </w:rPr>
      </w:pPr>
      <w:r w:rsidRPr="009F4FE4">
        <w:rPr>
          <w:rFonts w:eastAsia="Calibri"/>
          <w:b/>
          <w:bdr w:val="none" w:sz="0" w:space="0" w:color="auto" w:frame="1"/>
        </w:rPr>
        <w:t>TOTAL HOURS OBSERVED: _______</w:t>
      </w:r>
    </w:p>
    <w:p w14:paraId="65664D43" w14:textId="77777777" w:rsidR="00667344" w:rsidRDefault="00667344" w:rsidP="00667344">
      <w:pPr>
        <w:spacing w:line="360" w:lineRule="auto"/>
        <w:outlineLvl w:val="0"/>
        <w:rPr>
          <w:rFonts w:eastAsia="Calibri"/>
          <w:b/>
          <w:bdr w:val="none" w:sz="0" w:space="0" w:color="auto" w:frame="1"/>
        </w:rPr>
      </w:pPr>
    </w:p>
    <w:p w14:paraId="7D13EBC2" w14:textId="235DED53" w:rsidR="00667344" w:rsidRPr="00667344" w:rsidRDefault="00667344" w:rsidP="00667344">
      <w:pPr>
        <w:spacing w:line="360" w:lineRule="auto"/>
        <w:outlineLvl w:val="0"/>
        <w:rPr>
          <w:rFonts w:eastAsia="Calibri"/>
          <w:bCs/>
          <w:bdr w:val="none" w:sz="0" w:space="0" w:color="auto" w:frame="1"/>
        </w:rPr>
      </w:pPr>
      <w:r w:rsidRPr="00667344">
        <w:rPr>
          <w:rFonts w:eastAsia="Calibri"/>
          <w:bCs/>
          <w:bdr w:val="none" w:sz="0" w:space="0" w:color="auto" w:frame="1"/>
        </w:rPr>
        <w:t>Candidate Name:</w:t>
      </w:r>
    </w:p>
    <w:p w14:paraId="784BFA37" w14:textId="4DD5E1B9" w:rsidR="00667344" w:rsidRPr="00667344" w:rsidRDefault="00667344" w:rsidP="00667344">
      <w:pPr>
        <w:spacing w:line="360" w:lineRule="auto"/>
        <w:outlineLvl w:val="0"/>
        <w:rPr>
          <w:rFonts w:eastAsia="Calibri"/>
          <w:bCs/>
          <w:bdr w:val="none" w:sz="0" w:space="0" w:color="auto" w:frame="1"/>
        </w:rPr>
      </w:pPr>
      <w:r w:rsidRPr="00667344">
        <w:rPr>
          <w:rFonts w:eastAsia="Calibri"/>
          <w:bCs/>
          <w:bdr w:val="none" w:sz="0" w:space="0" w:color="auto" w:frame="1"/>
        </w:rPr>
        <w:t>Candidate Signature:</w:t>
      </w:r>
    </w:p>
    <w:p w14:paraId="614132AF" w14:textId="6ABE58B4" w:rsidR="00667344" w:rsidRPr="00667344" w:rsidRDefault="00667344" w:rsidP="00667344">
      <w:pPr>
        <w:spacing w:line="360" w:lineRule="auto"/>
        <w:outlineLvl w:val="0"/>
        <w:rPr>
          <w:rFonts w:eastAsia="Calibri"/>
          <w:bCs/>
          <w:bdr w:val="none" w:sz="0" w:space="0" w:color="auto" w:frame="1"/>
        </w:rPr>
      </w:pPr>
      <w:r w:rsidRPr="00667344">
        <w:rPr>
          <w:rFonts w:eastAsia="Calibri"/>
          <w:bCs/>
          <w:bdr w:val="none" w:sz="0" w:space="0" w:color="auto" w:frame="1"/>
        </w:rPr>
        <w:t>Date Submitted:</w:t>
      </w:r>
    </w:p>
    <w:p w14:paraId="594E1B6B" w14:textId="77777777" w:rsidR="001715C0" w:rsidRDefault="001715C0" w:rsidP="009F4FE4">
      <w:pPr>
        <w:spacing w:line="360" w:lineRule="auto"/>
        <w:rPr>
          <w:rFonts w:eastAsia="Calibri"/>
          <w:b/>
          <w:bdr w:val="none" w:sz="0" w:space="0" w:color="auto" w:frame="1"/>
        </w:rPr>
      </w:pPr>
    </w:p>
    <w:p w14:paraId="53C22068" w14:textId="77777777" w:rsidR="00667344" w:rsidRDefault="00667344" w:rsidP="009F4FE4">
      <w:pPr>
        <w:spacing w:line="360" w:lineRule="auto"/>
        <w:rPr>
          <w:rFonts w:eastAsia="Calibri"/>
          <w:b/>
          <w:bdr w:val="none" w:sz="0" w:space="0" w:color="auto" w:frame="1"/>
        </w:rPr>
      </w:pPr>
    </w:p>
    <w:p w14:paraId="2608E9E1" w14:textId="77777777" w:rsidR="00667344" w:rsidRDefault="00667344" w:rsidP="009F4FE4">
      <w:pPr>
        <w:spacing w:line="360" w:lineRule="auto"/>
        <w:rPr>
          <w:rFonts w:eastAsia="Calibri"/>
          <w:b/>
          <w:bdr w:val="none" w:sz="0" w:space="0" w:color="auto" w:frame="1"/>
        </w:rPr>
      </w:pPr>
    </w:p>
    <w:p w14:paraId="4A78396A" w14:textId="77777777" w:rsidR="00667344" w:rsidRDefault="00667344" w:rsidP="009F4FE4">
      <w:pPr>
        <w:spacing w:line="360" w:lineRule="auto"/>
        <w:rPr>
          <w:rFonts w:eastAsia="Calibri"/>
          <w:b/>
          <w:bdr w:val="none" w:sz="0" w:space="0" w:color="auto" w:frame="1"/>
        </w:rPr>
      </w:pPr>
    </w:p>
    <w:p w14:paraId="77E10C8A" w14:textId="77777777" w:rsidR="00667344" w:rsidRDefault="00667344" w:rsidP="009F4FE4">
      <w:pPr>
        <w:spacing w:line="360" w:lineRule="auto"/>
        <w:rPr>
          <w:rFonts w:eastAsia="Calibri"/>
          <w:b/>
          <w:bdr w:val="none" w:sz="0" w:space="0" w:color="auto" w:frame="1"/>
        </w:rPr>
      </w:pPr>
    </w:p>
    <w:p w14:paraId="63006EF7" w14:textId="77777777" w:rsidR="00667344" w:rsidRDefault="00667344" w:rsidP="009F4FE4">
      <w:pPr>
        <w:spacing w:line="360" w:lineRule="auto"/>
        <w:rPr>
          <w:rFonts w:eastAsia="Calibri"/>
          <w:b/>
          <w:bdr w:val="none" w:sz="0" w:space="0" w:color="auto" w:frame="1"/>
        </w:rPr>
      </w:pPr>
    </w:p>
    <w:p w14:paraId="06FB3BC5" w14:textId="77777777" w:rsidR="00667344" w:rsidRDefault="00667344" w:rsidP="009F4FE4">
      <w:pPr>
        <w:spacing w:line="360" w:lineRule="auto"/>
        <w:rPr>
          <w:rFonts w:eastAsia="Calibri"/>
          <w:b/>
          <w:bdr w:val="none" w:sz="0" w:space="0" w:color="auto" w:frame="1"/>
        </w:rPr>
      </w:pPr>
    </w:p>
    <w:p w14:paraId="35FC7E94" w14:textId="77777777" w:rsidR="00667344" w:rsidRDefault="00667344" w:rsidP="009F4FE4">
      <w:pPr>
        <w:spacing w:line="360" w:lineRule="auto"/>
        <w:rPr>
          <w:rFonts w:eastAsia="Calibri"/>
          <w:b/>
          <w:bdr w:val="none" w:sz="0" w:space="0" w:color="auto" w:frame="1"/>
        </w:rPr>
      </w:pPr>
    </w:p>
    <w:p w14:paraId="763E1B39" w14:textId="77777777" w:rsidR="00667344" w:rsidRDefault="00667344" w:rsidP="009F4FE4">
      <w:pPr>
        <w:spacing w:line="360" w:lineRule="auto"/>
        <w:rPr>
          <w:rFonts w:eastAsia="Calibri"/>
          <w:b/>
          <w:bdr w:val="none" w:sz="0" w:space="0" w:color="auto" w:frame="1"/>
        </w:rPr>
      </w:pPr>
    </w:p>
    <w:p w14:paraId="771D74D3" w14:textId="77777777" w:rsidR="00667344" w:rsidRDefault="00667344" w:rsidP="009F4FE4">
      <w:pPr>
        <w:spacing w:line="360" w:lineRule="auto"/>
        <w:rPr>
          <w:rFonts w:eastAsia="Calibri"/>
          <w:b/>
          <w:bdr w:val="none" w:sz="0" w:space="0" w:color="auto" w:frame="1"/>
        </w:rPr>
      </w:pPr>
    </w:p>
    <w:p w14:paraId="6853977B" w14:textId="77777777" w:rsidR="00667344" w:rsidRDefault="00667344" w:rsidP="009F4FE4">
      <w:pPr>
        <w:spacing w:line="360" w:lineRule="auto"/>
        <w:rPr>
          <w:rFonts w:eastAsia="Calibri"/>
          <w:b/>
          <w:bdr w:val="none" w:sz="0" w:space="0" w:color="auto" w:frame="1"/>
        </w:rPr>
      </w:pPr>
    </w:p>
    <w:p w14:paraId="67DC88B7" w14:textId="77777777" w:rsidR="00667344" w:rsidRDefault="00667344" w:rsidP="009F4FE4">
      <w:pPr>
        <w:spacing w:line="360" w:lineRule="auto"/>
        <w:rPr>
          <w:rFonts w:eastAsia="Calibri"/>
          <w:b/>
          <w:bdr w:val="none" w:sz="0" w:space="0" w:color="auto" w:frame="1"/>
        </w:rPr>
      </w:pPr>
    </w:p>
    <w:p w14:paraId="49371FBE" w14:textId="77777777" w:rsidR="00667344" w:rsidRDefault="00667344" w:rsidP="009F4FE4">
      <w:pPr>
        <w:spacing w:line="360" w:lineRule="auto"/>
        <w:rPr>
          <w:rFonts w:eastAsia="Calibri"/>
          <w:b/>
          <w:bdr w:val="none" w:sz="0" w:space="0" w:color="auto" w:frame="1"/>
        </w:rPr>
      </w:pPr>
    </w:p>
    <w:p w14:paraId="6C169EFA" w14:textId="77777777" w:rsidR="00667344" w:rsidRDefault="00667344" w:rsidP="009F4FE4">
      <w:pPr>
        <w:spacing w:line="360" w:lineRule="auto"/>
        <w:rPr>
          <w:rFonts w:eastAsia="Calibri"/>
          <w:b/>
          <w:bdr w:val="none" w:sz="0" w:space="0" w:color="auto" w:frame="1"/>
        </w:rPr>
      </w:pPr>
    </w:p>
    <w:p w14:paraId="6CC85D19" w14:textId="77777777" w:rsidR="00667344" w:rsidRDefault="00667344" w:rsidP="009F4FE4">
      <w:pPr>
        <w:spacing w:line="360" w:lineRule="auto"/>
        <w:rPr>
          <w:rFonts w:eastAsia="Calibri"/>
          <w:b/>
          <w:bdr w:val="none" w:sz="0" w:space="0" w:color="auto" w:frame="1"/>
        </w:rPr>
      </w:pPr>
    </w:p>
    <w:p w14:paraId="24C65299" w14:textId="77777777" w:rsidR="00667344" w:rsidRDefault="00667344" w:rsidP="009F4FE4">
      <w:pPr>
        <w:spacing w:line="360" w:lineRule="auto"/>
        <w:rPr>
          <w:rFonts w:eastAsia="Calibri"/>
          <w:b/>
          <w:bdr w:val="none" w:sz="0" w:space="0" w:color="auto" w:frame="1"/>
        </w:rPr>
      </w:pPr>
    </w:p>
    <w:p w14:paraId="3EBB8FD9" w14:textId="77777777" w:rsidR="00667344" w:rsidRDefault="00667344" w:rsidP="009F4FE4">
      <w:pPr>
        <w:spacing w:line="360" w:lineRule="auto"/>
        <w:rPr>
          <w:rFonts w:eastAsia="Calibri"/>
          <w:b/>
          <w:bdr w:val="none" w:sz="0" w:space="0" w:color="auto" w:frame="1"/>
        </w:rPr>
      </w:pPr>
    </w:p>
    <w:p w14:paraId="1F1EBFAC" w14:textId="77777777" w:rsidR="00667344" w:rsidRDefault="00667344" w:rsidP="009F4FE4">
      <w:pPr>
        <w:spacing w:line="360" w:lineRule="auto"/>
        <w:rPr>
          <w:rFonts w:eastAsia="Calibri"/>
          <w:b/>
          <w:bdr w:val="none" w:sz="0" w:space="0" w:color="auto" w:frame="1"/>
        </w:rPr>
      </w:pPr>
    </w:p>
    <w:p w14:paraId="5156FA64" w14:textId="77777777" w:rsidR="00667344" w:rsidRDefault="00667344" w:rsidP="009F4FE4">
      <w:pPr>
        <w:spacing w:line="360" w:lineRule="auto"/>
        <w:rPr>
          <w:rFonts w:eastAsia="Calibri"/>
          <w:b/>
          <w:bdr w:val="none" w:sz="0" w:space="0" w:color="auto" w:frame="1"/>
        </w:rPr>
      </w:pPr>
    </w:p>
    <w:p w14:paraId="326B2D4A" w14:textId="77777777" w:rsidR="00667344" w:rsidRDefault="00667344" w:rsidP="009F4FE4">
      <w:pPr>
        <w:spacing w:line="360" w:lineRule="auto"/>
        <w:rPr>
          <w:rFonts w:eastAsia="Calibri"/>
          <w:b/>
          <w:bdr w:val="none" w:sz="0" w:space="0" w:color="auto" w:frame="1"/>
        </w:rPr>
      </w:pPr>
    </w:p>
    <w:p w14:paraId="4A3BCB7B" w14:textId="77777777" w:rsidR="00667344" w:rsidRDefault="00667344" w:rsidP="009F4FE4">
      <w:pPr>
        <w:spacing w:line="360" w:lineRule="auto"/>
        <w:rPr>
          <w:rFonts w:eastAsia="Calibri"/>
          <w:b/>
          <w:bdr w:val="none" w:sz="0" w:space="0" w:color="auto" w:frame="1"/>
        </w:rPr>
      </w:pPr>
    </w:p>
    <w:p w14:paraId="7EEDDB1B" w14:textId="77777777" w:rsidR="00667344" w:rsidRDefault="00667344" w:rsidP="009F4FE4">
      <w:pPr>
        <w:spacing w:line="360" w:lineRule="auto"/>
        <w:rPr>
          <w:rFonts w:eastAsia="Calibri"/>
          <w:b/>
          <w:bdr w:val="none" w:sz="0" w:space="0" w:color="auto" w:frame="1"/>
        </w:rPr>
      </w:pPr>
    </w:p>
    <w:p w14:paraId="1DA7F42C" w14:textId="77777777" w:rsidR="00667344" w:rsidRDefault="00667344" w:rsidP="009F4FE4">
      <w:pPr>
        <w:spacing w:line="360" w:lineRule="auto"/>
        <w:rPr>
          <w:rFonts w:eastAsia="Calibri"/>
          <w:b/>
          <w:bdr w:val="none" w:sz="0" w:space="0" w:color="auto" w:frame="1"/>
        </w:rPr>
      </w:pPr>
    </w:p>
    <w:p w14:paraId="226AB1DC" w14:textId="77777777" w:rsidR="00667344" w:rsidRDefault="00667344" w:rsidP="009F4FE4">
      <w:pPr>
        <w:spacing w:line="360" w:lineRule="auto"/>
        <w:rPr>
          <w:rFonts w:eastAsia="Calibri"/>
          <w:b/>
          <w:bdr w:val="none" w:sz="0" w:space="0" w:color="auto" w:frame="1"/>
        </w:rPr>
      </w:pPr>
    </w:p>
    <w:p w14:paraId="6BF4363C" w14:textId="700BD802" w:rsidR="001715C0" w:rsidRPr="00C476E4" w:rsidRDefault="00650C15" w:rsidP="009F4FE4">
      <w:pPr>
        <w:pStyle w:val="Body"/>
        <w:ind w:left="360"/>
        <w:rPr>
          <w:rFonts w:cs="Arial"/>
          <w:b/>
          <w:color w:val="auto"/>
          <w:w w:val="105"/>
          <w:sz w:val="24"/>
          <w:szCs w:val="24"/>
        </w:rPr>
      </w:pPr>
      <w:bookmarkStart w:id="50" w:name="AppendixC"/>
      <w:r w:rsidRPr="00C476E4">
        <w:rPr>
          <w:rFonts w:cs="Arial"/>
          <w:b/>
          <w:color w:val="auto"/>
          <w:w w:val="105"/>
          <w:sz w:val="24"/>
          <w:szCs w:val="24"/>
        </w:rPr>
        <w:lastRenderedPageBreak/>
        <w:t xml:space="preserve">Appendix </w:t>
      </w:r>
      <w:r w:rsidR="00667344" w:rsidRPr="00C476E4">
        <w:rPr>
          <w:rFonts w:cs="Arial"/>
          <w:b/>
          <w:color w:val="auto"/>
          <w:w w:val="105"/>
          <w:sz w:val="24"/>
          <w:szCs w:val="24"/>
        </w:rPr>
        <w:t>C</w:t>
      </w:r>
    </w:p>
    <w:bookmarkEnd w:id="50"/>
    <w:p w14:paraId="720F712C" w14:textId="72360F19" w:rsidR="00650C15" w:rsidRPr="007B752D" w:rsidRDefault="00650C15" w:rsidP="00667344">
      <w:pPr>
        <w:pStyle w:val="Body"/>
        <w:outlineLvl w:val="0"/>
        <w:rPr>
          <w:b/>
          <w:color w:val="auto"/>
        </w:rPr>
      </w:pPr>
    </w:p>
    <w:p w14:paraId="5575A8B5" w14:textId="5ED08CCB" w:rsidR="00650C15" w:rsidRPr="00667344" w:rsidRDefault="00667344" w:rsidP="00667344">
      <w:pPr>
        <w:pStyle w:val="Body"/>
        <w:ind w:left="360"/>
        <w:jc w:val="center"/>
        <w:rPr>
          <w:b/>
          <w:color w:val="auto"/>
          <w:sz w:val="24"/>
          <w:szCs w:val="24"/>
        </w:rPr>
      </w:pPr>
      <w:r w:rsidRPr="00667344">
        <w:rPr>
          <w:rStyle w:val="Hyperlink0"/>
          <w:rFonts w:eastAsia="Arial Unicode MS"/>
          <w:b/>
          <w:color w:val="auto"/>
        </w:rPr>
        <w:t xml:space="preserve">NDNU </w:t>
      </w:r>
      <w:r w:rsidR="00650C15" w:rsidRPr="00667344">
        <w:rPr>
          <w:rStyle w:val="Hyperlink0"/>
          <w:rFonts w:eastAsia="Arial Unicode MS"/>
          <w:b/>
          <w:color w:val="auto"/>
        </w:rPr>
        <w:t>School of Education</w:t>
      </w:r>
    </w:p>
    <w:p w14:paraId="37EAE02A" w14:textId="79086D43" w:rsidR="00650C15" w:rsidRPr="00667344" w:rsidRDefault="00650C15" w:rsidP="00667344">
      <w:pPr>
        <w:pStyle w:val="Body"/>
        <w:ind w:firstLine="360"/>
        <w:jc w:val="center"/>
        <w:rPr>
          <w:rStyle w:val="None"/>
          <w:rFonts w:ascii="Times New Roman" w:hAnsi="Times New Roman"/>
          <w:b/>
          <w:bCs/>
          <w:color w:val="auto"/>
          <w:sz w:val="24"/>
          <w:szCs w:val="24"/>
          <w:shd w:val="clear" w:color="auto" w:fill="FFFFFF"/>
        </w:rPr>
      </w:pPr>
      <w:r w:rsidRPr="00667344">
        <w:rPr>
          <w:rStyle w:val="None"/>
          <w:rFonts w:ascii="Times New Roman" w:hAnsi="Times New Roman"/>
          <w:b/>
          <w:bCs/>
          <w:color w:val="auto"/>
          <w:sz w:val="24"/>
          <w:szCs w:val="24"/>
          <w:shd w:val="clear" w:color="auto" w:fill="FFFFFF"/>
        </w:rPr>
        <w:t>Intern Authorization Form</w:t>
      </w:r>
    </w:p>
    <w:p w14:paraId="48A682D9" w14:textId="77777777" w:rsidR="00650C15" w:rsidRPr="00667344" w:rsidRDefault="00650C15" w:rsidP="00667344">
      <w:pPr>
        <w:pStyle w:val="Body"/>
        <w:ind w:left="360"/>
        <w:jc w:val="center"/>
        <w:rPr>
          <w:color w:val="auto"/>
          <w:sz w:val="24"/>
          <w:szCs w:val="24"/>
        </w:rPr>
      </w:pPr>
      <w:r w:rsidRPr="00667344">
        <w:rPr>
          <w:rStyle w:val="None"/>
          <w:rFonts w:ascii="Times New Roman" w:hAnsi="Times New Roman"/>
          <w:b/>
          <w:bCs/>
          <w:color w:val="auto"/>
          <w:sz w:val="24"/>
          <w:szCs w:val="24"/>
          <w:shd w:val="clear" w:color="auto" w:fill="FFFFFF"/>
        </w:rPr>
        <w:t>FOR EDUCATION SPECIALIST CANDIDATES</w:t>
      </w:r>
    </w:p>
    <w:p w14:paraId="36F6A5A2" w14:textId="77777777" w:rsidR="00650C15" w:rsidRPr="006F2E7E" w:rsidRDefault="00650C15" w:rsidP="009F4FE4">
      <w:pPr>
        <w:pStyle w:val="Body"/>
        <w:rPr>
          <w:color w:val="auto"/>
        </w:rPr>
      </w:pPr>
    </w:p>
    <w:p w14:paraId="2F3D19C9" w14:textId="77777777" w:rsidR="00650C15" w:rsidRPr="006F2E7E" w:rsidRDefault="00650C15" w:rsidP="009F4FE4">
      <w:pPr>
        <w:pStyle w:val="Body"/>
        <w:ind w:left="360"/>
        <w:rPr>
          <w:color w:val="auto"/>
        </w:rPr>
      </w:pPr>
      <w:r w:rsidRPr="006F2E7E">
        <w:rPr>
          <w:rStyle w:val="None"/>
          <w:rFonts w:ascii="Times New Roman" w:hAnsi="Times New Roman"/>
          <w:b/>
          <w:bCs/>
          <w:color w:val="auto"/>
          <w:sz w:val="24"/>
          <w:szCs w:val="24"/>
          <w:u w:color="333333"/>
          <w:shd w:val="clear" w:color="auto" w:fill="FFFFFF"/>
        </w:rPr>
        <w:t xml:space="preserve">This form </w:t>
      </w:r>
      <w:r w:rsidRPr="006F2E7E">
        <w:rPr>
          <w:rStyle w:val="None"/>
          <w:rFonts w:ascii="Times New Roman" w:hAnsi="Times New Roman"/>
          <w:b/>
          <w:bCs/>
          <w:color w:val="auto"/>
          <w:sz w:val="24"/>
          <w:szCs w:val="24"/>
          <w:u w:val="single" w:color="333333"/>
          <w:shd w:val="clear" w:color="auto" w:fill="FFFFFF"/>
        </w:rPr>
        <w:t>must</w:t>
      </w:r>
      <w:r w:rsidRPr="006F2E7E">
        <w:rPr>
          <w:rStyle w:val="None"/>
          <w:rFonts w:ascii="Times New Roman" w:hAnsi="Times New Roman"/>
          <w:b/>
          <w:bCs/>
          <w:color w:val="auto"/>
          <w:sz w:val="24"/>
          <w:szCs w:val="24"/>
          <w:u w:color="333333"/>
          <w:shd w:val="clear" w:color="auto" w:fill="FFFFFF"/>
        </w:rPr>
        <w:t xml:space="preserve"> be</w:t>
      </w:r>
      <w:r>
        <w:rPr>
          <w:rStyle w:val="None"/>
          <w:rFonts w:ascii="Times New Roman" w:hAnsi="Times New Roman"/>
          <w:b/>
          <w:bCs/>
          <w:color w:val="auto"/>
          <w:sz w:val="24"/>
          <w:szCs w:val="24"/>
          <w:u w:color="333333"/>
          <w:shd w:val="clear" w:color="auto" w:fill="FFFFFF"/>
        </w:rPr>
        <w:t xml:space="preserve"> SIGNED by all parties including the Placement Coordinator* and</w:t>
      </w:r>
      <w:r w:rsidRPr="006F2E7E">
        <w:rPr>
          <w:rStyle w:val="None"/>
          <w:rFonts w:ascii="Times New Roman" w:hAnsi="Times New Roman"/>
          <w:b/>
          <w:bCs/>
          <w:color w:val="auto"/>
          <w:sz w:val="24"/>
          <w:szCs w:val="24"/>
          <w:u w:color="333333"/>
          <w:shd w:val="clear" w:color="auto" w:fill="FFFFFF"/>
        </w:rPr>
        <w:t xml:space="preserve"> returned to the </w:t>
      </w:r>
      <w:r>
        <w:rPr>
          <w:rStyle w:val="None"/>
          <w:rFonts w:ascii="Times New Roman" w:hAnsi="Times New Roman"/>
          <w:b/>
          <w:bCs/>
          <w:color w:val="auto"/>
          <w:sz w:val="24"/>
          <w:szCs w:val="24"/>
          <w:u w:color="333333"/>
          <w:shd w:val="clear" w:color="auto" w:fill="FFFFFF"/>
        </w:rPr>
        <w:t xml:space="preserve">Credential Analyst </w:t>
      </w:r>
      <w:r w:rsidRPr="00E168F8">
        <w:rPr>
          <w:rStyle w:val="None"/>
          <w:rFonts w:ascii="Times New Roman" w:hAnsi="Times New Roman"/>
          <w:b/>
          <w:bCs/>
          <w:color w:val="auto"/>
          <w:sz w:val="24"/>
          <w:szCs w:val="24"/>
          <w:u w:val="single"/>
          <w:shd w:val="clear" w:color="auto" w:fill="FFFFFF"/>
        </w:rPr>
        <w:t>before</w:t>
      </w:r>
      <w:r w:rsidRPr="006F2E7E">
        <w:rPr>
          <w:rStyle w:val="None"/>
          <w:rFonts w:ascii="Times New Roman" w:hAnsi="Times New Roman"/>
          <w:b/>
          <w:bCs/>
          <w:color w:val="auto"/>
          <w:sz w:val="24"/>
          <w:szCs w:val="24"/>
          <w:u w:color="333333"/>
          <w:shd w:val="clear" w:color="auto" w:fill="FFFFFF"/>
        </w:rPr>
        <w:t xml:space="preserve"> the </w:t>
      </w:r>
      <w:r>
        <w:rPr>
          <w:rStyle w:val="None"/>
          <w:rFonts w:ascii="Times New Roman" w:hAnsi="Times New Roman"/>
          <w:b/>
          <w:bCs/>
          <w:color w:val="auto"/>
          <w:sz w:val="24"/>
          <w:szCs w:val="24"/>
          <w:u w:color="333333"/>
          <w:shd w:val="clear" w:color="auto" w:fill="FFFFFF"/>
        </w:rPr>
        <w:t>Candidate can apply to the CTC for the Intern Credential recommended by NDNU</w:t>
      </w:r>
      <w:r w:rsidRPr="006F2E7E">
        <w:rPr>
          <w:rStyle w:val="None"/>
          <w:rFonts w:ascii="Times New Roman" w:hAnsi="Times New Roman"/>
          <w:b/>
          <w:bCs/>
          <w:color w:val="auto"/>
          <w:sz w:val="24"/>
          <w:szCs w:val="24"/>
          <w:u w:color="333333"/>
          <w:shd w:val="clear" w:color="auto" w:fill="FFFFFF"/>
        </w:rPr>
        <w:t xml:space="preserve">. </w:t>
      </w:r>
      <w:r w:rsidRPr="006F2E7E">
        <w:rPr>
          <w:rStyle w:val="Hyperlink0"/>
          <w:rFonts w:eastAsia="Arial Unicode MS"/>
          <w:color w:val="auto"/>
        </w:rPr>
        <w:t xml:space="preserve"> </w:t>
      </w:r>
    </w:p>
    <w:p w14:paraId="5612F701" w14:textId="77777777" w:rsidR="00650C15" w:rsidRPr="006F2E7E" w:rsidRDefault="00650C15" w:rsidP="009F4FE4">
      <w:pPr>
        <w:pStyle w:val="Body"/>
        <w:rPr>
          <w:color w:val="auto"/>
        </w:rPr>
      </w:pPr>
    </w:p>
    <w:p w14:paraId="309ACA0A" w14:textId="3C236B48" w:rsidR="00650C15" w:rsidRPr="006F2E7E" w:rsidRDefault="00650C15" w:rsidP="009F4FE4">
      <w:pPr>
        <w:pStyle w:val="Body"/>
        <w:ind w:left="360"/>
        <w:rPr>
          <w:color w:val="auto"/>
        </w:rPr>
      </w:pPr>
      <w:r w:rsidRPr="006F2E7E">
        <w:rPr>
          <w:rStyle w:val="Hyperlink0"/>
          <w:rFonts w:eastAsia="Arial Unicode MS"/>
          <w:color w:val="auto"/>
        </w:rPr>
        <w:t xml:space="preserve">Approval by Notre Dame de Namur University of any contract between a </w:t>
      </w:r>
      <w:r w:rsidR="00667344">
        <w:rPr>
          <w:rStyle w:val="Hyperlink0"/>
          <w:rFonts w:eastAsia="Arial Unicode MS"/>
          <w:color w:val="auto"/>
        </w:rPr>
        <w:t>credential candidate</w:t>
      </w:r>
      <w:r w:rsidRPr="006F2E7E">
        <w:rPr>
          <w:rStyle w:val="Hyperlink0"/>
          <w:rFonts w:eastAsia="Arial Unicode MS"/>
          <w:color w:val="auto"/>
        </w:rPr>
        <w:t xml:space="preserve"> and a hiring district will</w:t>
      </w:r>
      <w:r>
        <w:rPr>
          <w:color w:val="auto"/>
        </w:rPr>
        <w:t xml:space="preserve"> </w:t>
      </w:r>
      <w:r>
        <w:rPr>
          <w:rStyle w:val="Hyperlink0"/>
          <w:rFonts w:eastAsia="Arial Unicode MS"/>
          <w:color w:val="auto"/>
        </w:rPr>
        <w:t xml:space="preserve">depend on guarantees, </w:t>
      </w:r>
      <w:r w:rsidRPr="006F2E7E">
        <w:rPr>
          <w:rStyle w:val="Hyperlink0"/>
          <w:rFonts w:eastAsia="Arial Unicode MS"/>
          <w:color w:val="auto"/>
        </w:rPr>
        <w:t>as specified below.  It is understood that no intern shall replace a certificated teacher and that a representative of the local bargaining unit has agreed to the possibility of i</w:t>
      </w:r>
      <w:r>
        <w:rPr>
          <w:rStyle w:val="Hyperlink0"/>
          <w:rFonts w:eastAsia="Arial Unicode MS"/>
          <w:color w:val="auto"/>
        </w:rPr>
        <w:t>ntern teachers in the district.</w:t>
      </w:r>
    </w:p>
    <w:p w14:paraId="3D45B1F5" w14:textId="77777777" w:rsidR="00650C15" w:rsidRPr="006F2E7E" w:rsidRDefault="00650C15" w:rsidP="009F4FE4">
      <w:pPr>
        <w:pStyle w:val="Body"/>
        <w:rPr>
          <w:color w:val="auto"/>
        </w:rPr>
      </w:pPr>
    </w:p>
    <w:p w14:paraId="35C8D30E" w14:textId="77777777" w:rsidR="00650C15" w:rsidRPr="00351286" w:rsidRDefault="00650C15" w:rsidP="009F4FE4">
      <w:pPr>
        <w:pStyle w:val="Body"/>
        <w:ind w:left="360"/>
        <w:outlineLvl w:val="0"/>
        <w:rPr>
          <w:rStyle w:val="None"/>
          <w:color w:val="auto"/>
        </w:rPr>
      </w:pPr>
      <w:r>
        <w:rPr>
          <w:rStyle w:val="None"/>
          <w:rFonts w:ascii="Times New Roman" w:hAnsi="Times New Roman"/>
          <w:b/>
          <w:bCs/>
          <w:color w:val="auto"/>
          <w:sz w:val="24"/>
          <w:szCs w:val="24"/>
          <w:shd w:val="clear" w:color="auto" w:fill="FFFFFF"/>
        </w:rPr>
        <w:t xml:space="preserve">Name of Intern Teacher:  </w:t>
      </w:r>
      <w:r w:rsidRPr="006F2E7E">
        <w:rPr>
          <w:rStyle w:val="Hyperlink0"/>
          <w:rFonts w:eastAsia="Arial Unicode MS"/>
          <w:color w:val="auto"/>
        </w:rPr>
        <w:t xml:space="preserve"> </w:t>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r>
    </w:p>
    <w:p w14:paraId="74558BC3" w14:textId="77777777" w:rsidR="00650C15" w:rsidRDefault="00650C15" w:rsidP="009F4FE4">
      <w:pPr>
        <w:pStyle w:val="Body"/>
        <w:rPr>
          <w:rStyle w:val="None"/>
          <w:rFonts w:ascii="Times New Roman" w:hAnsi="Times New Roman"/>
          <w:b/>
          <w:bCs/>
          <w:color w:val="auto"/>
          <w:sz w:val="24"/>
          <w:szCs w:val="24"/>
          <w:shd w:val="clear" w:color="auto" w:fill="FFFFFF"/>
        </w:rPr>
      </w:pPr>
    </w:p>
    <w:p w14:paraId="10DFA337" w14:textId="77777777" w:rsidR="00650C15" w:rsidRDefault="00650C15" w:rsidP="009F4FE4">
      <w:pPr>
        <w:pStyle w:val="Body"/>
        <w:ind w:left="360"/>
        <w:outlineLvl w:val="0"/>
        <w:rPr>
          <w:rStyle w:val="None"/>
          <w:rFonts w:ascii="Times New Roman" w:eastAsia="Times New Roman" w:hAnsi="Times New Roman" w:cs="Times New Roman"/>
          <w:color w:val="auto"/>
          <w:sz w:val="24"/>
          <w:szCs w:val="24"/>
          <w:u w:val="single"/>
          <w:shd w:val="clear" w:color="auto" w:fill="FFFFFF"/>
        </w:rPr>
      </w:pPr>
      <w:r w:rsidRPr="006F2E7E">
        <w:rPr>
          <w:rStyle w:val="None"/>
          <w:rFonts w:ascii="Times New Roman" w:hAnsi="Times New Roman"/>
          <w:b/>
          <w:bCs/>
          <w:color w:val="auto"/>
          <w:sz w:val="24"/>
          <w:szCs w:val="24"/>
          <w:shd w:val="clear" w:color="auto" w:fill="FFFFFF"/>
        </w:rPr>
        <w:t>School Site:</w:t>
      </w:r>
      <w:r>
        <w:rPr>
          <w:rStyle w:val="None"/>
          <w:rFonts w:ascii="Times New Roman" w:hAnsi="Times New Roman"/>
          <w:b/>
          <w:bCs/>
          <w:color w:val="auto"/>
          <w:sz w:val="24"/>
          <w:szCs w:val="24"/>
          <w:shd w:val="clear" w:color="auto" w:fill="FFFFFF"/>
        </w:rPr>
        <w:t xml:space="preserve"> </w:t>
      </w:r>
      <w:r w:rsidRPr="006F2E7E">
        <w:rPr>
          <w:rStyle w:val="Hyperlink0"/>
          <w:rFonts w:eastAsia="Arial Unicode MS"/>
          <w:color w:val="auto"/>
        </w:rPr>
        <w:t xml:space="preserve">______________________________ </w:t>
      </w:r>
      <w:r w:rsidRPr="006F2E7E">
        <w:rPr>
          <w:rStyle w:val="None"/>
          <w:rFonts w:ascii="Times New Roman" w:hAnsi="Times New Roman"/>
          <w:b/>
          <w:bCs/>
          <w:color w:val="auto"/>
          <w:sz w:val="24"/>
          <w:szCs w:val="24"/>
          <w:shd w:val="clear" w:color="auto" w:fill="FFFFFF"/>
        </w:rPr>
        <w:t>District:</w:t>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t>_______</w:t>
      </w:r>
    </w:p>
    <w:p w14:paraId="6E8533B1" w14:textId="77777777" w:rsidR="00650C15" w:rsidRDefault="00650C15" w:rsidP="009F4FE4">
      <w:pPr>
        <w:pStyle w:val="Body"/>
        <w:rPr>
          <w:rStyle w:val="None"/>
          <w:rFonts w:ascii="Times New Roman" w:hAnsi="Times New Roman"/>
          <w:b/>
          <w:bCs/>
          <w:color w:val="auto"/>
          <w:sz w:val="24"/>
          <w:szCs w:val="24"/>
          <w:shd w:val="clear" w:color="auto" w:fill="FFFFFF"/>
        </w:rPr>
      </w:pPr>
    </w:p>
    <w:p w14:paraId="071D0EC8" w14:textId="77777777" w:rsidR="00650C15" w:rsidRDefault="00650C15" w:rsidP="009F4FE4">
      <w:pPr>
        <w:pStyle w:val="Body"/>
        <w:ind w:left="360"/>
        <w:outlineLvl w:val="0"/>
        <w:rPr>
          <w:rStyle w:val="Hyperlink0"/>
          <w:rFonts w:eastAsia="Arial Unicode MS"/>
          <w:color w:val="auto"/>
        </w:rPr>
      </w:pPr>
      <w:r w:rsidRPr="006F2E7E">
        <w:rPr>
          <w:rStyle w:val="None"/>
          <w:rFonts w:ascii="Times New Roman" w:hAnsi="Times New Roman"/>
          <w:b/>
          <w:bCs/>
          <w:color w:val="auto"/>
          <w:sz w:val="24"/>
          <w:szCs w:val="24"/>
          <w:shd w:val="clear" w:color="auto" w:fill="FFFFFF"/>
        </w:rPr>
        <w:t>School Site Address:</w:t>
      </w:r>
      <w:r>
        <w:rPr>
          <w:rStyle w:val="Hyperlink0"/>
          <w:rFonts w:eastAsia="Arial Unicode MS"/>
          <w:color w:val="auto"/>
        </w:rPr>
        <w:tab/>
      </w:r>
      <w:r w:rsidRPr="006F2E7E">
        <w:rPr>
          <w:rStyle w:val="Hyperlink0"/>
          <w:rFonts w:eastAsia="Arial Unicode MS"/>
          <w:color w:val="auto"/>
        </w:rPr>
        <w:t>___________________________________</w:t>
      </w:r>
      <w:r>
        <w:rPr>
          <w:rStyle w:val="Hyperlink0"/>
          <w:rFonts w:eastAsia="Arial Unicode MS"/>
          <w:color w:val="auto"/>
        </w:rPr>
        <w:t>______________</w:t>
      </w:r>
    </w:p>
    <w:p w14:paraId="00CCBD57" w14:textId="77777777" w:rsidR="00650C15" w:rsidRPr="006F2E7E" w:rsidRDefault="00650C15" w:rsidP="009F4FE4">
      <w:pPr>
        <w:pStyle w:val="Body"/>
        <w:rPr>
          <w:color w:val="auto"/>
        </w:rPr>
      </w:pPr>
    </w:p>
    <w:p w14:paraId="49886C4D" w14:textId="77777777" w:rsidR="00650C15" w:rsidRDefault="00650C15" w:rsidP="009F4FE4">
      <w:pPr>
        <w:pStyle w:val="Body"/>
        <w:ind w:left="360"/>
        <w:outlineLvl w:val="0"/>
        <w:rPr>
          <w:rStyle w:val="Hyperlink0"/>
          <w:rFonts w:eastAsia="Arial Unicode MS"/>
          <w:color w:val="auto"/>
        </w:rPr>
      </w:pPr>
      <w:r w:rsidRPr="006F2E7E">
        <w:rPr>
          <w:rStyle w:val="None"/>
          <w:rFonts w:ascii="Times New Roman" w:hAnsi="Times New Roman"/>
          <w:b/>
          <w:bCs/>
          <w:color w:val="auto"/>
          <w:sz w:val="24"/>
          <w:szCs w:val="24"/>
          <w:shd w:val="clear" w:color="auto" w:fill="FFFFFF"/>
        </w:rPr>
        <w:t>School Site Phone</w:t>
      </w:r>
      <w:r>
        <w:rPr>
          <w:rStyle w:val="None"/>
          <w:rFonts w:ascii="Times New Roman" w:hAnsi="Times New Roman"/>
          <w:b/>
          <w:bCs/>
          <w:color w:val="auto"/>
          <w:sz w:val="24"/>
          <w:szCs w:val="24"/>
          <w:shd w:val="clear" w:color="auto" w:fill="FFFFFF"/>
        </w:rPr>
        <w:t>:</w:t>
      </w:r>
      <w:r>
        <w:rPr>
          <w:rStyle w:val="None"/>
          <w:rFonts w:ascii="Times New Roman" w:hAnsi="Times New Roman"/>
          <w:b/>
          <w:bCs/>
          <w:color w:val="auto"/>
          <w:sz w:val="24"/>
          <w:szCs w:val="24"/>
          <w:shd w:val="clear" w:color="auto" w:fill="FFFFFF"/>
        </w:rPr>
        <w:tab/>
        <w:t>___________________________________________________</w:t>
      </w:r>
      <w:r w:rsidRPr="006F2E7E">
        <w:rPr>
          <w:rStyle w:val="Hyperlink0"/>
          <w:rFonts w:eastAsia="Arial Unicode MS"/>
          <w:color w:val="auto"/>
        </w:rPr>
        <w:t xml:space="preserve"> </w:t>
      </w:r>
    </w:p>
    <w:p w14:paraId="11AF9A92" w14:textId="77777777" w:rsidR="00650C15" w:rsidRDefault="00650C15" w:rsidP="009F4FE4">
      <w:pPr>
        <w:pStyle w:val="Body"/>
        <w:rPr>
          <w:rStyle w:val="Hyperlink0"/>
          <w:rFonts w:eastAsia="Arial Unicode MS"/>
          <w:color w:val="auto"/>
        </w:rPr>
      </w:pPr>
    </w:p>
    <w:p w14:paraId="18C994C1" w14:textId="77777777" w:rsidR="00650C15" w:rsidRDefault="00650C15" w:rsidP="009F4FE4">
      <w:pPr>
        <w:pStyle w:val="Body"/>
        <w:ind w:left="360"/>
        <w:outlineLvl w:val="0"/>
        <w:rPr>
          <w:rStyle w:val="Hyperlink0"/>
          <w:rFonts w:eastAsia="Arial Unicode MS"/>
          <w:b/>
          <w:color w:val="auto"/>
        </w:rPr>
      </w:pPr>
      <w:r w:rsidRPr="00E168F8">
        <w:rPr>
          <w:rStyle w:val="Hyperlink0"/>
          <w:rFonts w:eastAsia="Arial Unicode MS"/>
          <w:b/>
          <w:color w:val="auto"/>
        </w:rPr>
        <w:t>School Site Principal</w:t>
      </w:r>
      <w:r>
        <w:rPr>
          <w:rStyle w:val="Hyperlink0"/>
          <w:rFonts w:eastAsia="Arial Unicode MS"/>
          <w:b/>
          <w:color w:val="auto"/>
        </w:rPr>
        <w:t>:  ________________________________________________</w:t>
      </w:r>
    </w:p>
    <w:p w14:paraId="085C6F0F" w14:textId="77777777" w:rsidR="00650C15" w:rsidRDefault="00650C15" w:rsidP="009F4FE4">
      <w:pPr>
        <w:pStyle w:val="Body"/>
        <w:rPr>
          <w:rStyle w:val="Hyperlink0"/>
          <w:rFonts w:eastAsia="Arial Unicode MS"/>
          <w:b/>
          <w:color w:val="auto"/>
        </w:rPr>
      </w:pPr>
    </w:p>
    <w:p w14:paraId="5D1D35BD" w14:textId="77777777" w:rsidR="00650C15" w:rsidRDefault="00650C15" w:rsidP="009F4FE4">
      <w:pPr>
        <w:pStyle w:val="Body"/>
        <w:ind w:left="360"/>
        <w:outlineLvl w:val="0"/>
        <w:rPr>
          <w:rStyle w:val="Hyperlink0"/>
          <w:rFonts w:eastAsia="Arial Unicode MS"/>
          <w:b/>
          <w:color w:val="auto"/>
        </w:rPr>
      </w:pPr>
      <w:r>
        <w:rPr>
          <w:rStyle w:val="Hyperlink0"/>
          <w:rFonts w:eastAsia="Arial Unicode MS"/>
          <w:b/>
          <w:color w:val="auto"/>
        </w:rPr>
        <w:t>Principal’s phone and e-mail___________________________________________</w:t>
      </w:r>
    </w:p>
    <w:p w14:paraId="44A382B4" w14:textId="77777777" w:rsidR="00650C15" w:rsidRPr="00E168F8" w:rsidRDefault="00650C15" w:rsidP="009F4FE4">
      <w:pPr>
        <w:pStyle w:val="Body"/>
        <w:rPr>
          <w:b/>
          <w:color w:val="auto"/>
        </w:rPr>
      </w:pPr>
    </w:p>
    <w:p w14:paraId="4FDA1492" w14:textId="77777777" w:rsidR="00650C15" w:rsidRPr="006F2E7E" w:rsidRDefault="00650C15" w:rsidP="009F4FE4">
      <w:pPr>
        <w:pStyle w:val="Body"/>
        <w:ind w:left="360"/>
        <w:outlineLvl w:val="0"/>
        <w:rPr>
          <w:color w:val="auto"/>
        </w:rPr>
      </w:pPr>
      <w:r w:rsidRPr="006F2E7E">
        <w:rPr>
          <w:rStyle w:val="None"/>
          <w:rFonts w:ascii="Times New Roman" w:hAnsi="Times New Roman"/>
          <w:b/>
          <w:bCs/>
          <w:color w:val="auto"/>
          <w:sz w:val="24"/>
          <w:szCs w:val="24"/>
          <w:shd w:val="clear" w:color="auto" w:fill="FFFFFF"/>
        </w:rPr>
        <w:t>Dates of Service:</w:t>
      </w:r>
      <w:r w:rsidRPr="006F2E7E">
        <w:rPr>
          <w:rStyle w:val="Hyperlink0"/>
          <w:rFonts w:eastAsia="Arial Unicode MS"/>
          <w:color w:val="auto"/>
        </w:rPr>
        <w:t xml:space="preserve">  Start date_________________ End </w:t>
      </w:r>
      <w:r>
        <w:rPr>
          <w:rStyle w:val="Hyperlink0"/>
          <w:rFonts w:eastAsia="Arial Unicode MS"/>
          <w:color w:val="auto"/>
        </w:rPr>
        <w:t>date____________________</w:t>
      </w:r>
    </w:p>
    <w:p w14:paraId="7C54156E" w14:textId="77777777" w:rsidR="00650C15" w:rsidRPr="006F2E7E" w:rsidRDefault="00650C15" w:rsidP="009F4FE4">
      <w:pPr>
        <w:pStyle w:val="Body"/>
        <w:rPr>
          <w:color w:val="auto"/>
        </w:rPr>
      </w:pPr>
    </w:p>
    <w:p w14:paraId="40C7087C" w14:textId="77777777" w:rsidR="00650C15" w:rsidRPr="006F2E7E" w:rsidRDefault="00650C15" w:rsidP="009F4FE4">
      <w:pPr>
        <w:pStyle w:val="Body"/>
        <w:ind w:left="360"/>
        <w:outlineLvl w:val="0"/>
        <w:rPr>
          <w:color w:val="auto"/>
        </w:rPr>
      </w:pPr>
      <w:r w:rsidRPr="006F2E7E">
        <w:rPr>
          <w:rStyle w:val="None"/>
          <w:rFonts w:ascii="Times New Roman" w:hAnsi="Times New Roman"/>
          <w:b/>
          <w:bCs/>
          <w:color w:val="auto"/>
          <w:sz w:val="24"/>
          <w:szCs w:val="24"/>
          <w:shd w:val="clear" w:color="auto" w:fill="FFFFFF"/>
        </w:rPr>
        <w:t xml:space="preserve">Name of school or district representative who will be responsible for </w:t>
      </w:r>
      <w:r w:rsidRPr="006F2E7E">
        <w:rPr>
          <w:rStyle w:val="None"/>
          <w:rFonts w:ascii="Times New Roman" w:hAnsi="Times New Roman"/>
          <w:b/>
          <w:bCs/>
          <w:color w:val="auto"/>
          <w:sz w:val="24"/>
          <w:szCs w:val="24"/>
          <w:u w:val="single"/>
          <w:shd w:val="clear" w:color="auto" w:fill="FFFFFF"/>
        </w:rPr>
        <w:t xml:space="preserve">evaluation </w:t>
      </w:r>
      <w:r w:rsidRPr="006F2E7E">
        <w:rPr>
          <w:rStyle w:val="None"/>
          <w:rFonts w:ascii="Times New Roman" w:hAnsi="Times New Roman"/>
          <w:b/>
          <w:bCs/>
          <w:color w:val="auto"/>
          <w:sz w:val="24"/>
          <w:szCs w:val="24"/>
          <w:shd w:val="clear" w:color="auto" w:fill="FFFFFF"/>
        </w:rPr>
        <w:t>of the intern:</w:t>
      </w:r>
    </w:p>
    <w:p w14:paraId="2E9D49B3" w14:textId="77777777" w:rsidR="00650C15" w:rsidRPr="006F2E7E" w:rsidRDefault="00650C15" w:rsidP="009F4FE4">
      <w:pPr>
        <w:pStyle w:val="Body"/>
        <w:rPr>
          <w:color w:val="auto"/>
        </w:rPr>
      </w:pPr>
    </w:p>
    <w:p w14:paraId="63212AE5" w14:textId="77777777" w:rsidR="00650C15" w:rsidRDefault="00650C15" w:rsidP="009F4FE4">
      <w:pPr>
        <w:pStyle w:val="Body"/>
        <w:ind w:left="360"/>
        <w:outlineLvl w:val="0"/>
        <w:rPr>
          <w:rStyle w:val="Hyperlink0"/>
          <w:rFonts w:eastAsia="Arial Unicode MS"/>
          <w:color w:val="auto"/>
        </w:rPr>
      </w:pPr>
      <w:r w:rsidRPr="006F2E7E">
        <w:rPr>
          <w:rStyle w:val="Hyperlink0"/>
          <w:rFonts w:eastAsia="Arial Unicode MS"/>
          <w:color w:val="auto"/>
        </w:rPr>
        <w:t>Name__</w:t>
      </w:r>
      <w:r>
        <w:rPr>
          <w:rStyle w:val="Hyperlink0"/>
          <w:rFonts w:eastAsia="Arial Unicode MS"/>
          <w:color w:val="auto"/>
        </w:rPr>
        <w:t>_____</w:t>
      </w:r>
      <w:r w:rsidRPr="006F2E7E">
        <w:rPr>
          <w:rStyle w:val="Hyperlink0"/>
          <w:rFonts w:eastAsia="Arial Unicode MS"/>
          <w:color w:val="auto"/>
        </w:rPr>
        <w:t>__________________________________</w:t>
      </w:r>
      <w:r>
        <w:rPr>
          <w:rStyle w:val="Hyperlink0"/>
          <w:rFonts w:eastAsia="Arial Unicode MS"/>
          <w:color w:val="auto"/>
        </w:rPr>
        <w:t xml:space="preserve">    Title ______________________</w:t>
      </w:r>
    </w:p>
    <w:p w14:paraId="0A778F5A" w14:textId="77777777" w:rsidR="00650C15" w:rsidRDefault="00650C15" w:rsidP="009F4FE4">
      <w:pPr>
        <w:pStyle w:val="Body"/>
        <w:rPr>
          <w:rStyle w:val="Hyperlink0"/>
          <w:rFonts w:eastAsia="Arial Unicode MS"/>
          <w:color w:val="auto"/>
        </w:rPr>
      </w:pPr>
    </w:p>
    <w:p w14:paraId="27C32259" w14:textId="77777777" w:rsidR="00650C15" w:rsidRDefault="00650C15" w:rsidP="009F4FE4">
      <w:pPr>
        <w:pStyle w:val="Body"/>
        <w:ind w:left="360"/>
        <w:outlineLvl w:val="0"/>
        <w:rPr>
          <w:rStyle w:val="Hyperlink0"/>
          <w:rFonts w:eastAsia="Arial Unicode MS"/>
          <w:color w:val="auto"/>
        </w:rPr>
      </w:pPr>
      <w:r>
        <w:rPr>
          <w:rStyle w:val="Hyperlink0"/>
          <w:rFonts w:eastAsia="Arial Unicode MS"/>
          <w:color w:val="auto"/>
        </w:rPr>
        <w:t>Phone and</w:t>
      </w:r>
      <w:r w:rsidRPr="006F2E7E">
        <w:rPr>
          <w:rStyle w:val="Hyperlink0"/>
          <w:rFonts w:eastAsia="Arial Unicode MS"/>
          <w:color w:val="auto"/>
        </w:rPr>
        <w:t xml:space="preserve"> email</w:t>
      </w:r>
      <w:r>
        <w:rPr>
          <w:rStyle w:val="Hyperlink0"/>
          <w:rFonts w:eastAsia="Arial Unicode MS"/>
          <w:color w:val="auto"/>
        </w:rPr>
        <w:t>_______</w:t>
      </w:r>
      <w:r w:rsidRPr="006F2E7E">
        <w:rPr>
          <w:rStyle w:val="Hyperlink0"/>
          <w:rFonts w:eastAsia="Arial Unicode MS"/>
          <w:color w:val="auto"/>
        </w:rPr>
        <w:t>_________________________________________</w:t>
      </w:r>
      <w:r>
        <w:rPr>
          <w:rStyle w:val="Hyperlink0"/>
          <w:rFonts w:eastAsia="Arial Unicode MS"/>
          <w:color w:val="auto"/>
        </w:rPr>
        <w:t>_____________</w:t>
      </w:r>
    </w:p>
    <w:p w14:paraId="04098215" w14:textId="77777777" w:rsidR="00650C15" w:rsidRDefault="00650C15" w:rsidP="009F4FE4">
      <w:pPr>
        <w:pStyle w:val="Body"/>
        <w:rPr>
          <w:rStyle w:val="Hyperlink0"/>
          <w:rFonts w:eastAsia="Arial Unicode MS"/>
          <w:color w:val="auto"/>
        </w:rPr>
      </w:pPr>
    </w:p>
    <w:p w14:paraId="5B54AC4C" w14:textId="476EDF66" w:rsidR="00650C15" w:rsidRDefault="00650C15" w:rsidP="00667344">
      <w:pPr>
        <w:pStyle w:val="Body"/>
        <w:ind w:left="360"/>
        <w:outlineLvl w:val="0"/>
        <w:rPr>
          <w:rStyle w:val="Hyperlink0"/>
          <w:rFonts w:eastAsia="Arial Unicode MS"/>
          <w:b/>
          <w:color w:val="auto"/>
        </w:rPr>
      </w:pPr>
      <w:r w:rsidRPr="007B752D">
        <w:rPr>
          <w:rStyle w:val="Hyperlink0"/>
          <w:rFonts w:eastAsia="Arial Unicode MS"/>
          <w:b/>
          <w:color w:val="auto"/>
        </w:rPr>
        <w:t xml:space="preserve">Memo of Understanding </w:t>
      </w:r>
      <w:r>
        <w:rPr>
          <w:rStyle w:val="Hyperlink0"/>
          <w:rFonts w:eastAsia="Arial Unicode MS"/>
          <w:b/>
          <w:color w:val="auto"/>
        </w:rPr>
        <w:t xml:space="preserve">(MOU) </w:t>
      </w:r>
      <w:r w:rsidRPr="007B752D">
        <w:rPr>
          <w:rStyle w:val="Hyperlink0"/>
          <w:rFonts w:eastAsia="Arial Unicode MS"/>
          <w:b/>
          <w:color w:val="auto"/>
        </w:rPr>
        <w:t>Expiration Date</w:t>
      </w:r>
      <w:r>
        <w:rPr>
          <w:rStyle w:val="Hyperlink0"/>
          <w:rFonts w:eastAsia="Arial Unicode MS"/>
          <w:b/>
          <w:color w:val="auto"/>
        </w:rPr>
        <w:t xml:space="preserve"> (to be filled in by Placement Coordinator)</w:t>
      </w:r>
      <w:r w:rsidR="00667344">
        <w:rPr>
          <w:rStyle w:val="Hyperlink0"/>
          <w:rFonts w:eastAsia="Arial Unicode MS"/>
          <w:b/>
          <w:color w:val="auto"/>
        </w:rPr>
        <w:t>:</w:t>
      </w:r>
    </w:p>
    <w:p w14:paraId="758AB82F" w14:textId="77777777" w:rsidR="00667344" w:rsidRDefault="00667344" w:rsidP="00667344">
      <w:pPr>
        <w:pStyle w:val="Body"/>
        <w:ind w:left="360"/>
        <w:outlineLvl w:val="0"/>
        <w:rPr>
          <w:rStyle w:val="Hyperlink0"/>
          <w:rFonts w:eastAsia="Arial Unicode MS"/>
          <w:b/>
          <w:color w:val="auto"/>
        </w:rPr>
      </w:pPr>
    </w:p>
    <w:p w14:paraId="66C3EC8A" w14:textId="77777777" w:rsidR="00667344" w:rsidRPr="00667344" w:rsidRDefault="00667344" w:rsidP="00667344">
      <w:pPr>
        <w:pStyle w:val="Body"/>
        <w:ind w:left="360"/>
        <w:outlineLvl w:val="0"/>
        <w:rPr>
          <w:rStyle w:val="None"/>
          <w:rFonts w:ascii="Times New Roman" w:hAnsi="Times New Roman" w:cs="Times New Roman"/>
          <w:b/>
          <w:color w:val="auto"/>
          <w:sz w:val="24"/>
          <w:szCs w:val="24"/>
          <w:shd w:val="clear" w:color="auto" w:fill="FFFFFF"/>
        </w:rPr>
      </w:pPr>
    </w:p>
    <w:p w14:paraId="1C56B593" w14:textId="77777777" w:rsidR="00650C15" w:rsidRDefault="00650C15" w:rsidP="009F4FE4">
      <w:pPr>
        <w:pStyle w:val="Body"/>
        <w:rPr>
          <w:rStyle w:val="None"/>
          <w:rFonts w:ascii="Times New Roman" w:hAnsi="Times New Roman"/>
          <w:b/>
          <w:bCs/>
          <w:color w:val="auto"/>
          <w:sz w:val="24"/>
          <w:szCs w:val="24"/>
          <w:shd w:val="clear" w:color="auto" w:fill="FFFFFF"/>
        </w:rPr>
      </w:pPr>
    </w:p>
    <w:p w14:paraId="71366934" w14:textId="77777777" w:rsidR="00650C15" w:rsidRPr="006F2E7E" w:rsidRDefault="00650C15" w:rsidP="009F4FE4">
      <w:pPr>
        <w:pStyle w:val="Body"/>
        <w:ind w:left="360"/>
        <w:outlineLvl w:val="0"/>
        <w:rPr>
          <w:color w:val="auto"/>
        </w:rPr>
      </w:pPr>
      <w:r w:rsidRPr="006F2E7E">
        <w:rPr>
          <w:rStyle w:val="None"/>
          <w:rFonts w:ascii="Times New Roman" w:hAnsi="Times New Roman"/>
          <w:b/>
          <w:bCs/>
          <w:color w:val="auto"/>
          <w:sz w:val="24"/>
          <w:szCs w:val="24"/>
          <w:shd w:val="clear" w:color="auto" w:fill="FFFFFF"/>
        </w:rPr>
        <w:lastRenderedPageBreak/>
        <w:t>The on-site in</w:t>
      </w:r>
      <w:r>
        <w:rPr>
          <w:rStyle w:val="None"/>
          <w:rFonts w:ascii="Times New Roman" w:hAnsi="Times New Roman"/>
          <w:b/>
          <w:bCs/>
          <w:color w:val="auto"/>
          <w:sz w:val="24"/>
          <w:szCs w:val="24"/>
          <w:shd w:val="clear" w:color="auto" w:fill="FFFFFF"/>
        </w:rPr>
        <w:t>tern mentor (liaison)** will be***:</w:t>
      </w:r>
    </w:p>
    <w:p w14:paraId="4F6EE7A0" w14:textId="77777777" w:rsidR="00650C15" w:rsidRPr="006F2E7E" w:rsidRDefault="00650C15" w:rsidP="009F4FE4">
      <w:pPr>
        <w:pStyle w:val="Body"/>
        <w:rPr>
          <w:color w:val="auto"/>
        </w:rPr>
      </w:pPr>
    </w:p>
    <w:p w14:paraId="6CB8C927" w14:textId="77777777" w:rsidR="00650C15" w:rsidRDefault="00650C15" w:rsidP="009F4FE4">
      <w:pPr>
        <w:pStyle w:val="Body"/>
        <w:ind w:left="360"/>
        <w:outlineLvl w:val="0"/>
        <w:rPr>
          <w:rStyle w:val="Hyperlink0"/>
          <w:rFonts w:eastAsia="Arial Unicode MS"/>
          <w:color w:val="auto"/>
        </w:rPr>
      </w:pPr>
      <w:r w:rsidRPr="006F2E7E">
        <w:rPr>
          <w:rStyle w:val="Hyperlink0"/>
          <w:rFonts w:eastAsia="Arial Unicode MS"/>
          <w:color w:val="auto"/>
        </w:rPr>
        <w:t xml:space="preserve">Name____________________________________ </w:t>
      </w:r>
      <w:r>
        <w:rPr>
          <w:rStyle w:val="Hyperlink0"/>
          <w:rFonts w:eastAsia="Arial Unicode MS"/>
          <w:color w:val="auto"/>
        </w:rPr>
        <w:t>Title _______________________</w:t>
      </w:r>
    </w:p>
    <w:p w14:paraId="0809C9D1" w14:textId="77777777" w:rsidR="00650C15" w:rsidRDefault="00650C15" w:rsidP="009F4FE4">
      <w:pPr>
        <w:pStyle w:val="Body"/>
        <w:rPr>
          <w:rStyle w:val="Hyperlink0"/>
          <w:rFonts w:eastAsia="Arial Unicode MS"/>
          <w:color w:val="auto"/>
        </w:rPr>
      </w:pPr>
    </w:p>
    <w:p w14:paraId="7A901916" w14:textId="77777777" w:rsidR="00650C15" w:rsidRDefault="00650C15" w:rsidP="009F4FE4">
      <w:pPr>
        <w:pStyle w:val="Body"/>
        <w:ind w:left="360"/>
        <w:outlineLvl w:val="0"/>
        <w:rPr>
          <w:rStyle w:val="Hyperlink0"/>
          <w:rFonts w:eastAsia="Arial Unicode MS"/>
          <w:color w:val="auto"/>
        </w:rPr>
      </w:pPr>
      <w:r>
        <w:rPr>
          <w:rStyle w:val="Hyperlink0"/>
          <w:rFonts w:eastAsia="Arial Unicode MS"/>
          <w:color w:val="auto"/>
        </w:rPr>
        <w:t>Phone and</w:t>
      </w:r>
      <w:r w:rsidRPr="006F2E7E">
        <w:rPr>
          <w:rStyle w:val="Hyperlink0"/>
          <w:rFonts w:eastAsia="Arial Unicode MS"/>
          <w:color w:val="auto"/>
        </w:rPr>
        <w:t xml:space="preserve"> email_____________________________________</w:t>
      </w:r>
      <w:r>
        <w:rPr>
          <w:rStyle w:val="Hyperlink0"/>
          <w:rFonts w:eastAsia="Arial Unicode MS"/>
          <w:color w:val="auto"/>
        </w:rPr>
        <w:t>_____________</w:t>
      </w:r>
      <w:r w:rsidRPr="006F2E7E">
        <w:rPr>
          <w:rStyle w:val="Hyperlink0"/>
          <w:rFonts w:eastAsia="Arial Unicode MS"/>
          <w:color w:val="auto"/>
        </w:rPr>
        <w:t>_____</w:t>
      </w:r>
    </w:p>
    <w:p w14:paraId="051F49BF" w14:textId="77777777" w:rsidR="00650C15" w:rsidRDefault="00650C15" w:rsidP="009F4FE4">
      <w:pPr>
        <w:pStyle w:val="Body"/>
        <w:outlineLvl w:val="0"/>
        <w:rPr>
          <w:color w:val="auto"/>
        </w:rPr>
      </w:pPr>
    </w:p>
    <w:p w14:paraId="1C5CD578" w14:textId="77777777" w:rsidR="00650C15" w:rsidRDefault="00650C15" w:rsidP="009F4FE4">
      <w:pPr>
        <w:pStyle w:val="Body"/>
        <w:ind w:left="360"/>
        <w:outlineLvl w:val="0"/>
        <w:rPr>
          <w:color w:val="auto"/>
        </w:rPr>
      </w:pPr>
      <w:r>
        <w:rPr>
          <w:color w:val="auto"/>
        </w:rPr>
        <w:t>Mentor (Liaison) Credential(s) Held. ______________________________________</w:t>
      </w:r>
    </w:p>
    <w:p w14:paraId="30760F19" w14:textId="77777777" w:rsidR="00650C15" w:rsidRDefault="00650C15" w:rsidP="009F4FE4">
      <w:pPr>
        <w:pStyle w:val="Body"/>
        <w:outlineLvl w:val="0"/>
        <w:rPr>
          <w:color w:val="auto"/>
        </w:rPr>
      </w:pPr>
    </w:p>
    <w:p w14:paraId="3C2DF5E5" w14:textId="77777777" w:rsidR="00650C15" w:rsidRPr="006F2E7E" w:rsidRDefault="00650C15" w:rsidP="009F4FE4">
      <w:pPr>
        <w:pStyle w:val="Body"/>
        <w:ind w:left="360"/>
        <w:outlineLvl w:val="0"/>
        <w:rPr>
          <w:color w:val="auto"/>
        </w:rPr>
      </w:pPr>
      <w:r>
        <w:rPr>
          <w:color w:val="auto"/>
        </w:rPr>
        <w:t>Mentor (Liaison) Years of Experience. ____________________________________</w:t>
      </w:r>
    </w:p>
    <w:p w14:paraId="4A3F146D" w14:textId="77777777" w:rsidR="00650C15" w:rsidRPr="006F2E7E" w:rsidRDefault="00650C15" w:rsidP="009F4FE4">
      <w:pPr>
        <w:pStyle w:val="Body"/>
        <w:rPr>
          <w:color w:val="auto"/>
        </w:rPr>
      </w:pPr>
    </w:p>
    <w:p w14:paraId="70FF8950" w14:textId="77777777" w:rsidR="00650C15" w:rsidRPr="006F2E7E" w:rsidRDefault="00650C15" w:rsidP="009F4FE4">
      <w:pPr>
        <w:pStyle w:val="Body"/>
        <w:ind w:left="360"/>
        <w:rPr>
          <w:color w:val="auto"/>
        </w:rPr>
      </w:pPr>
      <w:r w:rsidRPr="006F2E7E">
        <w:rPr>
          <w:rStyle w:val="Hyperlink0"/>
          <w:rFonts w:eastAsia="Arial Unicode MS"/>
          <w:color w:val="auto"/>
        </w:rPr>
        <w:t xml:space="preserve">**This person </w:t>
      </w:r>
      <w:r w:rsidRPr="006F2E7E">
        <w:rPr>
          <w:rStyle w:val="None"/>
          <w:rFonts w:ascii="Times New Roman" w:hAnsi="Times New Roman"/>
          <w:b/>
          <w:bCs/>
          <w:color w:val="auto"/>
          <w:sz w:val="24"/>
          <w:szCs w:val="24"/>
          <w:u w:val="single"/>
          <w:shd w:val="clear" w:color="auto" w:fill="FFFFFF"/>
        </w:rPr>
        <w:t>must</w:t>
      </w:r>
      <w:r w:rsidRPr="006F2E7E">
        <w:rPr>
          <w:rStyle w:val="Hyperlink0"/>
          <w:rFonts w:eastAsia="Arial Unicode MS"/>
          <w:color w:val="auto"/>
        </w:rPr>
        <w:t xml:space="preserve"> hold an equivalent or higher credential to the one the candidate is seeking and in the</w:t>
      </w:r>
      <w:r>
        <w:rPr>
          <w:color w:val="auto"/>
        </w:rPr>
        <w:t xml:space="preserve"> same </w:t>
      </w:r>
      <w:r w:rsidRPr="006F2E7E">
        <w:rPr>
          <w:rStyle w:val="Hyperlink0"/>
          <w:rFonts w:eastAsia="Arial Unicode MS"/>
          <w:color w:val="auto"/>
        </w:rPr>
        <w:t>area of emphasis (mild/moderate or moderate/severe)</w:t>
      </w:r>
      <w:r>
        <w:rPr>
          <w:rStyle w:val="Hyperlink0"/>
          <w:rFonts w:eastAsia="Arial Unicode MS"/>
          <w:color w:val="auto"/>
        </w:rPr>
        <w:t xml:space="preserve"> and have 3 years of successful experience under that credential.</w:t>
      </w:r>
      <w:r w:rsidRPr="006F2E7E">
        <w:rPr>
          <w:rStyle w:val="Hyperlink0"/>
          <w:rFonts w:eastAsia="Arial Unicode MS"/>
          <w:color w:val="auto"/>
        </w:rPr>
        <w:t xml:space="preserve">  The intern liaison is the designated person who is responsible for on-site support and guidance to the intern on daily matters of instruction, assessment, and</w:t>
      </w:r>
      <w:r>
        <w:rPr>
          <w:color w:val="auto"/>
        </w:rPr>
        <w:t xml:space="preserve"> </w:t>
      </w:r>
      <w:r w:rsidRPr="006F2E7E">
        <w:rPr>
          <w:rStyle w:val="Hyperlink0"/>
          <w:rFonts w:eastAsia="Arial Unicode MS"/>
          <w:color w:val="auto"/>
        </w:rPr>
        <w:t>special education program management.</w:t>
      </w:r>
      <w:r>
        <w:rPr>
          <w:rStyle w:val="Hyperlink0"/>
          <w:rFonts w:eastAsia="Arial Unicode MS"/>
          <w:color w:val="auto"/>
        </w:rPr>
        <w:t xml:space="preserve"> </w:t>
      </w:r>
    </w:p>
    <w:p w14:paraId="1643BB99" w14:textId="77777777" w:rsidR="00650C15" w:rsidRPr="006F2E7E" w:rsidRDefault="00650C15" w:rsidP="009F4FE4">
      <w:pPr>
        <w:pStyle w:val="Body"/>
        <w:rPr>
          <w:color w:val="auto"/>
        </w:rPr>
      </w:pPr>
    </w:p>
    <w:p w14:paraId="3F80A809" w14:textId="77777777" w:rsidR="00650C15" w:rsidRPr="006F2E7E" w:rsidRDefault="00650C15" w:rsidP="009F4FE4">
      <w:pPr>
        <w:pStyle w:val="Body"/>
        <w:ind w:left="360"/>
        <w:outlineLvl w:val="0"/>
        <w:rPr>
          <w:color w:val="auto"/>
        </w:rPr>
      </w:pPr>
      <w:r w:rsidRPr="006F2E7E">
        <w:rPr>
          <w:rStyle w:val="None"/>
          <w:rFonts w:ascii="Times New Roman" w:hAnsi="Times New Roman"/>
          <w:b/>
          <w:bCs/>
          <w:color w:val="auto"/>
          <w:sz w:val="24"/>
          <w:szCs w:val="24"/>
          <w:shd w:val="clear" w:color="auto" w:fill="FFFFFF"/>
        </w:rPr>
        <w:t>Times and place where the liaison will be available for consultation:</w:t>
      </w:r>
    </w:p>
    <w:p w14:paraId="6CAD2A05" w14:textId="77777777" w:rsidR="00650C15" w:rsidRDefault="00650C15" w:rsidP="009F4FE4">
      <w:pPr>
        <w:pStyle w:val="Body"/>
        <w:rPr>
          <w:rStyle w:val="None"/>
          <w:rFonts w:ascii="Times New Roman" w:hAnsi="Times New Roman"/>
          <w:b/>
          <w:bCs/>
          <w:color w:val="auto"/>
          <w:sz w:val="24"/>
          <w:szCs w:val="24"/>
          <w:shd w:val="clear" w:color="auto" w:fill="FFFFFF"/>
        </w:rPr>
      </w:pPr>
    </w:p>
    <w:p w14:paraId="4A31F8F4" w14:textId="77777777" w:rsidR="00650C15" w:rsidRPr="006F2E7E" w:rsidRDefault="00650C15" w:rsidP="009F4FE4">
      <w:pPr>
        <w:pStyle w:val="Body"/>
        <w:ind w:left="360"/>
        <w:outlineLvl w:val="0"/>
        <w:rPr>
          <w:color w:val="auto"/>
        </w:rPr>
      </w:pPr>
      <w:r w:rsidRPr="006F2E7E">
        <w:rPr>
          <w:rStyle w:val="None"/>
          <w:rFonts w:ascii="Times New Roman" w:hAnsi="Times New Roman"/>
          <w:b/>
          <w:bCs/>
          <w:color w:val="auto"/>
          <w:sz w:val="24"/>
          <w:szCs w:val="24"/>
          <w:shd w:val="clear" w:color="auto" w:fill="FFFFFF"/>
        </w:rPr>
        <w:t>Intern’s schedule:</w:t>
      </w:r>
    </w:p>
    <w:p w14:paraId="7E0E86C4" w14:textId="5EC3B733" w:rsidR="00650C15" w:rsidRPr="00667344" w:rsidRDefault="00650C15" w:rsidP="00667344">
      <w:pPr>
        <w:pStyle w:val="Body"/>
        <w:ind w:left="360"/>
        <w:rPr>
          <w:rStyle w:val="Hyperlink0"/>
          <w:rFonts w:ascii="Arial" w:eastAsia="Arial Unicode MS" w:hAnsi="Arial" w:cs="Arial Unicode MS"/>
          <w:color w:val="auto"/>
          <w:sz w:val="22"/>
          <w:szCs w:val="22"/>
          <w:shd w:val="clear" w:color="auto" w:fill="auto"/>
        </w:rPr>
      </w:pPr>
      <w:r w:rsidRPr="006F2E7E">
        <w:rPr>
          <w:rStyle w:val="None"/>
          <w:rFonts w:ascii="Times New Roman" w:hAnsi="Times New Roman"/>
          <w:color w:val="auto"/>
          <w:sz w:val="24"/>
          <w:szCs w:val="24"/>
          <w:u w:val="single"/>
          <w:shd w:val="clear" w:color="auto" w:fill="FFFFFF"/>
        </w:rPr>
        <w:t>Type of Class/Setting</w:t>
      </w:r>
      <w:r w:rsidRPr="006F2E7E">
        <w:rPr>
          <w:rStyle w:val="Hyperlink0"/>
          <w:rFonts w:eastAsia="Arial Unicode MS"/>
          <w:color w:val="auto"/>
        </w:rPr>
        <w:tab/>
      </w:r>
      <w:r w:rsidRPr="006F2E7E">
        <w:rPr>
          <w:rStyle w:val="Hyperlink0"/>
          <w:rFonts w:eastAsia="Arial Unicode MS"/>
          <w:color w:val="auto"/>
        </w:rPr>
        <w:tab/>
      </w:r>
      <w:r w:rsidRPr="006F2E7E">
        <w:rPr>
          <w:rStyle w:val="Hyperlink0"/>
          <w:rFonts w:eastAsia="Arial Unicode MS"/>
          <w:color w:val="auto"/>
        </w:rPr>
        <w:tab/>
      </w:r>
      <w:r w:rsidRPr="006F2E7E">
        <w:rPr>
          <w:rStyle w:val="None"/>
          <w:rFonts w:ascii="Times New Roman" w:hAnsi="Times New Roman"/>
          <w:color w:val="auto"/>
          <w:sz w:val="24"/>
          <w:szCs w:val="24"/>
          <w:u w:val="single"/>
          <w:shd w:val="clear" w:color="auto" w:fill="FFFFFF"/>
        </w:rPr>
        <w:t>Time</w:t>
      </w:r>
      <w:r w:rsidRPr="006F2E7E">
        <w:rPr>
          <w:rStyle w:val="Hyperlink0"/>
          <w:rFonts w:eastAsia="Arial Unicode MS"/>
          <w:color w:val="auto"/>
        </w:rPr>
        <w:tab/>
      </w:r>
      <w:r w:rsidRPr="006F2E7E">
        <w:rPr>
          <w:rStyle w:val="Hyperlink0"/>
          <w:rFonts w:eastAsia="Arial Unicode MS"/>
          <w:color w:val="auto"/>
        </w:rPr>
        <w:tab/>
      </w:r>
      <w:r w:rsidRPr="006F2E7E">
        <w:rPr>
          <w:rStyle w:val="Hyperlink0"/>
          <w:rFonts w:eastAsia="Arial Unicode MS"/>
          <w:color w:val="auto"/>
        </w:rPr>
        <w:tab/>
      </w:r>
      <w:r w:rsidRPr="006F2E7E">
        <w:rPr>
          <w:rStyle w:val="None"/>
          <w:rFonts w:ascii="Times New Roman" w:hAnsi="Times New Roman"/>
          <w:color w:val="auto"/>
          <w:sz w:val="24"/>
          <w:szCs w:val="24"/>
          <w:u w:val="single"/>
          <w:shd w:val="clear" w:color="auto" w:fill="FFFFFF"/>
        </w:rPr>
        <w:t>Location</w:t>
      </w:r>
    </w:p>
    <w:p w14:paraId="71B08C5A" w14:textId="1B49A879" w:rsidR="00650C15" w:rsidRPr="006F2E7E" w:rsidRDefault="00650C15" w:rsidP="00667344">
      <w:pPr>
        <w:pStyle w:val="Body"/>
        <w:spacing w:line="432" w:lineRule="auto"/>
        <w:ind w:left="360"/>
        <w:rPr>
          <w:color w:val="auto"/>
        </w:rPr>
      </w:pPr>
    </w:p>
    <w:p w14:paraId="1D054259" w14:textId="77777777" w:rsidR="00650C15" w:rsidRPr="006F2E7E" w:rsidRDefault="00650C15" w:rsidP="009F4FE4">
      <w:pPr>
        <w:pStyle w:val="Body"/>
        <w:rPr>
          <w:color w:val="auto"/>
        </w:rPr>
      </w:pPr>
    </w:p>
    <w:p w14:paraId="6DCF084D" w14:textId="72F69C40" w:rsidR="00650C15" w:rsidRPr="00BC02C2" w:rsidRDefault="00650C15" w:rsidP="009F4FE4">
      <w:pPr>
        <w:pStyle w:val="Body"/>
        <w:ind w:left="360"/>
        <w:rPr>
          <w:color w:val="auto"/>
          <w:lang w:val="fr-FR"/>
        </w:rPr>
      </w:pPr>
      <w:r w:rsidRPr="00BC02C2">
        <w:rPr>
          <w:rStyle w:val="Hyperlink0"/>
          <w:rFonts w:eastAsia="Arial Unicode MS"/>
          <w:color w:val="auto"/>
          <w:lang w:val="fr-FR"/>
        </w:rPr>
        <w:t xml:space="preserve">Intern </w:t>
      </w:r>
      <w:r>
        <w:rPr>
          <w:rStyle w:val="Hyperlink0"/>
          <w:rFonts w:eastAsia="Arial Unicode MS"/>
          <w:color w:val="auto"/>
          <w:lang w:val="fr-FR"/>
        </w:rPr>
        <w:t>s</w:t>
      </w:r>
      <w:r w:rsidRPr="00BC02C2">
        <w:rPr>
          <w:rStyle w:val="Hyperlink0"/>
          <w:rFonts w:eastAsia="Arial Unicode MS"/>
          <w:color w:val="auto"/>
          <w:lang w:val="fr-FR"/>
        </w:rPr>
        <w:t>ignature___________________________________________________ Date</w:t>
      </w:r>
      <w:r>
        <w:rPr>
          <w:rStyle w:val="Hyperlink0"/>
          <w:rFonts w:eastAsia="Arial Unicode MS"/>
          <w:color w:val="auto"/>
          <w:lang w:val="fr-FR"/>
        </w:rPr>
        <w:t xml:space="preserve"> ______</w:t>
      </w:r>
    </w:p>
    <w:p w14:paraId="3A7E661D" w14:textId="77777777" w:rsidR="00650C15" w:rsidRPr="00BC02C2" w:rsidRDefault="00650C15" w:rsidP="009F4FE4">
      <w:pPr>
        <w:pStyle w:val="Body"/>
        <w:rPr>
          <w:color w:val="auto"/>
          <w:lang w:val="fr-FR"/>
        </w:rPr>
      </w:pPr>
    </w:p>
    <w:p w14:paraId="1E202EFE" w14:textId="03E8BDB8" w:rsidR="00650C15" w:rsidRPr="00BC02C2" w:rsidRDefault="00650C15" w:rsidP="009F4FE4">
      <w:pPr>
        <w:pStyle w:val="Body"/>
        <w:ind w:left="360"/>
        <w:rPr>
          <w:rStyle w:val="Hyperlink0"/>
          <w:rFonts w:eastAsia="Arial Unicode MS"/>
          <w:color w:val="auto"/>
          <w:lang w:val="fr-FR"/>
        </w:rPr>
      </w:pPr>
      <w:r>
        <w:rPr>
          <w:rStyle w:val="Hyperlink0"/>
          <w:rFonts w:eastAsia="Arial Unicode MS"/>
          <w:color w:val="auto"/>
          <w:lang w:val="fr-FR"/>
        </w:rPr>
        <w:t>Mentor/l</w:t>
      </w:r>
      <w:r w:rsidRPr="006F2E7E">
        <w:rPr>
          <w:rStyle w:val="Hyperlink0"/>
          <w:rFonts w:eastAsia="Arial Unicode MS"/>
          <w:color w:val="auto"/>
          <w:lang w:val="fr-FR"/>
        </w:rPr>
        <w:t>iaison</w:t>
      </w:r>
      <w:r w:rsidRPr="00BC02C2">
        <w:rPr>
          <w:rStyle w:val="Hyperlink0"/>
          <w:rFonts w:eastAsia="Arial Unicode MS"/>
          <w:color w:val="auto"/>
          <w:lang w:val="fr-FR"/>
        </w:rPr>
        <w:t xml:space="preserve"> </w:t>
      </w:r>
      <w:r>
        <w:rPr>
          <w:rStyle w:val="Hyperlink0"/>
          <w:rFonts w:eastAsia="Arial Unicode MS"/>
          <w:color w:val="auto"/>
          <w:lang w:val="fr-FR"/>
        </w:rPr>
        <w:t>s</w:t>
      </w:r>
      <w:r w:rsidRPr="00BC02C2">
        <w:rPr>
          <w:rStyle w:val="Hyperlink0"/>
          <w:rFonts w:eastAsia="Arial Unicode MS"/>
          <w:color w:val="auto"/>
          <w:lang w:val="fr-FR"/>
        </w:rPr>
        <w:t>ignature ___________________________________________</w:t>
      </w:r>
      <w:r>
        <w:rPr>
          <w:rStyle w:val="Hyperlink0"/>
          <w:rFonts w:eastAsia="Arial Unicode MS"/>
          <w:color w:val="auto"/>
          <w:lang w:val="fr-FR"/>
        </w:rPr>
        <w:t xml:space="preserve"> Date ______</w:t>
      </w:r>
      <w:r>
        <w:rPr>
          <w:rStyle w:val="Hyperlink0"/>
          <w:rFonts w:eastAsia="Arial Unicode MS"/>
          <w:color w:val="auto"/>
          <w:u w:val="single"/>
          <w:lang w:val="fr-FR"/>
        </w:rPr>
        <w:t xml:space="preserve"> </w:t>
      </w:r>
    </w:p>
    <w:p w14:paraId="53B7928D" w14:textId="77777777" w:rsidR="00650C15" w:rsidRPr="00BC02C2" w:rsidRDefault="00650C15" w:rsidP="009F4FE4">
      <w:pPr>
        <w:pStyle w:val="Body"/>
        <w:rPr>
          <w:rStyle w:val="Hyperlink0"/>
          <w:rFonts w:eastAsia="Arial Unicode MS"/>
          <w:color w:val="auto"/>
          <w:lang w:val="fr-FR"/>
        </w:rPr>
      </w:pPr>
    </w:p>
    <w:p w14:paraId="447E019D" w14:textId="41FE01B1" w:rsidR="00650C15" w:rsidRPr="005523BB" w:rsidRDefault="00650C15" w:rsidP="009F4FE4">
      <w:pPr>
        <w:pStyle w:val="Body"/>
        <w:ind w:left="360"/>
        <w:outlineLvl w:val="0"/>
        <w:rPr>
          <w:rStyle w:val="Hyperlink0"/>
          <w:rFonts w:eastAsia="Arial Unicode MS"/>
          <w:color w:val="auto"/>
          <w:lang w:val="fr-FR"/>
        </w:rPr>
      </w:pPr>
      <w:r w:rsidRPr="005523BB">
        <w:rPr>
          <w:rStyle w:val="Hyperlink0"/>
          <w:rFonts w:eastAsia="Arial Unicode MS"/>
          <w:color w:val="auto"/>
          <w:lang w:val="fr-FR"/>
        </w:rPr>
        <w:t xml:space="preserve">Principal </w:t>
      </w:r>
      <w:r>
        <w:rPr>
          <w:rStyle w:val="Hyperlink0"/>
          <w:rFonts w:eastAsia="Arial Unicode MS"/>
          <w:color w:val="auto"/>
          <w:lang w:val="fr-FR"/>
        </w:rPr>
        <w:t>s</w:t>
      </w:r>
      <w:r w:rsidRPr="005523BB">
        <w:rPr>
          <w:rStyle w:val="Hyperlink0"/>
          <w:rFonts w:eastAsia="Arial Unicode MS"/>
          <w:color w:val="auto"/>
          <w:lang w:val="fr-FR"/>
        </w:rPr>
        <w:t xml:space="preserve">ignature ________________________________________________ </w:t>
      </w:r>
      <w:r>
        <w:rPr>
          <w:rStyle w:val="Hyperlink0"/>
          <w:rFonts w:eastAsia="Arial Unicode MS"/>
          <w:color w:val="auto"/>
          <w:lang w:val="fr-FR"/>
        </w:rPr>
        <w:t>Date ______</w:t>
      </w:r>
    </w:p>
    <w:p w14:paraId="3110CE6F" w14:textId="77777777" w:rsidR="00650C15" w:rsidRPr="005523BB" w:rsidRDefault="00650C15" w:rsidP="009F4FE4">
      <w:pPr>
        <w:pStyle w:val="Body"/>
        <w:rPr>
          <w:rStyle w:val="Hyperlink0"/>
          <w:rFonts w:eastAsia="Arial Unicode MS"/>
          <w:color w:val="auto"/>
          <w:lang w:val="fr-FR"/>
        </w:rPr>
      </w:pPr>
    </w:p>
    <w:p w14:paraId="6CCC4F77" w14:textId="5A748DE0" w:rsidR="00650C15" w:rsidRPr="005523BB" w:rsidRDefault="00650C15" w:rsidP="009F4FE4">
      <w:pPr>
        <w:pStyle w:val="Body"/>
        <w:ind w:left="360"/>
        <w:outlineLvl w:val="0"/>
        <w:rPr>
          <w:rStyle w:val="Hyperlink0"/>
          <w:rFonts w:eastAsia="Arial Unicode MS"/>
          <w:color w:val="auto"/>
          <w:lang w:val="fr-FR"/>
        </w:rPr>
      </w:pPr>
      <w:r w:rsidRPr="005523BB">
        <w:rPr>
          <w:rStyle w:val="Hyperlink0"/>
          <w:rFonts w:eastAsia="Arial Unicode MS"/>
          <w:color w:val="auto"/>
          <w:lang w:val="fr-FR"/>
        </w:rPr>
        <w:t xml:space="preserve">Placement </w:t>
      </w:r>
      <w:r w:rsidR="00667344">
        <w:rPr>
          <w:rStyle w:val="Hyperlink0"/>
          <w:rFonts w:eastAsia="Arial Unicode MS"/>
          <w:color w:val="auto"/>
          <w:lang w:val="fr-FR"/>
        </w:rPr>
        <w:t>C</w:t>
      </w:r>
      <w:r w:rsidRPr="005523BB">
        <w:rPr>
          <w:rStyle w:val="Hyperlink0"/>
          <w:rFonts w:eastAsia="Arial Unicode MS"/>
          <w:color w:val="auto"/>
          <w:lang w:val="fr-FR"/>
        </w:rPr>
        <w:t xml:space="preserve">oordinator </w:t>
      </w:r>
      <w:r>
        <w:rPr>
          <w:rStyle w:val="Hyperlink0"/>
          <w:rFonts w:eastAsia="Arial Unicode MS"/>
          <w:color w:val="auto"/>
          <w:lang w:val="fr-FR"/>
        </w:rPr>
        <w:t>s</w:t>
      </w:r>
      <w:r w:rsidRPr="005523BB">
        <w:rPr>
          <w:rStyle w:val="Hyperlink0"/>
          <w:rFonts w:eastAsia="Arial Unicode MS"/>
          <w:color w:val="auto"/>
          <w:lang w:val="fr-FR"/>
        </w:rPr>
        <w:t>ignature*_____________________________________Date ______</w:t>
      </w:r>
    </w:p>
    <w:p w14:paraId="75116B95" w14:textId="77777777" w:rsidR="00650C15" w:rsidRPr="005523BB" w:rsidRDefault="00650C15" w:rsidP="009F4FE4">
      <w:pPr>
        <w:pStyle w:val="Body"/>
        <w:rPr>
          <w:rStyle w:val="Hyperlink0"/>
          <w:rFonts w:eastAsia="Arial Unicode MS"/>
          <w:color w:val="auto"/>
          <w:lang w:val="fr-FR"/>
        </w:rPr>
      </w:pPr>
    </w:p>
    <w:p w14:paraId="38592DF0" w14:textId="77777777" w:rsidR="00650C15" w:rsidRDefault="00650C15" w:rsidP="009F4FE4">
      <w:pPr>
        <w:pStyle w:val="Body"/>
        <w:ind w:left="360"/>
        <w:rPr>
          <w:rStyle w:val="Hyperlink0"/>
          <w:rFonts w:eastAsia="Arial Unicode MS"/>
          <w:color w:val="auto"/>
        </w:rPr>
      </w:pPr>
      <w:r>
        <w:rPr>
          <w:rStyle w:val="Hyperlink0"/>
          <w:rFonts w:eastAsia="Arial Unicode MS"/>
          <w:color w:val="auto"/>
        </w:rPr>
        <w:t>*Placement Coordinator may authorize placement and application to the CTC for the intern credential via e-mail with the Credential Analyst.  Date of e-mail should appear on signature line.</w:t>
      </w:r>
    </w:p>
    <w:p w14:paraId="50441EF0" w14:textId="77777777" w:rsidR="00650C15" w:rsidRDefault="00650C15" w:rsidP="009F4FE4">
      <w:pPr>
        <w:pStyle w:val="Body"/>
        <w:rPr>
          <w:rStyle w:val="Hyperlink0"/>
          <w:rFonts w:eastAsia="Arial Unicode MS"/>
          <w:color w:val="auto"/>
        </w:rPr>
      </w:pPr>
    </w:p>
    <w:p w14:paraId="6063B35A" w14:textId="77777777" w:rsidR="00650C15" w:rsidRDefault="00650C15" w:rsidP="009F4FE4">
      <w:pPr>
        <w:pStyle w:val="Body"/>
        <w:ind w:left="360"/>
        <w:rPr>
          <w:rStyle w:val="Hyperlink0"/>
          <w:rFonts w:eastAsia="Arial Unicode MS"/>
          <w:color w:val="auto"/>
          <w:sz w:val="18"/>
          <w:szCs w:val="18"/>
        </w:rPr>
      </w:pPr>
      <w:r w:rsidRPr="00623C26">
        <w:rPr>
          <w:rStyle w:val="Hyperlink0"/>
          <w:rFonts w:eastAsia="Arial Unicode MS"/>
          <w:color w:val="auto"/>
          <w:sz w:val="18"/>
          <w:szCs w:val="18"/>
        </w:rPr>
        <w:t>***Excerpt from Program Sponsor Alert 13-06: Newly Adopted Intern Support and Supervision Requirements</w:t>
      </w:r>
    </w:p>
    <w:p w14:paraId="6BE47F8D" w14:textId="77777777" w:rsidR="00650C15" w:rsidRDefault="00650C15" w:rsidP="009F4FE4">
      <w:pPr>
        <w:pStyle w:val="Body"/>
        <w:ind w:left="360"/>
        <w:rPr>
          <w:rStyle w:val="Hyperlink0"/>
          <w:rFonts w:eastAsia="Arial Unicode MS"/>
          <w:color w:val="auto"/>
          <w:sz w:val="18"/>
          <w:szCs w:val="18"/>
        </w:rPr>
      </w:pPr>
      <w:r>
        <w:rPr>
          <w:rStyle w:val="Hyperlink0"/>
          <w:rFonts w:eastAsia="Arial Unicode MS"/>
          <w:color w:val="auto"/>
          <w:sz w:val="18"/>
          <w:szCs w:val="18"/>
        </w:rPr>
        <w:t>At the same April 2013 meeting, the Commission adopted the following policies regarding Intern Support and Supervision:</w:t>
      </w:r>
    </w:p>
    <w:p w14:paraId="37FE27BA" w14:textId="1AF9AF2F" w:rsidR="00650C15" w:rsidRDefault="00650C15" w:rsidP="009F4FE4">
      <w:pPr>
        <w:pStyle w:val="Body"/>
        <w:ind w:left="360"/>
        <w:rPr>
          <w:rStyle w:val="Hyperlink0"/>
          <w:rFonts w:eastAsia="Arial Unicode MS"/>
          <w:color w:val="auto"/>
          <w:sz w:val="18"/>
          <w:szCs w:val="18"/>
        </w:rPr>
      </w:pPr>
      <w:r>
        <w:rPr>
          <w:rStyle w:val="Hyperlink0"/>
          <w:rFonts w:eastAsia="Arial Unicode MS"/>
          <w:color w:val="auto"/>
          <w:sz w:val="18"/>
          <w:szCs w:val="18"/>
        </w:rPr>
        <w:t>Pursuant to state statute, the supervision and support of interns is the responsibility of both the Commission-approved preparation program and the employer.  Every approved intern program must have a signed Memorandum of Understanding (MOU) outlining the respective responsibilities of the program and the employer.</w:t>
      </w:r>
    </w:p>
    <w:p w14:paraId="77C25106" w14:textId="74AB40CC" w:rsidR="00650C15" w:rsidRDefault="00650C15" w:rsidP="009F4FE4">
      <w:pPr>
        <w:pStyle w:val="Body"/>
        <w:rPr>
          <w:rStyle w:val="Hyperlink0"/>
          <w:rFonts w:eastAsia="Arial Unicode MS"/>
          <w:color w:val="auto"/>
          <w:sz w:val="18"/>
          <w:szCs w:val="18"/>
        </w:rPr>
      </w:pPr>
    </w:p>
    <w:p w14:paraId="1CD5C681" w14:textId="77777777" w:rsidR="00667344" w:rsidRDefault="00667344" w:rsidP="009F4FE4">
      <w:pPr>
        <w:pStyle w:val="Body"/>
        <w:rPr>
          <w:rStyle w:val="Hyperlink0"/>
          <w:rFonts w:eastAsia="Arial Unicode MS"/>
          <w:color w:val="auto"/>
          <w:sz w:val="18"/>
          <w:szCs w:val="18"/>
        </w:rPr>
      </w:pPr>
    </w:p>
    <w:p w14:paraId="67973D6A" w14:textId="77777777" w:rsidR="00667344" w:rsidRDefault="00667344" w:rsidP="009F4FE4">
      <w:pPr>
        <w:pStyle w:val="Body"/>
        <w:rPr>
          <w:rStyle w:val="Hyperlink0"/>
          <w:rFonts w:eastAsia="Arial Unicode MS"/>
          <w:color w:val="auto"/>
          <w:sz w:val="18"/>
          <w:szCs w:val="18"/>
        </w:rPr>
      </w:pPr>
    </w:p>
    <w:p w14:paraId="3BACFCD0" w14:textId="77777777" w:rsidR="00667344" w:rsidRDefault="00667344" w:rsidP="009F4FE4">
      <w:pPr>
        <w:pStyle w:val="Body"/>
        <w:rPr>
          <w:rStyle w:val="Hyperlink0"/>
          <w:rFonts w:eastAsia="Arial Unicode MS"/>
          <w:color w:val="auto"/>
          <w:sz w:val="18"/>
          <w:szCs w:val="18"/>
        </w:rPr>
      </w:pPr>
    </w:p>
    <w:p w14:paraId="45642D16" w14:textId="22C8B46F" w:rsidR="00667344" w:rsidRPr="008409DB" w:rsidRDefault="00650C15" w:rsidP="00667344">
      <w:pPr>
        <w:pStyle w:val="Body"/>
        <w:ind w:left="360"/>
        <w:rPr>
          <w:rStyle w:val="Hyperlink0"/>
          <w:rFonts w:ascii="Arial" w:eastAsia="Arial Unicode MS" w:hAnsi="Arial" w:cs="Arial"/>
          <w:b/>
          <w:color w:val="auto"/>
        </w:rPr>
      </w:pPr>
      <w:bookmarkStart w:id="51" w:name="AppendixD"/>
      <w:r w:rsidRPr="008409DB">
        <w:rPr>
          <w:rStyle w:val="Hyperlink0"/>
          <w:rFonts w:ascii="Arial" w:eastAsia="Arial Unicode MS" w:hAnsi="Arial" w:cs="Arial"/>
          <w:b/>
          <w:color w:val="auto"/>
        </w:rPr>
        <w:lastRenderedPageBreak/>
        <w:t xml:space="preserve">Appendix </w:t>
      </w:r>
      <w:r w:rsidR="00667344" w:rsidRPr="008409DB">
        <w:rPr>
          <w:rStyle w:val="Hyperlink0"/>
          <w:rFonts w:ascii="Arial" w:eastAsia="Arial Unicode MS" w:hAnsi="Arial" w:cs="Arial"/>
          <w:b/>
          <w:color w:val="auto"/>
        </w:rPr>
        <w:t>D</w:t>
      </w:r>
    </w:p>
    <w:bookmarkEnd w:id="51"/>
    <w:p w14:paraId="723EC761" w14:textId="77777777" w:rsidR="00650C15" w:rsidRPr="008409DB" w:rsidRDefault="00650C15" w:rsidP="009F4FE4">
      <w:pPr>
        <w:pStyle w:val="Body"/>
        <w:rPr>
          <w:rFonts w:cs="Arial"/>
          <w:b/>
          <w:color w:val="auto"/>
          <w:w w:val="105"/>
          <w:sz w:val="20"/>
          <w:szCs w:val="20"/>
        </w:rPr>
      </w:pPr>
    </w:p>
    <w:p w14:paraId="2E9660B5" w14:textId="6AD1ADFC" w:rsidR="001715C0" w:rsidRPr="008409DB" w:rsidRDefault="00CC3403" w:rsidP="009F4FE4">
      <w:pPr>
        <w:pStyle w:val="Body"/>
        <w:ind w:left="360"/>
        <w:rPr>
          <w:rFonts w:cs="Arial"/>
          <w:b/>
          <w:color w:val="auto"/>
          <w:w w:val="105"/>
          <w:sz w:val="24"/>
          <w:szCs w:val="24"/>
        </w:rPr>
      </w:pPr>
      <w:r w:rsidRPr="008409DB">
        <w:rPr>
          <w:rFonts w:cs="Arial"/>
          <w:b/>
          <w:color w:val="auto"/>
          <w:w w:val="105"/>
          <w:sz w:val="24"/>
          <w:szCs w:val="24"/>
        </w:rPr>
        <w:t>ESN Evaluation of Candidate and TPE’s</w:t>
      </w:r>
    </w:p>
    <w:p w14:paraId="34038D30" w14:textId="77777777" w:rsidR="00DD4D83" w:rsidRDefault="00DD4D83" w:rsidP="009F4FE4">
      <w:pPr>
        <w:pStyle w:val="Body"/>
        <w:rPr>
          <w:color w:val="707272"/>
          <w:w w:val="105"/>
          <w:sz w:val="20"/>
          <w:szCs w:val="20"/>
        </w:rPr>
      </w:pPr>
    </w:p>
    <w:p w14:paraId="27DE985F"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56" w:type="dxa"/>
          <w:left w:w="105" w:type="dxa"/>
          <w:right w:w="115" w:type="dxa"/>
        </w:tblCellMar>
        <w:tblLook w:val="04A0" w:firstRow="1" w:lastRow="0" w:firstColumn="1" w:lastColumn="0" w:noHBand="0" w:noVBand="1"/>
      </w:tblPr>
      <w:tblGrid>
        <w:gridCol w:w="10418"/>
      </w:tblGrid>
      <w:tr w:rsidR="00CC3403" w14:paraId="02E55EE2"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1883EFE" w14:textId="28B9EC72" w:rsidR="00CC3403" w:rsidRPr="009F4FE4" w:rsidRDefault="00CC3403" w:rsidP="009F4FE4">
            <w:pPr>
              <w:pBdr>
                <w:top w:val="none" w:sz="0" w:space="0" w:color="auto"/>
                <w:left w:val="none" w:sz="0" w:space="0" w:color="auto"/>
                <w:bottom w:val="none" w:sz="0" w:space="0" w:color="auto"/>
                <w:right w:val="none" w:sz="0" w:space="0" w:color="auto"/>
              </w:pBdr>
              <w:tabs>
                <w:tab w:val="center" w:pos="550"/>
                <w:tab w:val="center" w:pos="5761"/>
              </w:tabs>
              <w:ind w:left="360"/>
            </w:pPr>
            <w:r w:rsidRPr="009F4FE4">
              <w:rPr>
                <w:rFonts w:ascii="Calibri" w:eastAsia="Calibri" w:hAnsi="Calibri" w:cs="Calibri"/>
                <w:b/>
              </w:rPr>
              <w:t>Check one:</w:t>
            </w:r>
            <w:r w:rsidRPr="009F4FE4">
              <w:rPr>
                <w:rFonts w:ascii="Calibri" w:eastAsia="Calibri" w:hAnsi="Calibri" w:cs="Calibri"/>
                <w:b/>
              </w:rPr>
              <w:tab/>
            </w:r>
            <w:r w:rsidRPr="009F4FE4">
              <w:t>_____Candidate _____Cooperating Teacher/Intern Support Provider _____NDNU Supervisor</w:t>
            </w:r>
          </w:p>
        </w:tc>
      </w:tr>
      <w:tr w:rsidR="00CC3403" w14:paraId="231ED9CC"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475B7F4"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Candidate Name:</w:t>
            </w:r>
          </w:p>
        </w:tc>
      </w:tr>
      <w:tr w:rsidR="00CC3403" w14:paraId="26D17ACE"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961C88"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 xml:space="preserve">Date: </w:t>
            </w:r>
            <w:r w:rsidRPr="009F4FE4">
              <w:t>___Fall ____Spring 20__</w:t>
            </w:r>
          </w:p>
        </w:tc>
      </w:tr>
      <w:tr w:rsidR="00CC3403" w14:paraId="1A4315CE"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60EBC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Placement (school name, grade/subject as applicable):</w:t>
            </w:r>
          </w:p>
        </w:tc>
      </w:tr>
      <w:tr w:rsidR="00CC3403" w14:paraId="6377245A" w14:textId="77777777">
        <w:trPr>
          <w:trHeight w:val="3245"/>
        </w:trPr>
        <w:tc>
          <w:tcPr>
            <w:tcW w:w="10418" w:type="dxa"/>
            <w:tcBorders>
              <w:top w:val="single" w:sz="8" w:space="0" w:color="000000"/>
              <w:left w:val="single" w:sz="8" w:space="0" w:color="000000"/>
              <w:bottom w:val="single" w:sz="8" w:space="0" w:color="000000"/>
              <w:right w:val="single" w:sz="8" w:space="0" w:color="000000"/>
            </w:tcBorders>
            <w:shd w:val="clear" w:color="auto" w:fill="C9DAF8"/>
          </w:tcPr>
          <w:p w14:paraId="1AA83CC1" w14:textId="77777777" w:rsidR="00CC3403" w:rsidRPr="009F4FE4" w:rsidRDefault="00CC3403" w:rsidP="009F4FE4">
            <w:pPr>
              <w:pBdr>
                <w:top w:val="none" w:sz="0" w:space="0" w:color="auto"/>
                <w:left w:val="none" w:sz="0" w:space="0" w:color="auto"/>
                <w:bottom w:val="none" w:sz="0" w:space="0" w:color="auto"/>
                <w:right w:val="none" w:sz="0" w:space="0" w:color="auto"/>
              </w:pBdr>
              <w:spacing w:after="232"/>
              <w:ind w:left="360"/>
            </w:pPr>
            <w:r w:rsidRPr="009F4FE4">
              <w:rPr>
                <w:rFonts w:ascii="Calibri" w:eastAsia="Calibri" w:hAnsi="Calibri" w:cs="Calibri"/>
                <w:b/>
              </w:rPr>
              <w:t>Criterion for Evaluation:</w:t>
            </w:r>
          </w:p>
          <w:p w14:paraId="432F8570" w14:textId="77777777" w:rsidR="00CC3403" w:rsidRPr="009F4FE4" w:rsidRDefault="00CC3403" w:rsidP="009F4FE4">
            <w:pPr>
              <w:pBdr>
                <w:top w:val="none" w:sz="0" w:space="0" w:color="auto"/>
                <w:left w:val="none" w:sz="0" w:space="0" w:color="auto"/>
                <w:bottom w:val="none" w:sz="0" w:space="0" w:color="auto"/>
                <w:right w:val="none" w:sz="0" w:space="0" w:color="auto"/>
              </w:pBdr>
              <w:spacing w:after="232"/>
              <w:ind w:left="360"/>
            </w:pPr>
            <w:r w:rsidRPr="009F4FE4">
              <w:t>N/O = NOT OBSERVED</w:t>
            </w:r>
          </w:p>
          <w:p w14:paraId="111F04EA" w14:textId="279E9C16" w:rsidR="00CC3403" w:rsidRPr="009F4FE4" w:rsidRDefault="00CC3403" w:rsidP="009F4FE4">
            <w:pPr>
              <w:pBdr>
                <w:top w:val="none" w:sz="0" w:space="0" w:color="auto"/>
                <w:left w:val="none" w:sz="0" w:space="0" w:color="auto"/>
                <w:bottom w:val="none" w:sz="0" w:space="0" w:color="auto"/>
                <w:right w:val="none" w:sz="0" w:space="0" w:color="auto"/>
                <w:between w:val="none" w:sz="0" w:space="0" w:color="auto"/>
                <w:bar w:val="none" w:sz="0" w:color="auto"/>
              </w:pBdr>
              <w:spacing w:after="260" w:line="234" w:lineRule="auto"/>
              <w:ind w:left="360"/>
            </w:pPr>
            <w:r w:rsidRPr="009F4FE4">
              <w:t>1= BEGINNING; Evidence is lacking in knowledge, skills and abilities established in the Teaching Performance Expectations</w:t>
            </w:r>
          </w:p>
          <w:p w14:paraId="6E0C35B5" w14:textId="5EABB1A3" w:rsidR="00CC3403" w:rsidRPr="009F4FE4" w:rsidRDefault="00CC3403" w:rsidP="009F4FE4">
            <w:pPr>
              <w:pBdr>
                <w:top w:val="none" w:sz="0" w:space="0" w:color="auto"/>
                <w:left w:val="none" w:sz="0" w:space="0" w:color="auto"/>
                <w:bottom w:val="none" w:sz="0" w:space="0" w:color="auto"/>
                <w:right w:val="none" w:sz="0" w:space="0" w:color="auto"/>
                <w:between w:val="none" w:sz="0" w:space="0" w:color="auto"/>
                <w:bar w:val="none" w:sz="0" w:color="auto"/>
              </w:pBdr>
              <w:spacing w:after="261" w:line="241" w:lineRule="auto"/>
              <w:ind w:left="360"/>
            </w:pPr>
            <w:r w:rsidRPr="009F4FE4">
              <w:t>2= EMERGING; Showing some evidence of knowledge, skills and abilities established in the Teaching Performance Expectations; more is needed to become a successful 1</w:t>
            </w:r>
            <w:r w:rsidRPr="009F4FE4">
              <w:rPr>
                <w:sz w:val="20"/>
                <w:vertAlign w:val="superscript"/>
              </w:rPr>
              <w:t xml:space="preserve">st </w:t>
            </w:r>
            <w:r w:rsidRPr="009F4FE4">
              <w:t>year teacher.</w:t>
            </w:r>
          </w:p>
          <w:p w14:paraId="65756380" w14:textId="7BCAA955" w:rsidR="00CC3403" w:rsidRPr="009F4FE4" w:rsidRDefault="00CC3403"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pPr>
            <w:r w:rsidRPr="009F4FE4">
              <w:t>3= APPLYING; Sufficient evidence of knowledge, skills and abilities established in the Teaching Performance Expectations; ready to assume the role of a 1</w:t>
            </w:r>
            <w:r w:rsidRPr="009F4FE4">
              <w:rPr>
                <w:sz w:val="20"/>
                <w:vertAlign w:val="superscript"/>
              </w:rPr>
              <w:t xml:space="preserve">st </w:t>
            </w:r>
            <w:r w:rsidRPr="009F4FE4">
              <w:t>year teacher.</w:t>
            </w:r>
          </w:p>
        </w:tc>
      </w:tr>
      <w:tr w:rsidR="00CC3403" w14:paraId="1372C440" w14:textId="77777777">
        <w:trPr>
          <w:trHeight w:val="2755"/>
        </w:trPr>
        <w:tc>
          <w:tcPr>
            <w:tcW w:w="10418" w:type="dxa"/>
            <w:tcBorders>
              <w:top w:val="single" w:sz="8" w:space="0" w:color="000000"/>
              <w:left w:val="single" w:sz="8" w:space="0" w:color="000000"/>
              <w:bottom w:val="single" w:sz="8" w:space="0" w:color="000000"/>
              <w:right w:val="single" w:sz="8" w:space="0" w:color="000000"/>
            </w:tcBorders>
          </w:tcPr>
          <w:p w14:paraId="6CBA7E63" w14:textId="77777777" w:rsidR="00CC3403" w:rsidRPr="009F4FE4" w:rsidRDefault="00CC3403" w:rsidP="009F4FE4">
            <w:pPr>
              <w:pBdr>
                <w:top w:val="none" w:sz="0" w:space="0" w:color="auto"/>
                <w:left w:val="none" w:sz="0" w:space="0" w:color="auto"/>
                <w:bottom w:val="none" w:sz="0" w:space="0" w:color="auto"/>
                <w:right w:val="none" w:sz="0" w:space="0" w:color="auto"/>
              </w:pBdr>
              <w:spacing w:after="485"/>
              <w:ind w:left="360"/>
            </w:pPr>
            <w:r w:rsidRPr="009F4FE4">
              <w:rPr>
                <w:rFonts w:ascii="Calibri" w:eastAsia="Calibri" w:hAnsi="Calibri" w:cs="Calibri"/>
                <w:b/>
              </w:rPr>
              <w:t>Mid term Signatures*:</w:t>
            </w:r>
          </w:p>
          <w:p w14:paraId="498F992B" w14:textId="19226626" w:rsidR="00CC3403" w:rsidRPr="009F4FE4" w:rsidRDefault="00CC3403" w:rsidP="009F4FE4">
            <w:pPr>
              <w:pBdr>
                <w:top w:val="none" w:sz="0" w:space="0" w:color="auto"/>
                <w:left w:val="none" w:sz="0" w:space="0" w:color="auto"/>
                <w:bottom w:val="none" w:sz="0" w:space="0" w:color="auto"/>
                <w:right w:val="none" w:sz="0" w:space="0" w:color="auto"/>
              </w:pBdr>
              <w:tabs>
                <w:tab w:val="center" w:pos="2083"/>
                <w:tab w:val="center" w:pos="6942"/>
              </w:tabs>
              <w:ind w:left="360"/>
            </w:pPr>
            <w:r w:rsidRPr="009F4FE4">
              <w:t>__________________________________________</w:t>
            </w:r>
            <w:r w:rsidRPr="009F4FE4">
              <w:tab/>
              <w:t>_____________________________________________</w:t>
            </w:r>
          </w:p>
          <w:p w14:paraId="24F3F48B" w14:textId="6F42E25F" w:rsidR="00CC3403" w:rsidRPr="009F4FE4" w:rsidRDefault="00CC3403" w:rsidP="009F4FE4">
            <w:pPr>
              <w:pBdr>
                <w:top w:val="none" w:sz="0" w:space="0" w:color="auto"/>
                <w:left w:val="none" w:sz="0" w:space="0" w:color="auto"/>
                <w:bottom w:val="none" w:sz="0" w:space="0" w:color="auto"/>
                <w:right w:val="none" w:sz="0" w:space="0" w:color="auto"/>
              </w:pBdr>
              <w:tabs>
                <w:tab w:val="center" w:pos="989"/>
                <w:tab w:val="center" w:pos="6889"/>
              </w:tabs>
              <w:spacing w:after="485"/>
              <w:ind w:left="360"/>
            </w:pPr>
            <w:r w:rsidRPr="009F4FE4">
              <w:t>Candidate Signature</w:t>
            </w:r>
            <w:r w:rsidRPr="009F4FE4">
              <w:tab/>
              <w:t>Cooperating Teacher/Intern Support Provider</w:t>
            </w:r>
          </w:p>
          <w:p w14:paraId="3DF93DE1" w14:textId="65068CF2" w:rsidR="00CC3403" w:rsidRPr="009F4FE4" w:rsidRDefault="00CC3403" w:rsidP="009F4FE4">
            <w:pPr>
              <w:pBdr>
                <w:top w:val="none" w:sz="0" w:space="0" w:color="auto"/>
                <w:left w:val="none" w:sz="0" w:space="0" w:color="auto"/>
                <w:bottom w:val="none" w:sz="0" w:space="0" w:color="auto"/>
                <w:right w:val="none" w:sz="0" w:space="0" w:color="auto"/>
              </w:pBdr>
              <w:tabs>
                <w:tab w:val="center" w:pos="2083"/>
                <w:tab w:val="center" w:pos="6942"/>
              </w:tabs>
              <w:ind w:left="360"/>
            </w:pPr>
            <w:r w:rsidRPr="009F4FE4">
              <w:t>__________________________________________</w:t>
            </w:r>
            <w:r w:rsidRPr="009F4FE4">
              <w:tab/>
              <w:t>_____________________________________________</w:t>
            </w:r>
          </w:p>
          <w:p w14:paraId="1DC7C239" w14:textId="7AABFC11" w:rsidR="00CC3403" w:rsidRPr="009F4FE4" w:rsidRDefault="00CC3403" w:rsidP="009F4FE4">
            <w:pPr>
              <w:pBdr>
                <w:top w:val="none" w:sz="0" w:space="0" w:color="auto"/>
                <w:left w:val="none" w:sz="0" w:space="0" w:color="auto"/>
                <w:bottom w:val="none" w:sz="0" w:space="0" w:color="auto"/>
                <w:right w:val="none" w:sz="0" w:space="0" w:color="auto"/>
              </w:pBdr>
              <w:tabs>
                <w:tab w:val="center" w:pos="848"/>
                <w:tab w:val="center" w:pos="4915"/>
              </w:tabs>
              <w:ind w:left="360"/>
            </w:pPr>
            <w:r w:rsidRPr="009F4FE4">
              <w:t>NDNU Supervisor</w:t>
            </w:r>
            <w:r w:rsidRPr="009F4FE4">
              <w:tab/>
              <w:t>Date</w:t>
            </w:r>
          </w:p>
        </w:tc>
      </w:tr>
      <w:tr w:rsidR="00CC3403" w14:paraId="1E1E44FA" w14:textId="77777777">
        <w:trPr>
          <w:trHeight w:val="3480"/>
        </w:trPr>
        <w:tc>
          <w:tcPr>
            <w:tcW w:w="10418" w:type="dxa"/>
            <w:tcBorders>
              <w:top w:val="single" w:sz="8" w:space="0" w:color="000000"/>
              <w:left w:val="single" w:sz="8" w:space="0" w:color="000000"/>
              <w:bottom w:val="single" w:sz="8" w:space="0" w:color="000000"/>
              <w:right w:val="single" w:sz="8" w:space="0" w:color="000000"/>
            </w:tcBorders>
          </w:tcPr>
          <w:p w14:paraId="34DF7FED" w14:textId="77777777" w:rsidR="00CC3403" w:rsidRPr="009F4FE4" w:rsidRDefault="00CC3403" w:rsidP="009F4FE4">
            <w:pPr>
              <w:pBdr>
                <w:top w:val="none" w:sz="0" w:space="0" w:color="auto"/>
                <w:left w:val="none" w:sz="0" w:space="0" w:color="auto"/>
                <w:bottom w:val="none" w:sz="0" w:space="0" w:color="auto"/>
                <w:right w:val="none" w:sz="0" w:space="0" w:color="auto"/>
              </w:pBdr>
              <w:spacing w:after="485"/>
              <w:ind w:left="360"/>
            </w:pPr>
            <w:r w:rsidRPr="009F4FE4">
              <w:rPr>
                <w:rFonts w:ascii="Calibri" w:eastAsia="Calibri" w:hAnsi="Calibri" w:cs="Calibri"/>
                <w:b/>
              </w:rPr>
              <w:lastRenderedPageBreak/>
              <w:t>Final Signatures*:</w:t>
            </w:r>
          </w:p>
          <w:p w14:paraId="7D3B752B" w14:textId="0DE82F24" w:rsidR="00CC3403" w:rsidRPr="009F4FE4" w:rsidRDefault="00CC3403" w:rsidP="009F4FE4">
            <w:pPr>
              <w:pBdr>
                <w:top w:val="none" w:sz="0" w:space="0" w:color="auto"/>
                <w:left w:val="none" w:sz="0" w:space="0" w:color="auto"/>
                <w:bottom w:val="none" w:sz="0" w:space="0" w:color="auto"/>
                <w:right w:val="none" w:sz="0" w:space="0" w:color="auto"/>
              </w:pBdr>
              <w:tabs>
                <w:tab w:val="center" w:pos="2083"/>
                <w:tab w:val="center" w:pos="6843"/>
              </w:tabs>
              <w:ind w:left="360"/>
            </w:pPr>
            <w:r w:rsidRPr="009F4FE4">
              <w:t>__________________________________________</w:t>
            </w:r>
            <w:r w:rsidRPr="009F4FE4">
              <w:tab/>
              <w:t>___________________________________________</w:t>
            </w:r>
          </w:p>
          <w:p w14:paraId="6D0AFD29" w14:textId="782ACF02" w:rsidR="00CC3403" w:rsidRPr="009F4FE4" w:rsidRDefault="00CC3403" w:rsidP="009F4FE4">
            <w:pPr>
              <w:pBdr>
                <w:top w:val="none" w:sz="0" w:space="0" w:color="auto"/>
                <w:left w:val="none" w:sz="0" w:space="0" w:color="auto"/>
                <w:bottom w:val="none" w:sz="0" w:space="0" w:color="auto"/>
                <w:right w:val="none" w:sz="0" w:space="0" w:color="auto"/>
              </w:pBdr>
              <w:tabs>
                <w:tab w:val="center" w:pos="989"/>
                <w:tab w:val="center" w:pos="6540"/>
              </w:tabs>
              <w:spacing w:after="739"/>
              <w:ind w:left="360"/>
            </w:pPr>
            <w:r w:rsidRPr="009F4FE4">
              <w:t>Candidate Signature</w:t>
            </w:r>
            <w:r w:rsidRPr="009F4FE4">
              <w:tab/>
              <w:t>Master Teacher/Site Support Provider</w:t>
            </w:r>
          </w:p>
          <w:p w14:paraId="599F088D" w14:textId="3465FC4B" w:rsidR="00CC3403" w:rsidRPr="009F4FE4" w:rsidRDefault="00CC3403" w:rsidP="009F4FE4">
            <w:pPr>
              <w:pBdr>
                <w:top w:val="none" w:sz="0" w:space="0" w:color="auto"/>
                <w:left w:val="none" w:sz="0" w:space="0" w:color="auto"/>
                <w:bottom w:val="none" w:sz="0" w:space="0" w:color="auto"/>
                <w:right w:val="none" w:sz="0" w:space="0" w:color="auto"/>
              </w:pBdr>
              <w:tabs>
                <w:tab w:val="center" w:pos="2083"/>
                <w:tab w:val="center" w:pos="6843"/>
              </w:tabs>
              <w:ind w:left="360"/>
            </w:pPr>
            <w:r w:rsidRPr="009F4FE4">
              <w:t>__________________________________________</w:t>
            </w:r>
            <w:r w:rsidRPr="009F4FE4">
              <w:tab/>
              <w:t>___________________________________________</w:t>
            </w:r>
          </w:p>
          <w:p w14:paraId="4517F066" w14:textId="5A09A058" w:rsidR="00CC3403" w:rsidRPr="009F4FE4" w:rsidRDefault="00CC3403" w:rsidP="009F4FE4">
            <w:pPr>
              <w:pBdr>
                <w:top w:val="none" w:sz="0" w:space="0" w:color="auto"/>
                <w:left w:val="none" w:sz="0" w:space="0" w:color="auto"/>
                <w:bottom w:val="none" w:sz="0" w:space="0" w:color="auto"/>
                <w:right w:val="none" w:sz="0" w:space="0" w:color="auto"/>
              </w:pBdr>
              <w:tabs>
                <w:tab w:val="center" w:pos="848"/>
                <w:tab w:val="center" w:pos="4915"/>
              </w:tabs>
              <w:spacing w:after="212"/>
              <w:ind w:left="360"/>
            </w:pPr>
            <w:r w:rsidRPr="009F4FE4">
              <w:t>NDNU Supervisor</w:t>
            </w:r>
            <w:r w:rsidRPr="009F4FE4">
              <w:tab/>
              <w:t>Date</w:t>
            </w:r>
          </w:p>
          <w:p w14:paraId="426E5777"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i/>
                <w:sz w:val="20"/>
              </w:rPr>
              <w:t>*digital signatures acceptable</w:t>
            </w:r>
          </w:p>
        </w:tc>
      </w:tr>
    </w:tbl>
    <w:p w14:paraId="77309833" w14:textId="0AC9E601" w:rsidR="00CC3403" w:rsidRDefault="00CC3403" w:rsidP="00667344">
      <w:pPr>
        <w:pBdr>
          <w:top w:val="none" w:sz="0" w:space="0" w:color="auto"/>
          <w:left w:val="none" w:sz="0" w:space="0" w:color="auto"/>
          <w:bottom w:val="none" w:sz="0" w:space="0" w:color="auto"/>
          <w:right w:val="none" w:sz="0" w:space="0" w:color="auto"/>
        </w:pBdr>
        <w:ind w:right="10800"/>
      </w:pPr>
    </w:p>
    <w:p w14:paraId="175E6CB2"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51" w:type="dxa"/>
          <w:left w:w="105" w:type="dxa"/>
          <w:right w:w="115" w:type="dxa"/>
        </w:tblCellMar>
        <w:tblLook w:val="04A0" w:firstRow="1" w:lastRow="0" w:firstColumn="1" w:lastColumn="0" w:noHBand="0" w:noVBand="1"/>
      </w:tblPr>
      <w:tblGrid>
        <w:gridCol w:w="8524"/>
        <w:gridCol w:w="947"/>
        <w:gridCol w:w="947"/>
      </w:tblGrid>
      <w:tr w:rsidR="00CC3403" w14:paraId="1F62D04E" w14:textId="77777777">
        <w:trPr>
          <w:trHeight w:val="76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2B05DE71"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TPE 1</w:t>
            </w:r>
          </w:p>
          <w:p w14:paraId="1B33702B"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Engaging and Supporting All Students in Learning</w:t>
            </w:r>
          </w:p>
        </w:tc>
      </w:tr>
      <w:tr w:rsidR="00CC3403" w14:paraId="14776E17"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2CDDFA08"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color w:val="1A1924"/>
                <w:sz w:val="20"/>
              </w:rPr>
              <w:t>Not Observed - Beginning - Emerging - Applying</w:t>
            </w:r>
          </w:p>
          <w:p w14:paraId="5ACDD980" w14:textId="2E5F27CE" w:rsidR="00CC3403" w:rsidRPr="009F4FE4" w:rsidRDefault="00CC3403" w:rsidP="009F4FE4">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261DE01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Mid</w:t>
            </w:r>
          </w:p>
          <w:p w14:paraId="632B7F7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Term</w:t>
            </w:r>
          </w:p>
          <w:p w14:paraId="16C6DF24"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666B1DC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Final</w:t>
            </w:r>
          </w:p>
          <w:p w14:paraId="36632461"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r>
      <w:tr w:rsidR="00CC3403" w14:paraId="25752CB3"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44C71B75"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Extensive Support Needs Candidates will. . .</w:t>
            </w:r>
          </w:p>
        </w:tc>
      </w:tr>
      <w:tr w:rsidR="00CC3403" w14:paraId="57E7D6AA"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1B4096A9"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U.1.1 Apply knowledge of students, including their prior experiences, interests, and social-emotional learning needs, as well as their funds of knowledge and cultural, language, and socioeconomic backgrounds, to engage them in learning.</w:t>
            </w:r>
          </w:p>
        </w:tc>
        <w:tc>
          <w:tcPr>
            <w:tcW w:w="860" w:type="dxa"/>
            <w:tcBorders>
              <w:top w:val="single" w:sz="8" w:space="0" w:color="000000"/>
              <w:left w:val="single" w:sz="8" w:space="0" w:color="000000"/>
              <w:bottom w:val="single" w:sz="8" w:space="0" w:color="000000"/>
              <w:right w:val="single" w:sz="8" w:space="0" w:color="000000"/>
            </w:tcBorders>
          </w:tcPr>
          <w:p w14:paraId="17E09DC0"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1F1085C0" w14:textId="77777777" w:rsidR="00CC3403" w:rsidRPr="009F4FE4" w:rsidRDefault="00CC3403" w:rsidP="009F4FE4">
            <w:pPr>
              <w:spacing w:after="160"/>
              <w:ind w:left="360"/>
            </w:pPr>
          </w:p>
        </w:tc>
      </w:tr>
      <w:tr w:rsidR="00CC3403" w14:paraId="477C452D"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74230F45"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U.1.2 Maintain ongoing communication with students and families, including the use of technology to communicate with and support students and families, and to communicate achievement expectations and student progress.</w:t>
            </w:r>
          </w:p>
        </w:tc>
        <w:tc>
          <w:tcPr>
            <w:tcW w:w="860" w:type="dxa"/>
            <w:tcBorders>
              <w:top w:val="single" w:sz="8" w:space="0" w:color="000000"/>
              <w:left w:val="single" w:sz="8" w:space="0" w:color="000000"/>
              <w:bottom w:val="single" w:sz="8" w:space="0" w:color="000000"/>
              <w:right w:val="single" w:sz="8" w:space="0" w:color="000000"/>
            </w:tcBorders>
          </w:tcPr>
          <w:p w14:paraId="000DD044"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2CFB8078" w14:textId="77777777" w:rsidR="00CC3403" w:rsidRPr="009F4FE4" w:rsidRDefault="00CC3403" w:rsidP="009F4FE4">
            <w:pPr>
              <w:spacing w:after="160"/>
              <w:ind w:left="360"/>
            </w:pPr>
          </w:p>
        </w:tc>
      </w:tr>
      <w:tr w:rsidR="00CC3403" w14:paraId="0A802D27"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05769EB3"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U.1.3 Connect subject matter to real-life contexts and provide active learning experiences to engage student interest, support student motivation, and allow students to extend their learning.</w:t>
            </w:r>
          </w:p>
        </w:tc>
        <w:tc>
          <w:tcPr>
            <w:tcW w:w="860" w:type="dxa"/>
            <w:tcBorders>
              <w:top w:val="single" w:sz="8" w:space="0" w:color="000000"/>
              <w:left w:val="single" w:sz="8" w:space="0" w:color="000000"/>
              <w:bottom w:val="single" w:sz="8" w:space="0" w:color="000000"/>
              <w:right w:val="single" w:sz="8" w:space="0" w:color="000000"/>
            </w:tcBorders>
          </w:tcPr>
          <w:p w14:paraId="32B2FA37"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1735EADF" w14:textId="77777777" w:rsidR="00CC3403" w:rsidRPr="009F4FE4" w:rsidRDefault="00CC3403" w:rsidP="009F4FE4">
            <w:pPr>
              <w:spacing w:after="160"/>
              <w:ind w:left="360"/>
            </w:pPr>
          </w:p>
        </w:tc>
      </w:tr>
      <w:tr w:rsidR="00CC3403" w14:paraId="26550CDA"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7250F739"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U.1.4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tc>
        <w:tc>
          <w:tcPr>
            <w:tcW w:w="860" w:type="dxa"/>
            <w:tcBorders>
              <w:top w:val="single" w:sz="8" w:space="0" w:color="000000"/>
              <w:left w:val="single" w:sz="8" w:space="0" w:color="000000"/>
              <w:bottom w:val="single" w:sz="8" w:space="0" w:color="000000"/>
              <w:right w:val="single" w:sz="8" w:space="0" w:color="000000"/>
            </w:tcBorders>
          </w:tcPr>
          <w:p w14:paraId="27293F8B"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74777875" w14:textId="77777777" w:rsidR="00CC3403" w:rsidRPr="009F4FE4" w:rsidRDefault="00CC3403" w:rsidP="009F4FE4">
            <w:pPr>
              <w:spacing w:after="160"/>
              <w:ind w:left="360"/>
            </w:pPr>
          </w:p>
        </w:tc>
      </w:tr>
      <w:tr w:rsidR="00CC3403" w14:paraId="3F368517"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27DAD3D9"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30"/>
            </w:pPr>
            <w:r w:rsidRPr="009F4FE4">
              <w:lastRenderedPageBreak/>
              <w:t>U.1.5 Promote students' critical and creative thinking and analysis through activities that provide opportunities for inquiry, problem solving, responding to and framing meaningful questions, and reflection.</w:t>
            </w:r>
          </w:p>
        </w:tc>
        <w:tc>
          <w:tcPr>
            <w:tcW w:w="860" w:type="dxa"/>
            <w:tcBorders>
              <w:top w:val="single" w:sz="8" w:space="0" w:color="000000"/>
              <w:left w:val="single" w:sz="8" w:space="0" w:color="000000"/>
              <w:bottom w:val="single" w:sz="8" w:space="0" w:color="000000"/>
              <w:right w:val="single" w:sz="8" w:space="0" w:color="000000"/>
            </w:tcBorders>
          </w:tcPr>
          <w:p w14:paraId="10FDFEB5"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7B21152E" w14:textId="77777777" w:rsidR="00CC3403" w:rsidRPr="009F4FE4" w:rsidRDefault="00CC3403" w:rsidP="009F4FE4">
            <w:pPr>
              <w:spacing w:after="160"/>
              <w:ind w:left="360"/>
            </w:pPr>
          </w:p>
        </w:tc>
      </w:tr>
      <w:tr w:rsidR="00CC3403" w14:paraId="050F87C2" w14:textId="77777777">
        <w:trPr>
          <w:trHeight w:val="2660"/>
        </w:trPr>
        <w:tc>
          <w:tcPr>
            <w:tcW w:w="8780" w:type="dxa"/>
            <w:tcBorders>
              <w:top w:val="single" w:sz="8" w:space="0" w:color="000000"/>
              <w:left w:val="single" w:sz="8" w:space="0" w:color="000000"/>
              <w:bottom w:val="single" w:sz="8" w:space="0" w:color="000000"/>
              <w:right w:val="single" w:sz="8" w:space="0" w:color="000000"/>
            </w:tcBorders>
            <w:vAlign w:val="center"/>
          </w:tcPr>
          <w:p w14:paraId="299C951B"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U.1.6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tc>
        <w:tc>
          <w:tcPr>
            <w:tcW w:w="860" w:type="dxa"/>
            <w:tcBorders>
              <w:top w:val="single" w:sz="8" w:space="0" w:color="000000"/>
              <w:left w:val="single" w:sz="8" w:space="0" w:color="000000"/>
              <w:bottom w:val="single" w:sz="8" w:space="0" w:color="000000"/>
              <w:right w:val="single" w:sz="8" w:space="0" w:color="000000"/>
            </w:tcBorders>
          </w:tcPr>
          <w:p w14:paraId="7710E6CD"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5E7336F0" w14:textId="77777777" w:rsidR="00CC3403" w:rsidRPr="009F4FE4" w:rsidRDefault="00CC3403" w:rsidP="009F4FE4">
            <w:pPr>
              <w:spacing w:after="160"/>
              <w:ind w:left="360"/>
            </w:pPr>
          </w:p>
        </w:tc>
      </w:tr>
      <w:tr w:rsidR="00CC3403" w14:paraId="0F4F642F"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3FD7C68A"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U.1.7 Provide students with opportunities to access the curriculum by incorporating the visual and performing arts, as appropriate to the content and context of learning.</w:t>
            </w:r>
          </w:p>
        </w:tc>
        <w:tc>
          <w:tcPr>
            <w:tcW w:w="860" w:type="dxa"/>
            <w:tcBorders>
              <w:top w:val="single" w:sz="8" w:space="0" w:color="000000"/>
              <w:left w:val="single" w:sz="8" w:space="0" w:color="000000"/>
              <w:bottom w:val="single" w:sz="8" w:space="0" w:color="000000"/>
              <w:right w:val="single" w:sz="8" w:space="0" w:color="000000"/>
            </w:tcBorders>
          </w:tcPr>
          <w:p w14:paraId="53E8644A"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155C41A7" w14:textId="77777777" w:rsidR="00CC3403" w:rsidRPr="009F4FE4" w:rsidRDefault="00CC3403" w:rsidP="009F4FE4">
            <w:pPr>
              <w:spacing w:after="160"/>
              <w:ind w:left="360"/>
            </w:pPr>
          </w:p>
        </w:tc>
      </w:tr>
      <w:tr w:rsidR="00CC3403" w14:paraId="7C9F98FA"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73C3219C"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U.1.8 Monitor student learning and adjust instruction while teaching so that students continue to be actively engaged in learning.</w:t>
            </w:r>
          </w:p>
        </w:tc>
        <w:tc>
          <w:tcPr>
            <w:tcW w:w="860" w:type="dxa"/>
            <w:tcBorders>
              <w:top w:val="single" w:sz="8" w:space="0" w:color="000000"/>
              <w:left w:val="single" w:sz="8" w:space="0" w:color="000000"/>
              <w:bottom w:val="single" w:sz="8" w:space="0" w:color="000000"/>
              <w:right w:val="single" w:sz="8" w:space="0" w:color="000000"/>
            </w:tcBorders>
          </w:tcPr>
          <w:p w14:paraId="1FED42E7"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6C2C5AAD" w14:textId="77777777" w:rsidR="00CC3403" w:rsidRPr="009F4FE4" w:rsidRDefault="00CC3403" w:rsidP="009F4FE4">
            <w:pPr>
              <w:spacing w:after="160"/>
              <w:ind w:left="360"/>
            </w:pPr>
          </w:p>
        </w:tc>
      </w:tr>
    </w:tbl>
    <w:p w14:paraId="11BCB206"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left w:w="105" w:type="dxa"/>
          <w:right w:w="115" w:type="dxa"/>
        </w:tblCellMar>
        <w:tblLook w:val="04A0" w:firstRow="1" w:lastRow="0" w:firstColumn="1" w:lastColumn="0" w:noHBand="0" w:noVBand="1"/>
      </w:tblPr>
      <w:tblGrid>
        <w:gridCol w:w="8780"/>
        <w:gridCol w:w="860"/>
        <w:gridCol w:w="780"/>
      </w:tblGrid>
      <w:tr w:rsidR="00CC3403" w14:paraId="05F893A3"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0F0645C2"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EX.1.1 Identify factors associated with successful planning and implementation of appropriate transition options, programs, and life experiences, and demonstrate advocacy skills related to the various transitions experienced by students with extensive support needs, as they move from transitional kindergarten to post-secondary.</w:t>
            </w:r>
          </w:p>
        </w:tc>
        <w:tc>
          <w:tcPr>
            <w:tcW w:w="860" w:type="dxa"/>
            <w:tcBorders>
              <w:top w:val="single" w:sz="8" w:space="0" w:color="000000"/>
              <w:left w:val="single" w:sz="8" w:space="0" w:color="000000"/>
              <w:bottom w:val="single" w:sz="8" w:space="0" w:color="000000"/>
              <w:right w:val="single" w:sz="8" w:space="0" w:color="000000"/>
            </w:tcBorders>
          </w:tcPr>
          <w:p w14:paraId="7EAED214"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13BE48B9" w14:textId="77777777" w:rsidR="00CC3403" w:rsidRPr="009F4FE4" w:rsidRDefault="00CC3403" w:rsidP="009F4FE4">
            <w:pPr>
              <w:spacing w:after="160"/>
              <w:ind w:left="360"/>
            </w:pPr>
          </w:p>
        </w:tc>
      </w:tr>
      <w:tr w:rsidR="00CC3403" w14:paraId="7CAC5366"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2C44910F"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46"/>
            </w:pPr>
            <w:r w:rsidRPr="009F4FE4">
              <w:t>EX.1.2 Demonstrate understanding of mandated considerations for augmentative and alternative communication (AAC) technology for students with extensive support needs.</w:t>
            </w:r>
          </w:p>
        </w:tc>
        <w:tc>
          <w:tcPr>
            <w:tcW w:w="860" w:type="dxa"/>
            <w:tcBorders>
              <w:top w:val="single" w:sz="8" w:space="0" w:color="000000"/>
              <w:left w:val="single" w:sz="8" w:space="0" w:color="000000"/>
              <w:bottom w:val="single" w:sz="8" w:space="0" w:color="000000"/>
              <w:right w:val="single" w:sz="8" w:space="0" w:color="000000"/>
            </w:tcBorders>
          </w:tcPr>
          <w:p w14:paraId="5D7DB2CE"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A41782E" w14:textId="77777777" w:rsidR="00CC3403" w:rsidRPr="009F4FE4" w:rsidRDefault="00CC3403" w:rsidP="009F4FE4">
            <w:pPr>
              <w:spacing w:after="160"/>
              <w:ind w:left="360"/>
            </w:pPr>
          </w:p>
        </w:tc>
      </w:tr>
      <w:tr w:rsidR="00CC3403" w14:paraId="79993D2E"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7A087653"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EX.1.3 Identify the unique features of deaf blindness and the impact of combined hearing and vision impairments on communications, learning, and accessing environments. This includes the unique learning profiles and individualized instruction appropriate for student who are deafblind.</w:t>
            </w:r>
          </w:p>
        </w:tc>
        <w:tc>
          <w:tcPr>
            <w:tcW w:w="860" w:type="dxa"/>
            <w:tcBorders>
              <w:top w:val="single" w:sz="8" w:space="0" w:color="000000"/>
              <w:left w:val="single" w:sz="8" w:space="0" w:color="000000"/>
              <w:bottom w:val="single" w:sz="8" w:space="0" w:color="000000"/>
              <w:right w:val="single" w:sz="8" w:space="0" w:color="000000"/>
            </w:tcBorders>
          </w:tcPr>
          <w:p w14:paraId="31B03B2D"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50DAEBE9" w14:textId="77777777" w:rsidR="00CC3403" w:rsidRPr="009F4FE4" w:rsidRDefault="00CC3403" w:rsidP="009F4FE4">
            <w:pPr>
              <w:spacing w:after="160"/>
              <w:ind w:left="360"/>
            </w:pPr>
          </w:p>
        </w:tc>
      </w:tr>
      <w:tr w:rsidR="00CC3403" w14:paraId="20E82464"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06CD115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EX.1.4 Use strategies to support positive psychosocial development and self-determined behavior of students with extensive support needs.</w:t>
            </w:r>
          </w:p>
        </w:tc>
        <w:tc>
          <w:tcPr>
            <w:tcW w:w="860" w:type="dxa"/>
            <w:tcBorders>
              <w:top w:val="single" w:sz="8" w:space="0" w:color="000000"/>
              <w:left w:val="single" w:sz="8" w:space="0" w:color="000000"/>
              <w:bottom w:val="single" w:sz="8" w:space="0" w:color="000000"/>
              <w:right w:val="single" w:sz="8" w:space="0" w:color="000000"/>
            </w:tcBorders>
          </w:tcPr>
          <w:p w14:paraId="041FD5CF"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545A2271" w14:textId="77777777" w:rsidR="00CC3403" w:rsidRPr="009F4FE4" w:rsidRDefault="00CC3403" w:rsidP="009F4FE4">
            <w:pPr>
              <w:spacing w:after="160"/>
              <w:ind w:left="360"/>
            </w:pPr>
          </w:p>
        </w:tc>
      </w:tr>
      <w:tr w:rsidR="00CC3403" w14:paraId="16F35A39" w14:textId="77777777">
        <w:trPr>
          <w:trHeight w:val="1580"/>
        </w:trPr>
        <w:tc>
          <w:tcPr>
            <w:tcW w:w="8780" w:type="dxa"/>
            <w:tcBorders>
              <w:top w:val="single" w:sz="8" w:space="0" w:color="000000"/>
              <w:left w:val="single" w:sz="8" w:space="0" w:color="000000"/>
              <w:bottom w:val="single" w:sz="8" w:space="0" w:color="000000"/>
              <w:right w:val="single" w:sz="8" w:space="0" w:color="000000"/>
            </w:tcBorders>
            <w:vAlign w:val="center"/>
          </w:tcPr>
          <w:p w14:paraId="04C8D3EB"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EX.1.5 In collaboration with families and appropriate related services personnel, use students’ present levels of academic achievement and functional performance from a variety of sources to plan, develop, and adapt/adjust IEPs and ITPs that address the unique learning, sensory and accessibility needs of students with extensive support needs.</w:t>
            </w:r>
          </w:p>
        </w:tc>
        <w:tc>
          <w:tcPr>
            <w:tcW w:w="860" w:type="dxa"/>
            <w:tcBorders>
              <w:top w:val="single" w:sz="8" w:space="0" w:color="000000"/>
              <w:left w:val="single" w:sz="8" w:space="0" w:color="000000"/>
              <w:bottom w:val="single" w:sz="8" w:space="0" w:color="000000"/>
              <w:right w:val="single" w:sz="8" w:space="0" w:color="000000"/>
            </w:tcBorders>
          </w:tcPr>
          <w:p w14:paraId="27768BB4"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09DA4E1D" w14:textId="77777777" w:rsidR="00CC3403" w:rsidRPr="009F4FE4" w:rsidRDefault="00CC3403" w:rsidP="009F4FE4">
            <w:pPr>
              <w:spacing w:after="160"/>
              <w:ind w:left="360"/>
            </w:pPr>
          </w:p>
        </w:tc>
      </w:tr>
      <w:tr w:rsidR="00CC3403" w14:paraId="58BA5CF2" w14:textId="77777777">
        <w:trPr>
          <w:trHeight w:val="1600"/>
        </w:trPr>
        <w:tc>
          <w:tcPr>
            <w:tcW w:w="8780" w:type="dxa"/>
            <w:tcBorders>
              <w:top w:val="single" w:sz="8" w:space="0" w:color="000000"/>
              <w:left w:val="single" w:sz="8" w:space="0" w:color="000000"/>
              <w:bottom w:val="single" w:sz="8" w:space="0" w:color="000000"/>
              <w:right w:val="single" w:sz="8" w:space="0" w:color="000000"/>
            </w:tcBorders>
            <w:vAlign w:val="center"/>
          </w:tcPr>
          <w:p w14:paraId="10D8EC37"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lastRenderedPageBreak/>
              <w:t>EX.1.6 Demonstrate the ability to collaboratively develop and implement Individualized</w:t>
            </w:r>
          </w:p>
          <w:p w14:paraId="6CEAB399"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Education Programs (IEP), including instructional goals that ensure access to the</w:t>
            </w:r>
          </w:p>
          <w:p w14:paraId="02F8E893"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California Common Core State Standards and/or California Preschool Learning</w:t>
            </w:r>
          </w:p>
          <w:p w14:paraId="21FF09C6"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Foundations, as appropriate, that lead to effective inclusion of students with disabilities in the general education core curriculum.</w:t>
            </w:r>
          </w:p>
        </w:tc>
        <w:tc>
          <w:tcPr>
            <w:tcW w:w="860" w:type="dxa"/>
            <w:tcBorders>
              <w:top w:val="single" w:sz="8" w:space="0" w:color="000000"/>
              <w:left w:val="single" w:sz="8" w:space="0" w:color="000000"/>
              <w:bottom w:val="single" w:sz="8" w:space="0" w:color="000000"/>
              <w:right w:val="single" w:sz="8" w:space="0" w:color="000000"/>
            </w:tcBorders>
          </w:tcPr>
          <w:p w14:paraId="5026B784"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785B117A" w14:textId="77777777" w:rsidR="00CC3403" w:rsidRPr="009F4FE4" w:rsidRDefault="00CC3403" w:rsidP="009F4FE4">
            <w:pPr>
              <w:spacing w:after="160"/>
              <w:ind w:left="360"/>
            </w:pPr>
          </w:p>
        </w:tc>
      </w:tr>
      <w:tr w:rsidR="00CC3403" w14:paraId="1ECF95C6" w14:textId="77777777">
        <w:trPr>
          <w:trHeight w:val="1300"/>
        </w:trPr>
        <w:tc>
          <w:tcPr>
            <w:tcW w:w="8780" w:type="dxa"/>
            <w:tcBorders>
              <w:top w:val="single" w:sz="8" w:space="0" w:color="000000"/>
              <w:left w:val="single" w:sz="8" w:space="0" w:color="000000"/>
              <w:bottom w:val="single" w:sz="8" w:space="0" w:color="000000"/>
              <w:right w:val="single" w:sz="8" w:space="0" w:color="000000"/>
            </w:tcBorders>
            <w:vAlign w:val="center"/>
          </w:tcPr>
          <w:p w14:paraId="008C91D9"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27"/>
            </w:pPr>
            <w:r w:rsidRPr="009F4FE4">
              <w:t>EX.1.7 Demonstrate the ability to identify the appropriate supports of students with complex communication needs and design strategies in order to foster access and build comprehension, and develop appropriate language development goals within the IEPs for those students.</w:t>
            </w:r>
          </w:p>
        </w:tc>
        <w:tc>
          <w:tcPr>
            <w:tcW w:w="860" w:type="dxa"/>
            <w:tcBorders>
              <w:top w:val="single" w:sz="8" w:space="0" w:color="000000"/>
              <w:left w:val="single" w:sz="8" w:space="0" w:color="000000"/>
              <w:bottom w:val="single" w:sz="8" w:space="0" w:color="000000"/>
              <w:right w:val="single" w:sz="8" w:space="0" w:color="000000"/>
            </w:tcBorders>
          </w:tcPr>
          <w:p w14:paraId="2BC3F4D2"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1793DE9B" w14:textId="77777777" w:rsidR="00CC3403" w:rsidRPr="009F4FE4" w:rsidRDefault="00CC3403" w:rsidP="009F4FE4">
            <w:pPr>
              <w:spacing w:after="160"/>
              <w:ind w:left="360"/>
            </w:pPr>
          </w:p>
        </w:tc>
      </w:tr>
      <w:tr w:rsidR="00CC3403" w14:paraId="4E44BF31" w14:textId="77777777">
        <w:trPr>
          <w:trHeight w:val="1600"/>
        </w:trPr>
        <w:tc>
          <w:tcPr>
            <w:tcW w:w="8780" w:type="dxa"/>
            <w:tcBorders>
              <w:top w:val="single" w:sz="8" w:space="0" w:color="000000"/>
              <w:left w:val="single" w:sz="8" w:space="0" w:color="000000"/>
              <w:bottom w:val="single" w:sz="8" w:space="0" w:color="000000"/>
              <w:right w:val="single" w:sz="8" w:space="0" w:color="000000"/>
            </w:tcBorders>
            <w:vAlign w:val="center"/>
          </w:tcPr>
          <w:p w14:paraId="1CB18444" w14:textId="77777777" w:rsidR="00CC3403" w:rsidRPr="009F4FE4" w:rsidRDefault="00CC3403" w:rsidP="009F4FE4">
            <w:pPr>
              <w:pBdr>
                <w:top w:val="none" w:sz="0" w:space="0" w:color="auto"/>
                <w:left w:val="none" w:sz="0" w:space="0" w:color="auto"/>
                <w:bottom w:val="none" w:sz="0" w:space="0" w:color="auto"/>
                <w:right w:val="none" w:sz="0" w:space="0" w:color="auto"/>
              </w:pBdr>
              <w:spacing w:line="256" w:lineRule="auto"/>
              <w:ind w:left="360"/>
            </w:pPr>
            <w:r w:rsidRPr="009F4FE4">
              <w:t>EX.1.8 Demonstrate knowledge of students’ language development across disabilities and the life span, including typical and atypical language development, communication</w:t>
            </w:r>
          </w:p>
          <w:p w14:paraId="612BF0CB"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skills, social pragmatics, language skills (e.g. executive functioning) and/or vocabulary/semantic development as they relate to the acquisition of academic knowledge and skills.</w:t>
            </w:r>
          </w:p>
        </w:tc>
        <w:tc>
          <w:tcPr>
            <w:tcW w:w="860" w:type="dxa"/>
            <w:tcBorders>
              <w:top w:val="single" w:sz="8" w:space="0" w:color="000000"/>
              <w:left w:val="single" w:sz="8" w:space="0" w:color="000000"/>
              <w:bottom w:val="single" w:sz="8" w:space="0" w:color="000000"/>
              <w:right w:val="single" w:sz="8" w:space="0" w:color="000000"/>
            </w:tcBorders>
          </w:tcPr>
          <w:p w14:paraId="6DC173E6"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188201D" w14:textId="77777777" w:rsidR="00CC3403" w:rsidRPr="009F4FE4" w:rsidRDefault="00CC3403" w:rsidP="009F4FE4">
            <w:pPr>
              <w:spacing w:after="160"/>
              <w:ind w:left="360"/>
            </w:pPr>
          </w:p>
        </w:tc>
      </w:tr>
      <w:tr w:rsidR="00CC3403" w14:paraId="1251509D"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3E679FA8"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EX.1.9 Monitor student progress toward learning goals as identified in the academic content standards and the IEP/Individual Transition plan (ITP).</w:t>
            </w:r>
          </w:p>
        </w:tc>
        <w:tc>
          <w:tcPr>
            <w:tcW w:w="860" w:type="dxa"/>
            <w:tcBorders>
              <w:top w:val="single" w:sz="8" w:space="0" w:color="000000"/>
              <w:left w:val="single" w:sz="8" w:space="0" w:color="000000"/>
              <w:bottom w:val="single" w:sz="8" w:space="0" w:color="000000"/>
              <w:right w:val="single" w:sz="8" w:space="0" w:color="000000"/>
            </w:tcBorders>
          </w:tcPr>
          <w:p w14:paraId="2864B63E"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AB02391" w14:textId="77777777" w:rsidR="00CC3403" w:rsidRPr="009F4FE4" w:rsidRDefault="00CC3403" w:rsidP="009F4FE4">
            <w:pPr>
              <w:spacing w:after="160"/>
              <w:ind w:left="360"/>
            </w:pPr>
          </w:p>
        </w:tc>
      </w:tr>
      <w:tr w:rsidR="00CC3403" w14:paraId="1F4E468F" w14:textId="77777777">
        <w:trPr>
          <w:trHeight w:val="500"/>
        </w:trPr>
        <w:tc>
          <w:tcPr>
            <w:tcW w:w="8780" w:type="dxa"/>
            <w:tcBorders>
              <w:top w:val="single" w:sz="8" w:space="0" w:color="000000"/>
              <w:left w:val="single" w:sz="8" w:space="0" w:color="000000"/>
              <w:bottom w:val="single" w:sz="8" w:space="0" w:color="000000"/>
              <w:right w:val="single" w:sz="8" w:space="0" w:color="000000"/>
            </w:tcBorders>
            <w:vAlign w:val="center"/>
          </w:tcPr>
          <w:p w14:paraId="548E4FD4"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EX.1.10 Demonstrate the ability to develop IEPs/ITPs with students and their families,</w:t>
            </w:r>
          </w:p>
        </w:tc>
        <w:tc>
          <w:tcPr>
            <w:tcW w:w="860" w:type="dxa"/>
            <w:tcBorders>
              <w:top w:val="single" w:sz="8" w:space="0" w:color="000000"/>
              <w:left w:val="single" w:sz="8" w:space="0" w:color="000000"/>
              <w:bottom w:val="single" w:sz="8" w:space="0" w:color="000000"/>
              <w:right w:val="single" w:sz="8" w:space="0" w:color="000000"/>
            </w:tcBorders>
          </w:tcPr>
          <w:p w14:paraId="72996C14"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02D422F8" w14:textId="77777777" w:rsidR="00CC3403" w:rsidRPr="009F4FE4" w:rsidRDefault="00CC3403" w:rsidP="009F4FE4">
            <w:pPr>
              <w:spacing w:after="160"/>
              <w:ind w:left="360"/>
            </w:pPr>
          </w:p>
        </w:tc>
      </w:tr>
      <w:tr w:rsidR="00CC3403" w14:paraId="7EE4A91F"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18F593DA"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including goals for independent living, post-secondary education, and/or careers, with appropriate connections between the school curriculum and life beyond high school.</w:t>
            </w:r>
          </w:p>
        </w:tc>
        <w:tc>
          <w:tcPr>
            <w:tcW w:w="860" w:type="dxa"/>
            <w:tcBorders>
              <w:top w:val="single" w:sz="8" w:space="0" w:color="000000"/>
              <w:left w:val="single" w:sz="8" w:space="0" w:color="000000"/>
              <w:bottom w:val="single" w:sz="8" w:space="0" w:color="000000"/>
              <w:right w:val="single" w:sz="8" w:space="0" w:color="000000"/>
            </w:tcBorders>
          </w:tcPr>
          <w:p w14:paraId="2035C9A5"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4A85824D" w14:textId="77777777" w:rsidR="00CC3403" w:rsidRPr="009F4FE4" w:rsidRDefault="00CC3403" w:rsidP="009F4FE4">
            <w:pPr>
              <w:spacing w:after="160"/>
              <w:ind w:left="360"/>
            </w:pPr>
          </w:p>
        </w:tc>
      </w:tr>
      <w:tr w:rsidR="00CC3403" w14:paraId="2D9D481F"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253912B5"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EX.1.11 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p>
        </w:tc>
        <w:tc>
          <w:tcPr>
            <w:tcW w:w="860" w:type="dxa"/>
            <w:tcBorders>
              <w:top w:val="single" w:sz="8" w:space="0" w:color="000000"/>
              <w:left w:val="single" w:sz="8" w:space="0" w:color="000000"/>
              <w:bottom w:val="single" w:sz="8" w:space="0" w:color="000000"/>
              <w:right w:val="single" w:sz="8" w:space="0" w:color="000000"/>
            </w:tcBorders>
          </w:tcPr>
          <w:p w14:paraId="198F7AC1"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064FF27" w14:textId="77777777" w:rsidR="00CC3403" w:rsidRPr="009F4FE4" w:rsidRDefault="00CC3403" w:rsidP="009F4FE4">
            <w:pPr>
              <w:spacing w:after="160"/>
              <w:ind w:left="360"/>
            </w:pPr>
          </w:p>
        </w:tc>
      </w:tr>
    </w:tbl>
    <w:p w14:paraId="05E495A5" w14:textId="77777777" w:rsidR="00CC3403" w:rsidRDefault="00CC3403" w:rsidP="009F4FE4">
      <w:pPr>
        <w:ind w:left="360"/>
      </w:pPr>
      <w:r>
        <w:t>Additional Comments on TPE 1 (indicate mid-term, final):</w:t>
      </w:r>
      <w:r>
        <w:br w:type="page"/>
      </w:r>
    </w:p>
    <w:p w14:paraId="2D4DA040"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50" w:type="dxa"/>
          <w:left w:w="105" w:type="dxa"/>
          <w:right w:w="115" w:type="dxa"/>
        </w:tblCellMar>
        <w:tblLook w:val="04A0" w:firstRow="1" w:lastRow="0" w:firstColumn="1" w:lastColumn="0" w:noHBand="0" w:noVBand="1"/>
      </w:tblPr>
      <w:tblGrid>
        <w:gridCol w:w="8524"/>
        <w:gridCol w:w="947"/>
        <w:gridCol w:w="947"/>
      </w:tblGrid>
      <w:tr w:rsidR="00CC3403" w14:paraId="47182BF3"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160991C4"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TPE 2</w:t>
            </w:r>
          </w:p>
          <w:p w14:paraId="0829CFD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Engaging and Supporting All Students in Learning</w:t>
            </w:r>
          </w:p>
        </w:tc>
      </w:tr>
      <w:tr w:rsidR="00CC3403" w14:paraId="72BEC366"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055ADAE1"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color w:val="1A1924"/>
                <w:sz w:val="20"/>
              </w:rPr>
              <w:t>Not Observed - Beginning - Emerging - Applying</w:t>
            </w:r>
          </w:p>
          <w:p w14:paraId="098B95CD" w14:textId="24921D2B" w:rsidR="00CC3403" w:rsidRPr="009F4FE4" w:rsidRDefault="00CC3403" w:rsidP="009F4FE4">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4AFE8575"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Mid</w:t>
            </w:r>
          </w:p>
          <w:p w14:paraId="2152A4E2"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Term</w:t>
            </w:r>
          </w:p>
          <w:p w14:paraId="7A8C4199"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71BD8011"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Final</w:t>
            </w:r>
          </w:p>
          <w:p w14:paraId="0DE70530"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r>
      <w:tr w:rsidR="00CC3403" w14:paraId="0EF79813"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1B5B0C67"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Extensive Support Needs Candidates will. . .</w:t>
            </w:r>
          </w:p>
        </w:tc>
      </w:tr>
      <w:tr w:rsidR="00CC3403" w14:paraId="66ABB6A3"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4B91BD69"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72"/>
            </w:pPr>
            <w:r w:rsidRPr="009F4FE4">
              <w:t>U.2.1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tc>
        <w:tc>
          <w:tcPr>
            <w:tcW w:w="860" w:type="dxa"/>
            <w:tcBorders>
              <w:top w:val="single" w:sz="8" w:space="0" w:color="000000"/>
              <w:left w:val="single" w:sz="8" w:space="0" w:color="000000"/>
              <w:bottom w:val="single" w:sz="8" w:space="0" w:color="000000"/>
              <w:right w:val="single" w:sz="8" w:space="0" w:color="000000"/>
            </w:tcBorders>
          </w:tcPr>
          <w:p w14:paraId="311C3AF0"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230DE234" w14:textId="77777777" w:rsidR="00CC3403" w:rsidRPr="009F4FE4" w:rsidRDefault="00CC3403" w:rsidP="009F4FE4">
            <w:pPr>
              <w:spacing w:after="160"/>
              <w:ind w:left="360"/>
            </w:pPr>
          </w:p>
        </w:tc>
      </w:tr>
      <w:tr w:rsidR="00CC3403" w14:paraId="7D4D6683"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648A6B92"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U.2.2 Create learning environments (i.e., traditional, blended, and online) that promote productive student learning, encourage positive interactions among students, reflect diversity and multiple perspectives, and are culturally responsive.</w:t>
            </w:r>
          </w:p>
        </w:tc>
        <w:tc>
          <w:tcPr>
            <w:tcW w:w="860" w:type="dxa"/>
            <w:tcBorders>
              <w:top w:val="single" w:sz="8" w:space="0" w:color="000000"/>
              <w:left w:val="single" w:sz="8" w:space="0" w:color="000000"/>
              <w:bottom w:val="single" w:sz="8" w:space="0" w:color="000000"/>
              <w:right w:val="single" w:sz="8" w:space="0" w:color="000000"/>
            </w:tcBorders>
          </w:tcPr>
          <w:p w14:paraId="2D4DB082"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1879375B" w14:textId="77777777" w:rsidR="00CC3403" w:rsidRPr="009F4FE4" w:rsidRDefault="00CC3403" w:rsidP="009F4FE4">
            <w:pPr>
              <w:spacing w:after="160"/>
              <w:ind w:left="360"/>
            </w:pPr>
          </w:p>
        </w:tc>
      </w:tr>
      <w:tr w:rsidR="00CC3403" w14:paraId="725A61CB"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1D62A23C"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01"/>
            </w:pPr>
            <w:r w:rsidRPr="009F4FE4">
              <w:t>U.2.3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tc>
        <w:tc>
          <w:tcPr>
            <w:tcW w:w="860" w:type="dxa"/>
            <w:tcBorders>
              <w:top w:val="single" w:sz="8" w:space="0" w:color="000000"/>
              <w:left w:val="single" w:sz="8" w:space="0" w:color="000000"/>
              <w:bottom w:val="single" w:sz="8" w:space="0" w:color="000000"/>
              <w:right w:val="single" w:sz="8" w:space="0" w:color="000000"/>
            </w:tcBorders>
          </w:tcPr>
          <w:p w14:paraId="6BF687F9"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6BCB53CA" w14:textId="77777777" w:rsidR="00CC3403" w:rsidRPr="009F4FE4" w:rsidRDefault="00CC3403" w:rsidP="009F4FE4">
            <w:pPr>
              <w:spacing w:after="160"/>
              <w:ind w:left="360"/>
            </w:pPr>
          </w:p>
        </w:tc>
      </w:tr>
      <w:tr w:rsidR="00CC3403" w14:paraId="02B0E41F"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10669AD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U.2.4 Know how to access resources to support students, including those who have experienced trauma, homelessness, foster care, incarceration, and/or are medically fragile.</w:t>
            </w:r>
          </w:p>
        </w:tc>
        <w:tc>
          <w:tcPr>
            <w:tcW w:w="860" w:type="dxa"/>
            <w:tcBorders>
              <w:top w:val="single" w:sz="8" w:space="0" w:color="000000"/>
              <w:left w:val="single" w:sz="8" w:space="0" w:color="000000"/>
              <w:bottom w:val="single" w:sz="8" w:space="0" w:color="000000"/>
              <w:right w:val="single" w:sz="8" w:space="0" w:color="000000"/>
            </w:tcBorders>
          </w:tcPr>
          <w:p w14:paraId="4B4FDC56"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51C4B718" w14:textId="77777777" w:rsidR="00CC3403" w:rsidRPr="009F4FE4" w:rsidRDefault="00CC3403" w:rsidP="009F4FE4">
            <w:pPr>
              <w:spacing w:after="160"/>
              <w:ind w:left="360"/>
            </w:pPr>
          </w:p>
        </w:tc>
      </w:tr>
      <w:tr w:rsidR="00CC3403" w14:paraId="24034140" w14:textId="77777777">
        <w:trPr>
          <w:trHeight w:val="740"/>
        </w:trPr>
        <w:tc>
          <w:tcPr>
            <w:tcW w:w="8780" w:type="dxa"/>
            <w:tcBorders>
              <w:top w:val="single" w:sz="8" w:space="0" w:color="000000"/>
              <w:left w:val="single" w:sz="8" w:space="0" w:color="000000"/>
              <w:bottom w:val="single" w:sz="8" w:space="0" w:color="000000"/>
              <w:right w:val="single" w:sz="8" w:space="0" w:color="000000"/>
            </w:tcBorders>
            <w:vAlign w:val="center"/>
          </w:tcPr>
          <w:p w14:paraId="572C28EA"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36"/>
            </w:pPr>
            <w:r w:rsidRPr="009F4FE4">
              <w:t>U.2.5 Maintain high expectations for learning with appropriate support for the full range of students in the classroom.</w:t>
            </w:r>
          </w:p>
        </w:tc>
        <w:tc>
          <w:tcPr>
            <w:tcW w:w="860" w:type="dxa"/>
            <w:tcBorders>
              <w:top w:val="single" w:sz="8" w:space="0" w:color="000000"/>
              <w:left w:val="single" w:sz="8" w:space="0" w:color="000000"/>
              <w:bottom w:val="single" w:sz="8" w:space="0" w:color="000000"/>
              <w:right w:val="single" w:sz="8" w:space="0" w:color="000000"/>
            </w:tcBorders>
          </w:tcPr>
          <w:p w14:paraId="542A86EE"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7E8734D8" w14:textId="77777777" w:rsidR="00CC3403" w:rsidRPr="009F4FE4" w:rsidRDefault="00CC3403" w:rsidP="009F4FE4">
            <w:pPr>
              <w:spacing w:after="160"/>
              <w:ind w:left="360"/>
            </w:pPr>
          </w:p>
        </w:tc>
      </w:tr>
      <w:tr w:rsidR="00CC3403" w14:paraId="2460F530"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2BEAF49D"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14"/>
            </w:pPr>
            <w:r w:rsidRPr="009F4FE4">
              <w:t>U.2.6 Establish and maintain clear expectations for positive classroom behavior and for student-to-student and student-to-teacher interactions by communicating classroom routines, procedures, and norms to students and families.</w:t>
            </w:r>
          </w:p>
        </w:tc>
        <w:tc>
          <w:tcPr>
            <w:tcW w:w="860" w:type="dxa"/>
            <w:tcBorders>
              <w:top w:val="single" w:sz="8" w:space="0" w:color="000000"/>
              <w:left w:val="single" w:sz="8" w:space="0" w:color="000000"/>
              <w:bottom w:val="single" w:sz="8" w:space="0" w:color="000000"/>
              <w:right w:val="single" w:sz="8" w:space="0" w:color="000000"/>
            </w:tcBorders>
          </w:tcPr>
          <w:p w14:paraId="6FB705FF"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5B6DF51B" w14:textId="77777777" w:rsidR="00CC3403" w:rsidRPr="009F4FE4" w:rsidRDefault="00CC3403" w:rsidP="009F4FE4">
            <w:pPr>
              <w:spacing w:after="160"/>
              <w:ind w:left="360"/>
            </w:pPr>
          </w:p>
        </w:tc>
      </w:tr>
      <w:tr w:rsidR="00CC3403" w14:paraId="0DE09BCF" w14:textId="77777777">
        <w:trPr>
          <w:trHeight w:val="1540"/>
        </w:trPr>
        <w:tc>
          <w:tcPr>
            <w:tcW w:w="8780" w:type="dxa"/>
            <w:tcBorders>
              <w:top w:val="single" w:sz="8" w:space="0" w:color="000000"/>
              <w:left w:val="single" w:sz="8" w:space="0" w:color="000000"/>
              <w:bottom w:val="single" w:sz="8" w:space="0" w:color="000000"/>
              <w:right w:val="single" w:sz="8" w:space="0" w:color="000000"/>
            </w:tcBorders>
            <w:vAlign w:val="center"/>
          </w:tcPr>
          <w:p w14:paraId="36AAE6E3"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46"/>
            </w:pPr>
            <w:r w:rsidRPr="009F4FE4">
              <w:t>EX.2.1 Use appropriate and safe techniques, procedures, materials, educational technology, assistive technology, and other adaptive equipment for students with extensive support needs. Facilitate student health and mobility by practicing appropriate and safe techniques for lifting and positioning and instructing or supervising other personnel in such procedures.</w:t>
            </w:r>
          </w:p>
        </w:tc>
        <w:tc>
          <w:tcPr>
            <w:tcW w:w="860" w:type="dxa"/>
            <w:tcBorders>
              <w:top w:val="single" w:sz="8" w:space="0" w:color="000000"/>
              <w:left w:val="single" w:sz="8" w:space="0" w:color="000000"/>
              <w:bottom w:val="single" w:sz="8" w:space="0" w:color="000000"/>
              <w:right w:val="single" w:sz="8" w:space="0" w:color="000000"/>
            </w:tcBorders>
          </w:tcPr>
          <w:p w14:paraId="556871FF"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22EA342E" w14:textId="77777777" w:rsidR="00CC3403" w:rsidRPr="009F4FE4" w:rsidRDefault="00CC3403" w:rsidP="009F4FE4">
            <w:pPr>
              <w:spacing w:after="160"/>
              <w:ind w:left="360"/>
            </w:pPr>
          </w:p>
        </w:tc>
      </w:tr>
      <w:tr w:rsidR="00CC3403" w14:paraId="51B6E779" w14:textId="77777777">
        <w:trPr>
          <w:trHeight w:val="1260"/>
        </w:trPr>
        <w:tc>
          <w:tcPr>
            <w:tcW w:w="8780" w:type="dxa"/>
            <w:tcBorders>
              <w:top w:val="single" w:sz="8" w:space="0" w:color="000000"/>
              <w:left w:val="single" w:sz="8" w:space="0" w:color="000000"/>
              <w:bottom w:val="single" w:sz="8" w:space="0" w:color="000000"/>
              <w:right w:val="single" w:sz="8" w:space="0" w:color="000000"/>
            </w:tcBorders>
            <w:vAlign w:val="center"/>
          </w:tcPr>
          <w:p w14:paraId="7CC61888"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lastRenderedPageBreak/>
              <w:t>EX.2.2 Utilize information from collaboratively developed individualized health care plans to support a safe environment and implement specialized health care regulations and technological procedures required by students with extensive support needs who require medical services not requiring a physician.</w:t>
            </w:r>
          </w:p>
        </w:tc>
        <w:tc>
          <w:tcPr>
            <w:tcW w:w="860" w:type="dxa"/>
            <w:tcBorders>
              <w:top w:val="single" w:sz="8" w:space="0" w:color="000000"/>
              <w:left w:val="single" w:sz="8" w:space="0" w:color="000000"/>
              <w:bottom w:val="single" w:sz="8" w:space="0" w:color="000000"/>
              <w:right w:val="single" w:sz="8" w:space="0" w:color="000000"/>
            </w:tcBorders>
          </w:tcPr>
          <w:p w14:paraId="56A80C6C"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07F15E2F" w14:textId="77777777" w:rsidR="00CC3403" w:rsidRPr="009F4FE4" w:rsidRDefault="00CC3403" w:rsidP="009F4FE4">
            <w:pPr>
              <w:spacing w:after="160"/>
              <w:ind w:left="360"/>
            </w:pPr>
          </w:p>
        </w:tc>
      </w:tr>
      <w:tr w:rsidR="00CC3403" w14:paraId="7F3A7033" w14:textId="77777777">
        <w:trPr>
          <w:trHeight w:val="480"/>
        </w:trPr>
        <w:tc>
          <w:tcPr>
            <w:tcW w:w="8780" w:type="dxa"/>
            <w:tcBorders>
              <w:top w:val="single" w:sz="8" w:space="0" w:color="000000"/>
              <w:left w:val="single" w:sz="8" w:space="0" w:color="000000"/>
              <w:bottom w:val="single" w:sz="8" w:space="0" w:color="000000"/>
              <w:right w:val="single" w:sz="8" w:space="0" w:color="000000"/>
            </w:tcBorders>
          </w:tcPr>
          <w:p w14:paraId="70DAE1D9"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EX.2.3 Demonstrate the skills necessary to develop communication-rich environments</w:t>
            </w:r>
          </w:p>
        </w:tc>
        <w:tc>
          <w:tcPr>
            <w:tcW w:w="860" w:type="dxa"/>
            <w:tcBorders>
              <w:top w:val="single" w:sz="8" w:space="0" w:color="000000"/>
              <w:left w:val="single" w:sz="8" w:space="0" w:color="000000"/>
              <w:bottom w:val="single" w:sz="8" w:space="0" w:color="000000"/>
              <w:right w:val="single" w:sz="8" w:space="0" w:color="000000"/>
            </w:tcBorders>
          </w:tcPr>
          <w:p w14:paraId="18173A52"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4E251243" w14:textId="77777777" w:rsidR="00CC3403" w:rsidRPr="009F4FE4" w:rsidRDefault="00CC3403" w:rsidP="009F4FE4">
            <w:pPr>
              <w:spacing w:after="160"/>
              <w:ind w:left="360"/>
            </w:pPr>
          </w:p>
        </w:tc>
      </w:tr>
    </w:tbl>
    <w:p w14:paraId="7FEF48E3"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left w:w="105" w:type="dxa"/>
          <w:right w:w="115" w:type="dxa"/>
        </w:tblCellMar>
        <w:tblLook w:val="04A0" w:firstRow="1" w:lastRow="0" w:firstColumn="1" w:lastColumn="0" w:noHBand="0" w:noVBand="1"/>
      </w:tblPr>
      <w:tblGrid>
        <w:gridCol w:w="8780"/>
        <w:gridCol w:w="860"/>
        <w:gridCol w:w="780"/>
      </w:tblGrid>
      <w:tr w:rsidR="00CC3403" w14:paraId="34FD8629" w14:textId="77777777">
        <w:trPr>
          <w:trHeight w:val="980"/>
        </w:trPr>
        <w:tc>
          <w:tcPr>
            <w:tcW w:w="8780" w:type="dxa"/>
            <w:tcBorders>
              <w:top w:val="single" w:sz="8" w:space="0" w:color="000000"/>
              <w:left w:val="single" w:sz="8" w:space="0" w:color="000000"/>
              <w:bottom w:val="single" w:sz="8" w:space="0" w:color="000000"/>
              <w:right w:val="single" w:sz="8" w:space="0" w:color="000000"/>
            </w:tcBorders>
            <w:vAlign w:val="center"/>
          </w:tcPr>
          <w:p w14:paraId="19CC301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that support communication and social engagement within the context of age-appropriate, functional and meaningful activities as related to students with extensive support needs including those who are deafblind.</w:t>
            </w:r>
          </w:p>
        </w:tc>
        <w:tc>
          <w:tcPr>
            <w:tcW w:w="860" w:type="dxa"/>
            <w:tcBorders>
              <w:top w:val="single" w:sz="8" w:space="0" w:color="000000"/>
              <w:left w:val="single" w:sz="8" w:space="0" w:color="000000"/>
              <w:bottom w:val="single" w:sz="8" w:space="0" w:color="000000"/>
              <w:right w:val="single" w:sz="8" w:space="0" w:color="000000"/>
            </w:tcBorders>
          </w:tcPr>
          <w:p w14:paraId="495EA7EB"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4F5CC4FA" w14:textId="77777777" w:rsidR="00CC3403" w:rsidRPr="009F4FE4" w:rsidRDefault="00CC3403" w:rsidP="009F4FE4">
            <w:pPr>
              <w:spacing w:after="160"/>
              <w:ind w:left="360"/>
            </w:pPr>
          </w:p>
        </w:tc>
      </w:tr>
      <w:tr w:rsidR="00CC3403" w14:paraId="29E14EED" w14:textId="77777777">
        <w:trPr>
          <w:trHeight w:val="1760"/>
        </w:trPr>
        <w:tc>
          <w:tcPr>
            <w:tcW w:w="8780" w:type="dxa"/>
            <w:tcBorders>
              <w:top w:val="single" w:sz="8" w:space="0" w:color="000000"/>
              <w:left w:val="single" w:sz="8" w:space="0" w:color="000000"/>
              <w:bottom w:val="single" w:sz="8" w:space="0" w:color="000000"/>
              <w:right w:val="single" w:sz="8" w:space="0" w:color="000000"/>
            </w:tcBorders>
          </w:tcPr>
          <w:p w14:paraId="7D10967A"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EX.2.4 Collaborate with families and appropriate related services personnel to support access to optimal learning experiences for students with extensive support needs in a wide variety of general education and specialized instructional settings, including but not limited to the home, natural environments, educational settings in hospitals and treatment centers, and classroom and/or itinerant instructional delivery and/or consultation in public/nonpublic school programs.</w:t>
            </w:r>
          </w:p>
        </w:tc>
        <w:tc>
          <w:tcPr>
            <w:tcW w:w="860" w:type="dxa"/>
            <w:tcBorders>
              <w:top w:val="single" w:sz="8" w:space="0" w:color="000000"/>
              <w:left w:val="single" w:sz="8" w:space="0" w:color="000000"/>
              <w:bottom w:val="single" w:sz="8" w:space="0" w:color="000000"/>
              <w:right w:val="single" w:sz="8" w:space="0" w:color="000000"/>
            </w:tcBorders>
          </w:tcPr>
          <w:p w14:paraId="0069C062"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74061F07" w14:textId="77777777" w:rsidR="00CC3403" w:rsidRPr="009F4FE4" w:rsidRDefault="00CC3403" w:rsidP="009F4FE4">
            <w:pPr>
              <w:spacing w:after="160"/>
              <w:ind w:left="360"/>
            </w:pPr>
          </w:p>
        </w:tc>
      </w:tr>
      <w:tr w:rsidR="00CC3403" w14:paraId="680F2880" w14:textId="77777777">
        <w:trPr>
          <w:trHeight w:val="1520"/>
        </w:trPr>
        <w:tc>
          <w:tcPr>
            <w:tcW w:w="8780" w:type="dxa"/>
            <w:tcBorders>
              <w:top w:val="single" w:sz="8" w:space="0" w:color="000000"/>
              <w:left w:val="single" w:sz="8" w:space="0" w:color="000000"/>
              <w:bottom w:val="single" w:sz="8" w:space="0" w:color="000000"/>
              <w:right w:val="single" w:sz="8" w:space="0" w:color="000000"/>
            </w:tcBorders>
            <w:vAlign w:val="center"/>
          </w:tcPr>
          <w:p w14:paraId="439D93D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EX.2.5 Develop accommodations and/or modifications specific to students with disabilities to allow access to learning environments which may include incorporating instructional and assistive technology, and AAC procedures to optimize the learning opportunities and outcomes for all students, and move them toward effective inclusion in general education settings.</w:t>
            </w:r>
          </w:p>
        </w:tc>
        <w:tc>
          <w:tcPr>
            <w:tcW w:w="860" w:type="dxa"/>
            <w:tcBorders>
              <w:top w:val="single" w:sz="8" w:space="0" w:color="000000"/>
              <w:left w:val="single" w:sz="8" w:space="0" w:color="000000"/>
              <w:bottom w:val="single" w:sz="8" w:space="0" w:color="000000"/>
              <w:right w:val="single" w:sz="8" w:space="0" w:color="000000"/>
            </w:tcBorders>
          </w:tcPr>
          <w:p w14:paraId="0F3E8737"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6CD5FB1B" w14:textId="77777777" w:rsidR="00CC3403" w:rsidRPr="009F4FE4" w:rsidRDefault="00CC3403" w:rsidP="009F4FE4">
            <w:pPr>
              <w:spacing w:after="160"/>
              <w:ind w:left="360"/>
            </w:pPr>
          </w:p>
        </w:tc>
      </w:tr>
      <w:tr w:rsidR="00CC3403" w14:paraId="7A31E514" w14:textId="77777777">
        <w:trPr>
          <w:trHeight w:val="1500"/>
        </w:trPr>
        <w:tc>
          <w:tcPr>
            <w:tcW w:w="8780" w:type="dxa"/>
            <w:tcBorders>
              <w:top w:val="single" w:sz="8" w:space="0" w:color="000000"/>
              <w:left w:val="single" w:sz="8" w:space="0" w:color="000000"/>
              <w:bottom w:val="single" w:sz="8" w:space="0" w:color="000000"/>
              <w:right w:val="single" w:sz="8" w:space="0" w:color="000000"/>
            </w:tcBorders>
            <w:vAlign w:val="center"/>
          </w:tcPr>
          <w:p w14:paraId="2891B3B5"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EX.2.6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tc>
        <w:tc>
          <w:tcPr>
            <w:tcW w:w="860" w:type="dxa"/>
            <w:tcBorders>
              <w:top w:val="single" w:sz="8" w:space="0" w:color="000000"/>
              <w:left w:val="single" w:sz="8" w:space="0" w:color="000000"/>
              <w:bottom w:val="single" w:sz="8" w:space="0" w:color="000000"/>
              <w:right w:val="single" w:sz="8" w:space="0" w:color="000000"/>
            </w:tcBorders>
          </w:tcPr>
          <w:p w14:paraId="78A7EE3B"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5D6B5893" w14:textId="77777777" w:rsidR="00CC3403" w:rsidRPr="009F4FE4" w:rsidRDefault="00CC3403" w:rsidP="009F4FE4">
            <w:pPr>
              <w:spacing w:after="160"/>
              <w:ind w:left="360"/>
            </w:pPr>
          </w:p>
        </w:tc>
      </w:tr>
      <w:tr w:rsidR="00CC3403" w14:paraId="1F7388C5" w14:textId="77777777">
        <w:trPr>
          <w:trHeight w:val="1240"/>
        </w:trPr>
        <w:tc>
          <w:tcPr>
            <w:tcW w:w="8780" w:type="dxa"/>
            <w:tcBorders>
              <w:top w:val="single" w:sz="8" w:space="0" w:color="000000"/>
              <w:left w:val="single" w:sz="8" w:space="0" w:color="000000"/>
              <w:bottom w:val="single" w:sz="8" w:space="0" w:color="000000"/>
              <w:right w:val="single" w:sz="8" w:space="0" w:color="000000"/>
            </w:tcBorders>
          </w:tcPr>
          <w:p w14:paraId="672E1CC2"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EX.2.7 Demonstrate the ability to address functional limitations of movement and/or sensation for students with orthopedic impairments who may have a co-existing health impairment and/or intellectual disability and have difficulty accessing their education due to physical limitations.</w:t>
            </w:r>
          </w:p>
        </w:tc>
        <w:tc>
          <w:tcPr>
            <w:tcW w:w="860" w:type="dxa"/>
            <w:tcBorders>
              <w:top w:val="single" w:sz="8" w:space="0" w:color="000000"/>
              <w:left w:val="single" w:sz="8" w:space="0" w:color="000000"/>
              <w:bottom w:val="single" w:sz="8" w:space="0" w:color="000000"/>
              <w:right w:val="single" w:sz="8" w:space="0" w:color="000000"/>
            </w:tcBorders>
          </w:tcPr>
          <w:p w14:paraId="6F123F47"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2A1269DA" w14:textId="77777777" w:rsidR="00CC3403" w:rsidRPr="009F4FE4" w:rsidRDefault="00CC3403" w:rsidP="009F4FE4">
            <w:pPr>
              <w:spacing w:after="160"/>
              <w:ind w:left="360"/>
            </w:pPr>
          </w:p>
        </w:tc>
      </w:tr>
      <w:tr w:rsidR="00CC3403" w14:paraId="75D63735"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2E52A65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EX.2.8 Demonstrate knowledge of the communicative intent of students’ behavior as well as the ability to help students develop positive communication skills and systems to replace negative behavior.</w:t>
            </w:r>
          </w:p>
        </w:tc>
        <w:tc>
          <w:tcPr>
            <w:tcW w:w="860" w:type="dxa"/>
            <w:tcBorders>
              <w:top w:val="single" w:sz="8" w:space="0" w:color="000000"/>
              <w:left w:val="single" w:sz="8" w:space="0" w:color="000000"/>
              <w:bottom w:val="single" w:sz="8" w:space="0" w:color="000000"/>
              <w:right w:val="single" w:sz="8" w:space="0" w:color="000000"/>
            </w:tcBorders>
          </w:tcPr>
          <w:p w14:paraId="33C50B7D"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29567BC0" w14:textId="77777777" w:rsidR="00CC3403" w:rsidRPr="009F4FE4" w:rsidRDefault="00CC3403" w:rsidP="009F4FE4">
            <w:pPr>
              <w:spacing w:after="160"/>
              <w:ind w:left="360"/>
            </w:pPr>
          </w:p>
        </w:tc>
      </w:tr>
      <w:tr w:rsidR="00CC3403" w14:paraId="1CCF91A2" w14:textId="77777777">
        <w:trPr>
          <w:trHeight w:val="1260"/>
        </w:trPr>
        <w:tc>
          <w:tcPr>
            <w:tcW w:w="8780" w:type="dxa"/>
            <w:tcBorders>
              <w:top w:val="single" w:sz="8" w:space="0" w:color="000000"/>
              <w:left w:val="single" w:sz="8" w:space="0" w:color="000000"/>
              <w:bottom w:val="single" w:sz="8" w:space="0" w:color="000000"/>
              <w:right w:val="single" w:sz="8" w:space="0" w:color="000000"/>
            </w:tcBorders>
            <w:vAlign w:val="center"/>
          </w:tcPr>
          <w:p w14:paraId="3610F0E1"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3"/>
            </w:pPr>
            <w:r w:rsidRPr="009F4FE4">
              <w:t>EX.2.9 Demonstrate the ability to identify if a student’s behavior is a manifestation of his or her disability and, if so, to develop positive behavior intervention plans inclusive of the types of interventions and multi-tiered systems of supports that may be needed to address these behavior issues.</w:t>
            </w:r>
          </w:p>
        </w:tc>
        <w:tc>
          <w:tcPr>
            <w:tcW w:w="860" w:type="dxa"/>
            <w:tcBorders>
              <w:top w:val="single" w:sz="8" w:space="0" w:color="000000"/>
              <w:left w:val="single" w:sz="8" w:space="0" w:color="000000"/>
              <w:bottom w:val="single" w:sz="8" w:space="0" w:color="000000"/>
              <w:right w:val="single" w:sz="8" w:space="0" w:color="000000"/>
            </w:tcBorders>
          </w:tcPr>
          <w:p w14:paraId="42F5AEB2"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663BBD07" w14:textId="77777777" w:rsidR="00CC3403" w:rsidRPr="009F4FE4" w:rsidRDefault="00CC3403" w:rsidP="009F4FE4">
            <w:pPr>
              <w:spacing w:after="160"/>
              <w:ind w:left="360"/>
            </w:pPr>
          </w:p>
        </w:tc>
      </w:tr>
      <w:tr w:rsidR="00CC3403" w14:paraId="3C9208C7" w14:textId="77777777">
        <w:trPr>
          <w:trHeight w:val="1500"/>
        </w:trPr>
        <w:tc>
          <w:tcPr>
            <w:tcW w:w="8780" w:type="dxa"/>
            <w:tcBorders>
              <w:top w:val="single" w:sz="8" w:space="0" w:color="000000"/>
              <w:left w:val="single" w:sz="8" w:space="0" w:color="000000"/>
              <w:bottom w:val="single" w:sz="8" w:space="0" w:color="000000"/>
              <w:right w:val="single" w:sz="8" w:space="0" w:color="000000"/>
            </w:tcBorders>
          </w:tcPr>
          <w:p w14:paraId="6212B064"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lastRenderedPageBreak/>
              <w:t>EX.2.10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tc>
        <w:tc>
          <w:tcPr>
            <w:tcW w:w="860" w:type="dxa"/>
            <w:tcBorders>
              <w:top w:val="single" w:sz="8" w:space="0" w:color="000000"/>
              <w:left w:val="single" w:sz="8" w:space="0" w:color="000000"/>
              <w:bottom w:val="single" w:sz="8" w:space="0" w:color="000000"/>
              <w:right w:val="single" w:sz="8" w:space="0" w:color="000000"/>
            </w:tcBorders>
          </w:tcPr>
          <w:p w14:paraId="0205E38B"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6F6FE99" w14:textId="77777777" w:rsidR="00CC3403" w:rsidRPr="009F4FE4" w:rsidRDefault="00CC3403" w:rsidP="009F4FE4">
            <w:pPr>
              <w:spacing w:after="160"/>
              <w:ind w:left="360"/>
            </w:pPr>
          </w:p>
        </w:tc>
      </w:tr>
      <w:tr w:rsidR="00CC3403" w14:paraId="3407BD3E"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496798E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EX.2.11 Apply and collaboratively implement supports needed to establish and maintain student success in the least restrictive environment, according to students’ unique needs.</w:t>
            </w:r>
          </w:p>
        </w:tc>
        <w:tc>
          <w:tcPr>
            <w:tcW w:w="860" w:type="dxa"/>
            <w:tcBorders>
              <w:top w:val="single" w:sz="8" w:space="0" w:color="000000"/>
              <w:left w:val="single" w:sz="8" w:space="0" w:color="000000"/>
              <w:bottom w:val="single" w:sz="8" w:space="0" w:color="000000"/>
              <w:right w:val="single" w:sz="8" w:space="0" w:color="000000"/>
            </w:tcBorders>
          </w:tcPr>
          <w:p w14:paraId="2662A5C0"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17D6E93" w14:textId="77777777" w:rsidR="00CC3403" w:rsidRPr="009F4FE4" w:rsidRDefault="00CC3403" w:rsidP="009F4FE4">
            <w:pPr>
              <w:spacing w:after="160"/>
              <w:ind w:left="360"/>
            </w:pPr>
          </w:p>
        </w:tc>
      </w:tr>
      <w:tr w:rsidR="00CC3403" w14:paraId="1D110D47"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27F3C413"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EX.2.12 Demonstrate the skills required to ensure that interventions and/or instructional environments are appropriate to the student’s chronological age, developmental levels, and disability-specific needs, including community-based instructional environments.</w:t>
            </w:r>
          </w:p>
        </w:tc>
        <w:tc>
          <w:tcPr>
            <w:tcW w:w="860" w:type="dxa"/>
            <w:tcBorders>
              <w:top w:val="single" w:sz="8" w:space="0" w:color="000000"/>
              <w:left w:val="single" w:sz="8" w:space="0" w:color="000000"/>
              <w:bottom w:val="single" w:sz="8" w:space="0" w:color="000000"/>
              <w:right w:val="single" w:sz="8" w:space="0" w:color="000000"/>
            </w:tcBorders>
          </w:tcPr>
          <w:p w14:paraId="4DB5CA7E"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52262973" w14:textId="77777777" w:rsidR="00CC3403" w:rsidRPr="009F4FE4" w:rsidRDefault="00CC3403" w:rsidP="009F4FE4">
            <w:pPr>
              <w:spacing w:after="160"/>
              <w:ind w:left="360"/>
            </w:pPr>
          </w:p>
        </w:tc>
      </w:tr>
      <w:tr w:rsidR="00CC3403" w14:paraId="1537F693"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323710DF"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EX.2.13 Implement systems to assess, plan, and provide academic and social skills instruction to support positive behavior in all students, including students who present complex social communication, behavioral and emotional needs.</w:t>
            </w:r>
          </w:p>
        </w:tc>
        <w:tc>
          <w:tcPr>
            <w:tcW w:w="860" w:type="dxa"/>
            <w:tcBorders>
              <w:top w:val="single" w:sz="8" w:space="0" w:color="000000"/>
              <w:left w:val="single" w:sz="8" w:space="0" w:color="000000"/>
              <w:bottom w:val="single" w:sz="8" w:space="0" w:color="000000"/>
              <w:right w:val="single" w:sz="8" w:space="0" w:color="000000"/>
            </w:tcBorders>
          </w:tcPr>
          <w:p w14:paraId="058EF7B5"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58C1932C" w14:textId="77777777" w:rsidR="00CC3403" w:rsidRPr="009F4FE4" w:rsidRDefault="00CC3403" w:rsidP="009F4FE4">
            <w:pPr>
              <w:spacing w:after="160"/>
              <w:ind w:left="360"/>
            </w:pPr>
          </w:p>
        </w:tc>
      </w:tr>
      <w:tr w:rsidR="00CC3403" w14:paraId="7E773573"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1EFB14FC"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EX.2.14 Demonstrate the knowledge, skills and abilities to understand and address the needs of the peers and family members of students who have sustained a traumatic brain injury as they transition to school and present with a change in function.</w:t>
            </w:r>
          </w:p>
        </w:tc>
        <w:tc>
          <w:tcPr>
            <w:tcW w:w="860" w:type="dxa"/>
            <w:tcBorders>
              <w:top w:val="single" w:sz="8" w:space="0" w:color="000000"/>
              <w:left w:val="single" w:sz="8" w:space="0" w:color="000000"/>
              <w:bottom w:val="single" w:sz="8" w:space="0" w:color="000000"/>
              <w:right w:val="single" w:sz="8" w:space="0" w:color="000000"/>
            </w:tcBorders>
          </w:tcPr>
          <w:p w14:paraId="2160C823"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18EAB039" w14:textId="77777777" w:rsidR="00CC3403" w:rsidRPr="009F4FE4" w:rsidRDefault="00CC3403" w:rsidP="009F4FE4">
            <w:pPr>
              <w:spacing w:after="160"/>
              <w:ind w:left="360"/>
            </w:pPr>
          </w:p>
        </w:tc>
      </w:tr>
    </w:tbl>
    <w:p w14:paraId="473FA23F" w14:textId="5ECC72CA" w:rsidR="00CC3403" w:rsidRDefault="00CC3403" w:rsidP="009F4FE4">
      <w:pPr>
        <w:ind w:left="360"/>
      </w:pPr>
      <w:r>
        <w:t>Additional Comments on TPE 2 (indicate mid-term, final):</w:t>
      </w:r>
    </w:p>
    <w:p w14:paraId="7B2D8BC2" w14:textId="1D578E29" w:rsidR="00CC3403" w:rsidRDefault="00CC3403" w:rsidP="00667344"/>
    <w:p w14:paraId="42F577F6" w14:textId="77777777" w:rsidR="00CC3403" w:rsidRDefault="00CC3403" w:rsidP="009F4FE4">
      <w:pPr>
        <w:ind w:left="-38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524"/>
        <w:gridCol w:w="947"/>
        <w:gridCol w:w="947"/>
      </w:tblGrid>
      <w:tr w:rsidR="00CC3403" w14:paraId="3C99E4B8" w14:textId="77777777">
        <w:trPr>
          <w:trHeight w:val="78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6F401E0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TPE 3</w:t>
            </w:r>
          </w:p>
          <w:p w14:paraId="09CDF0C1"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Understanding and Organizing Subject Matter for Student Learning</w:t>
            </w:r>
          </w:p>
        </w:tc>
      </w:tr>
      <w:tr w:rsidR="00CC3403" w14:paraId="6BC0C0B0" w14:textId="77777777">
        <w:trPr>
          <w:trHeight w:val="801"/>
        </w:trPr>
        <w:tc>
          <w:tcPr>
            <w:tcW w:w="8780" w:type="dxa"/>
            <w:tcBorders>
              <w:top w:val="single" w:sz="8" w:space="0" w:color="000000"/>
              <w:left w:val="single" w:sz="8" w:space="0" w:color="000000"/>
              <w:bottom w:val="single" w:sz="8" w:space="0" w:color="000000"/>
              <w:right w:val="single" w:sz="8" w:space="0" w:color="000000"/>
            </w:tcBorders>
            <w:vAlign w:val="center"/>
          </w:tcPr>
          <w:p w14:paraId="76E8410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color w:val="1A1924"/>
                <w:sz w:val="20"/>
              </w:rPr>
              <w:t>Not Observed - Beginning - Emerging - Applying</w:t>
            </w:r>
          </w:p>
          <w:p w14:paraId="4714AA99" w14:textId="7343FC9B" w:rsidR="00CC3403" w:rsidRPr="009F4FE4" w:rsidRDefault="00CC3403" w:rsidP="009F4FE4">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7EE19AC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Mid</w:t>
            </w:r>
          </w:p>
          <w:p w14:paraId="2FFCA7E7"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Term</w:t>
            </w:r>
          </w:p>
          <w:p w14:paraId="0AC22575"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5523B97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Final</w:t>
            </w:r>
          </w:p>
          <w:p w14:paraId="568FF542"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r>
      <w:tr w:rsidR="00CC3403" w14:paraId="74DA034F"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5CAD065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Extensive Support Needs Candidates will. . .</w:t>
            </w:r>
          </w:p>
        </w:tc>
      </w:tr>
      <w:tr w:rsidR="00CC3403" w14:paraId="6378E9AA"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6ABDF29F"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767"/>
            </w:pPr>
            <w:r w:rsidRPr="009F4FE4">
              <w:t>U.3.1 Demonstrate knowledge of subject matter, including the adopted California State Standards and curriculum frameworks.</w:t>
            </w:r>
          </w:p>
        </w:tc>
        <w:tc>
          <w:tcPr>
            <w:tcW w:w="860" w:type="dxa"/>
            <w:tcBorders>
              <w:top w:val="single" w:sz="8" w:space="0" w:color="000000"/>
              <w:left w:val="single" w:sz="8" w:space="0" w:color="000000"/>
              <w:bottom w:val="single" w:sz="8" w:space="0" w:color="000000"/>
              <w:right w:val="single" w:sz="8" w:space="0" w:color="000000"/>
            </w:tcBorders>
          </w:tcPr>
          <w:p w14:paraId="1411A098"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034AB11A" w14:textId="77777777" w:rsidR="00CC3403" w:rsidRPr="009F4FE4" w:rsidRDefault="00CC3403" w:rsidP="009F4FE4">
            <w:pPr>
              <w:spacing w:after="160"/>
              <w:ind w:left="360"/>
            </w:pPr>
          </w:p>
        </w:tc>
      </w:tr>
      <w:tr w:rsidR="00CC3403" w14:paraId="57E50540"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30A919F2"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816"/>
            </w:pPr>
            <w:r w:rsidRPr="009F4FE4">
              <w:t>U.3.2 Use knowledge about students and learning goals to organize the curriculum to facilitate student understanding of subject matter and make accommodations and/or modifications as needed to promote student access to the curriculum.</w:t>
            </w:r>
          </w:p>
        </w:tc>
        <w:tc>
          <w:tcPr>
            <w:tcW w:w="860" w:type="dxa"/>
            <w:tcBorders>
              <w:top w:val="single" w:sz="8" w:space="0" w:color="000000"/>
              <w:left w:val="single" w:sz="8" w:space="0" w:color="000000"/>
              <w:bottom w:val="single" w:sz="8" w:space="0" w:color="000000"/>
              <w:right w:val="single" w:sz="8" w:space="0" w:color="000000"/>
            </w:tcBorders>
          </w:tcPr>
          <w:p w14:paraId="625514B4"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75083BA4" w14:textId="77777777" w:rsidR="00CC3403" w:rsidRPr="009F4FE4" w:rsidRDefault="00CC3403" w:rsidP="009F4FE4">
            <w:pPr>
              <w:spacing w:after="160"/>
              <w:ind w:left="360"/>
            </w:pPr>
          </w:p>
        </w:tc>
      </w:tr>
      <w:tr w:rsidR="00CC3403" w14:paraId="5E25CF28"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08076010"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89"/>
            </w:pPr>
            <w:r w:rsidRPr="009F4FE4">
              <w:lastRenderedPageBreak/>
              <w:t>U.3.3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p>
        </w:tc>
        <w:tc>
          <w:tcPr>
            <w:tcW w:w="860" w:type="dxa"/>
            <w:tcBorders>
              <w:top w:val="single" w:sz="8" w:space="0" w:color="000000"/>
              <w:left w:val="single" w:sz="8" w:space="0" w:color="000000"/>
              <w:bottom w:val="single" w:sz="8" w:space="0" w:color="000000"/>
              <w:right w:val="single" w:sz="8" w:space="0" w:color="000000"/>
            </w:tcBorders>
          </w:tcPr>
          <w:p w14:paraId="1DFD0A4D"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0F80E033" w14:textId="77777777" w:rsidR="00CC3403" w:rsidRPr="009F4FE4" w:rsidRDefault="00CC3403" w:rsidP="009F4FE4">
            <w:pPr>
              <w:spacing w:after="160"/>
              <w:ind w:left="360"/>
            </w:pPr>
          </w:p>
        </w:tc>
      </w:tr>
      <w:tr w:rsidR="00CC3403" w14:paraId="42F1A347" w14:textId="77777777">
        <w:trPr>
          <w:trHeight w:val="1360"/>
        </w:trPr>
        <w:tc>
          <w:tcPr>
            <w:tcW w:w="8780" w:type="dxa"/>
            <w:tcBorders>
              <w:top w:val="single" w:sz="8" w:space="0" w:color="000000"/>
              <w:left w:val="single" w:sz="8" w:space="0" w:color="000000"/>
              <w:bottom w:val="single" w:sz="8" w:space="0" w:color="000000"/>
              <w:right w:val="single" w:sz="8" w:space="0" w:color="000000"/>
            </w:tcBorders>
            <w:vAlign w:val="center"/>
          </w:tcPr>
          <w:p w14:paraId="6B890812"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650"/>
            </w:pPr>
            <w:r w:rsidRPr="009F4FE4">
              <w:t>U.3.4 Individually and through consultation and collaboration with other educators and members of the larger school community, plan for effective subject matter instruction and use multiple means of representing, expressing, and engaging students to demonstrate their knowledge.</w:t>
            </w:r>
          </w:p>
        </w:tc>
        <w:tc>
          <w:tcPr>
            <w:tcW w:w="860" w:type="dxa"/>
            <w:tcBorders>
              <w:top w:val="single" w:sz="8" w:space="0" w:color="000000"/>
              <w:left w:val="single" w:sz="8" w:space="0" w:color="000000"/>
              <w:bottom w:val="single" w:sz="8" w:space="0" w:color="000000"/>
              <w:right w:val="single" w:sz="8" w:space="0" w:color="000000"/>
            </w:tcBorders>
          </w:tcPr>
          <w:p w14:paraId="030792E1"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549A6A6C" w14:textId="77777777" w:rsidR="00CC3403" w:rsidRPr="009F4FE4" w:rsidRDefault="00CC3403" w:rsidP="009F4FE4">
            <w:pPr>
              <w:spacing w:after="160"/>
              <w:ind w:left="360"/>
            </w:pPr>
          </w:p>
        </w:tc>
      </w:tr>
      <w:tr w:rsidR="00CC3403" w14:paraId="7BCF68A4" w14:textId="77777777">
        <w:trPr>
          <w:trHeight w:val="1620"/>
        </w:trPr>
        <w:tc>
          <w:tcPr>
            <w:tcW w:w="8780" w:type="dxa"/>
            <w:tcBorders>
              <w:top w:val="single" w:sz="8" w:space="0" w:color="000000"/>
              <w:left w:val="single" w:sz="8" w:space="0" w:color="000000"/>
              <w:bottom w:val="single" w:sz="8" w:space="0" w:color="000000"/>
              <w:right w:val="single" w:sz="8" w:space="0" w:color="000000"/>
            </w:tcBorders>
            <w:vAlign w:val="center"/>
          </w:tcPr>
          <w:p w14:paraId="4B11B6CE"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830"/>
            </w:pPr>
            <w:r w:rsidRPr="009F4FE4">
              <w:t>U.3.5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tc>
        <w:tc>
          <w:tcPr>
            <w:tcW w:w="860" w:type="dxa"/>
            <w:tcBorders>
              <w:top w:val="single" w:sz="8" w:space="0" w:color="000000"/>
              <w:left w:val="single" w:sz="8" w:space="0" w:color="000000"/>
              <w:bottom w:val="single" w:sz="8" w:space="0" w:color="000000"/>
              <w:right w:val="single" w:sz="8" w:space="0" w:color="000000"/>
            </w:tcBorders>
          </w:tcPr>
          <w:p w14:paraId="019ED8C7"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45EEF8E6" w14:textId="77777777" w:rsidR="00CC3403" w:rsidRPr="009F4FE4" w:rsidRDefault="00CC3403" w:rsidP="009F4FE4">
            <w:pPr>
              <w:spacing w:after="160"/>
              <w:ind w:left="360"/>
            </w:pPr>
          </w:p>
        </w:tc>
      </w:tr>
      <w:tr w:rsidR="00CC3403" w14:paraId="23CAEC62"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5EEE661E"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570"/>
            </w:pPr>
            <w:r w:rsidRPr="009F4FE4">
              <w:t>U.3.6 Use and adapt resources, standards-aligned instructional materials, and a range of technology, including assistive technology, to facilitate students' equitable access to the curriculum.</w:t>
            </w:r>
          </w:p>
        </w:tc>
        <w:tc>
          <w:tcPr>
            <w:tcW w:w="860" w:type="dxa"/>
            <w:tcBorders>
              <w:top w:val="single" w:sz="8" w:space="0" w:color="000000"/>
              <w:left w:val="single" w:sz="8" w:space="0" w:color="000000"/>
              <w:bottom w:val="single" w:sz="8" w:space="0" w:color="000000"/>
              <w:right w:val="single" w:sz="8" w:space="0" w:color="000000"/>
            </w:tcBorders>
          </w:tcPr>
          <w:p w14:paraId="7AD0878E"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2CED39B0" w14:textId="77777777" w:rsidR="00CC3403" w:rsidRPr="009F4FE4" w:rsidRDefault="00CC3403" w:rsidP="009F4FE4">
            <w:pPr>
              <w:spacing w:after="160"/>
              <w:ind w:left="360"/>
            </w:pPr>
          </w:p>
        </w:tc>
      </w:tr>
      <w:tr w:rsidR="00CC3403" w14:paraId="0F58645C"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3ADB1E1B"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864"/>
            </w:pPr>
            <w:r w:rsidRPr="009F4FE4">
              <w:t>U.3.7 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tc>
        <w:tc>
          <w:tcPr>
            <w:tcW w:w="860" w:type="dxa"/>
            <w:tcBorders>
              <w:top w:val="single" w:sz="8" w:space="0" w:color="000000"/>
              <w:left w:val="single" w:sz="8" w:space="0" w:color="000000"/>
              <w:bottom w:val="single" w:sz="8" w:space="0" w:color="000000"/>
              <w:right w:val="single" w:sz="8" w:space="0" w:color="000000"/>
            </w:tcBorders>
          </w:tcPr>
          <w:p w14:paraId="031EB59F"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4C2A56FF" w14:textId="77777777" w:rsidR="00CC3403" w:rsidRPr="009F4FE4" w:rsidRDefault="00CC3403" w:rsidP="009F4FE4">
            <w:pPr>
              <w:spacing w:after="160"/>
              <w:ind w:left="360"/>
            </w:pPr>
          </w:p>
        </w:tc>
      </w:tr>
      <w:tr w:rsidR="00CC3403" w14:paraId="2F394C4C" w14:textId="77777777">
        <w:trPr>
          <w:trHeight w:val="520"/>
        </w:trPr>
        <w:tc>
          <w:tcPr>
            <w:tcW w:w="8780" w:type="dxa"/>
            <w:tcBorders>
              <w:top w:val="single" w:sz="8" w:space="0" w:color="000000"/>
              <w:left w:val="single" w:sz="8" w:space="0" w:color="000000"/>
              <w:bottom w:val="single" w:sz="8" w:space="0" w:color="000000"/>
              <w:right w:val="single" w:sz="8" w:space="0" w:color="000000"/>
            </w:tcBorders>
            <w:vAlign w:val="center"/>
          </w:tcPr>
          <w:p w14:paraId="4D0EE13B"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U.3.8 Demonstrate knowledge of effective teaching strategies aligned with the</w:t>
            </w:r>
          </w:p>
        </w:tc>
        <w:tc>
          <w:tcPr>
            <w:tcW w:w="860" w:type="dxa"/>
            <w:tcBorders>
              <w:top w:val="single" w:sz="8" w:space="0" w:color="000000"/>
              <w:left w:val="single" w:sz="8" w:space="0" w:color="000000"/>
              <w:bottom w:val="single" w:sz="8" w:space="0" w:color="000000"/>
              <w:right w:val="single" w:sz="8" w:space="0" w:color="000000"/>
            </w:tcBorders>
          </w:tcPr>
          <w:p w14:paraId="4EE37D08"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08408BA1" w14:textId="77777777" w:rsidR="00CC3403" w:rsidRPr="009F4FE4" w:rsidRDefault="00CC3403" w:rsidP="009F4FE4">
            <w:pPr>
              <w:spacing w:after="160"/>
              <w:ind w:left="360"/>
            </w:pPr>
          </w:p>
        </w:tc>
      </w:tr>
    </w:tbl>
    <w:p w14:paraId="4430CAEA"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56" w:type="dxa"/>
          <w:left w:w="105" w:type="dxa"/>
          <w:right w:w="115" w:type="dxa"/>
        </w:tblCellMar>
        <w:tblLook w:val="04A0" w:firstRow="1" w:lastRow="0" w:firstColumn="1" w:lastColumn="0" w:noHBand="0" w:noVBand="1"/>
      </w:tblPr>
      <w:tblGrid>
        <w:gridCol w:w="8780"/>
        <w:gridCol w:w="860"/>
        <w:gridCol w:w="780"/>
      </w:tblGrid>
      <w:tr w:rsidR="00CC3403" w14:paraId="1DAFE500" w14:textId="77777777">
        <w:trPr>
          <w:trHeight w:val="500"/>
        </w:trPr>
        <w:tc>
          <w:tcPr>
            <w:tcW w:w="8780" w:type="dxa"/>
            <w:tcBorders>
              <w:top w:val="single" w:sz="8" w:space="0" w:color="000000"/>
              <w:left w:val="single" w:sz="8" w:space="0" w:color="000000"/>
              <w:bottom w:val="single" w:sz="8" w:space="0" w:color="000000"/>
              <w:right w:val="single" w:sz="8" w:space="0" w:color="000000"/>
            </w:tcBorders>
            <w:vAlign w:val="center"/>
          </w:tcPr>
          <w:p w14:paraId="1EE53B8A"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internationally recognized educational technology standards.</w:t>
            </w:r>
          </w:p>
        </w:tc>
        <w:tc>
          <w:tcPr>
            <w:tcW w:w="860" w:type="dxa"/>
            <w:tcBorders>
              <w:top w:val="single" w:sz="8" w:space="0" w:color="000000"/>
              <w:left w:val="single" w:sz="8" w:space="0" w:color="000000"/>
              <w:bottom w:val="single" w:sz="8" w:space="0" w:color="000000"/>
              <w:right w:val="single" w:sz="8" w:space="0" w:color="000000"/>
            </w:tcBorders>
          </w:tcPr>
          <w:p w14:paraId="5B29F060"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72F78B82" w14:textId="77777777" w:rsidR="00CC3403" w:rsidRPr="009F4FE4" w:rsidRDefault="00CC3403" w:rsidP="009F4FE4">
            <w:pPr>
              <w:spacing w:after="160"/>
              <w:ind w:left="360"/>
            </w:pPr>
          </w:p>
        </w:tc>
      </w:tr>
      <w:tr w:rsidR="00CC3403" w14:paraId="1B1DB92D" w14:textId="77777777">
        <w:trPr>
          <w:trHeight w:val="1360"/>
        </w:trPr>
        <w:tc>
          <w:tcPr>
            <w:tcW w:w="8780" w:type="dxa"/>
            <w:tcBorders>
              <w:top w:val="single" w:sz="8" w:space="0" w:color="000000"/>
              <w:left w:val="single" w:sz="8" w:space="0" w:color="000000"/>
              <w:bottom w:val="single" w:sz="8" w:space="0" w:color="000000"/>
              <w:right w:val="single" w:sz="8" w:space="0" w:color="000000"/>
            </w:tcBorders>
            <w:vAlign w:val="center"/>
          </w:tcPr>
          <w:p w14:paraId="7FF104B1"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787"/>
            </w:pPr>
            <w:r w:rsidRPr="009F4FE4">
              <w:t>EX.3.1 Demonstrate a depth of knowledge and skills, including the use of assistive technology, in the teaching of strategies for early literacy skills, reading, writing, math, and science, that ultimately enable students with extensive support needs to access the academic core curriculum.</w:t>
            </w:r>
          </w:p>
        </w:tc>
        <w:tc>
          <w:tcPr>
            <w:tcW w:w="860" w:type="dxa"/>
            <w:tcBorders>
              <w:top w:val="single" w:sz="8" w:space="0" w:color="000000"/>
              <w:left w:val="single" w:sz="8" w:space="0" w:color="000000"/>
              <w:bottom w:val="single" w:sz="8" w:space="0" w:color="000000"/>
              <w:right w:val="single" w:sz="8" w:space="0" w:color="000000"/>
            </w:tcBorders>
          </w:tcPr>
          <w:p w14:paraId="5C4DF661"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5F1DFA6" w14:textId="77777777" w:rsidR="00CC3403" w:rsidRPr="009F4FE4" w:rsidRDefault="00CC3403" w:rsidP="009F4FE4">
            <w:pPr>
              <w:spacing w:after="160"/>
              <w:ind w:left="360"/>
            </w:pPr>
          </w:p>
        </w:tc>
      </w:tr>
      <w:tr w:rsidR="00CC3403" w14:paraId="0A89065A"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5E55ACF7"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523"/>
            </w:pPr>
            <w:r w:rsidRPr="009F4FE4">
              <w:t>EX.3.2 Identify and utilize curricula and evidence-based instructional strategies that meet the diverse learning characteristics of students with extensive support needs across an array of environments and activities.</w:t>
            </w:r>
          </w:p>
        </w:tc>
        <w:tc>
          <w:tcPr>
            <w:tcW w:w="860" w:type="dxa"/>
            <w:tcBorders>
              <w:top w:val="single" w:sz="8" w:space="0" w:color="000000"/>
              <w:left w:val="single" w:sz="8" w:space="0" w:color="000000"/>
              <w:bottom w:val="single" w:sz="8" w:space="0" w:color="000000"/>
              <w:right w:val="single" w:sz="8" w:space="0" w:color="000000"/>
            </w:tcBorders>
          </w:tcPr>
          <w:p w14:paraId="17D973B9"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0C393A94" w14:textId="77777777" w:rsidR="00CC3403" w:rsidRPr="009F4FE4" w:rsidRDefault="00CC3403" w:rsidP="009F4FE4">
            <w:pPr>
              <w:spacing w:after="160"/>
              <w:ind w:left="360"/>
            </w:pPr>
          </w:p>
        </w:tc>
      </w:tr>
      <w:tr w:rsidR="00CC3403" w14:paraId="44F75D69"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45C56238"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lastRenderedPageBreak/>
              <w:t>EX.3.3 Effectively adapt, modify, accommodate, and/or differentiate the instruction of students with identified disabilities in order to facilitate access to the Least Restrictive Environment (LRE).</w:t>
            </w:r>
          </w:p>
        </w:tc>
        <w:tc>
          <w:tcPr>
            <w:tcW w:w="860" w:type="dxa"/>
            <w:tcBorders>
              <w:top w:val="single" w:sz="8" w:space="0" w:color="000000"/>
              <w:left w:val="single" w:sz="8" w:space="0" w:color="000000"/>
              <w:bottom w:val="single" w:sz="8" w:space="0" w:color="000000"/>
              <w:right w:val="single" w:sz="8" w:space="0" w:color="000000"/>
            </w:tcBorders>
          </w:tcPr>
          <w:p w14:paraId="4055C8AC"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6004F84" w14:textId="77777777" w:rsidR="00CC3403" w:rsidRPr="009F4FE4" w:rsidRDefault="00CC3403" w:rsidP="009F4FE4">
            <w:pPr>
              <w:spacing w:after="160"/>
              <w:ind w:left="360"/>
            </w:pPr>
          </w:p>
        </w:tc>
      </w:tr>
      <w:tr w:rsidR="00CC3403" w14:paraId="727EF4DC" w14:textId="77777777">
        <w:trPr>
          <w:trHeight w:val="1240"/>
        </w:trPr>
        <w:tc>
          <w:tcPr>
            <w:tcW w:w="8780" w:type="dxa"/>
            <w:tcBorders>
              <w:top w:val="single" w:sz="8" w:space="0" w:color="000000"/>
              <w:left w:val="single" w:sz="8" w:space="0" w:color="000000"/>
              <w:bottom w:val="single" w:sz="8" w:space="0" w:color="000000"/>
              <w:right w:val="single" w:sz="8" w:space="0" w:color="000000"/>
            </w:tcBorders>
            <w:vAlign w:val="center"/>
          </w:tcPr>
          <w:p w14:paraId="60C7528B"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EX.3.4 Demonstrate knowledge of disabilities and their effects on learning, skills development, social-emotional development, mental health, and behavior, and how to access and use related services and additional supports to organize and support effective instruction.</w:t>
            </w:r>
          </w:p>
        </w:tc>
        <w:tc>
          <w:tcPr>
            <w:tcW w:w="860" w:type="dxa"/>
            <w:tcBorders>
              <w:top w:val="single" w:sz="8" w:space="0" w:color="000000"/>
              <w:left w:val="single" w:sz="8" w:space="0" w:color="000000"/>
              <w:bottom w:val="single" w:sz="8" w:space="0" w:color="000000"/>
              <w:right w:val="single" w:sz="8" w:space="0" w:color="000000"/>
            </w:tcBorders>
          </w:tcPr>
          <w:p w14:paraId="59B690B0"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4BD982E2" w14:textId="77777777" w:rsidR="00CC3403" w:rsidRPr="009F4FE4" w:rsidRDefault="00CC3403" w:rsidP="009F4FE4">
            <w:pPr>
              <w:spacing w:after="160"/>
              <w:ind w:left="360"/>
            </w:pPr>
          </w:p>
        </w:tc>
      </w:tr>
      <w:tr w:rsidR="00CC3403" w14:paraId="6CB704BB" w14:textId="77777777">
        <w:trPr>
          <w:trHeight w:val="1240"/>
        </w:trPr>
        <w:tc>
          <w:tcPr>
            <w:tcW w:w="8780" w:type="dxa"/>
            <w:tcBorders>
              <w:top w:val="single" w:sz="8" w:space="0" w:color="000000"/>
              <w:left w:val="single" w:sz="8" w:space="0" w:color="000000"/>
              <w:bottom w:val="single" w:sz="8" w:space="0" w:color="000000"/>
              <w:right w:val="single" w:sz="8" w:space="0" w:color="000000"/>
            </w:tcBorders>
            <w:vAlign w:val="center"/>
          </w:tcPr>
          <w:p w14:paraId="0B84972F"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25"/>
            </w:pPr>
            <w:r w:rsidRPr="009F4FE4">
              <w:t>EX.3.5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p>
        </w:tc>
        <w:tc>
          <w:tcPr>
            <w:tcW w:w="860" w:type="dxa"/>
            <w:tcBorders>
              <w:top w:val="single" w:sz="8" w:space="0" w:color="000000"/>
              <w:left w:val="single" w:sz="8" w:space="0" w:color="000000"/>
              <w:bottom w:val="single" w:sz="8" w:space="0" w:color="000000"/>
              <w:right w:val="single" w:sz="8" w:space="0" w:color="000000"/>
            </w:tcBorders>
          </w:tcPr>
          <w:p w14:paraId="78A891E7"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75F25515" w14:textId="77777777" w:rsidR="00CC3403" w:rsidRPr="009F4FE4" w:rsidRDefault="00CC3403" w:rsidP="009F4FE4">
            <w:pPr>
              <w:spacing w:after="160"/>
              <w:ind w:left="360"/>
            </w:pPr>
          </w:p>
        </w:tc>
      </w:tr>
    </w:tbl>
    <w:p w14:paraId="443D6EBF"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40" w:type="dxa"/>
        <w:tblInd w:w="-350" w:type="dxa"/>
        <w:tblCellMar>
          <w:top w:w="170" w:type="dxa"/>
          <w:left w:w="200" w:type="dxa"/>
          <w:right w:w="115" w:type="dxa"/>
        </w:tblCellMar>
        <w:tblLook w:val="04A0" w:firstRow="1" w:lastRow="0" w:firstColumn="1" w:lastColumn="0" w:noHBand="0" w:noVBand="1"/>
      </w:tblPr>
      <w:tblGrid>
        <w:gridCol w:w="10440"/>
      </w:tblGrid>
      <w:tr w:rsidR="00CC3403" w14:paraId="229649D9" w14:textId="77777777" w:rsidTr="00667344">
        <w:trPr>
          <w:trHeight w:val="899"/>
        </w:trPr>
        <w:tc>
          <w:tcPr>
            <w:tcW w:w="10440" w:type="dxa"/>
            <w:tcBorders>
              <w:top w:val="single" w:sz="8" w:space="0" w:color="000000"/>
              <w:left w:val="single" w:sz="8" w:space="0" w:color="000000"/>
              <w:bottom w:val="single" w:sz="8" w:space="0" w:color="000000"/>
              <w:right w:val="single" w:sz="8" w:space="0" w:color="000000"/>
            </w:tcBorders>
          </w:tcPr>
          <w:p w14:paraId="03CE7620"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Additional Comments for TPE 3 (indicate mid-term, final):</w:t>
            </w:r>
          </w:p>
        </w:tc>
      </w:tr>
    </w:tbl>
    <w:p w14:paraId="7A9BC15A"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524"/>
        <w:gridCol w:w="947"/>
        <w:gridCol w:w="947"/>
      </w:tblGrid>
      <w:tr w:rsidR="00CC3403" w14:paraId="55539117"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44558A63"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TPE 4</w:t>
            </w:r>
          </w:p>
          <w:p w14:paraId="20AAD900"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Planning Instruction and Designing Learning Experiences for All Students</w:t>
            </w:r>
          </w:p>
        </w:tc>
      </w:tr>
      <w:tr w:rsidR="00CC3403" w14:paraId="330E5A63"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01F21320"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color w:val="1A1924"/>
                <w:sz w:val="20"/>
              </w:rPr>
              <w:t>Not Observed - Beginning - Emerging - Applying</w:t>
            </w:r>
          </w:p>
          <w:p w14:paraId="3ED45817" w14:textId="4FD5E174" w:rsidR="00CC3403" w:rsidRPr="009F4FE4" w:rsidRDefault="00CC3403" w:rsidP="009F4FE4">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73443D4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Mid</w:t>
            </w:r>
          </w:p>
          <w:p w14:paraId="1BF0A6B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Term</w:t>
            </w:r>
          </w:p>
          <w:p w14:paraId="7A396C8F"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0806AA3B"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Final</w:t>
            </w:r>
          </w:p>
          <w:p w14:paraId="02BD4BB7"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r>
      <w:tr w:rsidR="00CC3403" w14:paraId="633BD7E8"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48AE5691"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Extensive Support Needs Candidates will. . .</w:t>
            </w:r>
          </w:p>
        </w:tc>
      </w:tr>
      <w:tr w:rsidR="00CC3403" w14:paraId="059ADB09" w14:textId="77777777">
        <w:trPr>
          <w:trHeight w:val="1220"/>
        </w:trPr>
        <w:tc>
          <w:tcPr>
            <w:tcW w:w="8780" w:type="dxa"/>
            <w:tcBorders>
              <w:top w:val="single" w:sz="8" w:space="0" w:color="000000"/>
              <w:left w:val="single" w:sz="8" w:space="0" w:color="000000"/>
              <w:bottom w:val="single" w:sz="8" w:space="0" w:color="000000"/>
              <w:right w:val="single" w:sz="8" w:space="0" w:color="000000"/>
            </w:tcBorders>
          </w:tcPr>
          <w:p w14:paraId="09D6DA51"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92"/>
            </w:pPr>
            <w:r w:rsidRPr="009F4FE4">
              <w:t>U.4.1 Locate and apply information about students' current academic status, contentand standards-related learning needs and goals, assessment data, language proficiency status, and cultural background for both short-term and long-term instructional planning purposes.</w:t>
            </w:r>
          </w:p>
        </w:tc>
        <w:tc>
          <w:tcPr>
            <w:tcW w:w="860" w:type="dxa"/>
            <w:tcBorders>
              <w:top w:val="single" w:sz="8" w:space="0" w:color="000000"/>
              <w:left w:val="single" w:sz="8" w:space="0" w:color="000000"/>
              <w:bottom w:val="single" w:sz="8" w:space="0" w:color="000000"/>
              <w:right w:val="single" w:sz="8" w:space="0" w:color="000000"/>
            </w:tcBorders>
          </w:tcPr>
          <w:p w14:paraId="128212A5"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231206C8" w14:textId="77777777" w:rsidR="00CC3403" w:rsidRPr="009F4FE4" w:rsidRDefault="00CC3403" w:rsidP="009F4FE4">
            <w:pPr>
              <w:spacing w:after="160"/>
              <w:ind w:left="360"/>
            </w:pPr>
          </w:p>
        </w:tc>
      </w:tr>
      <w:tr w:rsidR="00CC3403" w14:paraId="564E2AE2" w14:textId="77777777">
        <w:trPr>
          <w:trHeight w:val="980"/>
        </w:trPr>
        <w:tc>
          <w:tcPr>
            <w:tcW w:w="8780" w:type="dxa"/>
            <w:tcBorders>
              <w:top w:val="single" w:sz="8" w:space="0" w:color="000000"/>
              <w:left w:val="single" w:sz="8" w:space="0" w:color="000000"/>
              <w:bottom w:val="single" w:sz="8" w:space="0" w:color="000000"/>
              <w:right w:val="single" w:sz="8" w:space="0" w:color="000000"/>
            </w:tcBorders>
            <w:vAlign w:val="center"/>
          </w:tcPr>
          <w:p w14:paraId="20D19A79"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201"/>
            </w:pPr>
            <w:r w:rsidRPr="009F4FE4">
              <w:t>U.4.2 Understand and apply knowledge of the range and characteristics of typical and atypical child development from birth through adolescence to help inform instructional planning and learning experiences for all students</w:t>
            </w:r>
          </w:p>
        </w:tc>
        <w:tc>
          <w:tcPr>
            <w:tcW w:w="860" w:type="dxa"/>
            <w:tcBorders>
              <w:top w:val="single" w:sz="8" w:space="0" w:color="000000"/>
              <w:left w:val="single" w:sz="8" w:space="0" w:color="000000"/>
              <w:bottom w:val="single" w:sz="8" w:space="0" w:color="000000"/>
              <w:right w:val="single" w:sz="8" w:space="0" w:color="000000"/>
            </w:tcBorders>
          </w:tcPr>
          <w:p w14:paraId="241FE242"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7637D0B2" w14:textId="77777777" w:rsidR="00CC3403" w:rsidRPr="009F4FE4" w:rsidRDefault="00CC3403" w:rsidP="009F4FE4">
            <w:pPr>
              <w:spacing w:after="160"/>
              <w:ind w:left="360"/>
            </w:pPr>
          </w:p>
        </w:tc>
      </w:tr>
      <w:tr w:rsidR="00CC3403" w14:paraId="37F3B996"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0FD00170"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214"/>
            </w:pPr>
            <w:r w:rsidRPr="009F4FE4">
              <w:t>U.4.3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tc>
        <w:tc>
          <w:tcPr>
            <w:tcW w:w="860" w:type="dxa"/>
            <w:tcBorders>
              <w:top w:val="single" w:sz="8" w:space="0" w:color="000000"/>
              <w:left w:val="single" w:sz="8" w:space="0" w:color="000000"/>
              <w:bottom w:val="single" w:sz="8" w:space="0" w:color="000000"/>
              <w:right w:val="single" w:sz="8" w:space="0" w:color="000000"/>
            </w:tcBorders>
          </w:tcPr>
          <w:p w14:paraId="39D3D74A"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0EF7152B" w14:textId="77777777" w:rsidR="00CC3403" w:rsidRPr="009F4FE4" w:rsidRDefault="00CC3403" w:rsidP="009F4FE4">
            <w:pPr>
              <w:spacing w:after="160"/>
              <w:ind w:left="360"/>
            </w:pPr>
          </w:p>
        </w:tc>
      </w:tr>
      <w:tr w:rsidR="00CC3403" w14:paraId="5CC25745" w14:textId="77777777">
        <w:trPr>
          <w:trHeight w:val="3700"/>
        </w:trPr>
        <w:tc>
          <w:tcPr>
            <w:tcW w:w="8780" w:type="dxa"/>
            <w:tcBorders>
              <w:top w:val="single" w:sz="8" w:space="0" w:color="000000"/>
              <w:left w:val="single" w:sz="8" w:space="0" w:color="000000"/>
              <w:bottom w:val="single" w:sz="8" w:space="0" w:color="000000"/>
              <w:right w:val="single" w:sz="8" w:space="0" w:color="000000"/>
            </w:tcBorders>
            <w:vAlign w:val="center"/>
          </w:tcPr>
          <w:p w14:paraId="1C23745B" w14:textId="77777777" w:rsidR="00CC3403" w:rsidRPr="009F4FE4" w:rsidRDefault="00CC3403" w:rsidP="009F4FE4">
            <w:pPr>
              <w:pBdr>
                <w:top w:val="none" w:sz="0" w:space="0" w:color="auto"/>
                <w:left w:val="none" w:sz="0" w:space="0" w:color="auto"/>
                <w:bottom w:val="none" w:sz="0" w:space="0" w:color="auto"/>
                <w:right w:val="none" w:sz="0" w:space="0" w:color="auto"/>
              </w:pBdr>
              <w:spacing w:line="234" w:lineRule="auto"/>
              <w:ind w:left="360"/>
            </w:pPr>
            <w:r w:rsidRPr="009F4FE4">
              <w:lastRenderedPageBreak/>
              <w:t>U.4.4 Plan, design, implement and monitor instruction, making effective use of instructional time to maximize learning opportunities and provide access to the curriculum for all students by removing barriers and providing access through instructional strategies that include:</w:t>
            </w:r>
          </w:p>
          <w:p w14:paraId="173377C4" w14:textId="77777777" w:rsidR="00CC3403" w:rsidRDefault="00CC3403" w:rsidP="009F4FE4">
            <w:pPr>
              <w:pBdr>
                <w:top w:val="none" w:sz="0" w:space="0" w:color="auto"/>
                <w:left w:val="none" w:sz="0" w:space="0" w:color="auto"/>
                <w:bottom w:val="none" w:sz="0" w:space="0" w:color="auto"/>
                <w:right w:val="none" w:sz="0" w:space="0" w:color="auto"/>
                <w:between w:val="none" w:sz="0" w:space="0" w:color="auto"/>
                <w:bar w:val="none" w:sz="0" w:color="auto"/>
              </w:pBdr>
              <w:spacing w:after="14" w:line="221" w:lineRule="auto"/>
              <w:ind w:left="360"/>
            </w:pPr>
            <w:r>
              <w:t>appropriate use of instructional technology, including assistive technology.</w:t>
            </w:r>
          </w:p>
          <w:p w14:paraId="2C86503A" w14:textId="77777777" w:rsidR="00CC3403" w:rsidRDefault="00CC3403"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pPr>
            <w:r>
              <w:t>applying principles of UDL and MTSS.</w:t>
            </w:r>
          </w:p>
          <w:p w14:paraId="37C0997D" w14:textId="77777777" w:rsidR="00CC3403" w:rsidRDefault="00CC3403" w:rsidP="009F4FE4">
            <w:pPr>
              <w:pBdr>
                <w:top w:val="none" w:sz="0" w:space="0" w:color="auto"/>
                <w:left w:val="none" w:sz="0" w:space="0" w:color="auto"/>
                <w:bottom w:val="none" w:sz="0" w:space="0" w:color="auto"/>
                <w:right w:val="none" w:sz="0" w:space="0" w:color="auto"/>
                <w:between w:val="none" w:sz="0" w:space="0" w:color="auto"/>
                <w:bar w:val="none" w:sz="0" w:color="auto"/>
              </w:pBdr>
              <w:spacing w:line="234" w:lineRule="auto"/>
              <w:ind w:left="360"/>
            </w:pPr>
            <w:r>
              <w:t>use of developmentally, linguistically, and culturally appropriate learning activities, instructional materials, and resources for all students, including the full range of English learners.</w:t>
            </w:r>
          </w:p>
          <w:p w14:paraId="72CD10C5" w14:textId="77777777" w:rsidR="00CC3403" w:rsidRDefault="00CC3403" w:rsidP="009F4FE4">
            <w:pPr>
              <w:pBdr>
                <w:top w:val="none" w:sz="0" w:space="0" w:color="auto"/>
                <w:left w:val="none" w:sz="0" w:space="0" w:color="auto"/>
                <w:bottom w:val="none" w:sz="0" w:space="0" w:color="auto"/>
                <w:right w:val="none" w:sz="0" w:space="0" w:color="auto"/>
                <w:between w:val="none" w:sz="0" w:space="0" w:color="auto"/>
                <w:bar w:val="none" w:sz="0" w:color="auto"/>
              </w:pBdr>
              <w:spacing w:line="234" w:lineRule="auto"/>
              <w:ind w:left="360"/>
            </w:pPr>
            <w:r>
              <w:t>appropriate modifications for students with disabilities in the general education classroom.</w:t>
            </w:r>
          </w:p>
          <w:p w14:paraId="400956E5" w14:textId="77777777" w:rsidR="00CC3403" w:rsidRDefault="00CC3403"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pPr>
            <w:r>
              <w:t xml:space="preserve">opportunities for students to support each other in learning; and </w:t>
            </w:r>
            <w:r>
              <w:rPr>
                <w:rFonts w:ascii="Arial" w:eastAsia="Arial" w:hAnsi="Arial" w:cs="Arial"/>
              </w:rPr>
              <w:t xml:space="preserve">● </w:t>
            </w:r>
            <w:r>
              <w:t>use of community resources and services as applicable.</w:t>
            </w:r>
          </w:p>
        </w:tc>
        <w:tc>
          <w:tcPr>
            <w:tcW w:w="860" w:type="dxa"/>
            <w:tcBorders>
              <w:top w:val="single" w:sz="8" w:space="0" w:color="000000"/>
              <w:left w:val="single" w:sz="8" w:space="0" w:color="000000"/>
              <w:bottom w:val="single" w:sz="8" w:space="0" w:color="000000"/>
              <w:right w:val="single" w:sz="8" w:space="0" w:color="000000"/>
            </w:tcBorders>
          </w:tcPr>
          <w:p w14:paraId="41575673"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4E9C49A6" w14:textId="77777777" w:rsidR="00CC3403" w:rsidRPr="009F4FE4" w:rsidRDefault="00CC3403" w:rsidP="009F4FE4">
            <w:pPr>
              <w:spacing w:after="160"/>
              <w:ind w:left="360"/>
            </w:pPr>
          </w:p>
        </w:tc>
      </w:tr>
      <w:tr w:rsidR="00CC3403" w14:paraId="47C0A3B9"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269AD679"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58"/>
            </w:pPr>
            <w:r w:rsidRPr="009F4FE4">
              <w:t>U.4.5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tc>
        <w:tc>
          <w:tcPr>
            <w:tcW w:w="860" w:type="dxa"/>
            <w:tcBorders>
              <w:top w:val="single" w:sz="8" w:space="0" w:color="000000"/>
              <w:left w:val="single" w:sz="8" w:space="0" w:color="000000"/>
              <w:bottom w:val="single" w:sz="8" w:space="0" w:color="000000"/>
              <w:right w:val="single" w:sz="8" w:space="0" w:color="000000"/>
            </w:tcBorders>
          </w:tcPr>
          <w:p w14:paraId="1D22A2B8"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54C9409D" w14:textId="77777777" w:rsidR="00CC3403" w:rsidRPr="009F4FE4" w:rsidRDefault="00CC3403" w:rsidP="009F4FE4">
            <w:pPr>
              <w:spacing w:after="160"/>
              <w:ind w:left="360"/>
            </w:pPr>
          </w:p>
        </w:tc>
      </w:tr>
      <w:tr w:rsidR="00CC3403" w14:paraId="3D31BD98" w14:textId="77777777">
        <w:trPr>
          <w:trHeight w:val="960"/>
        </w:trPr>
        <w:tc>
          <w:tcPr>
            <w:tcW w:w="8780" w:type="dxa"/>
            <w:tcBorders>
              <w:top w:val="single" w:sz="8" w:space="0" w:color="000000"/>
              <w:left w:val="single" w:sz="8" w:space="0" w:color="000000"/>
              <w:bottom w:val="single" w:sz="8" w:space="0" w:color="000000"/>
              <w:right w:val="single" w:sz="8" w:space="0" w:color="000000"/>
            </w:tcBorders>
          </w:tcPr>
          <w:p w14:paraId="4455BE22"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U.4.6 Access resources for planning and instruction, including the expertise of community and school colleagues through in-person or virtual collaboration, co-teaching, coaching, and/or networking.</w:t>
            </w:r>
          </w:p>
        </w:tc>
        <w:tc>
          <w:tcPr>
            <w:tcW w:w="860" w:type="dxa"/>
            <w:tcBorders>
              <w:top w:val="single" w:sz="8" w:space="0" w:color="000000"/>
              <w:left w:val="single" w:sz="8" w:space="0" w:color="000000"/>
              <w:bottom w:val="single" w:sz="8" w:space="0" w:color="000000"/>
              <w:right w:val="single" w:sz="8" w:space="0" w:color="000000"/>
            </w:tcBorders>
          </w:tcPr>
          <w:p w14:paraId="286BF499"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509347AE" w14:textId="77777777" w:rsidR="00CC3403" w:rsidRPr="009F4FE4" w:rsidRDefault="00CC3403" w:rsidP="009F4FE4">
            <w:pPr>
              <w:spacing w:after="160"/>
              <w:ind w:left="360"/>
            </w:pPr>
          </w:p>
        </w:tc>
      </w:tr>
    </w:tbl>
    <w:p w14:paraId="384352D3"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51" w:type="dxa"/>
          <w:left w:w="105" w:type="dxa"/>
          <w:right w:w="115" w:type="dxa"/>
        </w:tblCellMar>
        <w:tblLook w:val="04A0" w:firstRow="1" w:lastRow="0" w:firstColumn="1" w:lastColumn="0" w:noHBand="0" w:noVBand="1"/>
      </w:tblPr>
      <w:tblGrid>
        <w:gridCol w:w="8780"/>
        <w:gridCol w:w="860"/>
        <w:gridCol w:w="780"/>
      </w:tblGrid>
      <w:tr w:rsidR="00CC3403" w14:paraId="5AF23C1D" w14:textId="77777777">
        <w:trPr>
          <w:trHeight w:val="980"/>
        </w:trPr>
        <w:tc>
          <w:tcPr>
            <w:tcW w:w="8780" w:type="dxa"/>
            <w:tcBorders>
              <w:top w:val="single" w:sz="8" w:space="0" w:color="000000"/>
              <w:left w:val="single" w:sz="8" w:space="0" w:color="000000"/>
              <w:bottom w:val="single" w:sz="8" w:space="0" w:color="000000"/>
              <w:right w:val="single" w:sz="8" w:space="0" w:color="000000"/>
            </w:tcBorders>
            <w:vAlign w:val="center"/>
          </w:tcPr>
          <w:p w14:paraId="09CD43F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U.4.7 Plan instruction that promotes a range of communication strategies and activity modes between teacher and student and among students that encourage student participation in learning.</w:t>
            </w:r>
          </w:p>
        </w:tc>
        <w:tc>
          <w:tcPr>
            <w:tcW w:w="860" w:type="dxa"/>
            <w:tcBorders>
              <w:top w:val="single" w:sz="8" w:space="0" w:color="000000"/>
              <w:left w:val="single" w:sz="8" w:space="0" w:color="000000"/>
              <w:bottom w:val="single" w:sz="8" w:space="0" w:color="000000"/>
              <w:right w:val="single" w:sz="8" w:space="0" w:color="000000"/>
            </w:tcBorders>
          </w:tcPr>
          <w:p w14:paraId="22B62ADC"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41970D9E" w14:textId="77777777" w:rsidR="00CC3403" w:rsidRPr="009F4FE4" w:rsidRDefault="00CC3403" w:rsidP="009F4FE4">
            <w:pPr>
              <w:spacing w:after="160"/>
              <w:ind w:left="360"/>
            </w:pPr>
          </w:p>
        </w:tc>
      </w:tr>
      <w:tr w:rsidR="00CC3403" w14:paraId="49850634"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19F91CF3"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U.4.8 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tc>
        <w:tc>
          <w:tcPr>
            <w:tcW w:w="860" w:type="dxa"/>
            <w:tcBorders>
              <w:top w:val="single" w:sz="8" w:space="0" w:color="000000"/>
              <w:left w:val="single" w:sz="8" w:space="0" w:color="000000"/>
              <w:bottom w:val="single" w:sz="8" w:space="0" w:color="000000"/>
              <w:right w:val="single" w:sz="8" w:space="0" w:color="000000"/>
            </w:tcBorders>
          </w:tcPr>
          <w:p w14:paraId="04D845C9"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77F9E9A3" w14:textId="77777777" w:rsidR="00CC3403" w:rsidRPr="009F4FE4" w:rsidRDefault="00CC3403" w:rsidP="009F4FE4">
            <w:pPr>
              <w:spacing w:after="160"/>
              <w:ind w:left="360"/>
            </w:pPr>
          </w:p>
        </w:tc>
      </w:tr>
      <w:tr w:rsidR="00CC3403" w14:paraId="02D843FC" w14:textId="77777777">
        <w:trPr>
          <w:trHeight w:val="960"/>
        </w:trPr>
        <w:tc>
          <w:tcPr>
            <w:tcW w:w="8780" w:type="dxa"/>
            <w:tcBorders>
              <w:top w:val="single" w:sz="8" w:space="0" w:color="000000"/>
              <w:left w:val="single" w:sz="8" w:space="0" w:color="000000"/>
              <w:bottom w:val="single" w:sz="8" w:space="0" w:color="000000"/>
              <w:right w:val="single" w:sz="8" w:space="0" w:color="000000"/>
            </w:tcBorders>
          </w:tcPr>
          <w:p w14:paraId="0F4BD9A0"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30"/>
            </w:pPr>
            <w:r w:rsidRPr="009F4FE4">
              <w:t>EX.4.1 Identify and utilize behaviorally based teaching strategies in the design and implementation of instruction to effectively serve students with extensive support needs with the understanding that behaviors are communicative and serve a function.</w:t>
            </w:r>
          </w:p>
        </w:tc>
        <w:tc>
          <w:tcPr>
            <w:tcW w:w="860" w:type="dxa"/>
            <w:tcBorders>
              <w:top w:val="single" w:sz="8" w:space="0" w:color="000000"/>
              <w:left w:val="single" w:sz="8" w:space="0" w:color="000000"/>
              <w:bottom w:val="single" w:sz="8" w:space="0" w:color="000000"/>
              <w:right w:val="single" w:sz="8" w:space="0" w:color="000000"/>
            </w:tcBorders>
          </w:tcPr>
          <w:p w14:paraId="6BE895B5"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54C41EA3" w14:textId="77777777" w:rsidR="00CC3403" w:rsidRPr="009F4FE4" w:rsidRDefault="00CC3403" w:rsidP="009F4FE4">
            <w:pPr>
              <w:spacing w:after="160"/>
              <w:ind w:left="360"/>
            </w:pPr>
          </w:p>
        </w:tc>
      </w:tr>
      <w:tr w:rsidR="00CC3403" w14:paraId="5565A056"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3DB4DC2F"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292"/>
            </w:pPr>
            <w:r w:rsidRPr="009F4FE4">
              <w:t>EX.4.2 Demonstrate understanding of the structure and function of the auditory and visual sensory systems and skills to interpret and contribute to functional hearing and vision assessment findings to guide program development.</w:t>
            </w:r>
          </w:p>
        </w:tc>
        <w:tc>
          <w:tcPr>
            <w:tcW w:w="860" w:type="dxa"/>
            <w:tcBorders>
              <w:top w:val="single" w:sz="8" w:space="0" w:color="000000"/>
              <w:left w:val="single" w:sz="8" w:space="0" w:color="000000"/>
              <w:bottom w:val="single" w:sz="8" w:space="0" w:color="000000"/>
              <w:right w:val="single" w:sz="8" w:space="0" w:color="000000"/>
            </w:tcBorders>
          </w:tcPr>
          <w:p w14:paraId="5E6FD569"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035B01ED" w14:textId="77777777" w:rsidR="00CC3403" w:rsidRPr="009F4FE4" w:rsidRDefault="00CC3403" w:rsidP="009F4FE4">
            <w:pPr>
              <w:spacing w:after="160"/>
              <w:ind w:left="360"/>
            </w:pPr>
          </w:p>
        </w:tc>
      </w:tr>
      <w:tr w:rsidR="00CC3403" w14:paraId="6B8DD4A4"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36C4E8C5"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39"/>
            </w:pPr>
            <w:r w:rsidRPr="009F4FE4">
              <w:t>EX.4.3 Demonstrate the ability to use assistive technology, AAC including low- and high-tech equipment and materials to facilitate communication, curriculum access, and skills development of students with disabilities.</w:t>
            </w:r>
          </w:p>
        </w:tc>
        <w:tc>
          <w:tcPr>
            <w:tcW w:w="860" w:type="dxa"/>
            <w:tcBorders>
              <w:top w:val="single" w:sz="8" w:space="0" w:color="000000"/>
              <w:left w:val="single" w:sz="8" w:space="0" w:color="000000"/>
              <w:bottom w:val="single" w:sz="8" w:space="0" w:color="000000"/>
              <w:right w:val="single" w:sz="8" w:space="0" w:color="000000"/>
            </w:tcBorders>
          </w:tcPr>
          <w:p w14:paraId="3B22AC20"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C322A4E" w14:textId="77777777" w:rsidR="00CC3403" w:rsidRPr="009F4FE4" w:rsidRDefault="00CC3403" w:rsidP="009F4FE4">
            <w:pPr>
              <w:spacing w:after="160"/>
              <w:ind w:left="360"/>
            </w:pPr>
          </w:p>
        </w:tc>
      </w:tr>
      <w:tr w:rsidR="00CC3403" w14:paraId="2BA39506" w14:textId="77777777">
        <w:trPr>
          <w:trHeight w:val="1640"/>
        </w:trPr>
        <w:tc>
          <w:tcPr>
            <w:tcW w:w="8780" w:type="dxa"/>
            <w:tcBorders>
              <w:top w:val="single" w:sz="8" w:space="0" w:color="000000"/>
              <w:left w:val="single" w:sz="8" w:space="0" w:color="000000"/>
              <w:bottom w:val="single" w:sz="8" w:space="0" w:color="000000"/>
              <w:right w:val="single" w:sz="8" w:space="0" w:color="000000"/>
            </w:tcBorders>
            <w:vAlign w:val="center"/>
          </w:tcPr>
          <w:p w14:paraId="3B237D68"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639"/>
            </w:pPr>
            <w:r w:rsidRPr="009F4FE4">
              <w:lastRenderedPageBreak/>
              <w:t>EX.4.4 Demonstrate the ability to use evidenced-based high leverage practices with a range of student needs, and determine a variety of pedagogical approaches to instruction, including scope and sequence, and unit and lesson plans, in order to provide students with disabilities equitable access to the content and experiences aligned with the state-adopted core curriculum.</w:t>
            </w:r>
          </w:p>
        </w:tc>
        <w:tc>
          <w:tcPr>
            <w:tcW w:w="860" w:type="dxa"/>
            <w:tcBorders>
              <w:top w:val="single" w:sz="8" w:space="0" w:color="000000"/>
              <w:left w:val="single" w:sz="8" w:space="0" w:color="000000"/>
              <w:bottom w:val="single" w:sz="8" w:space="0" w:color="000000"/>
              <w:right w:val="single" w:sz="8" w:space="0" w:color="000000"/>
            </w:tcBorders>
          </w:tcPr>
          <w:p w14:paraId="5B8ED2ED"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113EA744" w14:textId="77777777" w:rsidR="00CC3403" w:rsidRPr="009F4FE4" w:rsidRDefault="00CC3403" w:rsidP="009F4FE4">
            <w:pPr>
              <w:spacing w:after="160"/>
              <w:ind w:left="360"/>
            </w:pPr>
          </w:p>
        </w:tc>
      </w:tr>
      <w:tr w:rsidR="00CC3403" w14:paraId="61395408"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3D98DF4C"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24"/>
            </w:pPr>
            <w:r w:rsidRPr="009F4FE4">
              <w:t>EX.4.5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tc>
        <w:tc>
          <w:tcPr>
            <w:tcW w:w="860" w:type="dxa"/>
            <w:tcBorders>
              <w:top w:val="single" w:sz="8" w:space="0" w:color="000000"/>
              <w:left w:val="single" w:sz="8" w:space="0" w:color="000000"/>
              <w:bottom w:val="single" w:sz="8" w:space="0" w:color="000000"/>
              <w:right w:val="single" w:sz="8" w:space="0" w:color="000000"/>
            </w:tcBorders>
          </w:tcPr>
          <w:p w14:paraId="2CBB3177"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24656751" w14:textId="77777777" w:rsidR="00CC3403" w:rsidRPr="009F4FE4" w:rsidRDefault="00CC3403" w:rsidP="009F4FE4">
            <w:pPr>
              <w:spacing w:after="160"/>
              <w:ind w:left="360"/>
            </w:pPr>
          </w:p>
        </w:tc>
      </w:tr>
      <w:tr w:rsidR="00CC3403" w14:paraId="26058475" w14:textId="77777777">
        <w:trPr>
          <w:trHeight w:val="2720"/>
        </w:trPr>
        <w:tc>
          <w:tcPr>
            <w:tcW w:w="8780" w:type="dxa"/>
            <w:tcBorders>
              <w:top w:val="single" w:sz="8" w:space="0" w:color="000000"/>
              <w:left w:val="single" w:sz="8" w:space="0" w:color="000000"/>
              <w:bottom w:val="single" w:sz="8" w:space="0" w:color="000000"/>
              <w:right w:val="single" w:sz="8" w:space="0" w:color="000000"/>
            </w:tcBorders>
            <w:vAlign w:val="center"/>
          </w:tcPr>
          <w:p w14:paraId="6F59AD4A"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609"/>
            </w:pPr>
            <w:r w:rsidRPr="009F4FE4">
              <w:t>EX.4.6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(e.g., cognition; language; memory; attention; reasoning; abstract thinking; judgment; problem solving; sensory, perceptual, and motor abilities; psychosocial behavior; physical functions; information processing; and speech).</w:t>
            </w:r>
          </w:p>
        </w:tc>
        <w:tc>
          <w:tcPr>
            <w:tcW w:w="860" w:type="dxa"/>
            <w:tcBorders>
              <w:top w:val="single" w:sz="8" w:space="0" w:color="000000"/>
              <w:left w:val="single" w:sz="8" w:space="0" w:color="000000"/>
              <w:bottom w:val="single" w:sz="8" w:space="0" w:color="000000"/>
              <w:right w:val="single" w:sz="8" w:space="0" w:color="000000"/>
            </w:tcBorders>
          </w:tcPr>
          <w:p w14:paraId="5E59EFC9"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B50CE42" w14:textId="77777777" w:rsidR="00CC3403" w:rsidRPr="009F4FE4" w:rsidRDefault="00CC3403" w:rsidP="009F4FE4">
            <w:pPr>
              <w:spacing w:after="160"/>
              <w:ind w:left="360"/>
            </w:pPr>
          </w:p>
        </w:tc>
      </w:tr>
      <w:tr w:rsidR="00CC3403" w14:paraId="152E9CB0"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3CB7451C"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EX.4.7 Coordinate, collaborate, co-teach and communicate effectively with other service providers, including paraprofessionals, general education teachers, parents, students, and community agencies for instructional planning and successful student transitions.</w:t>
            </w:r>
          </w:p>
        </w:tc>
        <w:tc>
          <w:tcPr>
            <w:tcW w:w="860" w:type="dxa"/>
            <w:tcBorders>
              <w:top w:val="single" w:sz="8" w:space="0" w:color="000000"/>
              <w:left w:val="single" w:sz="8" w:space="0" w:color="000000"/>
              <w:bottom w:val="single" w:sz="8" w:space="0" w:color="000000"/>
              <w:right w:val="single" w:sz="8" w:space="0" w:color="000000"/>
            </w:tcBorders>
          </w:tcPr>
          <w:p w14:paraId="5DE31D62"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6CEB2D1D" w14:textId="77777777" w:rsidR="00CC3403" w:rsidRPr="009F4FE4" w:rsidRDefault="00CC3403" w:rsidP="009F4FE4">
            <w:pPr>
              <w:spacing w:after="160"/>
              <w:ind w:left="360"/>
            </w:pPr>
          </w:p>
        </w:tc>
      </w:tr>
    </w:tbl>
    <w:p w14:paraId="383DB5D3"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62" w:type="dxa"/>
          <w:left w:w="105" w:type="dxa"/>
          <w:right w:w="115" w:type="dxa"/>
        </w:tblCellMar>
        <w:tblLook w:val="04A0" w:firstRow="1" w:lastRow="0" w:firstColumn="1" w:lastColumn="0" w:noHBand="0" w:noVBand="1"/>
      </w:tblPr>
      <w:tblGrid>
        <w:gridCol w:w="8780"/>
        <w:gridCol w:w="860"/>
        <w:gridCol w:w="780"/>
      </w:tblGrid>
      <w:tr w:rsidR="00CC3403" w14:paraId="24958B02" w14:textId="77777777">
        <w:trPr>
          <w:trHeight w:val="1620"/>
        </w:trPr>
        <w:tc>
          <w:tcPr>
            <w:tcW w:w="8780" w:type="dxa"/>
            <w:tcBorders>
              <w:top w:val="single" w:sz="8" w:space="0" w:color="000000"/>
              <w:left w:val="single" w:sz="8" w:space="0" w:color="000000"/>
              <w:bottom w:val="single" w:sz="8" w:space="0" w:color="000000"/>
              <w:right w:val="single" w:sz="8" w:space="0" w:color="000000"/>
            </w:tcBorders>
            <w:vAlign w:val="center"/>
          </w:tcPr>
          <w:p w14:paraId="327527BC"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EX.4.8 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p>
        </w:tc>
        <w:tc>
          <w:tcPr>
            <w:tcW w:w="860" w:type="dxa"/>
            <w:tcBorders>
              <w:top w:val="single" w:sz="8" w:space="0" w:color="000000"/>
              <w:left w:val="single" w:sz="8" w:space="0" w:color="000000"/>
              <w:bottom w:val="single" w:sz="8" w:space="0" w:color="000000"/>
              <w:right w:val="single" w:sz="8" w:space="0" w:color="000000"/>
            </w:tcBorders>
          </w:tcPr>
          <w:p w14:paraId="53822718"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4322AEB7" w14:textId="77777777" w:rsidR="00CC3403" w:rsidRPr="009F4FE4" w:rsidRDefault="00CC3403" w:rsidP="009F4FE4">
            <w:pPr>
              <w:spacing w:after="160"/>
              <w:ind w:left="360"/>
            </w:pPr>
          </w:p>
        </w:tc>
      </w:tr>
      <w:tr w:rsidR="00CC3403" w14:paraId="3512C5D4" w14:textId="77777777" w:rsidTr="00667344">
        <w:trPr>
          <w:trHeight w:val="826"/>
        </w:trPr>
        <w:tc>
          <w:tcPr>
            <w:tcW w:w="10420" w:type="dxa"/>
            <w:gridSpan w:val="3"/>
            <w:tcBorders>
              <w:top w:val="single" w:sz="8" w:space="0" w:color="000000"/>
              <w:left w:val="single" w:sz="8" w:space="0" w:color="000000"/>
              <w:bottom w:val="single" w:sz="8" w:space="0" w:color="000000"/>
              <w:right w:val="single" w:sz="8" w:space="0" w:color="000000"/>
            </w:tcBorders>
          </w:tcPr>
          <w:p w14:paraId="18028E1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Additional Comments for TPE 4 (indicate mid-term, final):</w:t>
            </w:r>
          </w:p>
        </w:tc>
      </w:tr>
    </w:tbl>
    <w:p w14:paraId="2C3C20F2"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45" w:type="dxa"/>
          <w:left w:w="105" w:type="dxa"/>
          <w:right w:w="115" w:type="dxa"/>
        </w:tblCellMar>
        <w:tblLook w:val="04A0" w:firstRow="1" w:lastRow="0" w:firstColumn="1" w:lastColumn="0" w:noHBand="0" w:noVBand="1"/>
      </w:tblPr>
      <w:tblGrid>
        <w:gridCol w:w="8524"/>
        <w:gridCol w:w="947"/>
        <w:gridCol w:w="947"/>
      </w:tblGrid>
      <w:tr w:rsidR="00CC3403" w14:paraId="5DEBEA87"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19C8AFF8"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TPE 5</w:t>
            </w:r>
          </w:p>
          <w:p w14:paraId="43137E95"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Assessing Student Learning</w:t>
            </w:r>
          </w:p>
        </w:tc>
      </w:tr>
      <w:tr w:rsidR="00CC3403" w14:paraId="70C758DD"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3E911310"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color w:val="1A1924"/>
                <w:sz w:val="20"/>
              </w:rPr>
              <w:t>Not Observed - Beginning - Emerging - Applying</w:t>
            </w:r>
          </w:p>
          <w:p w14:paraId="5E95145E" w14:textId="5060212A" w:rsidR="00CC3403" w:rsidRPr="009F4FE4" w:rsidRDefault="00CC3403" w:rsidP="009F4FE4">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183B45E6"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Mid</w:t>
            </w:r>
          </w:p>
          <w:p w14:paraId="34F543A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Term</w:t>
            </w:r>
          </w:p>
          <w:p w14:paraId="40320363"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59B8C800"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Final</w:t>
            </w:r>
          </w:p>
          <w:p w14:paraId="20DD9C71"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r>
      <w:tr w:rsidR="00CC3403" w14:paraId="32F8F4C8"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2AA910DF"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lastRenderedPageBreak/>
              <w:t>Extensive Support Needs Candidates will. . .</w:t>
            </w:r>
          </w:p>
        </w:tc>
      </w:tr>
      <w:tr w:rsidR="00CC3403" w14:paraId="5869F8BE"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13D37839"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U.5.1 Apply knowledge of the purposes, characteristics, and appropriate uses of different types of assessments (e.g., diagnostic, informal, formal, progress-monitoring, formative, summative, and performance) to design and administer classroom assessments, including use of scoring rubrics.</w:t>
            </w:r>
          </w:p>
        </w:tc>
        <w:tc>
          <w:tcPr>
            <w:tcW w:w="860" w:type="dxa"/>
            <w:tcBorders>
              <w:top w:val="single" w:sz="8" w:space="0" w:color="000000"/>
              <w:left w:val="single" w:sz="8" w:space="0" w:color="000000"/>
              <w:bottom w:val="single" w:sz="8" w:space="0" w:color="000000"/>
              <w:right w:val="single" w:sz="8" w:space="0" w:color="000000"/>
            </w:tcBorders>
          </w:tcPr>
          <w:p w14:paraId="32B7D4D6"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516CDD13" w14:textId="77777777" w:rsidR="00CC3403" w:rsidRPr="009F4FE4" w:rsidRDefault="00CC3403" w:rsidP="009F4FE4">
            <w:pPr>
              <w:spacing w:after="160"/>
              <w:ind w:left="360"/>
            </w:pPr>
          </w:p>
        </w:tc>
      </w:tr>
      <w:tr w:rsidR="00CC3403" w14:paraId="10C57FEE"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74787EDE"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72"/>
            </w:pPr>
            <w:r w:rsidRPr="009F4FE4">
              <w:t>U.5.2 Collect and analyze assessment data from multiple measures and sources to plan and modify instruction and document students' learning over time.</w:t>
            </w:r>
          </w:p>
        </w:tc>
        <w:tc>
          <w:tcPr>
            <w:tcW w:w="860" w:type="dxa"/>
            <w:tcBorders>
              <w:top w:val="single" w:sz="8" w:space="0" w:color="000000"/>
              <w:left w:val="single" w:sz="8" w:space="0" w:color="000000"/>
              <w:bottom w:val="single" w:sz="8" w:space="0" w:color="000000"/>
              <w:right w:val="single" w:sz="8" w:space="0" w:color="000000"/>
            </w:tcBorders>
          </w:tcPr>
          <w:p w14:paraId="4DA7EF6D"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3E990E47" w14:textId="77777777" w:rsidR="00CC3403" w:rsidRPr="009F4FE4" w:rsidRDefault="00CC3403" w:rsidP="009F4FE4">
            <w:pPr>
              <w:spacing w:after="160"/>
              <w:ind w:left="360"/>
            </w:pPr>
          </w:p>
        </w:tc>
      </w:tr>
      <w:tr w:rsidR="00CC3403" w14:paraId="760AC1E8"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03C9818A"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U.5.3 Involve all students in self-assessment and reflection on their learning goals and progress and provide students with opportunities to revise or reframe their work based on assessment feedback.</w:t>
            </w:r>
          </w:p>
        </w:tc>
        <w:tc>
          <w:tcPr>
            <w:tcW w:w="860" w:type="dxa"/>
            <w:tcBorders>
              <w:top w:val="single" w:sz="8" w:space="0" w:color="000000"/>
              <w:left w:val="single" w:sz="8" w:space="0" w:color="000000"/>
              <w:bottom w:val="single" w:sz="8" w:space="0" w:color="000000"/>
              <w:right w:val="single" w:sz="8" w:space="0" w:color="000000"/>
            </w:tcBorders>
          </w:tcPr>
          <w:p w14:paraId="647B47D3"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687F486F" w14:textId="77777777" w:rsidR="00CC3403" w:rsidRPr="009F4FE4" w:rsidRDefault="00CC3403" w:rsidP="009F4FE4">
            <w:pPr>
              <w:spacing w:after="160"/>
              <w:ind w:left="360"/>
            </w:pPr>
          </w:p>
        </w:tc>
      </w:tr>
      <w:tr w:rsidR="00CC3403" w14:paraId="0705A25F"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15BDDD97"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U.5.4 Use technology as appropriate to support assessment administration, conduct data analysis, and communicate learning outcomes to students and families.</w:t>
            </w:r>
          </w:p>
        </w:tc>
        <w:tc>
          <w:tcPr>
            <w:tcW w:w="860" w:type="dxa"/>
            <w:tcBorders>
              <w:top w:val="single" w:sz="8" w:space="0" w:color="000000"/>
              <w:left w:val="single" w:sz="8" w:space="0" w:color="000000"/>
              <w:bottom w:val="single" w:sz="8" w:space="0" w:color="000000"/>
              <w:right w:val="single" w:sz="8" w:space="0" w:color="000000"/>
            </w:tcBorders>
          </w:tcPr>
          <w:p w14:paraId="2FEAAA85"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589C80CA" w14:textId="77777777" w:rsidR="00CC3403" w:rsidRPr="009F4FE4" w:rsidRDefault="00CC3403" w:rsidP="009F4FE4">
            <w:pPr>
              <w:spacing w:after="160"/>
              <w:ind w:left="360"/>
            </w:pPr>
          </w:p>
        </w:tc>
      </w:tr>
      <w:tr w:rsidR="00CC3403" w14:paraId="110170AE" w14:textId="77777777">
        <w:trPr>
          <w:trHeight w:val="740"/>
        </w:trPr>
        <w:tc>
          <w:tcPr>
            <w:tcW w:w="8780" w:type="dxa"/>
            <w:tcBorders>
              <w:top w:val="single" w:sz="8" w:space="0" w:color="000000"/>
              <w:left w:val="single" w:sz="8" w:space="0" w:color="000000"/>
              <w:bottom w:val="single" w:sz="8" w:space="0" w:color="000000"/>
              <w:right w:val="single" w:sz="8" w:space="0" w:color="000000"/>
            </w:tcBorders>
          </w:tcPr>
          <w:p w14:paraId="7E32D9F2"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20"/>
            </w:pPr>
            <w:r w:rsidRPr="009F4FE4">
              <w:t>U.5.5 Use assessment information in a timely manner to assist students and families in understanding student progress in meeting learning goals.</w:t>
            </w:r>
          </w:p>
        </w:tc>
        <w:tc>
          <w:tcPr>
            <w:tcW w:w="860" w:type="dxa"/>
            <w:tcBorders>
              <w:top w:val="single" w:sz="8" w:space="0" w:color="000000"/>
              <w:left w:val="single" w:sz="8" w:space="0" w:color="000000"/>
              <w:bottom w:val="single" w:sz="8" w:space="0" w:color="000000"/>
              <w:right w:val="single" w:sz="8" w:space="0" w:color="000000"/>
            </w:tcBorders>
          </w:tcPr>
          <w:p w14:paraId="7FE00508"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502E084E" w14:textId="77777777" w:rsidR="00CC3403" w:rsidRPr="009F4FE4" w:rsidRDefault="00CC3403" w:rsidP="009F4FE4">
            <w:pPr>
              <w:spacing w:after="160"/>
              <w:ind w:left="360"/>
            </w:pPr>
          </w:p>
        </w:tc>
      </w:tr>
      <w:tr w:rsidR="00CC3403" w14:paraId="2704ACEE" w14:textId="77777777">
        <w:trPr>
          <w:trHeight w:val="1280"/>
        </w:trPr>
        <w:tc>
          <w:tcPr>
            <w:tcW w:w="8780" w:type="dxa"/>
            <w:tcBorders>
              <w:top w:val="single" w:sz="8" w:space="0" w:color="000000"/>
              <w:left w:val="single" w:sz="8" w:space="0" w:color="000000"/>
              <w:bottom w:val="single" w:sz="8" w:space="0" w:color="000000"/>
              <w:right w:val="single" w:sz="8" w:space="0" w:color="000000"/>
            </w:tcBorders>
          </w:tcPr>
          <w:p w14:paraId="7F4C7C9A"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55"/>
            </w:pPr>
            <w:r w:rsidRPr="009F4FE4">
              <w:t>U.5.6 Work with specialists to interpret assessment results from formative and summative assessments to distinguish between students whose first language is English, English learners, Standard English learners, and students with language or other disabilities.</w:t>
            </w:r>
          </w:p>
        </w:tc>
        <w:tc>
          <w:tcPr>
            <w:tcW w:w="860" w:type="dxa"/>
            <w:tcBorders>
              <w:top w:val="single" w:sz="8" w:space="0" w:color="000000"/>
              <w:left w:val="single" w:sz="8" w:space="0" w:color="000000"/>
              <w:bottom w:val="single" w:sz="8" w:space="0" w:color="000000"/>
              <w:right w:val="single" w:sz="8" w:space="0" w:color="000000"/>
            </w:tcBorders>
          </w:tcPr>
          <w:p w14:paraId="34552565"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41885A80" w14:textId="77777777" w:rsidR="00CC3403" w:rsidRPr="009F4FE4" w:rsidRDefault="00CC3403" w:rsidP="009F4FE4">
            <w:pPr>
              <w:spacing w:after="160"/>
              <w:ind w:left="360"/>
            </w:pPr>
          </w:p>
        </w:tc>
      </w:tr>
      <w:tr w:rsidR="00CC3403" w14:paraId="5E18996A" w14:textId="77777777">
        <w:trPr>
          <w:trHeight w:val="1020"/>
        </w:trPr>
        <w:tc>
          <w:tcPr>
            <w:tcW w:w="8780" w:type="dxa"/>
            <w:tcBorders>
              <w:top w:val="single" w:sz="8" w:space="0" w:color="000000"/>
              <w:left w:val="single" w:sz="8" w:space="0" w:color="000000"/>
              <w:bottom w:val="single" w:sz="8" w:space="0" w:color="000000"/>
              <w:right w:val="single" w:sz="8" w:space="0" w:color="000000"/>
            </w:tcBorders>
          </w:tcPr>
          <w:p w14:paraId="796AE46C"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U.5.7 Interpret English learners' assessment data to identify their level of academic proficiency in English as well as in their primary language, as applicable, and use this information in planning instruction.</w:t>
            </w:r>
          </w:p>
        </w:tc>
        <w:tc>
          <w:tcPr>
            <w:tcW w:w="860" w:type="dxa"/>
            <w:tcBorders>
              <w:top w:val="single" w:sz="8" w:space="0" w:color="000000"/>
              <w:left w:val="single" w:sz="8" w:space="0" w:color="000000"/>
              <w:bottom w:val="single" w:sz="8" w:space="0" w:color="000000"/>
              <w:right w:val="single" w:sz="8" w:space="0" w:color="000000"/>
            </w:tcBorders>
          </w:tcPr>
          <w:p w14:paraId="14CA0BC2"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2631C328" w14:textId="77777777" w:rsidR="00CC3403" w:rsidRPr="009F4FE4" w:rsidRDefault="00CC3403" w:rsidP="009F4FE4">
            <w:pPr>
              <w:spacing w:after="160"/>
              <w:ind w:left="360"/>
            </w:pPr>
          </w:p>
        </w:tc>
      </w:tr>
      <w:tr w:rsidR="00CC3403" w14:paraId="4E543537"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70C26713"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74"/>
            </w:pPr>
            <w:r w:rsidRPr="009F4FE4">
              <w:t>U.5.8 Use assessment data, including information from students' IEP, IFSP, ITP, and 504 plans, to establish learning goals and to plan, differentiate, make accommodations and/or modify instruction.</w:t>
            </w:r>
          </w:p>
        </w:tc>
        <w:tc>
          <w:tcPr>
            <w:tcW w:w="860" w:type="dxa"/>
            <w:tcBorders>
              <w:top w:val="single" w:sz="8" w:space="0" w:color="000000"/>
              <w:left w:val="single" w:sz="8" w:space="0" w:color="000000"/>
              <w:bottom w:val="single" w:sz="8" w:space="0" w:color="000000"/>
              <w:right w:val="single" w:sz="8" w:space="0" w:color="000000"/>
            </w:tcBorders>
          </w:tcPr>
          <w:p w14:paraId="6CF92F7F"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2EA0150C" w14:textId="77777777" w:rsidR="00CC3403" w:rsidRPr="009F4FE4" w:rsidRDefault="00CC3403" w:rsidP="009F4FE4">
            <w:pPr>
              <w:spacing w:after="160"/>
              <w:ind w:left="360"/>
            </w:pPr>
          </w:p>
        </w:tc>
      </w:tr>
      <w:tr w:rsidR="00CC3403" w14:paraId="0CDE0BC7" w14:textId="77777777">
        <w:trPr>
          <w:trHeight w:val="1280"/>
        </w:trPr>
        <w:tc>
          <w:tcPr>
            <w:tcW w:w="8780" w:type="dxa"/>
            <w:tcBorders>
              <w:top w:val="single" w:sz="8" w:space="0" w:color="000000"/>
              <w:left w:val="single" w:sz="8" w:space="0" w:color="000000"/>
              <w:bottom w:val="single" w:sz="8" w:space="0" w:color="000000"/>
              <w:right w:val="single" w:sz="8" w:space="0" w:color="000000"/>
            </w:tcBorders>
          </w:tcPr>
          <w:p w14:paraId="0F8A603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EX.5.1 Utilize person-centered/family centered planning processes, self-determination, strengths-based, functional/ecological, and observational assessment data from multiple sources to develop effective evidence-based instructional supports and strategies for students with extensive support needs.</w:t>
            </w:r>
          </w:p>
        </w:tc>
        <w:tc>
          <w:tcPr>
            <w:tcW w:w="860" w:type="dxa"/>
            <w:tcBorders>
              <w:top w:val="single" w:sz="8" w:space="0" w:color="000000"/>
              <w:left w:val="single" w:sz="8" w:space="0" w:color="000000"/>
              <w:bottom w:val="single" w:sz="8" w:space="0" w:color="000000"/>
              <w:right w:val="single" w:sz="8" w:space="0" w:color="000000"/>
            </w:tcBorders>
          </w:tcPr>
          <w:p w14:paraId="4A9AD528"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30F046EF" w14:textId="77777777" w:rsidR="00CC3403" w:rsidRPr="009F4FE4" w:rsidRDefault="00CC3403" w:rsidP="009F4FE4">
            <w:pPr>
              <w:spacing w:after="160"/>
              <w:ind w:left="360"/>
            </w:pPr>
          </w:p>
        </w:tc>
      </w:tr>
      <w:tr w:rsidR="00CC3403" w14:paraId="63C22405" w14:textId="77777777">
        <w:trPr>
          <w:trHeight w:val="500"/>
        </w:trPr>
        <w:tc>
          <w:tcPr>
            <w:tcW w:w="8780" w:type="dxa"/>
            <w:tcBorders>
              <w:top w:val="single" w:sz="8" w:space="0" w:color="000000"/>
              <w:left w:val="single" w:sz="8" w:space="0" w:color="000000"/>
              <w:bottom w:val="single" w:sz="8" w:space="0" w:color="000000"/>
              <w:right w:val="single" w:sz="8" w:space="0" w:color="000000"/>
            </w:tcBorders>
            <w:vAlign w:val="center"/>
          </w:tcPr>
          <w:p w14:paraId="3D7699A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EX.5.2 Apply knowledge of the purposes, characteristics, and appropriate uses of</w:t>
            </w:r>
          </w:p>
        </w:tc>
        <w:tc>
          <w:tcPr>
            <w:tcW w:w="860" w:type="dxa"/>
            <w:tcBorders>
              <w:top w:val="single" w:sz="8" w:space="0" w:color="000000"/>
              <w:left w:val="single" w:sz="8" w:space="0" w:color="000000"/>
              <w:bottom w:val="single" w:sz="8" w:space="0" w:color="000000"/>
              <w:right w:val="single" w:sz="8" w:space="0" w:color="000000"/>
            </w:tcBorders>
          </w:tcPr>
          <w:p w14:paraId="09F24729"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2EA0A40C" w14:textId="77777777" w:rsidR="00CC3403" w:rsidRPr="009F4FE4" w:rsidRDefault="00CC3403" w:rsidP="009F4FE4">
            <w:pPr>
              <w:spacing w:after="160"/>
              <w:ind w:left="360"/>
            </w:pPr>
          </w:p>
        </w:tc>
      </w:tr>
    </w:tbl>
    <w:p w14:paraId="29ECAE7B"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left w:w="105" w:type="dxa"/>
          <w:right w:w="115" w:type="dxa"/>
        </w:tblCellMar>
        <w:tblLook w:val="04A0" w:firstRow="1" w:lastRow="0" w:firstColumn="1" w:lastColumn="0" w:noHBand="0" w:noVBand="1"/>
      </w:tblPr>
      <w:tblGrid>
        <w:gridCol w:w="8780"/>
        <w:gridCol w:w="860"/>
        <w:gridCol w:w="780"/>
      </w:tblGrid>
      <w:tr w:rsidR="00CC3403" w14:paraId="2655EDEA" w14:textId="77777777">
        <w:trPr>
          <w:trHeight w:val="1500"/>
        </w:trPr>
        <w:tc>
          <w:tcPr>
            <w:tcW w:w="8780" w:type="dxa"/>
            <w:tcBorders>
              <w:top w:val="single" w:sz="8" w:space="0" w:color="000000"/>
              <w:left w:val="single" w:sz="8" w:space="0" w:color="000000"/>
              <w:bottom w:val="single" w:sz="8" w:space="0" w:color="000000"/>
              <w:right w:val="single" w:sz="8" w:space="0" w:color="000000"/>
            </w:tcBorders>
            <w:vAlign w:val="center"/>
          </w:tcPr>
          <w:p w14:paraId="77EE7647"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48"/>
            </w:pPr>
            <w:r w:rsidRPr="009F4FE4">
              <w:lastRenderedPageBreak/>
              <w:t>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tc>
        <w:tc>
          <w:tcPr>
            <w:tcW w:w="860" w:type="dxa"/>
            <w:tcBorders>
              <w:top w:val="single" w:sz="8" w:space="0" w:color="000000"/>
              <w:left w:val="single" w:sz="8" w:space="0" w:color="000000"/>
              <w:bottom w:val="single" w:sz="8" w:space="0" w:color="000000"/>
              <w:right w:val="single" w:sz="8" w:space="0" w:color="000000"/>
            </w:tcBorders>
          </w:tcPr>
          <w:p w14:paraId="123C7A95"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537521D" w14:textId="77777777" w:rsidR="00CC3403" w:rsidRPr="009F4FE4" w:rsidRDefault="00CC3403" w:rsidP="009F4FE4">
            <w:pPr>
              <w:spacing w:after="160"/>
              <w:ind w:left="360"/>
            </w:pPr>
          </w:p>
        </w:tc>
      </w:tr>
      <w:tr w:rsidR="00CC3403" w14:paraId="41CF9AEF" w14:textId="77777777">
        <w:trPr>
          <w:trHeight w:val="2040"/>
        </w:trPr>
        <w:tc>
          <w:tcPr>
            <w:tcW w:w="8780" w:type="dxa"/>
            <w:tcBorders>
              <w:top w:val="single" w:sz="8" w:space="0" w:color="000000"/>
              <w:left w:val="single" w:sz="8" w:space="0" w:color="000000"/>
              <w:bottom w:val="single" w:sz="8" w:space="0" w:color="000000"/>
              <w:right w:val="single" w:sz="8" w:space="0" w:color="000000"/>
            </w:tcBorders>
            <w:vAlign w:val="center"/>
          </w:tcPr>
          <w:p w14:paraId="4994F982"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40"/>
            </w:pPr>
            <w:r w:rsidRPr="009F4FE4">
              <w:t>EX.5.3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tc>
        <w:tc>
          <w:tcPr>
            <w:tcW w:w="860" w:type="dxa"/>
            <w:tcBorders>
              <w:top w:val="single" w:sz="8" w:space="0" w:color="000000"/>
              <w:left w:val="single" w:sz="8" w:space="0" w:color="000000"/>
              <w:bottom w:val="single" w:sz="8" w:space="0" w:color="000000"/>
              <w:right w:val="single" w:sz="8" w:space="0" w:color="000000"/>
            </w:tcBorders>
          </w:tcPr>
          <w:p w14:paraId="7334BF59"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499DB257" w14:textId="77777777" w:rsidR="00CC3403" w:rsidRPr="009F4FE4" w:rsidRDefault="00CC3403" w:rsidP="009F4FE4">
            <w:pPr>
              <w:spacing w:after="160"/>
              <w:ind w:left="360"/>
            </w:pPr>
          </w:p>
        </w:tc>
      </w:tr>
      <w:tr w:rsidR="00CC3403" w14:paraId="1D071531"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547788C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EX.5.4 Demonstrate knowledge of special education law, including the administration and documentation of assessments and how to hold IEP meetings according to the guidelines established by law.</w:t>
            </w:r>
          </w:p>
        </w:tc>
        <w:tc>
          <w:tcPr>
            <w:tcW w:w="860" w:type="dxa"/>
            <w:tcBorders>
              <w:top w:val="single" w:sz="8" w:space="0" w:color="000000"/>
              <w:left w:val="single" w:sz="8" w:space="0" w:color="000000"/>
              <w:bottom w:val="single" w:sz="8" w:space="0" w:color="000000"/>
              <w:right w:val="single" w:sz="8" w:space="0" w:color="000000"/>
            </w:tcBorders>
          </w:tcPr>
          <w:p w14:paraId="08C839B4"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045A7354" w14:textId="77777777" w:rsidR="00CC3403" w:rsidRPr="009F4FE4" w:rsidRDefault="00CC3403" w:rsidP="009F4FE4">
            <w:pPr>
              <w:spacing w:after="160"/>
              <w:ind w:left="360"/>
            </w:pPr>
          </w:p>
        </w:tc>
      </w:tr>
      <w:tr w:rsidR="00CC3403" w14:paraId="0CDE7CBB"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33C4AAB4"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EX.5.5 Demonstrate knowledge of requirements for appropriate assessment and identification of students whose cultural, ethnic, gender, or linguistic differences may be misunderstood or misidentified as manifestations of a disability.</w:t>
            </w:r>
          </w:p>
        </w:tc>
        <w:tc>
          <w:tcPr>
            <w:tcW w:w="860" w:type="dxa"/>
            <w:tcBorders>
              <w:top w:val="single" w:sz="8" w:space="0" w:color="000000"/>
              <w:left w:val="single" w:sz="8" w:space="0" w:color="000000"/>
              <w:bottom w:val="single" w:sz="8" w:space="0" w:color="000000"/>
              <w:right w:val="single" w:sz="8" w:space="0" w:color="000000"/>
            </w:tcBorders>
          </w:tcPr>
          <w:p w14:paraId="1AD5942F"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0EA28BEB" w14:textId="77777777" w:rsidR="00CC3403" w:rsidRPr="009F4FE4" w:rsidRDefault="00CC3403" w:rsidP="009F4FE4">
            <w:pPr>
              <w:spacing w:after="160"/>
              <w:ind w:left="360"/>
            </w:pPr>
          </w:p>
        </w:tc>
      </w:tr>
      <w:tr w:rsidR="00CC3403" w14:paraId="247308D9"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4E63DAEA"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EX.5.6 Demonstrate knowledge of second language development and the distinction between language disorders, disabilities, and language differences.</w:t>
            </w:r>
          </w:p>
        </w:tc>
        <w:tc>
          <w:tcPr>
            <w:tcW w:w="860" w:type="dxa"/>
            <w:tcBorders>
              <w:top w:val="single" w:sz="8" w:space="0" w:color="000000"/>
              <w:left w:val="single" w:sz="8" w:space="0" w:color="000000"/>
              <w:bottom w:val="single" w:sz="8" w:space="0" w:color="000000"/>
              <w:right w:val="single" w:sz="8" w:space="0" w:color="000000"/>
            </w:tcBorders>
          </w:tcPr>
          <w:p w14:paraId="67D219B3"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0230C7F1" w14:textId="77777777" w:rsidR="00CC3403" w:rsidRPr="009F4FE4" w:rsidRDefault="00CC3403" w:rsidP="009F4FE4">
            <w:pPr>
              <w:spacing w:after="160"/>
              <w:ind w:left="360"/>
            </w:pPr>
          </w:p>
        </w:tc>
      </w:tr>
      <w:tr w:rsidR="00CC3403" w14:paraId="7C8E9F61" w14:textId="77777777">
        <w:trPr>
          <w:trHeight w:val="1900"/>
        </w:trPr>
        <w:tc>
          <w:tcPr>
            <w:tcW w:w="8780" w:type="dxa"/>
            <w:tcBorders>
              <w:top w:val="single" w:sz="8" w:space="0" w:color="000000"/>
              <w:left w:val="single" w:sz="8" w:space="0" w:color="000000"/>
              <w:bottom w:val="single" w:sz="8" w:space="0" w:color="000000"/>
              <w:right w:val="single" w:sz="8" w:space="0" w:color="000000"/>
            </w:tcBorders>
            <w:vAlign w:val="center"/>
          </w:tcPr>
          <w:p w14:paraId="6C272B52"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EX.5.7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p>
        </w:tc>
        <w:tc>
          <w:tcPr>
            <w:tcW w:w="860" w:type="dxa"/>
            <w:tcBorders>
              <w:top w:val="single" w:sz="8" w:space="0" w:color="000000"/>
              <w:left w:val="single" w:sz="8" w:space="0" w:color="000000"/>
              <w:bottom w:val="single" w:sz="8" w:space="0" w:color="000000"/>
              <w:right w:val="single" w:sz="8" w:space="0" w:color="000000"/>
            </w:tcBorders>
          </w:tcPr>
          <w:p w14:paraId="35B5EC5D"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1F398421" w14:textId="77777777" w:rsidR="00CC3403" w:rsidRPr="009F4FE4" w:rsidRDefault="00CC3403" w:rsidP="009F4FE4">
            <w:pPr>
              <w:spacing w:after="160"/>
              <w:ind w:left="360"/>
            </w:pPr>
          </w:p>
        </w:tc>
      </w:tr>
    </w:tbl>
    <w:p w14:paraId="068551B0"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40" w:type="dxa"/>
        <w:tblInd w:w="-350" w:type="dxa"/>
        <w:tblCellMar>
          <w:top w:w="170" w:type="dxa"/>
          <w:left w:w="200" w:type="dxa"/>
          <w:right w:w="115" w:type="dxa"/>
        </w:tblCellMar>
        <w:tblLook w:val="04A0" w:firstRow="1" w:lastRow="0" w:firstColumn="1" w:lastColumn="0" w:noHBand="0" w:noVBand="1"/>
      </w:tblPr>
      <w:tblGrid>
        <w:gridCol w:w="10440"/>
      </w:tblGrid>
      <w:tr w:rsidR="00CC3403" w14:paraId="427FD2D0" w14:textId="77777777" w:rsidTr="00667344">
        <w:trPr>
          <w:trHeight w:val="953"/>
        </w:trPr>
        <w:tc>
          <w:tcPr>
            <w:tcW w:w="10440" w:type="dxa"/>
            <w:tcBorders>
              <w:top w:val="single" w:sz="8" w:space="0" w:color="000000"/>
              <w:left w:val="single" w:sz="8" w:space="0" w:color="000000"/>
              <w:bottom w:val="single" w:sz="8" w:space="0" w:color="000000"/>
              <w:right w:val="single" w:sz="8" w:space="0" w:color="000000"/>
            </w:tcBorders>
          </w:tcPr>
          <w:p w14:paraId="439B93BF"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Additional Comments for TPE 5 (indicate mid-term, final):</w:t>
            </w:r>
          </w:p>
        </w:tc>
      </w:tr>
    </w:tbl>
    <w:p w14:paraId="3CC759E4"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524"/>
        <w:gridCol w:w="947"/>
        <w:gridCol w:w="947"/>
      </w:tblGrid>
      <w:tr w:rsidR="00CC3403" w14:paraId="4FBB1D00"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46D061FC"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TPE 6</w:t>
            </w:r>
          </w:p>
          <w:p w14:paraId="434BD870"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Developing as a Professional Educator</w:t>
            </w:r>
          </w:p>
        </w:tc>
      </w:tr>
      <w:tr w:rsidR="00CC3403" w14:paraId="2700FAA8"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58545A72"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color w:val="1A1924"/>
                <w:sz w:val="20"/>
              </w:rPr>
              <w:t>Not Observed - Beginning - Emerging - Applying</w:t>
            </w:r>
          </w:p>
          <w:p w14:paraId="371EB243" w14:textId="506D05DD" w:rsidR="00CC3403" w:rsidRPr="009F4FE4" w:rsidRDefault="00CC3403" w:rsidP="009F4FE4">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2FA98EE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Mid</w:t>
            </w:r>
          </w:p>
          <w:p w14:paraId="16DD0B18"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Term</w:t>
            </w:r>
          </w:p>
          <w:p w14:paraId="38FF47E6"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34761487"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Final</w:t>
            </w:r>
          </w:p>
          <w:p w14:paraId="30FE4DF2"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r>
      <w:tr w:rsidR="00CC3403" w14:paraId="7955CA68"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6B9CCC48"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Extensive Support Needs Candidates will. . .</w:t>
            </w:r>
          </w:p>
        </w:tc>
      </w:tr>
      <w:tr w:rsidR="00CC3403" w14:paraId="252C8157"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6B42F97B"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488"/>
            </w:pPr>
            <w:r w:rsidRPr="009F4FE4">
              <w:lastRenderedPageBreak/>
              <w:t>U.6.1 Reflect on their own teaching practice and level of subject matter and pedagogical knowledge to plan and implement instruction that can improve student learning.</w:t>
            </w:r>
          </w:p>
        </w:tc>
        <w:tc>
          <w:tcPr>
            <w:tcW w:w="860" w:type="dxa"/>
            <w:tcBorders>
              <w:top w:val="single" w:sz="8" w:space="0" w:color="000000"/>
              <w:left w:val="single" w:sz="8" w:space="0" w:color="000000"/>
              <w:bottom w:val="single" w:sz="8" w:space="0" w:color="000000"/>
              <w:right w:val="single" w:sz="8" w:space="0" w:color="000000"/>
            </w:tcBorders>
          </w:tcPr>
          <w:p w14:paraId="0369CDB6"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0D05737F" w14:textId="77777777" w:rsidR="00CC3403" w:rsidRPr="009F4FE4" w:rsidRDefault="00CC3403" w:rsidP="009F4FE4">
            <w:pPr>
              <w:spacing w:after="160"/>
              <w:ind w:left="360"/>
            </w:pPr>
          </w:p>
        </w:tc>
      </w:tr>
      <w:tr w:rsidR="00CC3403" w14:paraId="4BA9CE9A" w14:textId="77777777">
        <w:trPr>
          <w:trHeight w:val="1900"/>
        </w:trPr>
        <w:tc>
          <w:tcPr>
            <w:tcW w:w="8780" w:type="dxa"/>
            <w:tcBorders>
              <w:top w:val="single" w:sz="8" w:space="0" w:color="000000"/>
              <w:left w:val="single" w:sz="8" w:space="0" w:color="000000"/>
              <w:bottom w:val="single" w:sz="8" w:space="0" w:color="000000"/>
              <w:right w:val="single" w:sz="8" w:space="0" w:color="000000"/>
            </w:tcBorders>
            <w:vAlign w:val="center"/>
          </w:tcPr>
          <w:p w14:paraId="376AB4E8"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525"/>
            </w:pPr>
            <w:r w:rsidRPr="009F4FE4">
              <w:t>U.6.2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tc>
        <w:tc>
          <w:tcPr>
            <w:tcW w:w="860" w:type="dxa"/>
            <w:tcBorders>
              <w:top w:val="single" w:sz="8" w:space="0" w:color="000000"/>
              <w:left w:val="single" w:sz="8" w:space="0" w:color="000000"/>
              <w:bottom w:val="single" w:sz="8" w:space="0" w:color="000000"/>
              <w:right w:val="single" w:sz="8" w:space="0" w:color="000000"/>
            </w:tcBorders>
          </w:tcPr>
          <w:p w14:paraId="13AAFB01"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216C1D39" w14:textId="77777777" w:rsidR="00CC3403" w:rsidRPr="009F4FE4" w:rsidRDefault="00CC3403" w:rsidP="009F4FE4">
            <w:pPr>
              <w:spacing w:after="160"/>
              <w:ind w:left="360"/>
            </w:pPr>
          </w:p>
        </w:tc>
      </w:tr>
      <w:tr w:rsidR="00CC3403" w14:paraId="2AA71E9A"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4C67BAF1"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20"/>
            </w:pPr>
            <w:r w:rsidRPr="009F4FE4">
              <w:t>U.6.3 Establish professional learning goals and make progress to improve their practice by routinely engaging in communication and inquiry with colleagues.</w:t>
            </w:r>
          </w:p>
        </w:tc>
        <w:tc>
          <w:tcPr>
            <w:tcW w:w="860" w:type="dxa"/>
            <w:tcBorders>
              <w:top w:val="single" w:sz="8" w:space="0" w:color="000000"/>
              <w:left w:val="single" w:sz="8" w:space="0" w:color="000000"/>
              <w:bottom w:val="single" w:sz="8" w:space="0" w:color="000000"/>
              <w:right w:val="single" w:sz="8" w:space="0" w:color="000000"/>
            </w:tcBorders>
          </w:tcPr>
          <w:p w14:paraId="427B96F4"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1A5ADB98" w14:textId="77777777" w:rsidR="00CC3403" w:rsidRPr="009F4FE4" w:rsidRDefault="00CC3403" w:rsidP="009F4FE4">
            <w:pPr>
              <w:spacing w:after="160"/>
              <w:ind w:left="360"/>
            </w:pPr>
          </w:p>
        </w:tc>
      </w:tr>
      <w:tr w:rsidR="00CC3403" w14:paraId="20248EF8"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684DBF40"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U.6.4 Demonstrate how and when to involve other adults and to communicate effectively with peers and colleagues, families, and members of the larger school community to support teacher and student learning.</w:t>
            </w:r>
          </w:p>
        </w:tc>
        <w:tc>
          <w:tcPr>
            <w:tcW w:w="860" w:type="dxa"/>
            <w:tcBorders>
              <w:top w:val="single" w:sz="8" w:space="0" w:color="000000"/>
              <w:left w:val="single" w:sz="8" w:space="0" w:color="000000"/>
              <w:bottom w:val="single" w:sz="8" w:space="0" w:color="000000"/>
              <w:right w:val="single" w:sz="8" w:space="0" w:color="000000"/>
            </w:tcBorders>
          </w:tcPr>
          <w:p w14:paraId="09AEFB21"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18E4E4A7" w14:textId="77777777" w:rsidR="00CC3403" w:rsidRPr="009F4FE4" w:rsidRDefault="00CC3403" w:rsidP="009F4FE4">
            <w:pPr>
              <w:spacing w:after="160"/>
              <w:ind w:left="360"/>
            </w:pPr>
          </w:p>
        </w:tc>
      </w:tr>
      <w:tr w:rsidR="00CC3403" w14:paraId="2B667EF7" w14:textId="77777777">
        <w:trPr>
          <w:trHeight w:val="1620"/>
        </w:trPr>
        <w:tc>
          <w:tcPr>
            <w:tcW w:w="8780" w:type="dxa"/>
            <w:tcBorders>
              <w:top w:val="single" w:sz="8" w:space="0" w:color="000000"/>
              <w:left w:val="single" w:sz="8" w:space="0" w:color="000000"/>
              <w:bottom w:val="single" w:sz="8" w:space="0" w:color="000000"/>
              <w:right w:val="single" w:sz="8" w:space="0" w:color="000000"/>
            </w:tcBorders>
            <w:vAlign w:val="center"/>
          </w:tcPr>
          <w:p w14:paraId="358D91B1"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655"/>
            </w:pPr>
            <w:r w:rsidRPr="009F4FE4">
              <w:t>U.6.5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tc>
        <w:tc>
          <w:tcPr>
            <w:tcW w:w="860" w:type="dxa"/>
            <w:tcBorders>
              <w:top w:val="single" w:sz="8" w:space="0" w:color="000000"/>
              <w:left w:val="single" w:sz="8" w:space="0" w:color="000000"/>
              <w:bottom w:val="single" w:sz="8" w:space="0" w:color="000000"/>
              <w:right w:val="single" w:sz="8" w:space="0" w:color="000000"/>
            </w:tcBorders>
          </w:tcPr>
          <w:p w14:paraId="131B05BA"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0EB75C8E" w14:textId="77777777" w:rsidR="00CC3403" w:rsidRPr="009F4FE4" w:rsidRDefault="00CC3403" w:rsidP="009F4FE4">
            <w:pPr>
              <w:spacing w:after="160"/>
              <w:ind w:left="360"/>
            </w:pPr>
          </w:p>
        </w:tc>
      </w:tr>
      <w:tr w:rsidR="00CC3403" w14:paraId="6ED24178" w14:textId="77777777">
        <w:trPr>
          <w:trHeight w:val="1360"/>
        </w:trPr>
        <w:tc>
          <w:tcPr>
            <w:tcW w:w="8780" w:type="dxa"/>
            <w:tcBorders>
              <w:top w:val="single" w:sz="8" w:space="0" w:color="000000"/>
              <w:left w:val="single" w:sz="8" w:space="0" w:color="000000"/>
              <w:bottom w:val="single" w:sz="8" w:space="0" w:color="000000"/>
              <w:right w:val="single" w:sz="8" w:space="0" w:color="000000"/>
            </w:tcBorders>
            <w:vAlign w:val="center"/>
          </w:tcPr>
          <w:p w14:paraId="1621993B"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274"/>
            </w:pPr>
            <w:r w:rsidRPr="009F4FE4">
              <w:t>U.6.6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tc>
        <w:tc>
          <w:tcPr>
            <w:tcW w:w="860" w:type="dxa"/>
            <w:tcBorders>
              <w:top w:val="single" w:sz="8" w:space="0" w:color="000000"/>
              <w:left w:val="single" w:sz="8" w:space="0" w:color="000000"/>
              <w:bottom w:val="single" w:sz="8" w:space="0" w:color="000000"/>
              <w:right w:val="single" w:sz="8" w:space="0" w:color="000000"/>
            </w:tcBorders>
          </w:tcPr>
          <w:p w14:paraId="22003B8F"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7DF9AF97" w14:textId="77777777" w:rsidR="00CC3403" w:rsidRPr="009F4FE4" w:rsidRDefault="00CC3403" w:rsidP="009F4FE4">
            <w:pPr>
              <w:spacing w:after="160"/>
              <w:ind w:left="360"/>
            </w:pPr>
          </w:p>
        </w:tc>
      </w:tr>
      <w:tr w:rsidR="00CC3403" w14:paraId="3598794B"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13267E20"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526"/>
            </w:pPr>
            <w:r w:rsidRPr="009F4FE4">
              <w:t>U.6.7 Critically analyze how the context, structure, and history of public education in California affects and influences state, district, and school governance as well as state and local education finance.</w:t>
            </w:r>
          </w:p>
        </w:tc>
        <w:tc>
          <w:tcPr>
            <w:tcW w:w="860" w:type="dxa"/>
            <w:tcBorders>
              <w:top w:val="single" w:sz="8" w:space="0" w:color="000000"/>
              <w:left w:val="single" w:sz="8" w:space="0" w:color="000000"/>
              <w:bottom w:val="single" w:sz="8" w:space="0" w:color="000000"/>
              <w:right w:val="single" w:sz="8" w:space="0" w:color="000000"/>
            </w:tcBorders>
          </w:tcPr>
          <w:p w14:paraId="46C149E5"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003CBFD8" w14:textId="77777777" w:rsidR="00CC3403" w:rsidRPr="009F4FE4" w:rsidRDefault="00CC3403" w:rsidP="009F4FE4">
            <w:pPr>
              <w:spacing w:after="160"/>
              <w:ind w:left="360"/>
            </w:pPr>
          </w:p>
        </w:tc>
      </w:tr>
    </w:tbl>
    <w:p w14:paraId="3571F216"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58" w:type="dxa"/>
          <w:left w:w="105" w:type="dxa"/>
          <w:right w:w="115" w:type="dxa"/>
        </w:tblCellMar>
        <w:tblLook w:val="04A0" w:firstRow="1" w:lastRow="0" w:firstColumn="1" w:lastColumn="0" w:noHBand="0" w:noVBand="1"/>
      </w:tblPr>
      <w:tblGrid>
        <w:gridCol w:w="8780"/>
        <w:gridCol w:w="860"/>
        <w:gridCol w:w="780"/>
      </w:tblGrid>
      <w:tr w:rsidR="00CC3403" w14:paraId="404B005D" w14:textId="77777777">
        <w:trPr>
          <w:trHeight w:val="1460"/>
        </w:trPr>
        <w:tc>
          <w:tcPr>
            <w:tcW w:w="8780" w:type="dxa"/>
            <w:tcBorders>
              <w:top w:val="single" w:sz="8" w:space="0" w:color="000000"/>
              <w:left w:val="single" w:sz="8" w:space="0" w:color="000000"/>
              <w:bottom w:val="single" w:sz="8" w:space="0" w:color="000000"/>
              <w:right w:val="single" w:sz="8" w:space="0" w:color="000000"/>
            </w:tcBorders>
            <w:vAlign w:val="center"/>
          </w:tcPr>
          <w:p w14:paraId="6F6114EC"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642"/>
            </w:pPr>
            <w:r w:rsidRPr="009F4FE4">
              <w:t xml:space="preserve">EX.6.1 </w:t>
            </w:r>
            <w:r w:rsidRPr="009F4FE4">
              <w:rPr>
                <w:rFonts w:eastAsia="Calibri"/>
              </w:rPr>
              <w:t>Create supportive partnerships with parents, families, teachers and employers to provide instructional, behavioral, social, communication, sensory, and pragmatically appropriate supports to students with extensive support needs.</w:t>
            </w:r>
          </w:p>
        </w:tc>
        <w:tc>
          <w:tcPr>
            <w:tcW w:w="860" w:type="dxa"/>
            <w:tcBorders>
              <w:top w:val="single" w:sz="8" w:space="0" w:color="000000"/>
              <w:left w:val="single" w:sz="8" w:space="0" w:color="000000"/>
              <w:bottom w:val="single" w:sz="8" w:space="0" w:color="000000"/>
              <w:right w:val="single" w:sz="8" w:space="0" w:color="000000"/>
            </w:tcBorders>
          </w:tcPr>
          <w:p w14:paraId="7A6CA741"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5595CD4" w14:textId="77777777" w:rsidR="00CC3403" w:rsidRPr="009F4FE4" w:rsidRDefault="00CC3403" w:rsidP="009F4FE4">
            <w:pPr>
              <w:spacing w:after="160"/>
              <w:ind w:left="360"/>
            </w:pPr>
          </w:p>
        </w:tc>
      </w:tr>
      <w:tr w:rsidR="00CC3403" w14:paraId="7FE080D4"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1859D757"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 xml:space="preserve">EX.6.2 </w:t>
            </w:r>
            <w:r w:rsidRPr="009F4FE4">
              <w:rPr>
                <w:rFonts w:eastAsia="Calibri"/>
              </w:rPr>
              <w:t>Demonstrate the ability to coordinate and collaborate effectively with paraprofessionals and other adults in the classroom.</w:t>
            </w:r>
          </w:p>
        </w:tc>
        <w:tc>
          <w:tcPr>
            <w:tcW w:w="860" w:type="dxa"/>
            <w:tcBorders>
              <w:top w:val="single" w:sz="8" w:space="0" w:color="000000"/>
              <w:left w:val="single" w:sz="8" w:space="0" w:color="000000"/>
              <w:bottom w:val="single" w:sz="8" w:space="0" w:color="000000"/>
              <w:right w:val="single" w:sz="8" w:space="0" w:color="000000"/>
            </w:tcBorders>
          </w:tcPr>
          <w:p w14:paraId="49A6D921"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20E4AD7E" w14:textId="77777777" w:rsidR="00CC3403" w:rsidRPr="009F4FE4" w:rsidRDefault="00CC3403" w:rsidP="009F4FE4">
            <w:pPr>
              <w:spacing w:after="160"/>
              <w:ind w:left="360"/>
            </w:pPr>
          </w:p>
        </w:tc>
      </w:tr>
      <w:tr w:rsidR="00CC3403" w14:paraId="0347883E" w14:textId="77777777">
        <w:trPr>
          <w:trHeight w:val="1340"/>
        </w:trPr>
        <w:tc>
          <w:tcPr>
            <w:tcW w:w="8780" w:type="dxa"/>
            <w:tcBorders>
              <w:top w:val="single" w:sz="8" w:space="0" w:color="000000"/>
              <w:left w:val="single" w:sz="8" w:space="0" w:color="000000"/>
              <w:bottom w:val="single" w:sz="8" w:space="0" w:color="000000"/>
              <w:right w:val="single" w:sz="8" w:space="0" w:color="000000"/>
            </w:tcBorders>
          </w:tcPr>
          <w:p w14:paraId="62BB3ED9"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lastRenderedPageBreak/>
              <w:t xml:space="preserve">EX.6.3 </w:t>
            </w:r>
            <w:r w:rsidRPr="009F4FE4">
              <w:rPr>
                <w:rFonts w:eastAsia="Calibri"/>
              </w:rPr>
              <w:t>Identify and understand conflict resolution techniques that use communication, collaboration, and mediation approaches to address conflicts and disagreements that may arise during the facilitation of an IEP meeting or collaboration with other professionals.</w:t>
            </w:r>
          </w:p>
        </w:tc>
        <w:tc>
          <w:tcPr>
            <w:tcW w:w="860" w:type="dxa"/>
            <w:tcBorders>
              <w:top w:val="single" w:sz="8" w:space="0" w:color="000000"/>
              <w:left w:val="single" w:sz="8" w:space="0" w:color="000000"/>
              <w:bottom w:val="single" w:sz="8" w:space="0" w:color="000000"/>
              <w:right w:val="single" w:sz="8" w:space="0" w:color="000000"/>
            </w:tcBorders>
          </w:tcPr>
          <w:p w14:paraId="4466F228"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C64D4E1" w14:textId="77777777" w:rsidR="00CC3403" w:rsidRPr="009F4FE4" w:rsidRDefault="00CC3403" w:rsidP="009F4FE4">
            <w:pPr>
              <w:spacing w:after="160"/>
              <w:ind w:left="360"/>
            </w:pPr>
          </w:p>
        </w:tc>
      </w:tr>
      <w:tr w:rsidR="00CC3403" w14:paraId="5F10B124" w14:textId="77777777">
        <w:trPr>
          <w:trHeight w:val="1100"/>
        </w:trPr>
        <w:tc>
          <w:tcPr>
            <w:tcW w:w="8780" w:type="dxa"/>
            <w:tcBorders>
              <w:top w:val="single" w:sz="8" w:space="0" w:color="000000"/>
              <w:left w:val="single" w:sz="8" w:space="0" w:color="000000"/>
              <w:bottom w:val="single" w:sz="8" w:space="0" w:color="000000"/>
              <w:right w:val="single" w:sz="8" w:space="0" w:color="000000"/>
            </w:tcBorders>
            <w:vAlign w:val="center"/>
          </w:tcPr>
          <w:p w14:paraId="6A427775"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 xml:space="preserve">EX.6.4 </w:t>
            </w:r>
            <w:r w:rsidRPr="009F4FE4">
              <w:rPr>
                <w:rFonts w:eastAsia="Calibri"/>
              </w:rPr>
              <w:t>Demonstrate knowledge of historical interactions and contemporary legal, medical, pedagogical, and philosophical models of social responsibility, treatment, and education in the lives of individuals with disabilities.</w:t>
            </w:r>
          </w:p>
        </w:tc>
        <w:tc>
          <w:tcPr>
            <w:tcW w:w="860" w:type="dxa"/>
            <w:tcBorders>
              <w:top w:val="single" w:sz="8" w:space="0" w:color="000000"/>
              <w:left w:val="single" w:sz="8" w:space="0" w:color="000000"/>
              <w:bottom w:val="single" w:sz="8" w:space="0" w:color="000000"/>
              <w:right w:val="single" w:sz="8" w:space="0" w:color="000000"/>
            </w:tcBorders>
          </w:tcPr>
          <w:p w14:paraId="12EDA18B"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415B1A67" w14:textId="77777777" w:rsidR="00CC3403" w:rsidRPr="009F4FE4" w:rsidRDefault="00CC3403" w:rsidP="009F4FE4">
            <w:pPr>
              <w:spacing w:after="160"/>
              <w:ind w:left="360"/>
            </w:pPr>
          </w:p>
        </w:tc>
      </w:tr>
      <w:tr w:rsidR="00CC3403" w14:paraId="32C32AC4" w14:textId="77777777">
        <w:trPr>
          <w:trHeight w:val="800"/>
        </w:trPr>
        <w:tc>
          <w:tcPr>
            <w:tcW w:w="8780" w:type="dxa"/>
            <w:tcBorders>
              <w:top w:val="single" w:sz="8" w:space="0" w:color="000000"/>
              <w:left w:val="single" w:sz="8" w:space="0" w:color="000000"/>
              <w:bottom w:val="single" w:sz="8" w:space="0" w:color="000000"/>
              <w:right w:val="single" w:sz="8" w:space="0" w:color="000000"/>
            </w:tcBorders>
          </w:tcPr>
          <w:p w14:paraId="1E68961C"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75"/>
            </w:pPr>
            <w:r w:rsidRPr="009F4FE4">
              <w:t xml:space="preserve">EX.6.5 </w:t>
            </w:r>
            <w:r w:rsidRPr="009F4FE4">
              <w:rPr>
                <w:rFonts w:eastAsia="Calibri"/>
              </w:rPr>
              <w:t>Demonstrate knowledge of federal, state, and local policies related to specialized health care in educational settings.</w:t>
            </w:r>
          </w:p>
        </w:tc>
        <w:tc>
          <w:tcPr>
            <w:tcW w:w="860" w:type="dxa"/>
            <w:tcBorders>
              <w:top w:val="single" w:sz="8" w:space="0" w:color="000000"/>
              <w:left w:val="single" w:sz="8" w:space="0" w:color="000000"/>
              <w:bottom w:val="single" w:sz="8" w:space="0" w:color="000000"/>
              <w:right w:val="single" w:sz="8" w:space="0" w:color="000000"/>
            </w:tcBorders>
          </w:tcPr>
          <w:p w14:paraId="2D537675"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75F42883" w14:textId="77777777" w:rsidR="00CC3403" w:rsidRPr="009F4FE4" w:rsidRDefault="00CC3403" w:rsidP="009F4FE4">
            <w:pPr>
              <w:spacing w:after="160"/>
              <w:ind w:left="360"/>
            </w:pPr>
          </w:p>
        </w:tc>
      </w:tr>
      <w:tr w:rsidR="00CC3403" w14:paraId="14850A3A" w14:textId="77777777">
        <w:trPr>
          <w:trHeight w:val="1120"/>
        </w:trPr>
        <w:tc>
          <w:tcPr>
            <w:tcW w:w="8780" w:type="dxa"/>
            <w:tcBorders>
              <w:top w:val="single" w:sz="8" w:space="0" w:color="000000"/>
              <w:left w:val="single" w:sz="8" w:space="0" w:color="000000"/>
              <w:bottom w:val="single" w:sz="8" w:space="0" w:color="000000"/>
              <w:right w:val="single" w:sz="8" w:space="0" w:color="000000"/>
            </w:tcBorders>
            <w:vAlign w:val="center"/>
          </w:tcPr>
          <w:p w14:paraId="044C80BE"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121"/>
            </w:pPr>
            <w:r w:rsidRPr="009F4FE4">
              <w:t xml:space="preserve">EX.6.6 </w:t>
            </w:r>
            <w:r w:rsidRPr="009F4FE4">
              <w:rPr>
                <w:rFonts w:eastAsia="Calibri"/>
              </w:rPr>
              <w:t>Demonstrate knowledge of the unique experiences of families of students who are chronically ill, are hospitalized and/or in transition from hospitalization, and/or who have degenerative conditions.</w:t>
            </w:r>
          </w:p>
        </w:tc>
        <w:tc>
          <w:tcPr>
            <w:tcW w:w="860" w:type="dxa"/>
            <w:tcBorders>
              <w:top w:val="single" w:sz="8" w:space="0" w:color="000000"/>
              <w:left w:val="single" w:sz="8" w:space="0" w:color="000000"/>
              <w:bottom w:val="single" w:sz="8" w:space="0" w:color="000000"/>
              <w:right w:val="single" w:sz="8" w:space="0" w:color="000000"/>
            </w:tcBorders>
          </w:tcPr>
          <w:p w14:paraId="05F39CD8"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6DD4B733" w14:textId="77777777" w:rsidR="00CC3403" w:rsidRPr="009F4FE4" w:rsidRDefault="00CC3403" w:rsidP="009F4FE4">
            <w:pPr>
              <w:spacing w:after="160"/>
              <w:ind w:left="360"/>
            </w:pPr>
          </w:p>
        </w:tc>
      </w:tr>
      <w:tr w:rsidR="00CC3403" w14:paraId="5F56008A" w14:textId="77777777">
        <w:trPr>
          <w:trHeight w:val="1680"/>
        </w:trPr>
        <w:tc>
          <w:tcPr>
            <w:tcW w:w="8780" w:type="dxa"/>
            <w:tcBorders>
              <w:top w:val="single" w:sz="8" w:space="0" w:color="000000"/>
              <w:left w:val="single" w:sz="8" w:space="0" w:color="000000"/>
              <w:bottom w:val="single" w:sz="8" w:space="0" w:color="000000"/>
              <w:right w:val="single" w:sz="8" w:space="0" w:color="000000"/>
            </w:tcBorders>
          </w:tcPr>
          <w:p w14:paraId="4EE61FB9"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32"/>
            </w:pPr>
            <w:r w:rsidRPr="009F4FE4">
              <w:t xml:space="preserve">EX.6.7 </w:t>
            </w:r>
            <w:r w:rsidRPr="009F4FE4">
              <w:rPr>
                <w:rFonts w:eastAsia="Calibri"/>
              </w:rPr>
              <w:t>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tc>
        <w:tc>
          <w:tcPr>
            <w:tcW w:w="860" w:type="dxa"/>
            <w:tcBorders>
              <w:top w:val="single" w:sz="8" w:space="0" w:color="000000"/>
              <w:left w:val="single" w:sz="8" w:space="0" w:color="000000"/>
              <w:bottom w:val="single" w:sz="8" w:space="0" w:color="000000"/>
              <w:right w:val="single" w:sz="8" w:space="0" w:color="000000"/>
            </w:tcBorders>
          </w:tcPr>
          <w:p w14:paraId="6D5BCF13"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7624080E" w14:textId="77777777" w:rsidR="00CC3403" w:rsidRPr="009F4FE4" w:rsidRDefault="00CC3403" w:rsidP="009F4FE4">
            <w:pPr>
              <w:spacing w:after="160"/>
              <w:ind w:left="360"/>
            </w:pPr>
          </w:p>
        </w:tc>
      </w:tr>
    </w:tbl>
    <w:p w14:paraId="015F86ED" w14:textId="77777777" w:rsidR="00CC3403" w:rsidRDefault="00CC3403" w:rsidP="009F4FE4">
      <w:pPr>
        <w:pBdr>
          <w:top w:val="none" w:sz="0" w:space="0" w:color="auto"/>
          <w:left w:val="none" w:sz="0" w:space="0" w:color="auto"/>
          <w:bottom w:val="none" w:sz="0" w:space="0" w:color="auto"/>
          <w:right w:val="none" w:sz="0" w:space="0" w:color="auto"/>
        </w:pBdr>
        <w:ind w:right="10800"/>
      </w:pPr>
    </w:p>
    <w:tbl>
      <w:tblPr>
        <w:tblStyle w:val="TableGrid0"/>
        <w:tblW w:w="10440" w:type="dxa"/>
        <w:tblInd w:w="-350" w:type="dxa"/>
        <w:tblCellMar>
          <w:top w:w="155" w:type="dxa"/>
          <w:left w:w="95" w:type="dxa"/>
          <w:right w:w="115" w:type="dxa"/>
        </w:tblCellMar>
        <w:tblLook w:val="04A0" w:firstRow="1" w:lastRow="0" w:firstColumn="1" w:lastColumn="0" w:noHBand="0" w:noVBand="1"/>
      </w:tblPr>
      <w:tblGrid>
        <w:gridCol w:w="10440"/>
      </w:tblGrid>
      <w:tr w:rsidR="00CC3403" w14:paraId="392659E9" w14:textId="77777777" w:rsidTr="00667344">
        <w:trPr>
          <w:trHeight w:val="878"/>
        </w:trPr>
        <w:tc>
          <w:tcPr>
            <w:tcW w:w="10440" w:type="dxa"/>
            <w:tcBorders>
              <w:top w:val="single" w:sz="8" w:space="0" w:color="000000"/>
              <w:left w:val="single" w:sz="8" w:space="0" w:color="000000"/>
              <w:bottom w:val="single" w:sz="8" w:space="0" w:color="000000"/>
              <w:right w:val="single" w:sz="8" w:space="0" w:color="000000"/>
            </w:tcBorders>
          </w:tcPr>
          <w:p w14:paraId="48C7EEF0"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Additional Comments for TPE 6 (indicate mid-term, final):</w:t>
            </w:r>
          </w:p>
        </w:tc>
      </w:tr>
    </w:tbl>
    <w:p w14:paraId="0F541418"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52" w:type="dxa"/>
          <w:left w:w="105" w:type="dxa"/>
          <w:right w:w="120" w:type="dxa"/>
        </w:tblCellMar>
        <w:tblLook w:val="04A0" w:firstRow="1" w:lastRow="0" w:firstColumn="1" w:lastColumn="0" w:noHBand="0" w:noVBand="1"/>
      </w:tblPr>
      <w:tblGrid>
        <w:gridCol w:w="8514"/>
        <w:gridCol w:w="952"/>
        <w:gridCol w:w="952"/>
      </w:tblGrid>
      <w:tr w:rsidR="00CC3403" w14:paraId="3A780C6C" w14:textId="77777777">
        <w:trPr>
          <w:trHeight w:val="76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27938508"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TPE 7</w:t>
            </w:r>
          </w:p>
          <w:p w14:paraId="6163531B"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Effective Literacy Instruction for All Students</w:t>
            </w:r>
          </w:p>
        </w:tc>
      </w:tr>
      <w:tr w:rsidR="00CC3403" w14:paraId="34D6176E"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2A816E5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color w:val="1A1924"/>
                <w:sz w:val="20"/>
              </w:rPr>
              <w:t>Not Observed - Beginning - Emerging - Applying</w:t>
            </w:r>
          </w:p>
          <w:p w14:paraId="4273CB8A" w14:textId="46593227" w:rsidR="00CC3403" w:rsidRPr="009F4FE4" w:rsidRDefault="00CC3403" w:rsidP="009F4FE4">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6F543A3B"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Mid</w:t>
            </w:r>
          </w:p>
          <w:p w14:paraId="0D4AE61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Term</w:t>
            </w:r>
          </w:p>
          <w:p w14:paraId="0D6AC9F8"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54D2E3F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Final</w:t>
            </w:r>
          </w:p>
          <w:p w14:paraId="39816A41"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sz w:val="16"/>
              </w:rPr>
              <w:t>Score</w:t>
            </w:r>
          </w:p>
        </w:tc>
      </w:tr>
      <w:tr w:rsidR="00CC3403" w14:paraId="02D801E8"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144DAC4F"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Calibri" w:eastAsia="Calibri" w:hAnsi="Calibri" w:cs="Calibri"/>
                <w:b/>
              </w:rPr>
              <w:t>Beginning teachers:</w:t>
            </w:r>
          </w:p>
        </w:tc>
      </w:tr>
      <w:tr w:rsidR="00CC3403" w14:paraId="7AEFF8D9" w14:textId="77777777">
        <w:trPr>
          <w:trHeight w:val="1920"/>
        </w:trPr>
        <w:tc>
          <w:tcPr>
            <w:tcW w:w="8780" w:type="dxa"/>
            <w:tcBorders>
              <w:top w:val="single" w:sz="8" w:space="0" w:color="000000"/>
              <w:left w:val="single" w:sz="8" w:space="0" w:color="000000"/>
              <w:bottom w:val="single" w:sz="8" w:space="0" w:color="000000"/>
              <w:right w:val="single" w:sz="8" w:space="0" w:color="000000"/>
            </w:tcBorders>
            <w:vAlign w:val="center"/>
          </w:tcPr>
          <w:p w14:paraId="33CDE564"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637"/>
            </w:pPr>
            <w:r w:rsidRPr="009F4FE4">
              <w:rPr>
                <w:rFonts w:ascii="Arial" w:eastAsia="Arial" w:hAnsi="Arial" w:cs="Arial"/>
              </w:rPr>
              <w:lastRenderedPageBreak/>
              <w:t xml:space="preserve">● </w:t>
            </w:r>
            <w:r w:rsidRPr="009F4FE4">
              <w:t>Plan and implement evidence-based literacy instruction (and integrated content and literacy instruction) grounded in an understanding of applicable literacy-related academic standards3 and the themes of the California English Language Arts/English Language Development Framework (Foundational Skills, Meaning Making, Language Development, Effective Expression, and Content Knowledge) and their integration.</w:t>
            </w:r>
          </w:p>
        </w:tc>
        <w:tc>
          <w:tcPr>
            <w:tcW w:w="860" w:type="dxa"/>
            <w:tcBorders>
              <w:top w:val="single" w:sz="8" w:space="0" w:color="000000"/>
              <w:left w:val="single" w:sz="8" w:space="0" w:color="000000"/>
              <w:bottom w:val="single" w:sz="8" w:space="0" w:color="000000"/>
              <w:right w:val="single" w:sz="8" w:space="0" w:color="000000"/>
            </w:tcBorders>
          </w:tcPr>
          <w:p w14:paraId="7CE60B70"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2051BDED" w14:textId="77777777" w:rsidR="00CC3403" w:rsidRPr="009F4FE4" w:rsidRDefault="00CC3403" w:rsidP="009F4FE4">
            <w:pPr>
              <w:spacing w:after="160"/>
              <w:ind w:left="360"/>
            </w:pPr>
          </w:p>
        </w:tc>
      </w:tr>
      <w:tr w:rsidR="00CC3403" w14:paraId="65833331" w14:textId="77777777">
        <w:trPr>
          <w:trHeight w:val="2980"/>
        </w:trPr>
        <w:tc>
          <w:tcPr>
            <w:tcW w:w="8780" w:type="dxa"/>
            <w:tcBorders>
              <w:top w:val="single" w:sz="8" w:space="0" w:color="000000"/>
              <w:left w:val="single" w:sz="8" w:space="0" w:color="000000"/>
              <w:bottom w:val="single" w:sz="8" w:space="0" w:color="000000"/>
              <w:right w:val="single" w:sz="8" w:space="0" w:color="000000"/>
            </w:tcBorders>
            <w:vAlign w:val="center"/>
          </w:tcPr>
          <w:p w14:paraId="632A8F2C"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755"/>
            </w:pPr>
            <w:r w:rsidRPr="009F4FE4">
              <w:rPr>
                <w:rFonts w:ascii="Arial" w:eastAsia="Arial" w:hAnsi="Arial" w:cs="Arial"/>
              </w:rPr>
              <w:t xml:space="preserve">● </w:t>
            </w:r>
            <w:r w:rsidRPr="009F4FE4">
              <w:t>Plan and implement evidence-based literacy instruction (and integrated content and literacy instruction) grounded in an understanding of Universal Design for Learning; California’s Multi-Tiered System of Support (Tier 1–Best first instruction, Tier 2–Targeted, supplemental instruction, and Tier 3–Referrals for intensive intervention); and the California Dyslexia Guidelines,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p>
        </w:tc>
        <w:tc>
          <w:tcPr>
            <w:tcW w:w="860" w:type="dxa"/>
            <w:tcBorders>
              <w:top w:val="single" w:sz="8" w:space="0" w:color="000000"/>
              <w:left w:val="single" w:sz="8" w:space="0" w:color="000000"/>
              <w:bottom w:val="single" w:sz="8" w:space="0" w:color="000000"/>
              <w:right w:val="single" w:sz="8" w:space="0" w:color="000000"/>
            </w:tcBorders>
          </w:tcPr>
          <w:p w14:paraId="72C36C04"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4E13B7E9" w14:textId="77777777" w:rsidR="00CC3403" w:rsidRPr="009F4FE4" w:rsidRDefault="00CC3403" w:rsidP="009F4FE4">
            <w:pPr>
              <w:spacing w:after="160"/>
              <w:ind w:left="360"/>
            </w:pPr>
          </w:p>
        </w:tc>
      </w:tr>
      <w:tr w:rsidR="00CC3403" w14:paraId="5D7EEE49" w14:textId="77777777">
        <w:trPr>
          <w:trHeight w:val="1720"/>
        </w:trPr>
        <w:tc>
          <w:tcPr>
            <w:tcW w:w="8780" w:type="dxa"/>
            <w:tcBorders>
              <w:top w:val="single" w:sz="8" w:space="0" w:color="000000"/>
              <w:left w:val="single" w:sz="8" w:space="0" w:color="000000"/>
              <w:bottom w:val="single" w:sz="8" w:space="0" w:color="000000"/>
              <w:right w:val="single" w:sz="8" w:space="0" w:color="000000"/>
            </w:tcBorders>
            <w:vAlign w:val="center"/>
          </w:tcPr>
          <w:p w14:paraId="754FDEED"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Arial" w:eastAsia="Arial" w:hAnsi="Arial" w:cs="Arial"/>
              </w:rPr>
              <w:t xml:space="preserve">● </w:t>
            </w:r>
            <w:r w:rsidRPr="009F4FE4">
              <w:t>Incorporate asset-based pedagogies, inclusive approaches, and culturally and linguistically affirming and sustaining practices in literacy instruction (and in integrated content and literacy instruction), recognizing and incorporating the diversity of students’ cultures, languages, dialects, and home communities. Promote students’ literacy development in languages other than English in multilingual (dual language and bilingual education) programs</w:t>
            </w:r>
          </w:p>
        </w:tc>
        <w:tc>
          <w:tcPr>
            <w:tcW w:w="860" w:type="dxa"/>
            <w:tcBorders>
              <w:top w:val="single" w:sz="8" w:space="0" w:color="000000"/>
              <w:left w:val="single" w:sz="8" w:space="0" w:color="000000"/>
              <w:bottom w:val="single" w:sz="8" w:space="0" w:color="000000"/>
              <w:right w:val="single" w:sz="8" w:space="0" w:color="000000"/>
            </w:tcBorders>
          </w:tcPr>
          <w:p w14:paraId="14281B2B"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61A6F7D7" w14:textId="77777777" w:rsidR="00CC3403" w:rsidRPr="009F4FE4" w:rsidRDefault="00CC3403" w:rsidP="009F4FE4">
            <w:pPr>
              <w:spacing w:after="160"/>
              <w:ind w:left="360"/>
            </w:pPr>
          </w:p>
        </w:tc>
      </w:tr>
      <w:tr w:rsidR="00CC3403" w14:paraId="46255D79" w14:textId="77777777">
        <w:trPr>
          <w:trHeight w:val="1740"/>
        </w:trPr>
        <w:tc>
          <w:tcPr>
            <w:tcW w:w="8780" w:type="dxa"/>
            <w:tcBorders>
              <w:top w:val="single" w:sz="8" w:space="0" w:color="000000"/>
              <w:left w:val="single" w:sz="8" w:space="0" w:color="000000"/>
              <w:bottom w:val="single" w:sz="8" w:space="0" w:color="000000"/>
              <w:right w:val="single" w:sz="8" w:space="0" w:color="000000"/>
            </w:tcBorders>
          </w:tcPr>
          <w:p w14:paraId="69885809"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Arial" w:eastAsia="Arial" w:hAnsi="Arial" w:cs="Arial"/>
              </w:rPr>
              <w:t xml:space="preserve">● </w:t>
            </w:r>
            <w:r w:rsidRPr="009F4FE4">
              <w:t>Provide literacy instruction (and integrated content and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w:t>
            </w:r>
          </w:p>
        </w:tc>
        <w:tc>
          <w:tcPr>
            <w:tcW w:w="860" w:type="dxa"/>
            <w:tcBorders>
              <w:top w:val="single" w:sz="8" w:space="0" w:color="000000"/>
              <w:left w:val="single" w:sz="8" w:space="0" w:color="000000"/>
              <w:bottom w:val="single" w:sz="8" w:space="0" w:color="000000"/>
              <w:right w:val="single" w:sz="8" w:space="0" w:color="000000"/>
            </w:tcBorders>
          </w:tcPr>
          <w:p w14:paraId="2EA6323A"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38E1B68F" w14:textId="77777777" w:rsidR="00CC3403" w:rsidRPr="009F4FE4" w:rsidRDefault="00CC3403" w:rsidP="009F4FE4">
            <w:pPr>
              <w:spacing w:after="160"/>
              <w:ind w:left="360"/>
            </w:pPr>
          </w:p>
        </w:tc>
      </w:tr>
      <w:tr w:rsidR="00CC3403" w14:paraId="1F534CA8" w14:textId="77777777">
        <w:trPr>
          <w:trHeight w:val="1540"/>
        </w:trPr>
        <w:tc>
          <w:tcPr>
            <w:tcW w:w="8780" w:type="dxa"/>
            <w:tcBorders>
              <w:top w:val="single" w:sz="8" w:space="0" w:color="000000"/>
              <w:left w:val="single" w:sz="8" w:space="0" w:color="000000"/>
              <w:bottom w:val="single" w:sz="8" w:space="0" w:color="000000"/>
              <w:right w:val="single" w:sz="8" w:space="0" w:color="000000"/>
            </w:tcBorders>
          </w:tcPr>
          <w:p w14:paraId="227FB669"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30"/>
            </w:pPr>
            <w:r w:rsidRPr="009F4FE4">
              <w:rPr>
                <w:rFonts w:ascii="Arial" w:eastAsia="Arial" w:hAnsi="Arial" w:cs="Arial"/>
              </w:rPr>
              <w:t xml:space="preserve">● </w:t>
            </w:r>
            <w:r w:rsidRPr="009F4FE4">
              <w:t>Foundational Skills.6 Multiple Subject Candidates: Develop students’ skills in print concepts, including letters of the alphabet; phonological awareness, including phonemic awareness; phonics, spelling, and word recognition, including letter-sound, spelling-sound, and sound-symbol correspondences; decoding and encoding; morphological awareness; and text reading fluency, including accuracy,</w:t>
            </w:r>
          </w:p>
        </w:tc>
        <w:tc>
          <w:tcPr>
            <w:tcW w:w="860" w:type="dxa"/>
            <w:tcBorders>
              <w:top w:val="single" w:sz="8" w:space="0" w:color="000000"/>
              <w:left w:val="single" w:sz="8" w:space="0" w:color="000000"/>
              <w:bottom w:val="single" w:sz="8" w:space="0" w:color="000000"/>
              <w:right w:val="single" w:sz="8" w:space="0" w:color="000000"/>
            </w:tcBorders>
          </w:tcPr>
          <w:p w14:paraId="1885B09D" w14:textId="77777777" w:rsidR="00CC3403" w:rsidRPr="009F4FE4" w:rsidRDefault="00CC3403" w:rsidP="009F4FE4">
            <w:pPr>
              <w:spacing w:after="160"/>
              <w:ind w:left="360"/>
            </w:pPr>
          </w:p>
        </w:tc>
        <w:tc>
          <w:tcPr>
            <w:tcW w:w="778" w:type="dxa"/>
            <w:tcBorders>
              <w:top w:val="single" w:sz="8" w:space="0" w:color="000000"/>
              <w:left w:val="single" w:sz="8" w:space="0" w:color="000000"/>
              <w:bottom w:val="single" w:sz="8" w:space="0" w:color="000000"/>
              <w:right w:val="single" w:sz="8" w:space="0" w:color="000000"/>
            </w:tcBorders>
          </w:tcPr>
          <w:p w14:paraId="5BD54209" w14:textId="77777777" w:rsidR="00CC3403" w:rsidRPr="009F4FE4" w:rsidRDefault="00CC3403" w:rsidP="009F4FE4">
            <w:pPr>
              <w:spacing w:after="160"/>
              <w:ind w:left="360"/>
            </w:pPr>
          </w:p>
        </w:tc>
      </w:tr>
    </w:tbl>
    <w:p w14:paraId="59B08665"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58" w:type="dxa"/>
          <w:right w:w="112" w:type="dxa"/>
        </w:tblCellMar>
        <w:tblLook w:val="04A0" w:firstRow="1" w:lastRow="0" w:firstColumn="1" w:lastColumn="0" w:noHBand="0" w:noVBand="1"/>
      </w:tblPr>
      <w:tblGrid>
        <w:gridCol w:w="605"/>
        <w:gridCol w:w="8201"/>
        <w:gridCol w:w="846"/>
        <w:gridCol w:w="768"/>
      </w:tblGrid>
      <w:tr w:rsidR="00CC3403" w14:paraId="78453101" w14:textId="77777777">
        <w:trPr>
          <w:trHeight w:val="2600"/>
        </w:trPr>
        <w:tc>
          <w:tcPr>
            <w:tcW w:w="465" w:type="dxa"/>
            <w:tcBorders>
              <w:top w:val="single" w:sz="8" w:space="0" w:color="000000"/>
              <w:left w:val="single" w:sz="8" w:space="0" w:color="000000"/>
              <w:bottom w:val="single" w:sz="8" w:space="0" w:color="000000"/>
              <w:right w:val="nil"/>
            </w:tcBorders>
          </w:tcPr>
          <w:p w14:paraId="6420C7D3" w14:textId="77777777" w:rsidR="00CC3403" w:rsidRPr="009F4FE4" w:rsidRDefault="00CC3403" w:rsidP="009F4FE4">
            <w:pPr>
              <w:spacing w:after="160"/>
              <w:ind w:left="360"/>
            </w:pPr>
          </w:p>
        </w:tc>
        <w:tc>
          <w:tcPr>
            <w:tcW w:w="8315" w:type="dxa"/>
            <w:tcBorders>
              <w:top w:val="single" w:sz="8" w:space="0" w:color="000000"/>
              <w:left w:val="nil"/>
              <w:bottom w:val="single" w:sz="8" w:space="0" w:color="000000"/>
              <w:right w:val="single" w:sz="8" w:space="0" w:color="000000"/>
            </w:tcBorders>
            <w:vAlign w:val="center"/>
          </w:tcPr>
          <w:p w14:paraId="589EE283"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prosody (expression), and rate (as an indicator of automaticity), through instruction that is structured and organized as well as direct, systematic, and explicit and that includes practice in connected, decodable text. Multiple Subject and Single Subject English Candidates: Provide instruction in text reading fluency that emphasizes spelling and syllable patterns, semantics, morphology, and syntax. Multiple Subject and Single Subject Candidates: Advance students’ progress in the elements of foundational skills, language, and cognitive skills that support them as they read and write increasingly complex disciplinary texts with comprehension and effective expression.</w:t>
            </w:r>
          </w:p>
        </w:tc>
        <w:tc>
          <w:tcPr>
            <w:tcW w:w="860" w:type="dxa"/>
            <w:tcBorders>
              <w:top w:val="single" w:sz="8" w:space="0" w:color="000000"/>
              <w:left w:val="single" w:sz="8" w:space="0" w:color="000000"/>
              <w:bottom w:val="single" w:sz="8" w:space="0" w:color="000000"/>
              <w:right w:val="single" w:sz="8" w:space="0" w:color="000000"/>
            </w:tcBorders>
          </w:tcPr>
          <w:p w14:paraId="626494E7"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47B14F8A" w14:textId="77777777" w:rsidR="00CC3403" w:rsidRPr="009F4FE4" w:rsidRDefault="00CC3403" w:rsidP="009F4FE4">
            <w:pPr>
              <w:spacing w:after="160"/>
              <w:ind w:left="360"/>
            </w:pPr>
          </w:p>
        </w:tc>
      </w:tr>
      <w:tr w:rsidR="00CC3403" w14:paraId="412BF72C" w14:textId="77777777">
        <w:trPr>
          <w:trHeight w:val="2340"/>
        </w:trPr>
        <w:tc>
          <w:tcPr>
            <w:tcW w:w="465" w:type="dxa"/>
            <w:tcBorders>
              <w:top w:val="single" w:sz="8" w:space="0" w:color="000000"/>
              <w:left w:val="single" w:sz="8" w:space="0" w:color="000000"/>
              <w:bottom w:val="single" w:sz="8" w:space="0" w:color="000000"/>
              <w:right w:val="nil"/>
            </w:tcBorders>
          </w:tcPr>
          <w:p w14:paraId="1175E555"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eastAsia="Arial" w:cs="Arial"/>
              </w:rPr>
              <w:t>●</w:t>
            </w:r>
          </w:p>
        </w:tc>
        <w:tc>
          <w:tcPr>
            <w:tcW w:w="8315" w:type="dxa"/>
            <w:tcBorders>
              <w:top w:val="single" w:sz="8" w:space="0" w:color="000000"/>
              <w:left w:val="nil"/>
              <w:bottom w:val="single" w:sz="8" w:space="0" w:color="000000"/>
              <w:right w:val="single" w:sz="8" w:space="0" w:color="000000"/>
            </w:tcBorders>
            <w:vAlign w:val="center"/>
          </w:tcPr>
          <w:p w14:paraId="72EBABFE"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Meaning Making. 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p>
        </w:tc>
        <w:tc>
          <w:tcPr>
            <w:tcW w:w="860" w:type="dxa"/>
            <w:tcBorders>
              <w:top w:val="single" w:sz="8" w:space="0" w:color="000000"/>
              <w:left w:val="single" w:sz="8" w:space="0" w:color="000000"/>
              <w:bottom w:val="single" w:sz="8" w:space="0" w:color="000000"/>
              <w:right w:val="single" w:sz="8" w:space="0" w:color="000000"/>
            </w:tcBorders>
          </w:tcPr>
          <w:p w14:paraId="56321F5D"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5BEA28CC" w14:textId="77777777" w:rsidR="00CC3403" w:rsidRPr="009F4FE4" w:rsidRDefault="00CC3403" w:rsidP="009F4FE4">
            <w:pPr>
              <w:spacing w:after="160"/>
              <w:ind w:left="360"/>
            </w:pPr>
          </w:p>
        </w:tc>
      </w:tr>
      <w:tr w:rsidR="00CC3403" w14:paraId="258A7E19" w14:textId="77777777">
        <w:trPr>
          <w:trHeight w:val="2600"/>
        </w:trPr>
        <w:tc>
          <w:tcPr>
            <w:tcW w:w="465" w:type="dxa"/>
            <w:tcBorders>
              <w:top w:val="single" w:sz="8" w:space="0" w:color="000000"/>
              <w:left w:val="single" w:sz="8" w:space="0" w:color="000000"/>
              <w:bottom w:val="single" w:sz="8" w:space="0" w:color="000000"/>
              <w:right w:val="nil"/>
            </w:tcBorders>
          </w:tcPr>
          <w:p w14:paraId="4EB61D63"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eastAsia="Arial" w:cs="Arial"/>
              </w:rPr>
              <w:t>●</w:t>
            </w:r>
          </w:p>
        </w:tc>
        <w:tc>
          <w:tcPr>
            <w:tcW w:w="8315" w:type="dxa"/>
            <w:tcBorders>
              <w:top w:val="single" w:sz="8" w:space="0" w:color="000000"/>
              <w:left w:val="nil"/>
              <w:bottom w:val="single" w:sz="8" w:space="0" w:color="000000"/>
              <w:right w:val="single" w:sz="8" w:space="0" w:color="000000"/>
            </w:tcBorders>
            <w:vAlign w:val="center"/>
          </w:tcPr>
          <w:p w14:paraId="3B9246F7"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36"/>
            </w:pPr>
            <w:r w:rsidRPr="009F4FE4">
              <w:t>Language Development. Promote students’ oral and written language development by attending to vocabulary knowledge and use, grammatical structures (e.g., syntax), and discourse-level understandings as students read, listen, speak, and write with comprehension and effective expression. Create environments that foster students’ oral and written language development, including discipline-specific academic language. Enhance language development by engaging students in the creation of diverse print, oral, digital, and multimedia texts. Conduct instruction that leverages students’ existing linguistic repertoires, including home languages and dialects, and that accepts and encourages translanguaging.</w:t>
            </w:r>
          </w:p>
        </w:tc>
        <w:tc>
          <w:tcPr>
            <w:tcW w:w="860" w:type="dxa"/>
            <w:tcBorders>
              <w:top w:val="single" w:sz="8" w:space="0" w:color="000000"/>
              <w:left w:val="single" w:sz="8" w:space="0" w:color="000000"/>
              <w:bottom w:val="single" w:sz="8" w:space="0" w:color="000000"/>
              <w:right w:val="single" w:sz="8" w:space="0" w:color="000000"/>
            </w:tcBorders>
          </w:tcPr>
          <w:p w14:paraId="75B95010"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614169F3" w14:textId="77777777" w:rsidR="00CC3403" w:rsidRPr="009F4FE4" w:rsidRDefault="00CC3403" w:rsidP="009F4FE4">
            <w:pPr>
              <w:spacing w:after="160"/>
              <w:ind w:left="360"/>
            </w:pPr>
          </w:p>
        </w:tc>
      </w:tr>
      <w:tr w:rsidR="00CC3403" w14:paraId="03EE7B96" w14:textId="77777777">
        <w:trPr>
          <w:trHeight w:val="3400"/>
        </w:trPr>
        <w:tc>
          <w:tcPr>
            <w:tcW w:w="465" w:type="dxa"/>
            <w:tcBorders>
              <w:top w:val="single" w:sz="8" w:space="0" w:color="000000"/>
              <w:left w:val="single" w:sz="8" w:space="0" w:color="000000"/>
              <w:bottom w:val="single" w:sz="8" w:space="0" w:color="000000"/>
              <w:right w:val="nil"/>
            </w:tcBorders>
          </w:tcPr>
          <w:p w14:paraId="4D14515C"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eastAsia="Arial" w:cs="Arial"/>
              </w:rPr>
              <w:t>●</w:t>
            </w:r>
          </w:p>
        </w:tc>
        <w:tc>
          <w:tcPr>
            <w:tcW w:w="8315" w:type="dxa"/>
            <w:tcBorders>
              <w:top w:val="single" w:sz="8" w:space="0" w:color="000000"/>
              <w:left w:val="nil"/>
              <w:bottom w:val="single" w:sz="8" w:space="0" w:color="000000"/>
              <w:right w:val="single" w:sz="8" w:space="0" w:color="000000"/>
            </w:tcBorders>
            <w:vAlign w:val="center"/>
          </w:tcPr>
          <w:p w14:paraId="1F820CD1"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40"/>
            </w:pPr>
            <w:r w:rsidRPr="009F4FE4">
              <w:t>Effective Expression. 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and oral presentations in various genres, drawing on the modes of opinion/ argumentation, information, and narration. Develop students’ use of keyboarding, technology, and multimedia, as appropriate, and fluency in spelling, handwriting, and other language conventions to support writing and presentations. Teach young children letter formation/printing and related language conventions, such as capitalization and punctuation, in conjunction with applicable decoding skills.</w:t>
            </w:r>
          </w:p>
        </w:tc>
        <w:tc>
          <w:tcPr>
            <w:tcW w:w="860" w:type="dxa"/>
            <w:tcBorders>
              <w:top w:val="single" w:sz="8" w:space="0" w:color="000000"/>
              <w:left w:val="single" w:sz="8" w:space="0" w:color="000000"/>
              <w:bottom w:val="single" w:sz="8" w:space="0" w:color="000000"/>
              <w:right w:val="single" w:sz="8" w:space="0" w:color="000000"/>
            </w:tcBorders>
          </w:tcPr>
          <w:p w14:paraId="5B3271F6"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94AC182" w14:textId="77777777" w:rsidR="00CC3403" w:rsidRPr="009F4FE4" w:rsidRDefault="00CC3403" w:rsidP="009F4FE4">
            <w:pPr>
              <w:spacing w:after="160"/>
              <w:ind w:left="360"/>
            </w:pPr>
          </w:p>
        </w:tc>
      </w:tr>
      <w:tr w:rsidR="00CC3403" w14:paraId="60293BDC" w14:textId="77777777">
        <w:trPr>
          <w:trHeight w:val="1020"/>
        </w:trPr>
        <w:tc>
          <w:tcPr>
            <w:tcW w:w="465" w:type="dxa"/>
            <w:tcBorders>
              <w:top w:val="single" w:sz="8" w:space="0" w:color="000000"/>
              <w:left w:val="single" w:sz="8" w:space="0" w:color="000000"/>
              <w:bottom w:val="single" w:sz="8" w:space="0" w:color="000000"/>
              <w:right w:val="nil"/>
            </w:tcBorders>
          </w:tcPr>
          <w:p w14:paraId="6F07D76C"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eastAsia="Arial" w:cs="Arial"/>
              </w:rPr>
              <w:t>●</w:t>
            </w:r>
          </w:p>
        </w:tc>
        <w:tc>
          <w:tcPr>
            <w:tcW w:w="8315" w:type="dxa"/>
            <w:tcBorders>
              <w:top w:val="single" w:sz="8" w:space="0" w:color="000000"/>
              <w:left w:val="nil"/>
              <w:bottom w:val="single" w:sz="8" w:space="0" w:color="000000"/>
              <w:right w:val="single" w:sz="8" w:space="0" w:color="000000"/>
            </w:tcBorders>
            <w:vAlign w:val="center"/>
          </w:tcPr>
          <w:p w14:paraId="1AE03157"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Content Knowledge. Promote students’ content knowledge by engaging students in literacy instruction, in all pertinent content areas, that integrates reading, writing, listening, and speaking in discipline-specific ways, including through printed and</w:t>
            </w:r>
          </w:p>
        </w:tc>
        <w:tc>
          <w:tcPr>
            <w:tcW w:w="860" w:type="dxa"/>
            <w:tcBorders>
              <w:top w:val="single" w:sz="8" w:space="0" w:color="000000"/>
              <w:left w:val="single" w:sz="8" w:space="0" w:color="000000"/>
              <w:bottom w:val="single" w:sz="8" w:space="0" w:color="000000"/>
              <w:right w:val="single" w:sz="8" w:space="0" w:color="000000"/>
            </w:tcBorders>
          </w:tcPr>
          <w:p w14:paraId="25D187AF"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724F1D70" w14:textId="77777777" w:rsidR="00CC3403" w:rsidRPr="009F4FE4" w:rsidRDefault="00CC3403" w:rsidP="009F4FE4">
            <w:pPr>
              <w:spacing w:after="160"/>
              <w:ind w:left="360"/>
            </w:pPr>
          </w:p>
        </w:tc>
      </w:tr>
    </w:tbl>
    <w:p w14:paraId="28EA4F99" w14:textId="77777777" w:rsidR="00CC3403" w:rsidRDefault="00CC3403" w:rsidP="009F4FE4">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58" w:type="dxa"/>
          <w:left w:w="105" w:type="dxa"/>
          <w:right w:w="110" w:type="dxa"/>
        </w:tblCellMar>
        <w:tblLook w:val="04A0" w:firstRow="1" w:lastRow="0" w:firstColumn="1" w:lastColumn="0" w:noHBand="0" w:noVBand="1"/>
      </w:tblPr>
      <w:tblGrid>
        <w:gridCol w:w="8780"/>
        <w:gridCol w:w="860"/>
        <w:gridCol w:w="780"/>
      </w:tblGrid>
      <w:tr w:rsidR="00CC3403" w14:paraId="29E835F6" w14:textId="77777777">
        <w:trPr>
          <w:trHeight w:val="2080"/>
        </w:trPr>
        <w:tc>
          <w:tcPr>
            <w:tcW w:w="8780" w:type="dxa"/>
            <w:tcBorders>
              <w:top w:val="single" w:sz="8" w:space="0" w:color="000000"/>
              <w:left w:val="single" w:sz="8" w:space="0" w:color="000000"/>
              <w:bottom w:val="single" w:sz="8" w:space="0" w:color="000000"/>
              <w:right w:val="single" w:sz="8" w:space="0" w:color="000000"/>
            </w:tcBorders>
            <w:vAlign w:val="center"/>
          </w:tcPr>
          <w:p w14:paraId="3FFC70E8"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citizenship.7</w:t>
            </w:r>
          </w:p>
        </w:tc>
        <w:tc>
          <w:tcPr>
            <w:tcW w:w="860" w:type="dxa"/>
            <w:tcBorders>
              <w:top w:val="single" w:sz="8" w:space="0" w:color="000000"/>
              <w:left w:val="single" w:sz="8" w:space="0" w:color="000000"/>
              <w:bottom w:val="single" w:sz="8" w:space="0" w:color="000000"/>
              <w:right w:val="single" w:sz="8" w:space="0" w:color="000000"/>
            </w:tcBorders>
          </w:tcPr>
          <w:p w14:paraId="52844354"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717DF8F" w14:textId="77777777" w:rsidR="00CC3403" w:rsidRPr="009F4FE4" w:rsidRDefault="00CC3403" w:rsidP="009F4FE4">
            <w:pPr>
              <w:spacing w:after="160"/>
              <w:ind w:left="360"/>
            </w:pPr>
          </w:p>
        </w:tc>
      </w:tr>
      <w:tr w:rsidR="00CC3403" w14:paraId="48A6C308" w14:textId="77777777">
        <w:trPr>
          <w:trHeight w:val="3380"/>
        </w:trPr>
        <w:tc>
          <w:tcPr>
            <w:tcW w:w="8780" w:type="dxa"/>
            <w:tcBorders>
              <w:top w:val="single" w:sz="8" w:space="0" w:color="000000"/>
              <w:left w:val="single" w:sz="8" w:space="0" w:color="000000"/>
              <w:bottom w:val="single" w:sz="8" w:space="0" w:color="000000"/>
              <w:right w:val="single" w:sz="8" w:space="0" w:color="000000"/>
            </w:tcBorders>
          </w:tcPr>
          <w:p w14:paraId="4C6ADD02" w14:textId="77777777" w:rsidR="00CC3403" w:rsidRPr="009F4FE4" w:rsidRDefault="00CC3403" w:rsidP="009F4FE4">
            <w:pPr>
              <w:pBdr>
                <w:top w:val="none" w:sz="0" w:space="0" w:color="auto"/>
                <w:left w:val="none" w:sz="0" w:space="0" w:color="auto"/>
                <w:bottom w:val="none" w:sz="0" w:space="0" w:color="auto"/>
                <w:right w:val="none" w:sz="0" w:space="0" w:color="auto"/>
              </w:pBdr>
              <w:ind w:left="360" w:right="26"/>
            </w:pPr>
            <w:r w:rsidRPr="009F4FE4">
              <w:rPr>
                <w:rFonts w:ascii="Arial" w:eastAsia="Arial" w:hAnsi="Arial" w:cs="Arial"/>
              </w:rPr>
              <w:t xml:space="preserve">● </w:t>
            </w:r>
            <w:r w:rsidRPr="009F4FE4">
              <w:t>Multiple Subject and Single Subject English Candidates: Monitor students’ progress in literacy development using formative assessment practices, ongoing progress monitoring, and diagnostic techniques that inform instructional decision making.8 Understand how to use screening to determine students’ literacy profiles and identify potential reading and writing difficulties, including students’ risk for dyslexia and other literacy-related disabilities. Understand how to appropriately assess and interpret results for English learner students.9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w:t>
            </w:r>
          </w:p>
        </w:tc>
        <w:tc>
          <w:tcPr>
            <w:tcW w:w="860" w:type="dxa"/>
            <w:tcBorders>
              <w:top w:val="single" w:sz="8" w:space="0" w:color="000000"/>
              <w:left w:val="single" w:sz="8" w:space="0" w:color="000000"/>
              <w:bottom w:val="single" w:sz="8" w:space="0" w:color="000000"/>
              <w:right w:val="single" w:sz="8" w:space="0" w:color="000000"/>
            </w:tcBorders>
          </w:tcPr>
          <w:p w14:paraId="3AAD69DF"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29C3692E" w14:textId="77777777" w:rsidR="00CC3403" w:rsidRPr="009F4FE4" w:rsidRDefault="00CC3403" w:rsidP="009F4FE4">
            <w:pPr>
              <w:spacing w:after="160"/>
              <w:ind w:left="360"/>
            </w:pPr>
          </w:p>
        </w:tc>
      </w:tr>
      <w:tr w:rsidR="00CC3403" w14:paraId="4994B1AB" w14:textId="77777777">
        <w:trPr>
          <w:trHeight w:val="3400"/>
        </w:trPr>
        <w:tc>
          <w:tcPr>
            <w:tcW w:w="8780" w:type="dxa"/>
            <w:tcBorders>
              <w:top w:val="single" w:sz="8" w:space="0" w:color="000000"/>
              <w:left w:val="single" w:sz="8" w:space="0" w:color="000000"/>
              <w:bottom w:val="single" w:sz="8" w:space="0" w:color="000000"/>
              <w:right w:val="single" w:sz="8" w:space="0" w:color="000000"/>
            </w:tcBorders>
            <w:vAlign w:val="center"/>
          </w:tcPr>
          <w:p w14:paraId="4094E206"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rPr>
                <w:rFonts w:ascii="Arial" w:eastAsia="Arial" w:hAnsi="Arial" w:cs="Arial"/>
              </w:rPr>
              <w:t xml:space="preserve">● </w:t>
            </w:r>
            <w:r w:rsidRPr="009F4FE4">
              <w:t>Multiple Subject and Single Subject Candidates: Provide instruction in English language development (ELD) for students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and develops students’ abilities to use English purposefully, interact in meaningful ways, and understand how English works across the disciplines.</w:t>
            </w:r>
          </w:p>
        </w:tc>
        <w:tc>
          <w:tcPr>
            <w:tcW w:w="860" w:type="dxa"/>
            <w:tcBorders>
              <w:top w:val="single" w:sz="8" w:space="0" w:color="000000"/>
              <w:left w:val="single" w:sz="8" w:space="0" w:color="000000"/>
              <w:bottom w:val="single" w:sz="8" w:space="0" w:color="000000"/>
              <w:right w:val="single" w:sz="8" w:space="0" w:color="000000"/>
            </w:tcBorders>
          </w:tcPr>
          <w:p w14:paraId="2AAFCB09" w14:textId="77777777" w:rsidR="00CC3403" w:rsidRPr="009F4FE4" w:rsidRDefault="00CC3403" w:rsidP="009F4FE4">
            <w:pPr>
              <w:spacing w:after="160"/>
              <w:ind w:left="360"/>
            </w:pPr>
          </w:p>
        </w:tc>
        <w:tc>
          <w:tcPr>
            <w:tcW w:w="780" w:type="dxa"/>
            <w:tcBorders>
              <w:top w:val="single" w:sz="8" w:space="0" w:color="000000"/>
              <w:left w:val="single" w:sz="8" w:space="0" w:color="000000"/>
              <w:bottom w:val="single" w:sz="8" w:space="0" w:color="000000"/>
              <w:right w:val="single" w:sz="8" w:space="0" w:color="000000"/>
            </w:tcBorders>
          </w:tcPr>
          <w:p w14:paraId="350CDD5B" w14:textId="77777777" w:rsidR="00CC3403" w:rsidRPr="009F4FE4" w:rsidRDefault="00CC3403" w:rsidP="009F4FE4">
            <w:pPr>
              <w:spacing w:after="160"/>
              <w:ind w:left="360"/>
            </w:pPr>
          </w:p>
        </w:tc>
      </w:tr>
      <w:tr w:rsidR="00CC3403" w14:paraId="48150DFB" w14:textId="77777777" w:rsidTr="00667344">
        <w:trPr>
          <w:trHeight w:val="776"/>
        </w:trPr>
        <w:tc>
          <w:tcPr>
            <w:tcW w:w="10420" w:type="dxa"/>
            <w:gridSpan w:val="3"/>
            <w:tcBorders>
              <w:top w:val="single" w:sz="8" w:space="0" w:color="000000"/>
              <w:left w:val="single" w:sz="8" w:space="0" w:color="000000"/>
              <w:bottom w:val="single" w:sz="8" w:space="0" w:color="000000"/>
              <w:right w:val="single" w:sz="8" w:space="0" w:color="000000"/>
            </w:tcBorders>
          </w:tcPr>
          <w:p w14:paraId="6870BD24" w14:textId="77777777" w:rsidR="00CC3403" w:rsidRPr="009F4FE4" w:rsidRDefault="00CC3403" w:rsidP="009F4FE4">
            <w:pPr>
              <w:pBdr>
                <w:top w:val="none" w:sz="0" w:space="0" w:color="auto"/>
                <w:left w:val="none" w:sz="0" w:space="0" w:color="auto"/>
                <w:bottom w:val="none" w:sz="0" w:space="0" w:color="auto"/>
                <w:right w:val="none" w:sz="0" w:space="0" w:color="auto"/>
              </w:pBdr>
              <w:ind w:left="360"/>
            </w:pPr>
            <w:r w:rsidRPr="009F4FE4">
              <w:t>Additional Comments for TPE 7 (indicate mid-term, final):</w:t>
            </w:r>
          </w:p>
        </w:tc>
      </w:tr>
    </w:tbl>
    <w:p w14:paraId="709A94D8" w14:textId="77777777" w:rsidR="00DD4D83" w:rsidRDefault="00DD4D83" w:rsidP="009F4FE4">
      <w:pPr>
        <w:rPr>
          <w:b/>
          <w:sz w:val="28"/>
          <w:szCs w:val="28"/>
        </w:rPr>
        <w:sectPr w:rsidR="00DD4D83" w:rsidSect="0032618F">
          <w:footerReference w:type="default" r:id="rId30"/>
          <w:pgSz w:w="12240" w:h="15840"/>
          <w:pgMar w:top="1440" w:right="1440" w:bottom="1440" w:left="1440" w:header="720" w:footer="720" w:gutter="0"/>
          <w:pgNumType w:start="1"/>
          <w:cols w:space="720"/>
          <w:docGrid w:linePitch="326"/>
        </w:sectPr>
      </w:pPr>
    </w:p>
    <w:p w14:paraId="3DCF2A8C" w14:textId="3C97DF08" w:rsidR="00DD4D83" w:rsidRPr="008409DB" w:rsidRDefault="00CB6CA5" w:rsidP="009F4FE4">
      <w:pPr>
        <w:pStyle w:val="Body"/>
        <w:ind w:left="360"/>
        <w:outlineLvl w:val="0"/>
        <w:rPr>
          <w:rStyle w:val="Hyperlink0"/>
          <w:rFonts w:ascii="Arial" w:eastAsia="Arial Unicode MS" w:hAnsi="Arial" w:cs="Arial"/>
          <w:b/>
          <w:color w:val="auto"/>
        </w:rPr>
      </w:pPr>
      <w:bookmarkStart w:id="52" w:name="AppendixE"/>
      <w:bookmarkStart w:id="53" w:name="_Hlk144471451"/>
      <w:r w:rsidRPr="008409DB">
        <w:rPr>
          <w:rStyle w:val="Hyperlink0"/>
          <w:rFonts w:ascii="Arial" w:eastAsia="Arial Unicode MS" w:hAnsi="Arial" w:cs="Arial"/>
          <w:b/>
          <w:color w:val="auto"/>
        </w:rPr>
        <w:lastRenderedPageBreak/>
        <w:t xml:space="preserve">Appendix </w:t>
      </w:r>
      <w:r w:rsidR="00667344" w:rsidRPr="008409DB">
        <w:rPr>
          <w:rStyle w:val="Hyperlink0"/>
          <w:rFonts w:ascii="Arial" w:eastAsia="Arial Unicode MS" w:hAnsi="Arial" w:cs="Arial"/>
          <w:b/>
          <w:color w:val="auto"/>
        </w:rPr>
        <w:t>E</w:t>
      </w:r>
      <w:r w:rsidRPr="008409DB">
        <w:rPr>
          <w:rStyle w:val="Hyperlink0"/>
          <w:rFonts w:ascii="Arial" w:eastAsia="Arial Unicode MS" w:hAnsi="Arial" w:cs="Arial"/>
          <w:b/>
          <w:color w:val="auto"/>
        </w:rPr>
        <w:t xml:space="preserve">                                                                                  </w:t>
      </w:r>
    </w:p>
    <w:bookmarkEnd w:id="52"/>
    <w:p w14:paraId="4EAFA08A" w14:textId="42AEB3F6" w:rsidR="00CB6CA5" w:rsidRPr="008409DB" w:rsidRDefault="00CB6CA5" w:rsidP="009F4FE4">
      <w:pPr>
        <w:pStyle w:val="Body"/>
        <w:outlineLvl w:val="0"/>
        <w:rPr>
          <w:rStyle w:val="Hyperlink0"/>
          <w:rFonts w:ascii="Arial" w:eastAsia="Arial Unicode MS" w:hAnsi="Arial" w:cs="Arial"/>
          <w:b/>
          <w:color w:val="auto"/>
          <w:u w:val="single"/>
        </w:rPr>
      </w:pPr>
    </w:p>
    <w:p w14:paraId="433AB870" w14:textId="29076E1A" w:rsidR="00CB6CA5" w:rsidRPr="008409DB" w:rsidRDefault="00CB6CA5" w:rsidP="009F4FE4">
      <w:pPr>
        <w:pStyle w:val="Body"/>
        <w:ind w:left="360"/>
        <w:outlineLvl w:val="0"/>
        <w:rPr>
          <w:rStyle w:val="Hyperlink0"/>
          <w:rFonts w:ascii="Arial" w:eastAsia="Arial Unicode MS" w:hAnsi="Arial" w:cs="Arial"/>
          <w:b/>
          <w:color w:val="auto"/>
        </w:rPr>
      </w:pPr>
      <w:r w:rsidRPr="008409DB">
        <w:rPr>
          <w:rStyle w:val="Hyperlink0"/>
          <w:rFonts w:ascii="Arial" w:eastAsia="Arial Unicode MS" w:hAnsi="Arial" w:cs="Arial"/>
          <w:b/>
          <w:color w:val="auto"/>
        </w:rPr>
        <w:t>MMSN Evaluation of Candidate and TPE’s</w:t>
      </w:r>
    </w:p>
    <w:p w14:paraId="5E7211DF" w14:textId="77777777" w:rsidR="00CB6CA5" w:rsidRDefault="00CB6CA5" w:rsidP="00667344">
      <w:pPr>
        <w:ind w:right="10800"/>
      </w:pPr>
    </w:p>
    <w:tbl>
      <w:tblPr>
        <w:tblStyle w:val="TableGrid0"/>
        <w:tblW w:w="10418" w:type="dxa"/>
        <w:tblInd w:w="-510" w:type="dxa"/>
        <w:tblCellMar>
          <w:top w:w="156" w:type="dxa"/>
          <w:left w:w="105" w:type="dxa"/>
          <w:right w:w="115" w:type="dxa"/>
        </w:tblCellMar>
        <w:tblLook w:val="04A0" w:firstRow="1" w:lastRow="0" w:firstColumn="1" w:lastColumn="0" w:noHBand="0" w:noVBand="1"/>
      </w:tblPr>
      <w:tblGrid>
        <w:gridCol w:w="10418"/>
      </w:tblGrid>
      <w:tr w:rsidR="00CB6CA5" w14:paraId="6AE7D38C"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9249152" w14:textId="00FE3161" w:rsidR="00CB6CA5" w:rsidRPr="009F4FE4" w:rsidRDefault="00CB6CA5" w:rsidP="009F4FE4">
            <w:pPr>
              <w:tabs>
                <w:tab w:val="center" w:pos="550"/>
                <w:tab w:val="center" w:pos="5761"/>
              </w:tabs>
              <w:ind w:left="360"/>
            </w:pPr>
            <w:r w:rsidRPr="009F4FE4">
              <w:rPr>
                <w:rFonts w:ascii="Calibri" w:eastAsia="Calibri" w:hAnsi="Calibri" w:cs="Calibri"/>
                <w:b/>
              </w:rPr>
              <w:t>Check one:</w:t>
            </w:r>
            <w:r w:rsidRPr="009F4FE4">
              <w:rPr>
                <w:rFonts w:ascii="Calibri" w:eastAsia="Calibri" w:hAnsi="Calibri" w:cs="Calibri"/>
                <w:b/>
              </w:rPr>
              <w:tab/>
            </w:r>
            <w:r w:rsidRPr="009F4FE4">
              <w:rPr>
                <w:rFonts w:ascii="Calibri" w:eastAsia="Calibri" w:hAnsi="Calibri" w:cs="Calibri"/>
              </w:rPr>
              <w:t>_____Candidate _____Cooperating Teacher/Intern Support Provider _____NDNU Supervisor</w:t>
            </w:r>
          </w:p>
        </w:tc>
      </w:tr>
      <w:tr w:rsidR="00CB6CA5" w14:paraId="04B75A19"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AB9D1D" w14:textId="77777777" w:rsidR="00CB6CA5" w:rsidRPr="009F4FE4" w:rsidRDefault="00CB6CA5" w:rsidP="009F4FE4">
            <w:pPr>
              <w:ind w:left="360"/>
            </w:pPr>
            <w:r w:rsidRPr="009F4FE4">
              <w:rPr>
                <w:rFonts w:ascii="Calibri" w:eastAsia="Calibri" w:hAnsi="Calibri" w:cs="Calibri"/>
                <w:b/>
              </w:rPr>
              <w:t>Candidate Name:</w:t>
            </w:r>
          </w:p>
        </w:tc>
      </w:tr>
      <w:tr w:rsidR="00CB6CA5" w14:paraId="19EDA26C"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082E87" w14:textId="77777777" w:rsidR="00CB6CA5" w:rsidRPr="009F4FE4" w:rsidRDefault="00CB6CA5" w:rsidP="009F4FE4">
            <w:pPr>
              <w:ind w:left="360"/>
            </w:pPr>
            <w:r w:rsidRPr="009F4FE4">
              <w:rPr>
                <w:rFonts w:ascii="Calibri" w:eastAsia="Calibri" w:hAnsi="Calibri" w:cs="Calibri"/>
                <w:b/>
              </w:rPr>
              <w:t xml:space="preserve">Date: </w:t>
            </w:r>
            <w:r w:rsidRPr="009F4FE4">
              <w:rPr>
                <w:rFonts w:ascii="Calibri" w:eastAsia="Calibri" w:hAnsi="Calibri" w:cs="Calibri"/>
              </w:rPr>
              <w:t>___Fall ____Spring 20__</w:t>
            </w:r>
          </w:p>
        </w:tc>
      </w:tr>
      <w:tr w:rsidR="00CB6CA5" w14:paraId="6C68555C"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C7CD79C" w14:textId="77777777" w:rsidR="00CB6CA5" w:rsidRPr="009F4FE4" w:rsidRDefault="00CB6CA5" w:rsidP="009F4FE4">
            <w:pPr>
              <w:ind w:left="360"/>
            </w:pPr>
            <w:r w:rsidRPr="009F4FE4">
              <w:rPr>
                <w:rFonts w:ascii="Calibri" w:eastAsia="Calibri" w:hAnsi="Calibri" w:cs="Calibri"/>
                <w:b/>
              </w:rPr>
              <w:t>Placement (school name, grade/subject as applicable):</w:t>
            </w:r>
          </w:p>
        </w:tc>
      </w:tr>
      <w:tr w:rsidR="00CB6CA5" w14:paraId="53F60BD2" w14:textId="77777777">
        <w:trPr>
          <w:trHeight w:val="3245"/>
        </w:trPr>
        <w:tc>
          <w:tcPr>
            <w:tcW w:w="10418" w:type="dxa"/>
            <w:tcBorders>
              <w:top w:val="single" w:sz="8" w:space="0" w:color="000000"/>
              <w:left w:val="single" w:sz="8" w:space="0" w:color="000000"/>
              <w:bottom w:val="single" w:sz="8" w:space="0" w:color="000000"/>
              <w:right w:val="single" w:sz="8" w:space="0" w:color="000000"/>
            </w:tcBorders>
            <w:shd w:val="clear" w:color="auto" w:fill="D9EAD3"/>
          </w:tcPr>
          <w:p w14:paraId="799F9484" w14:textId="77777777" w:rsidR="00CB6CA5" w:rsidRPr="009F4FE4" w:rsidRDefault="00CB6CA5" w:rsidP="009F4FE4">
            <w:pPr>
              <w:spacing w:after="232"/>
              <w:ind w:left="360"/>
            </w:pPr>
            <w:r w:rsidRPr="009F4FE4">
              <w:rPr>
                <w:rFonts w:ascii="Calibri" w:eastAsia="Calibri" w:hAnsi="Calibri" w:cs="Calibri"/>
                <w:b/>
              </w:rPr>
              <w:t>Criterion for Evaluation:</w:t>
            </w:r>
          </w:p>
          <w:p w14:paraId="7A1193F2" w14:textId="77777777" w:rsidR="00CB6CA5" w:rsidRPr="009F4FE4" w:rsidRDefault="00CB6CA5" w:rsidP="009F4FE4">
            <w:pPr>
              <w:spacing w:after="232"/>
              <w:ind w:left="360"/>
            </w:pPr>
            <w:r w:rsidRPr="009F4FE4">
              <w:rPr>
                <w:rFonts w:ascii="Calibri" w:eastAsia="Calibri" w:hAnsi="Calibri" w:cs="Calibri"/>
              </w:rPr>
              <w:t>N/O = NOT OBSERVED</w:t>
            </w:r>
          </w:p>
          <w:p w14:paraId="0F659ED5" w14:textId="77777777" w:rsidR="00CB6CA5" w:rsidRDefault="00CB6CA5" w:rsidP="009F4FE4">
            <w:pPr>
              <w:pBdr>
                <w:top w:val="none" w:sz="0" w:space="0" w:color="auto"/>
                <w:left w:val="none" w:sz="0" w:space="0" w:color="auto"/>
                <w:bottom w:val="none" w:sz="0" w:space="0" w:color="auto"/>
                <w:right w:val="none" w:sz="0" w:space="0" w:color="auto"/>
                <w:between w:val="none" w:sz="0" w:space="0" w:color="auto"/>
                <w:bar w:val="none" w:sz="0" w:color="auto"/>
              </w:pBdr>
              <w:spacing w:after="260" w:line="234" w:lineRule="auto"/>
              <w:ind w:left="360"/>
            </w:pPr>
            <w:r>
              <w:rPr>
                <w:rFonts w:ascii="Calibri" w:eastAsia="Calibri" w:hAnsi="Calibri" w:cs="Calibri"/>
              </w:rPr>
              <w:t>= BEGINNING; Evidence is lacking in knowledge, skills and abilities established in the Teaching Performance Expectations</w:t>
            </w:r>
          </w:p>
          <w:p w14:paraId="488B04DB" w14:textId="77777777" w:rsidR="00CB6CA5" w:rsidRDefault="00CB6CA5" w:rsidP="009F4FE4">
            <w:pPr>
              <w:pBdr>
                <w:top w:val="none" w:sz="0" w:space="0" w:color="auto"/>
                <w:left w:val="none" w:sz="0" w:space="0" w:color="auto"/>
                <w:bottom w:val="none" w:sz="0" w:space="0" w:color="auto"/>
                <w:right w:val="none" w:sz="0" w:space="0" w:color="auto"/>
                <w:between w:val="none" w:sz="0" w:space="0" w:color="auto"/>
                <w:bar w:val="none" w:sz="0" w:color="auto"/>
              </w:pBdr>
              <w:spacing w:after="261" w:line="241" w:lineRule="auto"/>
              <w:ind w:left="360"/>
            </w:pPr>
            <w:r>
              <w:rPr>
                <w:rFonts w:ascii="Calibri" w:eastAsia="Calibri" w:hAnsi="Calibri" w:cs="Calibri"/>
              </w:rPr>
              <w:t>= EMERGING; Showing some evidence of knowledge, skills and abilities established in the Teaching Performance Expectations; more is needed to become a successful 1</w:t>
            </w:r>
            <w:r>
              <w:rPr>
                <w:rFonts w:ascii="Calibri" w:eastAsia="Calibri" w:hAnsi="Calibri" w:cs="Calibri"/>
                <w:sz w:val="20"/>
                <w:vertAlign w:val="superscript"/>
              </w:rPr>
              <w:t xml:space="preserve">st </w:t>
            </w:r>
            <w:r>
              <w:rPr>
                <w:rFonts w:ascii="Calibri" w:eastAsia="Calibri" w:hAnsi="Calibri" w:cs="Calibri"/>
              </w:rPr>
              <w:t>year teacher.</w:t>
            </w:r>
          </w:p>
          <w:p w14:paraId="1846173C" w14:textId="77777777" w:rsidR="00CB6CA5" w:rsidRDefault="00CB6CA5"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pPr>
            <w:r>
              <w:rPr>
                <w:rFonts w:ascii="Calibri" w:eastAsia="Calibri" w:hAnsi="Calibri" w:cs="Calibri"/>
              </w:rPr>
              <w:t>= APPLYING; Sufficient evidence of knowledge, skills and abilities established in the Teaching Performance Expectations; ready to assume the role of a 1</w:t>
            </w:r>
            <w:r>
              <w:rPr>
                <w:rFonts w:ascii="Calibri" w:eastAsia="Calibri" w:hAnsi="Calibri" w:cs="Calibri"/>
                <w:sz w:val="20"/>
                <w:vertAlign w:val="superscript"/>
              </w:rPr>
              <w:t xml:space="preserve">st </w:t>
            </w:r>
            <w:r>
              <w:rPr>
                <w:rFonts w:ascii="Calibri" w:eastAsia="Calibri" w:hAnsi="Calibri" w:cs="Calibri"/>
              </w:rPr>
              <w:t>year teacher.</w:t>
            </w:r>
          </w:p>
        </w:tc>
      </w:tr>
      <w:tr w:rsidR="00CB6CA5" w14:paraId="0EB49A28" w14:textId="77777777">
        <w:trPr>
          <w:trHeight w:val="2755"/>
        </w:trPr>
        <w:tc>
          <w:tcPr>
            <w:tcW w:w="10418" w:type="dxa"/>
            <w:tcBorders>
              <w:top w:val="single" w:sz="8" w:space="0" w:color="000000"/>
              <w:left w:val="single" w:sz="8" w:space="0" w:color="000000"/>
              <w:bottom w:val="single" w:sz="8" w:space="0" w:color="000000"/>
              <w:right w:val="single" w:sz="8" w:space="0" w:color="000000"/>
            </w:tcBorders>
          </w:tcPr>
          <w:p w14:paraId="21306BE1" w14:textId="77777777" w:rsidR="00CB6CA5" w:rsidRPr="009F4FE4" w:rsidRDefault="00CB6CA5" w:rsidP="009F4FE4">
            <w:pPr>
              <w:spacing w:after="485"/>
              <w:ind w:left="360"/>
            </w:pPr>
            <w:r w:rsidRPr="009F4FE4">
              <w:rPr>
                <w:rFonts w:ascii="Calibri" w:eastAsia="Calibri" w:hAnsi="Calibri" w:cs="Calibri"/>
                <w:b/>
              </w:rPr>
              <w:t>Mid term Signatures*:</w:t>
            </w:r>
          </w:p>
          <w:p w14:paraId="59A7627D" w14:textId="3F4DE4F2" w:rsidR="00CB6CA5" w:rsidRPr="009F4FE4" w:rsidRDefault="00CB6CA5" w:rsidP="009F4FE4">
            <w:pPr>
              <w:tabs>
                <w:tab w:val="center" w:pos="2083"/>
                <w:tab w:val="center" w:pos="6942"/>
              </w:tabs>
              <w:ind w:left="360"/>
            </w:pPr>
            <w:r w:rsidRPr="009F4FE4">
              <w:rPr>
                <w:rFonts w:ascii="Calibri" w:eastAsia="Calibri" w:hAnsi="Calibri" w:cs="Calibri"/>
              </w:rPr>
              <w:t>__________________________________________</w:t>
            </w:r>
            <w:r w:rsidRPr="009F4FE4">
              <w:rPr>
                <w:rFonts w:ascii="Calibri" w:eastAsia="Calibri" w:hAnsi="Calibri" w:cs="Calibri"/>
              </w:rPr>
              <w:tab/>
              <w:t>_____________________________________________</w:t>
            </w:r>
          </w:p>
          <w:p w14:paraId="057A47C1" w14:textId="338A4C58" w:rsidR="00CB6CA5" w:rsidRPr="009F4FE4" w:rsidRDefault="00CB6CA5" w:rsidP="009F4FE4">
            <w:pPr>
              <w:tabs>
                <w:tab w:val="center" w:pos="989"/>
                <w:tab w:val="center" w:pos="6889"/>
              </w:tabs>
              <w:spacing w:after="485"/>
              <w:ind w:left="360"/>
            </w:pPr>
            <w:r w:rsidRPr="009F4FE4">
              <w:rPr>
                <w:rFonts w:ascii="Calibri" w:eastAsia="Calibri" w:hAnsi="Calibri" w:cs="Calibri"/>
              </w:rPr>
              <w:t>Candidate Signature</w:t>
            </w:r>
            <w:r w:rsidRPr="009F4FE4">
              <w:rPr>
                <w:rFonts w:ascii="Calibri" w:eastAsia="Calibri" w:hAnsi="Calibri" w:cs="Calibri"/>
              </w:rPr>
              <w:tab/>
              <w:t>Cooperating Teacher/Intern Support Provider</w:t>
            </w:r>
          </w:p>
          <w:p w14:paraId="3F1F71A2" w14:textId="6368D9B4" w:rsidR="00CB6CA5" w:rsidRPr="009F4FE4" w:rsidRDefault="00CB6CA5" w:rsidP="009F4FE4">
            <w:pPr>
              <w:tabs>
                <w:tab w:val="center" w:pos="2083"/>
                <w:tab w:val="center" w:pos="6942"/>
              </w:tabs>
              <w:ind w:left="360"/>
            </w:pPr>
            <w:r w:rsidRPr="009F4FE4">
              <w:rPr>
                <w:rFonts w:ascii="Calibri" w:eastAsia="Calibri" w:hAnsi="Calibri" w:cs="Calibri"/>
              </w:rPr>
              <w:t>__________________________________________</w:t>
            </w:r>
            <w:r w:rsidRPr="009F4FE4">
              <w:rPr>
                <w:rFonts w:ascii="Calibri" w:eastAsia="Calibri" w:hAnsi="Calibri" w:cs="Calibri"/>
              </w:rPr>
              <w:tab/>
              <w:t>_____________________________________________</w:t>
            </w:r>
          </w:p>
          <w:p w14:paraId="3457285F" w14:textId="35F5457F" w:rsidR="00CB6CA5" w:rsidRPr="009F4FE4" w:rsidRDefault="00CB6CA5" w:rsidP="009F4FE4">
            <w:pPr>
              <w:tabs>
                <w:tab w:val="center" w:pos="848"/>
                <w:tab w:val="center" w:pos="4915"/>
              </w:tabs>
              <w:ind w:left="360"/>
            </w:pPr>
            <w:r w:rsidRPr="009F4FE4">
              <w:rPr>
                <w:rFonts w:ascii="Calibri" w:eastAsia="Calibri" w:hAnsi="Calibri" w:cs="Calibri"/>
              </w:rPr>
              <w:t>NDNU Supervisor</w:t>
            </w:r>
            <w:r w:rsidRPr="009F4FE4">
              <w:rPr>
                <w:rFonts w:ascii="Calibri" w:eastAsia="Calibri" w:hAnsi="Calibri" w:cs="Calibri"/>
              </w:rPr>
              <w:tab/>
              <w:t>Date</w:t>
            </w:r>
          </w:p>
        </w:tc>
      </w:tr>
      <w:tr w:rsidR="00CB6CA5" w14:paraId="35A21988" w14:textId="77777777">
        <w:trPr>
          <w:trHeight w:val="3480"/>
        </w:trPr>
        <w:tc>
          <w:tcPr>
            <w:tcW w:w="10418" w:type="dxa"/>
            <w:tcBorders>
              <w:top w:val="single" w:sz="8" w:space="0" w:color="000000"/>
              <w:left w:val="single" w:sz="8" w:space="0" w:color="000000"/>
              <w:bottom w:val="single" w:sz="8" w:space="0" w:color="000000"/>
              <w:right w:val="single" w:sz="8" w:space="0" w:color="000000"/>
            </w:tcBorders>
          </w:tcPr>
          <w:p w14:paraId="418ABB9C" w14:textId="77777777" w:rsidR="00CB6CA5" w:rsidRPr="009F4FE4" w:rsidRDefault="00CB6CA5" w:rsidP="009F4FE4">
            <w:pPr>
              <w:spacing w:after="485"/>
              <w:ind w:left="360"/>
            </w:pPr>
            <w:r w:rsidRPr="009F4FE4">
              <w:rPr>
                <w:rFonts w:ascii="Calibri" w:eastAsia="Calibri" w:hAnsi="Calibri" w:cs="Calibri"/>
                <w:b/>
              </w:rPr>
              <w:lastRenderedPageBreak/>
              <w:t>Final Signatures*:</w:t>
            </w:r>
          </w:p>
          <w:p w14:paraId="024C29AA" w14:textId="49DD6F0B" w:rsidR="00CB6CA5" w:rsidRPr="009F4FE4" w:rsidRDefault="00CB6CA5" w:rsidP="009F4FE4">
            <w:pPr>
              <w:tabs>
                <w:tab w:val="center" w:pos="2083"/>
                <w:tab w:val="center" w:pos="6843"/>
              </w:tabs>
              <w:ind w:left="360"/>
            </w:pPr>
            <w:r w:rsidRPr="009F4FE4">
              <w:rPr>
                <w:rFonts w:ascii="Calibri" w:eastAsia="Calibri" w:hAnsi="Calibri" w:cs="Calibri"/>
              </w:rPr>
              <w:t>__________________________________________</w:t>
            </w:r>
            <w:r w:rsidRPr="009F4FE4">
              <w:rPr>
                <w:rFonts w:ascii="Calibri" w:eastAsia="Calibri" w:hAnsi="Calibri" w:cs="Calibri"/>
              </w:rPr>
              <w:tab/>
              <w:t>___________________________________________</w:t>
            </w:r>
          </w:p>
          <w:p w14:paraId="3EE71801" w14:textId="5A46E3A6" w:rsidR="00CB6CA5" w:rsidRPr="009F4FE4" w:rsidRDefault="00CB6CA5" w:rsidP="009F4FE4">
            <w:pPr>
              <w:tabs>
                <w:tab w:val="center" w:pos="989"/>
                <w:tab w:val="center" w:pos="6540"/>
              </w:tabs>
              <w:spacing w:after="739"/>
              <w:ind w:left="360"/>
            </w:pPr>
            <w:r w:rsidRPr="009F4FE4">
              <w:rPr>
                <w:rFonts w:ascii="Calibri" w:eastAsia="Calibri" w:hAnsi="Calibri" w:cs="Calibri"/>
              </w:rPr>
              <w:t>Candidate Signature</w:t>
            </w:r>
            <w:r w:rsidRPr="009F4FE4">
              <w:rPr>
                <w:rFonts w:ascii="Calibri" w:eastAsia="Calibri" w:hAnsi="Calibri" w:cs="Calibri"/>
              </w:rPr>
              <w:tab/>
              <w:t>Master Teacher/Site Support Provider</w:t>
            </w:r>
          </w:p>
          <w:p w14:paraId="4290AF83" w14:textId="75BB288E" w:rsidR="00CB6CA5" w:rsidRPr="009F4FE4" w:rsidRDefault="00CB6CA5" w:rsidP="009F4FE4">
            <w:pPr>
              <w:tabs>
                <w:tab w:val="center" w:pos="2083"/>
                <w:tab w:val="center" w:pos="6843"/>
              </w:tabs>
              <w:ind w:left="360"/>
            </w:pPr>
            <w:r w:rsidRPr="009F4FE4">
              <w:rPr>
                <w:rFonts w:ascii="Calibri" w:eastAsia="Calibri" w:hAnsi="Calibri" w:cs="Calibri"/>
              </w:rPr>
              <w:t>__________________________________________</w:t>
            </w:r>
            <w:r w:rsidRPr="009F4FE4">
              <w:rPr>
                <w:rFonts w:ascii="Calibri" w:eastAsia="Calibri" w:hAnsi="Calibri" w:cs="Calibri"/>
              </w:rPr>
              <w:tab/>
              <w:t>___________________________________________</w:t>
            </w:r>
          </w:p>
          <w:p w14:paraId="43AA1A91" w14:textId="545D1300" w:rsidR="00CB6CA5" w:rsidRPr="009F4FE4" w:rsidRDefault="00CB6CA5" w:rsidP="009F4FE4">
            <w:pPr>
              <w:tabs>
                <w:tab w:val="center" w:pos="848"/>
                <w:tab w:val="center" w:pos="4915"/>
              </w:tabs>
              <w:spacing w:after="212"/>
              <w:ind w:left="360"/>
            </w:pPr>
            <w:r w:rsidRPr="009F4FE4">
              <w:rPr>
                <w:rFonts w:ascii="Calibri" w:eastAsia="Calibri" w:hAnsi="Calibri" w:cs="Calibri"/>
              </w:rPr>
              <w:t>NDNU Supervisor</w:t>
            </w:r>
            <w:r w:rsidRPr="009F4FE4">
              <w:rPr>
                <w:rFonts w:ascii="Calibri" w:eastAsia="Calibri" w:hAnsi="Calibri" w:cs="Calibri"/>
              </w:rPr>
              <w:tab/>
              <w:t>Date</w:t>
            </w:r>
          </w:p>
          <w:p w14:paraId="6FCA0EAE" w14:textId="77777777" w:rsidR="00CB6CA5" w:rsidRPr="009F4FE4" w:rsidRDefault="00CB6CA5" w:rsidP="009F4FE4">
            <w:pPr>
              <w:ind w:left="360"/>
            </w:pPr>
            <w:r w:rsidRPr="009F4FE4">
              <w:rPr>
                <w:rFonts w:ascii="Calibri" w:eastAsia="Calibri" w:hAnsi="Calibri" w:cs="Calibri"/>
                <w:b/>
                <w:i/>
                <w:sz w:val="20"/>
              </w:rPr>
              <w:t>*digital signatures acceptable</w:t>
            </w:r>
          </w:p>
        </w:tc>
      </w:tr>
    </w:tbl>
    <w:p w14:paraId="26BA34AC" w14:textId="77777777" w:rsidR="00CB6CA5" w:rsidRDefault="00CB6CA5" w:rsidP="009F4FE4">
      <w:pPr>
        <w:ind w:left="-1440" w:right="10800"/>
      </w:pPr>
    </w:p>
    <w:tbl>
      <w:tblPr>
        <w:tblStyle w:val="TableGrid0"/>
        <w:tblW w:w="10418" w:type="dxa"/>
        <w:tblInd w:w="-510" w:type="dxa"/>
        <w:tblCellMar>
          <w:top w:w="151" w:type="dxa"/>
          <w:left w:w="105" w:type="dxa"/>
          <w:right w:w="115" w:type="dxa"/>
        </w:tblCellMar>
        <w:tblLook w:val="04A0" w:firstRow="1" w:lastRow="0" w:firstColumn="1" w:lastColumn="0" w:noHBand="0" w:noVBand="1"/>
      </w:tblPr>
      <w:tblGrid>
        <w:gridCol w:w="8524"/>
        <w:gridCol w:w="947"/>
        <w:gridCol w:w="947"/>
      </w:tblGrid>
      <w:tr w:rsidR="00CB6CA5" w14:paraId="00BBBA37" w14:textId="77777777">
        <w:trPr>
          <w:trHeight w:val="76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50838226" w14:textId="77777777" w:rsidR="00CB6CA5" w:rsidRPr="009F4FE4" w:rsidRDefault="00CB6CA5" w:rsidP="009F4FE4">
            <w:pPr>
              <w:ind w:left="360"/>
            </w:pPr>
            <w:r w:rsidRPr="009F4FE4">
              <w:rPr>
                <w:rFonts w:ascii="Calibri" w:eastAsia="Calibri" w:hAnsi="Calibri" w:cs="Calibri"/>
                <w:b/>
              </w:rPr>
              <w:t>TPE 1</w:t>
            </w:r>
          </w:p>
          <w:p w14:paraId="6024D993" w14:textId="77777777" w:rsidR="00CB6CA5" w:rsidRPr="009F4FE4" w:rsidRDefault="00CB6CA5" w:rsidP="009F4FE4">
            <w:pPr>
              <w:ind w:left="360"/>
            </w:pPr>
            <w:r w:rsidRPr="009F4FE4">
              <w:rPr>
                <w:rFonts w:ascii="Calibri" w:eastAsia="Calibri" w:hAnsi="Calibri" w:cs="Calibri"/>
                <w:b/>
              </w:rPr>
              <w:t>Engaging and Supporting All Students in Learning</w:t>
            </w:r>
          </w:p>
        </w:tc>
      </w:tr>
      <w:tr w:rsidR="00CB6CA5" w14:paraId="6C603068"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3CE39357" w14:textId="77777777" w:rsidR="00CB6CA5" w:rsidRPr="009F4FE4" w:rsidRDefault="00CB6CA5" w:rsidP="009F4FE4">
            <w:pPr>
              <w:ind w:left="360"/>
            </w:pPr>
            <w:r w:rsidRPr="009F4FE4">
              <w:rPr>
                <w:rFonts w:ascii="Calibri" w:eastAsia="Calibri" w:hAnsi="Calibri" w:cs="Calibri"/>
                <w:b/>
                <w:color w:val="1A1924"/>
                <w:sz w:val="20"/>
              </w:rPr>
              <w:t>Not Observed - Beginning - Emerging - Applying</w:t>
            </w:r>
          </w:p>
          <w:p w14:paraId="019855C4" w14:textId="467CE66D" w:rsidR="00CB6CA5" w:rsidRPr="009F4FE4" w:rsidRDefault="00CB6CA5" w:rsidP="009F4FE4">
            <w:pP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4C1EE105" w14:textId="77777777" w:rsidR="00CB6CA5" w:rsidRPr="009F4FE4" w:rsidRDefault="00CB6CA5" w:rsidP="009F4FE4">
            <w:pPr>
              <w:ind w:left="360"/>
            </w:pPr>
            <w:r w:rsidRPr="009F4FE4">
              <w:rPr>
                <w:rFonts w:ascii="Calibri" w:eastAsia="Calibri" w:hAnsi="Calibri" w:cs="Calibri"/>
                <w:b/>
                <w:sz w:val="16"/>
              </w:rPr>
              <w:t>Mid</w:t>
            </w:r>
          </w:p>
          <w:p w14:paraId="57AB6C16" w14:textId="77777777" w:rsidR="00CB6CA5" w:rsidRPr="009F4FE4" w:rsidRDefault="00CB6CA5" w:rsidP="009F4FE4">
            <w:pPr>
              <w:ind w:left="360"/>
            </w:pPr>
            <w:r w:rsidRPr="009F4FE4">
              <w:rPr>
                <w:rFonts w:ascii="Calibri" w:eastAsia="Calibri" w:hAnsi="Calibri" w:cs="Calibri"/>
                <w:b/>
                <w:sz w:val="16"/>
              </w:rPr>
              <w:t>Term</w:t>
            </w:r>
          </w:p>
          <w:p w14:paraId="665E632E" w14:textId="77777777" w:rsidR="00CB6CA5" w:rsidRPr="009F4FE4" w:rsidRDefault="00CB6CA5" w:rsidP="009F4FE4">
            <w:pP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4E0FB7B9" w14:textId="77777777" w:rsidR="00CB6CA5" w:rsidRPr="009F4FE4" w:rsidRDefault="00CB6CA5" w:rsidP="009F4FE4">
            <w:pPr>
              <w:ind w:left="360"/>
            </w:pPr>
            <w:r w:rsidRPr="009F4FE4">
              <w:rPr>
                <w:rFonts w:ascii="Calibri" w:eastAsia="Calibri" w:hAnsi="Calibri" w:cs="Calibri"/>
                <w:b/>
                <w:sz w:val="16"/>
              </w:rPr>
              <w:t>Final</w:t>
            </w:r>
          </w:p>
          <w:p w14:paraId="4C081025" w14:textId="77777777" w:rsidR="00CB6CA5" w:rsidRPr="009F4FE4" w:rsidRDefault="00CB6CA5" w:rsidP="009F4FE4">
            <w:pPr>
              <w:ind w:left="360"/>
            </w:pPr>
            <w:r w:rsidRPr="009F4FE4">
              <w:rPr>
                <w:rFonts w:ascii="Calibri" w:eastAsia="Calibri" w:hAnsi="Calibri" w:cs="Calibri"/>
                <w:b/>
                <w:sz w:val="16"/>
              </w:rPr>
              <w:t>Score</w:t>
            </w:r>
          </w:p>
        </w:tc>
      </w:tr>
      <w:tr w:rsidR="00CB6CA5" w14:paraId="1D8BA797"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412E053C" w14:textId="77777777" w:rsidR="00CB6CA5" w:rsidRPr="009F4FE4" w:rsidRDefault="00CB6CA5" w:rsidP="009F4FE4">
            <w:pPr>
              <w:ind w:left="360"/>
            </w:pPr>
            <w:r w:rsidRPr="009F4FE4">
              <w:rPr>
                <w:rFonts w:ascii="Calibri" w:eastAsia="Calibri" w:hAnsi="Calibri" w:cs="Calibri"/>
                <w:b/>
              </w:rPr>
              <w:t>Mild Moderate Support Needs Candidates will. . .</w:t>
            </w:r>
          </w:p>
        </w:tc>
      </w:tr>
      <w:tr w:rsidR="00CB6CA5" w14:paraId="4146C99B"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11A908B3" w14:textId="77777777" w:rsidR="00CB6CA5" w:rsidRPr="009F4FE4" w:rsidRDefault="00CB6CA5" w:rsidP="009F4FE4">
            <w:pPr>
              <w:ind w:left="360"/>
            </w:pPr>
            <w:r w:rsidRPr="009F4FE4">
              <w:rPr>
                <w:rFonts w:ascii="Calibri" w:eastAsia="Calibri" w:hAnsi="Calibri" w:cs="Calibri"/>
              </w:rPr>
              <w:t>U.1.1 Apply knowledge of students, including their prior experiences, interests, and social-emotional learning needs, as well as their funds of knowledge and cultural, language, and socioeconomic backgrounds, to engage them in learning.</w:t>
            </w:r>
          </w:p>
        </w:tc>
        <w:tc>
          <w:tcPr>
            <w:tcW w:w="860" w:type="dxa"/>
            <w:tcBorders>
              <w:top w:val="single" w:sz="8" w:space="0" w:color="000000"/>
              <w:left w:val="single" w:sz="8" w:space="0" w:color="000000"/>
              <w:bottom w:val="single" w:sz="8" w:space="0" w:color="000000"/>
              <w:right w:val="single" w:sz="8" w:space="0" w:color="000000"/>
            </w:tcBorders>
          </w:tcPr>
          <w:p w14:paraId="1CBF8163"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79D37BF1" w14:textId="77777777" w:rsidR="00CB6CA5" w:rsidRPr="009F4FE4" w:rsidRDefault="00CB6CA5" w:rsidP="009F4FE4">
            <w:pPr>
              <w:ind w:left="360"/>
            </w:pPr>
          </w:p>
        </w:tc>
      </w:tr>
      <w:tr w:rsidR="00CB6CA5" w14:paraId="650C19F8"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53B11F4A" w14:textId="77777777" w:rsidR="00CB6CA5" w:rsidRPr="009F4FE4" w:rsidRDefault="00CB6CA5" w:rsidP="009F4FE4">
            <w:pPr>
              <w:ind w:left="360"/>
            </w:pPr>
            <w:r w:rsidRPr="009F4FE4">
              <w:rPr>
                <w:rFonts w:ascii="Calibri" w:eastAsia="Calibri" w:hAnsi="Calibri" w:cs="Calibri"/>
              </w:rPr>
              <w:t>U.1.2 Maintain ongoing communication with students and families, including the use of technology to communicate with and support students and families, and to communicate achievement expectations and student progress.</w:t>
            </w:r>
          </w:p>
        </w:tc>
        <w:tc>
          <w:tcPr>
            <w:tcW w:w="860" w:type="dxa"/>
            <w:tcBorders>
              <w:top w:val="single" w:sz="8" w:space="0" w:color="000000"/>
              <w:left w:val="single" w:sz="8" w:space="0" w:color="000000"/>
              <w:bottom w:val="single" w:sz="8" w:space="0" w:color="000000"/>
              <w:right w:val="single" w:sz="8" w:space="0" w:color="000000"/>
            </w:tcBorders>
          </w:tcPr>
          <w:p w14:paraId="4D0A4DDF"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1F5A44BF" w14:textId="77777777" w:rsidR="00CB6CA5" w:rsidRPr="009F4FE4" w:rsidRDefault="00CB6CA5" w:rsidP="009F4FE4">
            <w:pPr>
              <w:ind w:left="360"/>
            </w:pPr>
          </w:p>
        </w:tc>
      </w:tr>
      <w:tr w:rsidR="00CB6CA5" w14:paraId="123F5B38"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1C4D1CFB" w14:textId="77777777" w:rsidR="00CB6CA5" w:rsidRPr="009F4FE4" w:rsidRDefault="00CB6CA5" w:rsidP="009F4FE4">
            <w:pPr>
              <w:ind w:left="360"/>
            </w:pPr>
            <w:r w:rsidRPr="009F4FE4">
              <w:rPr>
                <w:rFonts w:ascii="Calibri" w:eastAsia="Calibri" w:hAnsi="Calibri" w:cs="Calibri"/>
              </w:rPr>
              <w:t>U.1.3 Connect subject matter to real-life contexts and provide active learning experiences to engage student interest, support student motivation, and allow students to extend their learning.</w:t>
            </w:r>
          </w:p>
        </w:tc>
        <w:tc>
          <w:tcPr>
            <w:tcW w:w="860" w:type="dxa"/>
            <w:tcBorders>
              <w:top w:val="single" w:sz="8" w:space="0" w:color="000000"/>
              <w:left w:val="single" w:sz="8" w:space="0" w:color="000000"/>
              <w:bottom w:val="single" w:sz="8" w:space="0" w:color="000000"/>
              <w:right w:val="single" w:sz="8" w:space="0" w:color="000000"/>
            </w:tcBorders>
          </w:tcPr>
          <w:p w14:paraId="555D9383"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01F0E9A0" w14:textId="77777777" w:rsidR="00CB6CA5" w:rsidRPr="009F4FE4" w:rsidRDefault="00CB6CA5" w:rsidP="009F4FE4">
            <w:pPr>
              <w:ind w:left="360"/>
            </w:pPr>
          </w:p>
        </w:tc>
      </w:tr>
      <w:tr w:rsidR="00CB6CA5" w14:paraId="4934704B"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239B40C0" w14:textId="77777777" w:rsidR="00CB6CA5" w:rsidRPr="009F4FE4" w:rsidRDefault="00CB6CA5" w:rsidP="009F4FE4">
            <w:pPr>
              <w:ind w:left="360"/>
            </w:pPr>
            <w:r w:rsidRPr="009F4FE4">
              <w:rPr>
                <w:rFonts w:ascii="Calibri" w:eastAsia="Calibri" w:hAnsi="Calibri" w:cs="Calibri"/>
              </w:rPr>
              <w:t>U.1.4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tc>
        <w:tc>
          <w:tcPr>
            <w:tcW w:w="860" w:type="dxa"/>
            <w:tcBorders>
              <w:top w:val="single" w:sz="8" w:space="0" w:color="000000"/>
              <w:left w:val="single" w:sz="8" w:space="0" w:color="000000"/>
              <w:bottom w:val="single" w:sz="8" w:space="0" w:color="000000"/>
              <w:right w:val="single" w:sz="8" w:space="0" w:color="000000"/>
            </w:tcBorders>
          </w:tcPr>
          <w:p w14:paraId="160FC238"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759AA838" w14:textId="77777777" w:rsidR="00CB6CA5" w:rsidRPr="009F4FE4" w:rsidRDefault="00CB6CA5" w:rsidP="009F4FE4">
            <w:pPr>
              <w:ind w:left="360"/>
            </w:pPr>
          </w:p>
        </w:tc>
      </w:tr>
      <w:tr w:rsidR="00CB6CA5" w14:paraId="4203A1A6"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7BC4C223" w14:textId="77777777" w:rsidR="00CB6CA5" w:rsidRPr="009F4FE4" w:rsidRDefault="00CB6CA5" w:rsidP="009F4FE4">
            <w:pPr>
              <w:ind w:left="360" w:right="30"/>
            </w:pPr>
            <w:r w:rsidRPr="009F4FE4">
              <w:rPr>
                <w:rFonts w:ascii="Calibri" w:eastAsia="Calibri" w:hAnsi="Calibri" w:cs="Calibri"/>
              </w:rPr>
              <w:t>U.1.5 Promote students' critical and creative thinking and analysis through activities that provide opportunities for inquiry, problem solving, responding to and framing meaningful questions, and reflection.</w:t>
            </w:r>
          </w:p>
        </w:tc>
        <w:tc>
          <w:tcPr>
            <w:tcW w:w="860" w:type="dxa"/>
            <w:tcBorders>
              <w:top w:val="single" w:sz="8" w:space="0" w:color="000000"/>
              <w:left w:val="single" w:sz="8" w:space="0" w:color="000000"/>
              <w:bottom w:val="single" w:sz="8" w:space="0" w:color="000000"/>
              <w:right w:val="single" w:sz="8" w:space="0" w:color="000000"/>
            </w:tcBorders>
          </w:tcPr>
          <w:p w14:paraId="4658B133"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5392CE5D" w14:textId="77777777" w:rsidR="00CB6CA5" w:rsidRPr="009F4FE4" w:rsidRDefault="00CB6CA5" w:rsidP="009F4FE4">
            <w:pPr>
              <w:ind w:left="360"/>
            </w:pPr>
          </w:p>
        </w:tc>
      </w:tr>
      <w:tr w:rsidR="00CB6CA5" w14:paraId="7179B748" w14:textId="77777777">
        <w:trPr>
          <w:trHeight w:val="2660"/>
        </w:trPr>
        <w:tc>
          <w:tcPr>
            <w:tcW w:w="8780" w:type="dxa"/>
            <w:tcBorders>
              <w:top w:val="single" w:sz="8" w:space="0" w:color="000000"/>
              <w:left w:val="single" w:sz="8" w:space="0" w:color="000000"/>
              <w:bottom w:val="single" w:sz="8" w:space="0" w:color="000000"/>
              <w:right w:val="single" w:sz="8" w:space="0" w:color="000000"/>
            </w:tcBorders>
            <w:vAlign w:val="center"/>
          </w:tcPr>
          <w:p w14:paraId="205D2B4F" w14:textId="77777777" w:rsidR="00CB6CA5" w:rsidRPr="009F4FE4" w:rsidRDefault="00CB6CA5" w:rsidP="009F4FE4">
            <w:pPr>
              <w:ind w:left="360"/>
            </w:pPr>
            <w:r w:rsidRPr="009F4FE4">
              <w:rPr>
                <w:rFonts w:ascii="Calibri" w:eastAsia="Calibri" w:hAnsi="Calibri" w:cs="Calibri"/>
              </w:rPr>
              <w:lastRenderedPageBreak/>
              <w:t>U.1.6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tc>
        <w:tc>
          <w:tcPr>
            <w:tcW w:w="860" w:type="dxa"/>
            <w:tcBorders>
              <w:top w:val="single" w:sz="8" w:space="0" w:color="000000"/>
              <w:left w:val="single" w:sz="8" w:space="0" w:color="000000"/>
              <w:bottom w:val="single" w:sz="8" w:space="0" w:color="000000"/>
              <w:right w:val="single" w:sz="8" w:space="0" w:color="000000"/>
            </w:tcBorders>
          </w:tcPr>
          <w:p w14:paraId="31532C8C"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5EE0CF33" w14:textId="77777777" w:rsidR="00CB6CA5" w:rsidRPr="009F4FE4" w:rsidRDefault="00CB6CA5" w:rsidP="009F4FE4">
            <w:pPr>
              <w:ind w:left="360"/>
            </w:pPr>
          </w:p>
        </w:tc>
      </w:tr>
      <w:tr w:rsidR="00CB6CA5" w14:paraId="5FB3CE7B"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65794A9A" w14:textId="77777777" w:rsidR="00CB6CA5" w:rsidRPr="009F4FE4" w:rsidRDefault="00CB6CA5" w:rsidP="009F4FE4">
            <w:pPr>
              <w:ind w:left="360"/>
            </w:pPr>
            <w:r w:rsidRPr="009F4FE4">
              <w:rPr>
                <w:rFonts w:ascii="Calibri" w:eastAsia="Calibri" w:hAnsi="Calibri" w:cs="Calibri"/>
              </w:rPr>
              <w:t>U.1.7 Provide students with opportunities to access the curriculum by incorporating the visual and performing arts, as appropriate to the content and context of learning.</w:t>
            </w:r>
          </w:p>
        </w:tc>
        <w:tc>
          <w:tcPr>
            <w:tcW w:w="860" w:type="dxa"/>
            <w:tcBorders>
              <w:top w:val="single" w:sz="8" w:space="0" w:color="000000"/>
              <w:left w:val="single" w:sz="8" w:space="0" w:color="000000"/>
              <w:bottom w:val="single" w:sz="8" w:space="0" w:color="000000"/>
              <w:right w:val="single" w:sz="8" w:space="0" w:color="000000"/>
            </w:tcBorders>
          </w:tcPr>
          <w:p w14:paraId="792FE31D"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3D28C253" w14:textId="77777777" w:rsidR="00CB6CA5" w:rsidRPr="009F4FE4" w:rsidRDefault="00CB6CA5" w:rsidP="009F4FE4">
            <w:pPr>
              <w:ind w:left="360"/>
            </w:pPr>
          </w:p>
        </w:tc>
      </w:tr>
      <w:tr w:rsidR="00CB6CA5" w14:paraId="04A84ABA"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100526D8" w14:textId="77777777" w:rsidR="00CB6CA5" w:rsidRPr="009F4FE4" w:rsidRDefault="00CB6CA5" w:rsidP="009F4FE4">
            <w:pPr>
              <w:ind w:left="360"/>
            </w:pPr>
            <w:r w:rsidRPr="009F4FE4">
              <w:rPr>
                <w:rFonts w:ascii="Calibri" w:eastAsia="Calibri" w:hAnsi="Calibri" w:cs="Calibri"/>
              </w:rPr>
              <w:t>U.1.8 Monitor student learning and adjust instruction while teaching so that students continue to be actively engaged in learning.</w:t>
            </w:r>
          </w:p>
        </w:tc>
        <w:tc>
          <w:tcPr>
            <w:tcW w:w="860" w:type="dxa"/>
            <w:tcBorders>
              <w:top w:val="single" w:sz="8" w:space="0" w:color="000000"/>
              <w:left w:val="single" w:sz="8" w:space="0" w:color="000000"/>
              <w:bottom w:val="single" w:sz="8" w:space="0" w:color="000000"/>
              <w:right w:val="single" w:sz="8" w:space="0" w:color="000000"/>
            </w:tcBorders>
          </w:tcPr>
          <w:p w14:paraId="30AFDDFF"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65E45BF2" w14:textId="77777777" w:rsidR="00CB6CA5" w:rsidRPr="009F4FE4" w:rsidRDefault="00CB6CA5" w:rsidP="009F4FE4">
            <w:pPr>
              <w:ind w:left="360"/>
            </w:pPr>
          </w:p>
        </w:tc>
      </w:tr>
    </w:tbl>
    <w:p w14:paraId="4747860E" w14:textId="77777777" w:rsidR="00CB6CA5" w:rsidRDefault="00CB6CA5" w:rsidP="009F4FE4">
      <w:pPr>
        <w:ind w:left="-1440" w:right="10800"/>
      </w:pPr>
    </w:p>
    <w:tbl>
      <w:tblPr>
        <w:tblStyle w:val="TableGrid0"/>
        <w:tblW w:w="10420" w:type="dxa"/>
        <w:tblInd w:w="-510" w:type="dxa"/>
        <w:tblCellMar>
          <w:left w:w="105" w:type="dxa"/>
          <w:right w:w="115" w:type="dxa"/>
        </w:tblCellMar>
        <w:tblLook w:val="04A0" w:firstRow="1" w:lastRow="0" w:firstColumn="1" w:lastColumn="0" w:noHBand="0" w:noVBand="1"/>
      </w:tblPr>
      <w:tblGrid>
        <w:gridCol w:w="8780"/>
        <w:gridCol w:w="860"/>
        <w:gridCol w:w="780"/>
      </w:tblGrid>
      <w:tr w:rsidR="00CB6CA5" w14:paraId="40D1D0EF" w14:textId="77777777">
        <w:trPr>
          <w:trHeight w:val="1580"/>
        </w:trPr>
        <w:tc>
          <w:tcPr>
            <w:tcW w:w="8780" w:type="dxa"/>
            <w:tcBorders>
              <w:top w:val="single" w:sz="8" w:space="0" w:color="000000"/>
              <w:left w:val="single" w:sz="8" w:space="0" w:color="000000"/>
              <w:bottom w:val="single" w:sz="8" w:space="0" w:color="000000"/>
              <w:right w:val="single" w:sz="8" w:space="0" w:color="000000"/>
            </w:tcBorders>
            <w:vAlign w:val="center"/>
          </w:tcPr>
          <w:p w14:paraId="1DEEA1AD" w14:textId="77777777" w:rsidR="00CB6CA5" w:rsidRPr="009F4FE4" w:rsidRDefault="00CB6CA5" w:rsidP="009F4FE4">
            <w:pPr>
              <w:ind w:left="360"/>
            </w:pPr>
            <w:r w:rsidRPr="009F4FE4">
              <w:rPr>
                <w:rFonts w:ascii="Calibri" w:eastAsia="Calibri" w:hAnsi="Calibri" w:cs="Calibri"/>
              </w:rPr>
              <w:t>MM.1.1 Demonstrate the ability to collaboratively develop and implement Individualized</w:t>
            </w:r>
          </w:p>
          <w:p w14:paraId="66BD3479" w14:textId="77777777" w:rsidR="00CB6CA5" w:rsidRPr="009F4FE4" w:rsidRDefault="00CB6CA5" w:rsidP="009F4FE4">
            <w:pPr>
              <w:ind w:left="360"/>
            </w:pPr>
            <w:r w:rsidRPr="009F4FE4">
              <w:rPr>
                <w:rFonts w:ascii="Calibri" w:eastAsia="Calibri" w:hAnsi="Calibri" w:cs="Calibri"/>
              </w:rPr>
              <w:t>Education Programs (IEP), including instructional goals that ensure access to the</w:t>
            </w:r>
          </w:p>
          <w:p w14:paraId="039302DE" w14:textId="77777777" w:rsidR="00CB6CA5" w:rsidRPr="009F4FE4" w:rsidRDefault="00CB6CA5" w:rsidP="009F4FE4">
            <w:pPr>
              <w:ind w:left="360"/>
            </w:pPr>
            <w:r w:rsidRPr="009F4FE4">
              <w:rPr>
                <w:rFonts w:ascii="Calibri" w:eastAsia="Calibri" w:hAnsi="Calibri" w:cs="Calibri"/>
              </w:rPr>
              <w:t>California Common Core State Standards and/or California Preschool Learning</w:t>
            </w:r>
          </w:p>
          <w:p w14:paraId="39E1AA42" w14:textId="77777777" w:rsidR="00CB6CA5" w:rsidRPr="009F4FE4" w:rsidRDefault="00CB6CA5" w:rsidP="009F4FE4">
            <w:pPr>
              <w:ind w:left="360"/>
            </w:pPr>
            <w:r w:rsidRPr="009F4FE4">
              <w:rPr>
                <w:rFonts w:ascii="Calibri" w:eastAsia="Calibri" w:hAnsi="Calibri" w:cs="Calibri"/>
              </w:rPr>
              <w:t>Foundations, as appropriate, that lead to effective inclusion of students with disabilities in the general education core curriculum.</w:t>
            </w:r>
          </w:p>
        </w:tc>
        <w:tc>
          <w:tcPr>
            <w:tcW w:w="860" w:type="dxa"/>
            <w:tcBorders>
              <w:top w:val="single" w:sz="8" w:space="0" w:color="000000"/>
              <w:left w:val="single" w:sz="8" w:space="0" w:color="000000"/>
              <w:bottom w:val="single" w:sz="8" w:space="0" w:color="000000"/>
              <w:right w:val="single" w:sz="8" w:space="0" w:color="000000"/>
            </w:tcBorders>
          </w:tcPr>
          <w:p w14:paraId="214D74E1"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3389997B" w14:textId="77777777" w:rsidR="00CB6CA5" w:rsidRPr="009F4FE4" w:rsidRDefault="00CB6CA5" w:rsidP="009F4FE4">
            <w:pPr>
              <w:ind w:left="360"/>
            </w:pPr>
          </w:p>
        </w:tc>
      </w:tr>
      <w:tr w:rsidR="00CB6CA5" w14:paraId="25FDBD1B"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4C494514" w14:textId="77777777" w:rsidR="00CB6CA5" w:rsidRPr="009F4FE4" w:rsidRDefault="00CB6CA5" w:rsidP="009F4FE4">
            <w:pPr>
              <w:ind w:left="360" w:right="27"/>
            </w:pPr>
            <w:r w:rsidRPr="009F4FE4">
              <w:rPr>
                <w:rFonts w:ascii="Calibri" w:eastAsia="Calibri" w:hAnsi="Calibri" w:cs="Calibri"/>
              </w:rPr>
              <w:t>MM.1.2 Demonstrate the ability to identify the appropriate supports of students with complex communication needs and design strategies in order to foster access and build comprehension, and develop appropriate language development goals within the IEPs for those students.</w:t>
            </w:r>
          </w:p>
        </w:tc>
        <w:tc>
          <w:tcPr>
            <w:tcW w:w="860" w:type="dxa"/>
            <w:tcBorders>
              <w:top w:val="single" w:sz="8" w:space="0" w:color="000000"/>
              <w:left w:val="single" w:sz="8" w:space="0" w:color="000000"/>
              <w:bottom w:val="single" w:sz="8" w:space="0" w:color="000000"/>
              <w:right w:val="single" w:sz="8" w:space="0" w:color="000000"/>
            </w:tcBorders>
          </w:tcPr>
          <w:p w14:paraId="31EBEB74"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42B49D27" w14:textId="77777777" w:rsidR="00CB6CA5" w:rsidRPr="009F4FE4" w:rsidRDefault="00CB6CA5" w:rsidP="009F4FE4">
            <w:pPr>
              <w:ind w:left="360"/>
            </w:pPr>
          </w:p>
        </w:tc>
      </w:tr>
      <w:tr w:rsidR="00CB6CA5" w14:paraId="6722DF3C" w14:textId="77777777">
        <w:trPr>
          <w:trHeight w:val="1600"/>
        </w:trPr>
        <w:tc>
          <w:tcPr>
            <w:tcW w:w="8780" w:type="dxa"/>
            <w:tcBorders>
              <w:top w:val="single" w:sz="8" w:space="0" w:color="000000"/>
              <w:left w:val="single" w:sz="8" w:space="0" w:color="000000"/>
              <w:bottom w:val="single" w:sz="8" w:space="0" w:color="000000"/>
              <w:right w:val="single" w:sz="8" w:space="0" w:color="000000"/>
            </w:tcBorders>
            <w:vAlign w:val="center"/>
          </w:tcPr>
          <w:p w14:paraId="124C89C8" w14:textId="77777777" w:rsidR="00CB6CA5" w:rsidRPr="009F4FE4" w:rsidRDefault="00CB6CA5" w:rsidP="009F4FE4">
            <w:pPr>
              <w:spacing w:line="256" w:lineRule="auto"/>
              <w:ind w:left="360"/>
            </w:pPr>
            <w:r w:rsidRPr="009F4FE4">
              <w:rPr>
                <w:rFonts w:ascii="Calibri" w:eastAsia="Calibri" w:hAnsi="Calibri" w:cs="Calibri"/>
              </w:rPr>
              <w:t>MM.1.3 Demonstrate knowledge of students’ language development across disabilities and the life span, including typical and atypical language development, communication</w:t>
            </w:r>
          </w:p>
          <w:p w14:paraId="1D4E7063" w14:textId="77777777" w:rsidR="00CB6CA5" w:rsidRPr="009F4FE4" w:rsidRDefault="00CB6CA5" w:rsidP="009F4FE4">
            <w:pPr>
              <w:ind w:left="360"/>
            </w:pPr>
            <w:r w:rsidRPr="009F4FE4">
              <w:rPr>
                <w:rFonts w:ascii="Calibri" w:eastAsia="Calibri" w:hAnsi="Calibri" w:cs="Calibri"/>
              </w:rPr>
              <w:t>skills, social pragmatics, language skills (e.g. executive functioning) and/or vocabulary/semantic development as they relate to the acquisition of academic knowledge and skills.</w:t>
            </w:r>
          </w:p>
        </w:tc>
        <w:tc>
          <w:tcPr>
            <w:tcW w:w="860" w:type="dxa"/>
            <w:tcBorders>
              <w:top w:val="single" w:sz="8" w:space="0" w:color="000000"/>
              <w:left w:val="single" w:sz="8" w:space="0" w:color="000000"/>
              <w:bottom w:val="single" w:sz="8" w:space="0" w:color="000000"/>
              <w:right w:val="single" w:sz="8" w:space="0" w:color="000000"/>
            </w:tcBorders>
          </w:tcPr>
          <w:p w14:paraId="653A3851"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058F57AB" w14:textId="77777777" w:rsidR="00CB6CA5" w:rsidRPr="009F4FE4" w:rsidRDefault="00CB6CA5" w:rsidP="009F4FE4">
            <w:pPr>
              <w:ind w:left="360"/>
            </w:pPr>
          </w:p>
        </w:tc>
      </w:tr>
      <w:tr w:rsidR="00CB6CA5" w14:paraId="0AAC31F8"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3FDAEFC4" w14:textId="77777777" w:rsidR="00CB6CA5" w:rsidRPr="009F4FE4" w:rsidRDefault="00CB6CA5" w:rsidP="009F4FE4">
            <w:pPr>
              <w:ind w:left="360"/>
            </w:pPr>
            <w:r w:rsidRPr="009F4FE4">
              <w:rPr>
                <w:rFonts w:ascii="Calibri" w:eastAsia="Calibri" w:hAnsi="Calibri" w:cs="Calibri"/>
              </w:rPr>
              <w:t>MM.1.4 Monitor student progress toward learning goals as identified in the academic content standards and the IEP/Individual Transition plan (ITP).</w:t>
            </w:r>
          </w:p>
        </w:tc>
        <w:tc>
          <w:tcPr>
            <w:tcW w:w="860" w:type="dxa"/>
            <w:tcBorders>
              <w:top w:val="single" w:sz="8" w:space="0" w:color="000000"/>
              <w:left w:val="single" w:sz="8" w:space="0" w:color="000000"/>
              <w:bottom w:val="single" w:sz="8" w:space="0" w:color="000000"/>
              <w:right w:val="single" w:sz="8" w:space="0" w:color="000000"/>
            </w:tcBorders>
          </w:tcPr>
          <w:p w14:paraId="4D2D0C6B"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54423305" w14:textId="77777777" w:rsidR="00CB6CA5" w:rsidRPr="009F4FE4" w:rsidRDefault="00CB6CA5" w:rsidP="009F4FE4">
            <w:pPr>
              <w:ind w:left="360"/>
            </w:pPr>
          </w:p>
        </w:tc>
      </w:tr>
      <w:tr w:rsidR="00CB6CA5" w14:paraId="3C20E62B"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0B05A0D5" w14:textId="77777777" w:rsidR="00CB6CA5" w:rsidRPr="009F4FE4" w:rsidRDefault="00CB6CA5" w:rsidP="009F4FE4">
            <w:pPr>
              <w:ind w:left="360"/>
            </w:pPr>
            <w:r w:rsidRPr="009F4FE4">
              <w:rPr>
                <w:rFonts w:ascii="Calibri" w:eastAsia="Calibri" w:hAnsi="Calibri" w:cs="Calibri"/>
              </w:rPr>
              <w:t>MM.1.5 Demonstrate the ability to develop IEPs/ITPs with students and their families, including goals for independent living, post-secondary education, and/or careers, with appropriate connections between the school curriculum and life beyond high school.</w:t>
            </w:r>
          </w:p>
        </w:tc>
        <w:tc>
          <w:tcPr>
            <w:tcW w:w="860" w:type="dxa"/>
            <w:tcBorders>
              <w:top w:val="single" w:sz="8" w:space="0" w:color="000000"/>
              <w:left w:val="single" w:sz="8" w:space="0" w:color="000000"/>
              <w:bottom w:val="single" w:sz="8" w:space="0" w:color="000000"/>
              <w:right w:val="single" w:sz="8" w:space="0" w:color="000000"/>
            </w:tcBorders>
          </w:tcPr>
          <w:p w14:paraId="71F7C585"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49617DB8" w14:textId="77777777" w:rsidR="00CB6CA5" w:rsidRPr="009F4FE4" w:rsidRDefault="00CB6CA5" w:rsidP="009F4FE4">
            <w:pPr>
              <w:ind w:left="360"/>
            </w:pPr>
          </w:p>
        </w:tc>
      </w:tr>
      <w:tr w:rsidR="00CB6CA5" w14:paraId="14B540C0"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552ACFCB" w14:textId="77777777" w:rsidR="00CB6CA5" w:rsidRPr="009F4FE4" w:rsidRDefault="00CB6CA5" w:rsidP="009F4FE4">
            <w:pPr>
              <w:ind w:left="360"/>
            </w:pPr>
            <w:r w:rsidRPr="009F4FE4">
              <w:rPr>
                <w:rFonts w:ascii="Calibri" w:eastAsia="Calibri" w:hAnsi="Calibri" w:cs="Calibri"/>
              </w:rPr>
              <w:t>MM.1.6 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p>
        </w:tc>
        <w:tc>
          <w:tcPr>
            <w:tcW w:w="860" w:type="dxa"/>
            <w:tcBorders>
              <w:top w:val="single" w:sz="8" w:space="0" w:color="000000"/>
              <w:left w:val="single" w:sz="8" w:space="0" w:color="000000"/>
              <w:bottom w:val="single" w:sz="8" w:space="0" w:color="000000"/>
              <w:right w:val="single" w:sz="8" w:space="0" w:color="000000"/>
            </w:tcBorders>
          </w:tcPr>
          <w:p w14:paraId="66728638"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52940CA0" w14:textId="77777777" w:rsidR="00CB6CA5" w:rsidRPr="009F4FE4" w:rsidRDefault="00CB6CA5" w:rsidP="009F4FE4">
            <w:pPr>
              <w:ind w:left="360"/>
            </w:pPr>
          </w:p>
        </w:tc>
      </w:tr>
      <w:tr w:rsidR="00CB6CA5" w14:paraId="5DA94B01"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0881CB70" w14:textId="77777777" w:rsidR="00CB6CA5" w:rsidRPr="009F4FE4" w:rsidRDefault="00CB6CA5" w:rsidP="009F4FE4">
            <w:pPr>
              <w:ind w:left="360"/>
            </w:pPr>
            <w:r w:rsidRPr="009F4FE4">
              <w:rPr>
                <w:rFonts w:ascii="Calibri" w:eastAsia="Calibri" w:hAnsi="Calibri" w:cs="Calibri"/>
              </w:rPr>
              <w:lastRenderedPageBreak/>
              <w:t>MM.1.7 Use strategies to support positive psychosocial development and self-determined behavior of students with disabilities.</w:t>
            </w:r>
          </w:p>
        </w:tc>
        <w:tc>
          <w:tcPr>
            <w:tcW w:w="860" w:type="dxa"/>
            <w:tcBorders>
              <w:top w:val="single" w:sz="8" w:space="0" w:color="000000"/>
              <w:left w:val="single" w:sz="8" w:space="0" w:color="000000"/>
              <w:bottom w:val="single" w:sz="8" w:space="0" w:color="000000"/>
              <w:right w:val="single" w:sz="8" w:space="0" w:color="000000"/>
            </w:tcBorders>
          </w:tcPr>
          <w:p w14:paraId="76663850"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4A8B50D8" w14:textId="77777777" w:rsidR="00CB6CA5" w:rsidRPr="009F4FE4" w:rsidRDefault="00CB6CA5" w:rsidP="009F4FE4">
            <w:pPr>
              <w:ind w:left="360"/>
            </w:pPr>
          </w:p>
        </w:tc>
      </w:tr>
    </w:tbl>
    <w:p w14:paraId="42AF4BB7" w14:textId="77777777" w:rsidR="00CB6CA5" w:rsidRDefault="00CB6CA5" w:rsidP="009F4FE4">
      <w:pPr>
        <w:ind w:left="-1440" w:right="10800"/>
      </w:pPr>
    </w:p>
    <w:tbl>
      <w:tblPr>
        <w:tblStyle w:val="TableGrid0"/>
        <w:tblW w:w="10440" w:type="dxa"/>
        <w:tblInd w:w="-350" w:type="dxa"/>
        <w:tblCellMar>
          <w:top w:w="170" w:type="dxa"/>
          <w:left w:w="200" w:type="dxa"/>
          <w:right w:w="115" w:type="dxa"/>
        </w:tblCellMar>
        <w:tblLook w:val="04A0" w:firstRow="1" w:lastRow="0" w:firstColumn="1" w:lastColumn="0" w:noHBand="0" w:noVBand="1"/>
      </w:tblPr>
      <w:tblGrid>
        <w:gridCol w:w="10440"/>
      </w:tblGrid>
      <w:tr w:rsidR="00CB6CA5" w14:paraId="2ED1A472" w14:textId="77777777" w:rsidTr="00667344">
        <w:trPr>
          <w:trHeight w:val="899"/>
        </w:trPr>
        <w:tc>
          <w:tcPr>
            <w:tcW w:w="10440" w:type="dxa"/>
            <w:tcBorders>
              <w:top w:val="single" w:sz="8" w:space="0" w:color="000000"/>
              <w:left w:val="single" w:sz="8" w:space="0" w:color="000000"/>
              <w:bottom w:val="single" w:sz="8" w:space="0" w:color="000000"/>
              <w:right w:val="single" w:sz="8" w:space="0" w:color="000000"/>
            </w:tcBorders>
          </w:tcPr>
          <w:p w14:paraId="59F889F7" w14:textId="77777777" w:rsidR="00CB6CA5" w:rsidRPr="009F4FE4" w:rsidRDefault="00CB6CA5" w:rsidP="009F4FE4">
            <w:pPr>
              <w:ind w:left="360"/>
            </w:pPr>
            <w:r w:rsidRPr="009F4FE4">
              <w:rPr>
                <w:rFonts w:ascii="Calibri" w:eastAsia="Calibri" w:hAnsi="Calibri" w:cs="Calibri"/>
              </w:rPr>
              <w:t>Additional Comments on TPE 1 (indicate mid-term, final):</w:t>
            </w:r>
          </w:p>
        </w:tc>
      </w:tr>
    </w:tbl>
    <w:p w14:paraId="3B9E697A" w14:textId="77777777" w:rsidR="00CB6CA5" w:rsidRDefault="00CB6CA5" w:rsidP="009F4FE4">
      <w:pPr>
        <w:ind w:left="-1440" w:right="10800"/>
      </w:pPr>
    </w:p>
    <w:tbl>
      <w:tblPr>
        <w:tblStyle w:val="TableGrid0"/>
        <w:tblW w:w="10418" w:type="dxa"/>
        <w:tblInd w:w="-510" w:type="dxa"/>
        <w:tblCellMar>
          <w:top w:w="149" w:type="dxa"/>
          <w:left w:w="105" w:type="dxa"/>
          <w:right w:w="115" w:type="dxa"/>
        </w:tblCellMar>
        <w:tblLook w:val="04A0" w:firstRow="1" w:lastRow="0" w:firstColumn="1" w:lastColumn="0" w:noHBand="0" w:noVBand="1"/>
      </w:tblPr>
      <w:tblGrid>
        <w:gridCol w:w="8524"/>
        <w:gridCol w:w="947"/>
        <w:gridCol w:w="947"/>
      </w:tblGrid>
      <w:tr w:rsidR="00CB6CA5" w14:paraId="22D7CE1F"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474152C6" w14:textId="77777777" w:rsidR="00CB6CA5" w:rsidRPr="009F4FE4" w:rsidRDefault="00CB6CA5" w:rsidP="009F4FE4">
            <w:pPr>
              <w:ind w:left="360"/>
            </w:pPr>
            <w:r w:rsidRPr="009F4FE4">
              <w:rPr>
                <w:rFonts w:ascii="Calibri" w:eastAsia="Calibri" w:hAnsi="Calibri" w:cs="Calibri"/>
                <w:b/>
              </w:rPr>
              <w:t>TPE 2</w:t>
            </w:r>
          </w:p>
          <w:p w14:paraId="30114D86" w14:textId="77777777" w:rsidR="00CB6CA5" w:rsidRPr="009F4FE4" w:rsidRDefault="00CB6CA5" w:rsidP="009F4FE4">
            <w:pPr>
              <w:ind w:left="360"/>
            </w:pPr>
            <w:r w:rsidRPr="009F4FE4">
              <w:rPr>
                <w:rFonts w:ascii="Calibri" w:eastAsia="Calibri" w:hAnsi="Calibri" w:cs="Calibri"/>
                <w:b/>
              </w:rPr>
              <w:t>Engaging and Supporting All Students in Learning</w:t>
            </w:r>
          </w:p>
        </w:tc>
      </w:tr>
      <w:tr w:rsidR="00CB6CA5" w14:paraId="586A0958"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4C0B36D4" w14:textId="77777777" w:rsidR="00CB6CA5" w:rsidRPr="009F4FE4" w:rsidRDefault="00CB6CA5" w:rsidP="009F4FE4">
            <w:pPr>
              <w:ind w:left="360"/>
            </w:pPr>
            <w:r w:rsidRPr="009F4FE4">
              <w:rPr>
                <w:rFonts w:ascii="Calibri" w:eastAsia="Calibri" w:hAnsi="Calibri" w:cs="Calibri"/>
                <w:b/>
                <w:color w:val="1A1924"/>
                <w:sz w:val="20"/>
              </w:rPr>
              <w:t>Not Observed - Beginning - Emerging - Applying</w:t>
            </w:r>
          </w:p>
          <w:p w14:paraId="65434C5D" w14:textId="433F4C60" w:rsidR="00CB6CA5" w:rsidRPr="009F4FE4" w:rsidRDefault="00CB6CA5" w:rsidP="009F4FE4">
            <w:pP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61D57475" w14:textId="77777777" w:rsidR="00CB6CA5" w:rsidRPr="009F4FE4" w:rsidRDefault="00CB6CA5" w:rsidP="009F4FE4">
            <w:pPr>
              <w:ind w:left="360"/>
            </w:pPr>
            <w:r w:rsidRPr="009F4FE4">
              <w:rPr>
                <w:rFonts w:ascii="Calibri" w:eastAsia="Calibri" w:hAnsi="Calibri" w:cs="Calibri"/>
                <w:b/>
                <w:sz w:val="16"/>
              </w:rPr>
              <w:t>Mid</w:t>
            </w:r>
          </w:p>
          <w:p w14:paraId="54E1A330" w14:textId="77777777" w:rsidR="00CB6CA5" w:rsidRPr="009F4FE4" w:rsidRDefault="00CB6CA5" w:rsidP="009F4FE4">
            <w:pPr>
              <w:ind w:left="360"/>
            </w:pPr>
            <w:r w:rsidRPr="009F4FE4">
              <w:rPr>
                <w:rFonts w:ascii="Calibri" w:eastAsia="Calibri" w:hAnsi="Calibri" w:cs="Calibri"/>
                <w:b/>
                <w:sz w:val="16"/>
              </w:rPr>
              <w:t>Term</w:t>
            </w:r>
          </w:p>
          <w:p w14:paraId="6F3E5DD9" w14:textId="77777777" w:rsidR="00CB6CA5" w:rsidRPr="009F4FE4" w:rsidRDefault="00CB6CA5" w:rsidP="009F4FE4">
            <w:pP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46A33FDF" w14:textId="77777777" w:rsidR="00CB6CA5" w:rsidRPr="009F4FE4" w:rsidRDefault="00CB6CA5" w:rsidP="009F4FE4">
            <w:pPr>
              <w:ind w:left="360"/>
            </w:pPr>
            <w:r w:rsidRPr="009F4FE4">
              <w:rPr>
                <w:rFonts w:ascii="Calibri" w:eastAsia="Calibri" w:hAnsi="Calibri" w:cs="Calibri"/>
                <w:b/>
                <w:sz w:val="16"/>
              </w:rPr>
              <w:t>Final</w:t>
            </w:r>
          </w:p>
          <w:p w14:paraId="7FD63988" w14:textId="77777777" w:rsidR="00CB6CA5" w:rsidRPr="009F4FE4" w:rsidRDefault="00CB6CA5" w:rsidP="009F4FE4">
            <w:pPr>
              <w:ind w:left="360"/>
            </w:pPr>
            <w:r w:rsidRPr="009F4FE4">
              <w:rPr>
                <w:rFonts w:ascii="Calibri" w:eastAsia="Calibri" w:hAnsi="Calibri" w:cs="Calibri"/>
                <w:b/>
                <w:sz w:val="16"/>
              </w:rPr>
              <w:t>Score</w:t>
            </w:r>
          </w:p>
        </w:tc>
      </w:tr>
      <w:tr w:rsidR="00CB6CA5" w14:paraId="3F8C0274"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76F56762" w14:textId="77777777" w:rsidR="00CB6CA5" w:rsidRPr="009F4FE4" w:rsidRDefault="00CB6CA5" w:rsidP="009F4FE4">
            <w:pPr>
              <w:ind w:left="360"/>
            </w:pPr>
            <w:r w:rsidRPr="009F4FE4">
              <w:rPr>
                <w:rFonts w:ascii="Calibri" w:eastAsia="Calibri" w:hAnsi="Calibri" w:cs="Calibri"/>
                <w:b/>
              </w:rPr>
              <w:t>Mild Moderate Support Needs Candidates will. . .</w:t>
            </w:r>
          </w:p>
        </w:tc>
      </w:tr>
      <w:tr w:rsidR="00CB6CA5" w14:paraId="0DAC081B"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7946ECAF" w14:textId="77777777" w:rsidR="00CB6CA5" w:rsidRPr="009F4FE4" w:rsidRDefault="00CB6CA5" w:rsidP="009F4FE4">
            <w:pPr>
              <w:ind w:left="360" w:right="172"/>
            </w:pPr>
            <w:r w:rsidRPr="009F4FE4">
              <w:rPr>
                <w:rFonts w:ascii="Calibri" w:eastAsia="Calibri" w:hAnsi="Calibri" w:cs="Calibri"/>
              </w:rPr>
              <w:t>U.2.1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tc>
        <w:tc>
          <w:tcPr>
            <w:tcW w:w="860" w:type="dxa"/>
            <w:tcBorders>
              <w:top w:val="single" w:sz="8" w:space="0" w:color="000000"/>
              <w:left w:val="single" w:sz="8" w:space="0" w:color="000000"/>
              <w:bottom w:val="single" w:sz="8" w:space="0" w:color="000000"/>
              <w:right w:val="single" w:sz="8" w:space="0" w:color="000000"/>
            </w:tcBorders>
          </w:tcPr>
          <w:p w14:paraId="30F2FFE5"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754FB3A7" w14:textId="77777777" w:rsidR="00CB6CA5" w:rsidRPr="009F4FE4" w:rsidRDefault="00CB6CA5" w:rsidP="009F4FE4">
            <w:pPr>
              <w:ind w:left="360"/>
            </w:pPr>
          </w:p>
        </w:tc>
      </w:tr>
      <w:tr w:rsidR="00CB6CA5" w14:paraId="1EF833C0"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1BBF9FCB" w14:textId="77777777" w:rsidR="00CB6CA5" w:rsidRPr="009F4FE4" w:rsidRDefault="00CB6CA5" w:rsidP="009F4FE4">
            <w:pPr>
              <w:ind w:left="360"/>
            </w:pPr>
            <w:r w:rsidRPr="009F4FE4">
              <w:rPr>
                <w:rFonts w:ascii="Calibri" w:eastAsia="Calibri" w:hAnsi="Calibri" w:cs="Calibri"/>
              </w:rPr>
              <w:t>U.2.2 Create learning environments (i.e., traditional, blended, and online) that promote productive student learning, encourage positive interactions among students, reflect diversity and multiple perspectives, and are culturally responsive.</w:t>
            </w:r>
          </w:p>
        </w:tc>
        <w:tc>
          <w:tcPr>
            <w:tcW w:w="860" w:type="dxa"/>
            <w:tcBorders>
              <w:top w:val="single" w:sz="8" w:space="0" w:color="000000"/>
              <w:left w:val="single" w:sz="8" w:space="0" w:color="000000"/>
              <w:bottom w:val="single" w:sz="8" w:space="0" w:color="000000"/>
              <w:right w:val="single" w:sz="8" w:space="0" w:color="000000"/>
            </w:tcBorders>
          </w:tcPr>
          <w:p w14:paraId="2161FA20"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6C56D20" w14:textId="77777777" w:rsidR="00CB6CA5" w:rsidRPr="009F4FE4" w:rsidRDefault="00CB6CA5" w:rsidP="009F4FE4">
            <w:pPr>
              <w:ind w:left="360"/>
            </w:pPr>
          </w:p>
        </w:tc>
      </w:tr>
      <w:tr w:rsidR="00CB6CA5" w14:paraId="48A8E115"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32E61F66" w14:textId="77777777" w:rsidR="00CB6CA5" w:rsidRPr="009F4FE4" w:rsidRDefault="00CB6CA5" w:rsidP="009F4FE4">
            <w:pPr>
              <w:ind w:left="360" w:right="101"/>
            </w:pPr>
            <w:r w:rsidRPr="009F4FE4">
              <w:rPr>
                <w:rFonts w:ascii="Calibri" w:eastAsia="Calibri" w:hAnsi="Calibri" w:cs="Calibri"/>
              </w:rPr>
              <w:t>U.2.3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tc>
        <w:tc>
          <w:tcPr>
            <w:tcW w:w="860" w:type="dxa"/>
            <w:tcBorders>
              <w:top w:val="single" w:sz="8" w:space="0" w:color="000000"/>
              <w:left w:val="single" w:sz="8" w:space="0" w:color="000000"/>
              <w:bottom w:val="single" w:sz="8" w:space="0" w:color="000000"/>
              <w:right w:val="single" w:sz="8" w:space="0" w:color="000000"/>
            </w:tcBorders>
          </w:tcPr>
          <w:p w14:paraId="414F4CF1"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1A479EEE" w14:textId="77777777" w:rsidR="00CB6CA5" w:rsidRPr="009F4FE4" w:rsidRDefault="00CB6CA5" w:rsidP="009F4FE4">
            <w:pPr>
              <w:ind w:left="360"/>
            </w:pPr>
          </w:p>
        </w:tc>
      </w:tr>
      <w:tr w:rsidR="00CB6CA5" w14:paraId="6159183F"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11CFCD8E" w14:textId="77777777" w:rsidR="00CB6CA5" w:rsidRPr="009F4FE4" w:rsidRDefault="00CB6CA5" w:rsidP="009F4FE4">
            <w:pPr>
              <w:ind w:left="360"/>
            </w:pPr>
            <w:r w:rsidRPr="009F4FE4">
              <w:rPr>
                <w:rFonts w:ascii="Calibri" w:eastAsia="Calibri" w:hAnsi="Calibri" w:cs="Calibri"/>
              </w:rPr>
              <w:t>U.2.4 Know how to access resources to support students, including those who have experienced trauma, homelessness, foster care, incarceration, and/or are medically fragile.</w:t>
            </w:r>
          </w:p>
        </w:tc>
        <w:tc>
          <w:tcPr>
            <w:tcW w:w="860" w:type="dxa"/>
            <w:tcBorders>
              <w:top w:val="single" w:sz="8" w:space="0" w:color="000000"/>
              <w:left w:val="single" w:sz="8" w:space="0" w:color="000000"/>
              <w:bottom w:val="single" w:sz="8" w:space="0" w:color="000000"/>
              <w:right w:val="single" w:sz="8" w:space="0" w:color="000000"/>
            </w:tcBorders>
          </w:tcPr>
          <w:p w14:paraId="6C0D7BC7"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5C526E2A" w14:textId="77777777" w:rsidR="00CB6CA5" w:rsidRPr="009F4FE4" w:rsidRDefault="00CB6CA5" w:rsidP="009F4FE4">
            <w:pPr>
              <w:ind w:left="360"/>
            </w:pPr>
          </w:p>
        </w:tc>
      </w:tr>
      <w:tr w:rsidR="00CB6CA5" w14:paraId="3FBA8516"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320424AB" w14:textId="77777777" w:rsidR="00CB6CA5" w:rsidRPr="009F4FE4" w:rsidRDefault="00CB6CA5" w:rsidP="009F4FE4">
            <w:pPr>
              <w:ind w:left="360" w:right="136"/>
            </w:pPr>
            <w:r w:rsidRPr="009F4FE4">
              <w:rPr>
                <w:rFonts w:ascii="Calibri" w:eastAsia="Calibri" w:hAnsi="Calibri" w:cs="Calibri"/>
              </w:rPr>
              <w:t>U.2.5 Maintain high expectations for learning with appropriate support for the full range of students in the classroom.</w:t>
            </w:r>
          </w:p>
        </w:tc>
        <w:tc>
          <w:tcPr>
            <w:tcW w:w="860" w:type="dxa"/>
            <w:tcBorders>
              <w:top w:val="single" w:sz="8" w:space="0" w:color="000000"/>
              <w:left w:val="single" w:sz="8" w:space="0" w:color="000000"/>
              <w:bottom w:val="single" w:sz="8" w:space="0" w:color="000000"/>
              <w:right w:val="single" w:sz="8" w:space="0" w:color="000000"/>
            </w:tcBorders>
          </w:tcPr>
          <w:p w14:paraId="63FF90A8"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5E5D6362" w14:textId="77777777" w:rsidR="00CB6CA5" w:rsidRPr="009F4FE4" w:rsidRDefault="00CB6CA5" w:rsidP="009F4FE4">
            <w:pPr>
              <w:ind w:left="360"/>
            </w:pPr>
          </w:p>
        </w:tc>
      </w:tr>
      <w:tr w:rsidR="00CB6CA5" w14:paraId="2ADBAAB4"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719078B4" w14:textId="77777777" w:rsidR="00CB6CA5" w:rsidRPr="009F4FE4" w:rsidRDefault="00CB6CA5" w:rsidP="009F4FE4">
            <w:pPr>
              <w:ind w:left="360" w:right="114"/>
            </w:pPr>
            <w:r w:rsidRPr="009F4FE4">
              <w:rPr>
                <w:rFonts w:ascii="Calibri" w:eastAsia="Calibri" w:hAnsi="Calibri" w:cs="Calibri"/>
              </w:rPr>
              <w:t>U.2.6 Establish and maintain clear expectations for positive classroom behavior and for student-to-student and student-to-teacher interactions by communicating classroom routines, procedures, and norms to students and families.</w:t>
            </w:r>
          </w:p>
        </w:tc>
        <w:tc>
          <w:tcPr>
            <w:tcW w:w="860" w:type="dxa"/>
            <w:tcBorders>
              <w:top w:val="single" w:sz="8" w:space="0" w:color="000000"/>
              <w:left w:val="single" w:sz="8" w:space="0" w:color="000000"/>
              <w:bottom w:val="single" w:sz="8" w:space="0" w:color="000000"/>
              <w:right w:val="single" w:sz="8" w:space="0" w:color="000000"/>
            </w:tcBorders>
          </w:tcPr>
          <w:p w14:paraId="4E7377D1"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3EC87274" w14:textId="77777777" w:rsidR="00CB6CA5" w:rsidRPr="009F4FE4" w:rsidRDefault="00CB6CA5" w:rsidP="009F4FE4">
            <w:pPr>
              <w:ind w:left="360"/>
            </w:pPr>
          </w:p>
        </w:tc>
      </w:tr>
      <w:tr w:rsidR="00CB6CA5" w14:paraId="63E3CDDC" w14:textId="77777777">
        <w:trPr>
          <w:trHeight w:val="1800"/>
        </w:trPr>
        <w:tc>
          <w:tcPr>
            <w:tcW w:w="8780" w:type="dxa"/>
            <w:tcBorders>
              <w:top w:val="single" w:sz="8" w:space="0" w:color="000000"/>
              <w:left w:val="single" w:sz="8" w:space="0" w:color="000000"/>
              <w:bottom w:val="single" w:sz="8" w:space="0" w:color="000000"/>
              <w:right w:val="single" w:sz="8" w:space="0" w:color="000000"/>
            </w:tcBorders>
            <w:vAlign w:val="center"/>
          </w:tcPr>
          <w:p w14:paraId="483077B5" w14:textId="77777777" w:rsidR="00CB6CA5" w:rsidRPr="009F4FE4" w:rsidRDefault="00CB6CA5" w:rsidP="009F4FE4">
            <w:pPr>
              <w:ind w:left="360" w:right="141"/>
            </w:pPr>
            <w:r w:rsidRPr="009F4FE4">
              <w:rPr>
                <w:rFonts w:ascii="Calibri" w:eastAsia="Calibri" w:hAnsi="Calibri" w:cs="Calibri"/>
              </w:rPr>
              <w:lastRenderedPageBreak/>
              <w:t>MM.2.1 Develop accommodations and/or modifications specific to students with disabilities to allow access to learning environments, which may include incorporating instructional and assistive technology, and alternative and augmentative communication (AAC) procedures to optimize the learning opportunities and outcomes for all students, and move them toward effective inclusion in general education settings.</w:t>
            </w:r>
          </w:p>
        </w:tc>
        <w:tc>
          <w:tcPr>
            <w:tcW w:w="860" w:type="dxa"/>
            <w:tcBorders>
              <w:top w:val="single" w:sz="8" w:space="0" w:color="000000"/>
              <w:left w:val="single" w:sz="8" w:space="0" w:color="000000"/>
              <w:bottom w:val="single" w:sz="8" w:space="0" w:color="000000"/>
              <w:right w:val="single" w:sz="8" w:space="0" w:color="000000"/>
            </w:tcBorders>
          </w:tcPr>
          <w:p w14:paraId="066D3D10"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27CC4E47" w14:textId="77777777" w:rsidR="00CB6CA5" w:rsidRPr="009F4FE4" w:rsidRDefault="00CB6CA5" w:rsidP="009F4FE4">
            <w:pPr>
              <w:ind w:left="360"/>
            </w:pPr>
          </w:p>
        </w:tc>
      </w:tr>
      <w:tr w:rsidR="00CB6CA5" w14:paraId="4E597C8B" w14:textId="77777777">
        <w:trPr>
          <w:trHeight w:val="1260"/>
        </w:trPr>
        <w:tc>
          <w:tcPr>
            <w:tcW w:w="8780" w:type="dxa"/>
            <w:tcBorders>
              <w:top w:val="single" w:sz="8" w:space="0" w:color="000000"/>
              <w:left w:val="single" w:sz="8" w:space="0" w:color="000000"/>
              <w:bottom w:val="single" w:sz="8" w:space="0" w:color="000000"/>
              <w:right w:val="single" w:sz="8" w:space="0" w:color="000000"/>
            </w:tcBorders>
            <w:vAlign w:val="center"/>
          </w:tcPr>
          <w:p w14:paraId="355D697C" w14:textId="77777777" w:rsidR="00CB6CA5" w:rsidRPr="009F4FE4" w:rsidRDefault="00CB6CA5" w:rsidP="009F4FE4">
            <w:pPr>
              <w:ind w:left="360"/>
            </w:pPr>
            <w:r w:rsidRPr="009F4FE4">
              <w:rPr>
                <w:rFonts w:ascii="Calibri" w:eastAsia="Calibri" w:hAnsi="Calibri" w:cs="Calibri"/>
              </w:rPr>
              <w:t>MM.2.2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w:t>
            </w:r>
          </w:p>
        </w:tc>
        <w:tc>
          <w:tcPr>
            <w:tcW w:w="860" w:type="dxa"/>
            <w:tcBorders>
              <w:top w:val="single" w:sz="8" w:space="0" w:color="000000"/>
              <w:left w:val="single" w:sz="8" w:space="0" w:color="000000"/>
              <w:bottom w:val="single" w:sz="8" w:space="0" w:color="000000"/>
              <w:right w:val="single" w:sz="8" w:space="0" w:color="000000"/>
            </w:tcBorders>
          </w:tcPr>
          <w:p w14:paraId="5BA4777D"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F88CE27" w14:textId="77777777" w:rsidR="00CB6CA5" w:rsidRPr="009F4FE4" w:rsidRDefault="00CB6CA5" w:rsidP="009F4FE4">
            <w:pPr>
              <w:ind w:left="360"/>
            </w:pPr>
          </w:p>
        </w:tc>
      </w:tr>
    </w:tbl>
    <w:p w14:paraId="5A0BBA2F" w14:textId="77777777" w:rsidR="00CB6CA5" w:rsidRDefault="00CB6CA5" w:rsidP="009F4FE4">
      <w:pPr>
        <w:ind w:left="-1440" w:right="10800"/>
      </w:pPr>
    </w:p>
    <w:tbl>
      <w:tblPr>
        <w:tblStyle w:val="TableGrid0"/>
        <w:tblW w:w="10420" w:type="dxa"/>
        <w:tblInd w:w="-510" w:type="dxa"/>
        <w:tblCellMar>
          <w:top w:w="152" w:type="dxa"/>
          <w:left w:w="105" w:type="dxa"/>
          <w:right w:w="115" w:type="dxa"/>
        </w:tblCellMar>
        <w:tblLook w:val="04A0" w:firstRow="1" w:lastRow="0" w:firstColumn="1" w:lastColumn="0" w:noHBand="0" w:noVBand="1"/>
      </w:tblPr>
      <w:tblGrid>
        <w:gridCol w:w="8780"/>
        <w:gridCol w:w="860"/>
        <w:gridCol w:w="780"/>
      </w:tblGrid>
      <w:tr w:rsidR="00CB6CA5" w14:paraId="545E5A2B" w14:textId="77777777">
        <w:trPr>
          <w:trHeight w:val="480"/>
        </w:trPr>
        <w:tc>
          <w:tcPr>
            <w:tcW w:w="8780" w:type="dxa"/>
            <w:tcBorders>
              <w:top w:val="single" w:sz="8" w:space="0" w:color="000000"/>
              <w:left w:val="single" w:sz="8" w:space="0" w:color="000000"/>
              <w:bottom w:val="single" w:sz="8" w:space="0" w:color="000000"/>
              <w:right w:val="single" w:sz="8" w:space="0" w:color="000000"/>
            </w:tcBorders>
            <w:vAlign w:val="center"/>
          </w:tcPr>
          <w:p w14:paraId="0EF2872D" w14:textId="77777777" w:rsidR="00CB6CA5" w:rsidRPr="009F4FE4" w:rsidRDefault="00CB6CA5" w:rsidP="009F4FE4">
            <w:pPr>
              <w:ind w:left="360"/>
            </w:pPr>
            <w:r w:rsidRPr="009F4FE4">
              <w:rPr>
                <w:rFonts w:ascii="Calibri" w:eastAsia="Calibri" w:hAnsi="Calibri" w:cs="Calibri"/>
              </w:rPr>
              <w:t>operation of medical equipment and other mobility and sensory accommodations.</w:t>
            </w:r>
          </w:p>
        </w:tc>
        <w:tc>
          <w:tcPr>
            <w:tcW w:w="860" w:type="dxa"/>
            <w:tcBorders>
              <w:top w:val="single" w:sz="8" w:space="0" w:color="000000"/>
              <w:left w:val="single" w:sz="8" w:space="0" w:color="000000"/>
              <w:bottom w:val="single" w:sz="8" w:space="0" w:color="000000"/>
              <w:right w:val="single" w:sz="8" w:space="0" w:color="000000"/>
            </w:tcBorders>
          </w:tcPr>
          <w:p w14:paraId="0938849F"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58446EE0" w14:textId="77777777" w:rsidR="00CB6CA5" w:rsidRPr="009F4FE4" w:rsidRDefault="00CB6CA5" w:rsidP="009F4FE4">
            <w:pPr>
              <w:ind w:left="360"/>
            </w:pPr>
          </w:p>
        </w:tc>
      </w:tr>
      <w:tr w:rsidR="00CB6CA5" w14:paraId="75CFB8E9" w14:textId="77777777">
        <w:trPr>
          <w:trHeight w:val="1240"/>
        </w:trPr>
        <w:tc>
          <w:tcPr>
            <w:tcW w:w="8780" w:type="dxa"/>
            <w:tcBorders>
              <w:top w:val="single" w:sz="8" w:space="0" w:color="000000"/>
              <w:left w:val="single" w:sz="8" w:space="0" w:color="000000"/>
              <w:bottom w:val="single" w:sz="8" w:space="0" w:color="000000"/>
              <w:right w:val="single" w:sz="8" w:space="0" w:color="000000"/>
            </w:tcBorders>
            <w:vAlign w:val="center"/>
          </w:tcPr>
          <w:p w14:paraId="42B618CF" w14:textId="77777777" w:rsidR="00CB6CA5" w:rsidRPr="009F4FE4" w:rsidRDefault="00CB6CA5" w:rsidP="009F4FE4">
            <w:pPr>
              <w:ind w:left="360"/>
            </w:pPr>
            <w:r w:rsidRPr="009F4FE4">
              <w:rPr>
                <w:rFonts w:ascii="Calibri" w:eastAsia="Calibri" w:hAnsi="Calibri" w:cs="Calibri"/>
              </w:rPr>
              <w:t>MM.2.3 Demonstrate the ability to address functional limitations of movement and/or sensation for students with orthopedic impairments who may have a co-existing health impairment and/or intellectual disability and have difficulty accessing their education due to physical limitations.</w:t>
            </w:r>
          </w:p>
        </w:tc>
        <w:tc>
          <w:tcPr>
            <w:tcW w:w="860" w:type="dxa"/>
            <w:tcBorders>
              <w:top w:val="single" w:sz="8" w:space="0" w:color="000000"/>
              <w:left w:val="single" w:sz="8" w:space="0" w:color="000000"/>
              <w:bottom w:val="single" w:sz="8" w:space="0" w:color="000000"/>
              <w:right w:val="single" w:sz="8" w:space="0" w:color="000000"/>
            </w:tcBorders>
          </w:tcPr>
          <w:p w14:paraId="5EE29A55"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3647A69D" w14:textId="77777777" w:rsidR="00CB6CA5" w:rsidRPr="009F4FE4" w:rsidRDefault="00CB6CA5" w:rsidP="009F4FE4">
            <w:pPr>
              <w:ind w:left="360"/>
            </w:pPr>
          </w:p>
        </w:tc>
      </w:tr>
      <w:tr w:rsidR="00CB6CA5" w14:paraId="226EEF05" w14:textId="77777777">
        <w:trPr>
          <w:trHeight w:val="1760"/>
        </w:trPr>
        <w:tc>
          <w:tcPr>
            <w:tcW w:w="8780" w:type="dxa"/>
            <w:tcBorders>
              <w:top w:val="single" w:sz="8" w:space="0" w:color="000000"/>
              <w:left w:val="single" w:sz="8" w:space="0" w:color="000000"/>
              <w:bottom w:val="single" w:sz="8" w:space="0" w:color="000000"/>
              <w:right w:val="single" w:sz="8" w:space="0" w:color="000000"/>
            </w:tcBorders>
          </w:tcPr>
          <w:p w14:paraId="3CF5C7B8" w14:textId="77777777" w:rsidR="00CB6CA5" w:rsidRPr="009F4FE4" w:rsidRDefault="00CB6CA5" w:rsidP="009F4FE4">
            <w:pPr>
              <w:ind w:left="360"/>
            </w:pPr>
            <w:r w:rsidRPr="009F4FE4">
              <w:rPr>
                <w:rFonts w:ascii="Calibri" w:eastAsia="Calibri" w:hAnsi="Calibri" w:cs="Calibri"/>
              </w:rPr>
              <w:t>MM.2.4 Collaborate with families and appropriate related services personnel to support access to optimal learning experiences for students with mild to moderate support needs in a wide variety of general education and specialized academic instructional settings, including but not limited to the home, natural environments, educational settings in hospitals and treatment centers, and classroom and/or itinerant instructional delivery and/or consultation in public/nonpublic school programs.</w:t>
            </w:r>
          </w:p>
        </w:tc>
        <w:tc>
          <w:tcPr>
            <w:tcW w:w="860" w:type="dxa"/>
            <w:tcBorders>
              <w:top w:val="single" w:sz="8" w:space="0" w:color="000000"/>
              <w:left w:val="single" w:sz="8" w:space="0" w:color="000000"/>
              <w:bottom w:val="single" w:sz="8" w:space="0" w:color="000000"/>
              <w:right w:val="single" w:sz="8" w:space="0" w:color="000000"/>
            </w:tcBorders>
          </w:tcPr>
          <w:p w14:paraId="3BFBA819"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406CA125" w14:textId="77777777" w:rsidR="00CB6CA5" w:rsidRPr="009F4FE4" w:rsidRDefault="00CB6CA5" w:rsidP="009F4FE4">
            <w:pPr>
              <w:ind w:left="360"/>
            </w:pPr>
          </w:p>
        </w:tc>
      </w:tr>
      <w:tr w:rsidR="00CB6CA5" w14:paraId="6DB50835"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14D45FD8" w14:textId="77777777" w:rsidR="00CB6CA5" w:rsidRPr="009F4FE4" w:rsidRDefault="00CB6CA5" w:rsidP="009F4FE4">
            <w:pPr>
              <w:ind w:left="360"/>
            </w:pPr>
            <w:r w:rsidRPr="009F4FE4">
              <w:rPr>
                <w:rFonts w:ascii="Calibri" w:eastAsia="Calibri" w:hAnsi="Calibri" w:cs="Calibri"/>
              </w:rPr>
              <w:t>MM.2.5 Demonstrate knowledge of the communicative intent of students’ behavior as well as the ability to help students develop positive communication skills and systems to replace negative behavior.</w:t>
            </w:r>
          </w:p>
        </w:tc>
        <w:tc>
          <w:tcPr>
            <w:tcW w:w="860" w:type="dxa"/>
            <w:tcBorders>
              <w:top w:val="single" w:sz="8" w:space="0" w:color="000000"/>
              <w:left w:val="single" w:sz="8" w:space="0" w:color="000000"/>
              <w:bottom w:val="single" w:sz="8" w:space="0" w:color="000000"/>
              <w:right w:val="single" w:sz="8" w:space="0" w:color="000000"/>
            </w:tcBorders>
          </w:tcPr>
          <w:p w14:paraId="326DB0D2"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3525297A" w14:textId="77777777" w:rsidR="00CB6CA5" w:rsidRPr="009F4FE4" w:rsidRDefault="00CB6CA5" w:rsidP="009F4FE4">
            <w:pPr>
              <w:ind w:left="360"/>
            </w:pPr>
          </w:p>
        </w:tc>
      </w:tr>
      <w:tr w:rsidR="00CB6CA5" w14:paraId="356C6D56" w14:textId="77777777">
        <w:trPr>
          <w:trHeight w:val="1280"/>
        </w:trPr>
        <w:tc>
          <w:tcPr>
            <w:tcW w:w="8780" w:type="dxa"/>
            <w:tcBorders>
              <w:top w:val="single" w:sz="8" w:space="0" w:color="000000"/>
              <w:left w:val="single" w:sz="8" w:space="0" w:color="000000"/>
              <w:bottom w:val="single" w:sz="8" w:space="0" w:color="000000"/>
              <w:right w:val="single" w:sz="8" w:space="0" w:color="000000"/>
            </w:tcBorders>
          </w:tcPr>
          <w:p w14:paraId="5508BFC1" w14:textId="77777777" w:rsidR="00CB6CA5" w:rsidRPr="009F4FE4" w:rsidRDefault="00CB6CA5" w:rsidP="009F4FE4">
            <w:pPr>
              <w:ind w:left="360" w:right="66"/>
            </w:pPr>
            <w:r w:rsidRPr="009F4FE4">
              <w:rPr>
                <w:rFonts w:ascii="Calibri" w:eastAsia="Calibri" w:hAnsi="Calibri" w:cs="Calibri"/>
              </w:rPr>
              <w:t>MM.2.6 Demonstrate the ability to identify if a student’s behavior is a manifestation of his or her disability and, if so, to develop positive behavior intervention plans inclusive of the types of interventions and multi-tiered systems of supports that may be needed to address these behavior issues.</w:t>
            </w:r>
          </w:p>
        </w:tc>
        <w:tc>
          <w:tcPr>
            <w:tcW w:w="860" w:type="dxa"/>
            <w:tcBorders>
              <w:top w:val="single" w:sz="8" w:space="0" w:color="000000"/>
              <w:left w:val="single" w:sz="8" w:space="0" w:color="000000"/>
              <w:bottom w:val="single" w:sz="8" w:space="0" w:color="000000"/>
              <w:right w:val="single" w:sz="8" w:space="0" w:color="000000"/>
            </w:tcBorders>
          </w:tcPr>
          <w:p w14:paraId="4BB13B89"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6945CA3D" w14:textId="77777777" w:rsidR="00CB6CA5" w:rsidRPr="009F4FE4" w:rsidRDefault="00CB6CA5" w:rsidP="009F4FE4">
            <w:pPr>
              <w:ind w:left="360"/>
            </w:pPr>
          </w:p>
        </w:tc>
      </w:tr>
      <w:tr w:rsidR="00CB6CA5" w14:paraId="74446E60" w14:textId="77777777">
        <w:trPr>
          <w:trHeight w:val="1640"/>
        </w:trPr>
        <w:tc>
          <w:tcPr>
            <w:tcW w:w="8780" w:type="dxa"/>
            <w:tcBorders>
              <w:top w:val="single" w:sz="8" w:space="0" w:color="000000"/>
              <w:left w:val="single" w:sz="8" w:space="0" w:color="000000"/>
              <w:bottom w:val="single" w:sz="8" w:space="0" w:color="000000"/>
              <w:right w:val="single" w:sz="8" w:space="0" w:color="000000"/>
            </w:tcBorders>
            <w:vAlign w:val="center"/>
          </w:tcPr>
          <w:p w14:paraId="1BAB5AA8" w14:textId="77777777" w:rsidR="00CB6CA5" w:rsidRPr="009F4FE4" w:rsidRDefault="00CB6CA5" w:rsidP="009F4FE4">
            <w:pPr>
              <w:ind w:left="360"/>
            </w:pPr>
            <w:r w:rsidRPr="009F4FE4">
              <w:rPr>
                <w:rFonts w:ascii="Calibri" w:eastAsia="Calibri" w:hAnsi="Calibri" w:cs="Calibri"/>
              </w:rPr>
              <w:t>MM.2.7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tc>
        <w:tc>
          <w:tcPr>
            <w:tcW w:w="860" w:type="dxa"/>
            <w:tcBorders>
              <w:top w:val="single" w:sz="8" w:space="0" w:color="000000"/>
              <w:left w:val="single" w:sz="8" w:space="0" w:color="000000"/>
              <w:bottom w:val="single" w:sz="8" w:space="0" w:color="000000"/>
              <w:right w:val="single" w:sz="8" w:space="0" w:color="000000"/>
            </w:tcBorders>
          </w:tcPr>
          <w:p w14:paraId="17C18D6A"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775ADFB1" w14:textId="77777777" w:rsidR="00CB6CA5" w:rsidRPr="009F4FE4" w:rsidRDefault="00CB6CA5" w:rsidP="009F4FE4">
            <w:pPr>
              <w:ind w:left="360"/>
            </w:pPr>
          </w:p>
        </w:tc>
      </w:tr>
      <w:tr w:rsidR="00CB6CA5" w14:paraId="3A5DB4EB" w14:textId="77777777">
        <w:trPr>
          <w:trHeight w:val="960"/>
        </w:trPr>
        <w:tc>
          <w:tcPr>
            <w:tcW w:w="8780" w:type="dxa"/>
            <w:tcBorders>
              <w:top w:val="single" w:sz="8" w:space="0" w:color="000000"/>
              <w:left w:val="single" w:sz="8" w:space="0" w:color="000000"/>
              <w:bottom w:val="single" w:sz="8" w:space="0" w:color="000000"/>
              <w:right w:val="single" w:sz="8" w:space="0" w:color="000000"/>
            </w:tcBorders>
          </w:tcPr>
          <w:p w14:paraId="004B5A6E" w14:textId="77777777" w:rsidR="00CB6CA5" w:rsidRPr="009F4FE4" w:rsidRDefault="00CB6CA5" w:rsidP="009F4FE4">
            <w:pPr>
              <w:ind w:left="360" w:right="71"/>
            </w:pPr>
            <w:r w:rsidRPr="009F4FE4">
              <w:rPr>
                <w:rFonts w:ascii="Calibri" w:eastAsia="Calibri" w:hAnsi="Calibri" w:cs="Calibri"/>
              </w:rPr>
              <w:lastRenderedPageBreak/>
              <w:t>MM.2.8 Apply and collaboratively implement supports needed to establish and maintain student success in the least restrictive environment, according to students’ unique needs.</w:t>
            </w:r>
          </w:p>
        </w:tc>
        <w:tc>
          <w:tcPr>
            <w:tcW w:w="860" w:type="dxa"/>
            <w:tcBorders>
              <w:top w:val="single" w:sz="8" w:space="0" w:color="000000"/>
              <w:left w:val="single" w:sz="8" w:space="0" w:color="000000"/>
              <w:bottom w:val="single" w:sz="8" w:space="0" w:color="000000"/>
              <w:right w:val="single" w:sz="8" w:space="0" w:color="000000"/>
            </w:tcBorders>
          </w:tcPr>
          <w:p w14:paraId="65D8E3AF"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4CA3937B" w14:textId="77777777" w:rsidR="00CB6CA5" w:rsidRPr="009F4FE4" w:rsidRDefault="00CB6CA5" w:rsidP="009F4FE4">
            <w:pPr>
              <w:ind w:left="360"/>
            </w:pPr>
          </w:p>
        </w:tc>
      </w:tr>
      <w:tr w:rsidR="00CB6CA5" w14:paraId="196C17AB"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37F2700A" w14:textId="77777777" w:rsidR="00CB6CA5" w:rsidRPr="009F4FE4" w:rsidRDefault="00CB6CA5" w:rsidP="009F4FE4">
            <w:pPr>
              <w:ind w:left="360"/>
            </w:pPr>
            <w:r w:rsidRPr="009F4FE4">
              <w:rPr>
                <w:rFonts w:ascii="Calibri" w:eastAsia="Calibri" w:hAnsi="Calibri" w:cs="Calibri"/>
              </w:rPr>
              <w:t>MM.2.9 Demonstrate the skills required to ensure that interventions and/or instructional environments are appropriate to the student’s chronological age, developmental levels, and disability-specific needs, including community-based instructional environments.</w:t>
            </w:r>
          </w:p>
        </w:tc>
        <w:tc>
          <w:tcPr>
            <w:tcW w:w="860" w:type="dxa"/>
            <w:tcBorders>
              <w:top w:val="single" w:sz="8" w:space="0" w:color="000000"/>
              <w:left w:val="single" w:sz="8" w:space="0" w:color="000000"/>
              <w:bottom w:val="single" w:sz="8" w:space="0" w:color="000000"/>
              <w:right w:val="single" w:sz="8" w:space="0" w:color="000000"/>
            </w:tcBorders>
          </w:tcPr>
          <w:p w14:paraId="6AC11336"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0C0AE7D2" w14:textId="77777777" w:rsidR="00CB6CA5" w:rsidRPr="009F4FE4" w:rsidRDefault="00CB6CA5" w:rsidP="009F4FE4">
            <w:pPr>
              <w:ind w:left="360"/>
            </w:pPr>
          </w:p>
        </w:tc>
      </w:tr>
      <w:tr w:rsidR="00CB6CA5" w14:paraId="48C5D924"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62D4AD52" w14:textId="77777777" w:rsidR="00CB6CA5" w:rsidRPr="009F4FE4" w:rsidRDefault="00CB6CA5" w:rsidP="009F4FE4">
            <w:pPr>
              <w:ind w:left="360"/>
            </w:pPr>
            <w:r w:rsidRPr="009F4FE4">
              <w:rPr>
                <w:rFonts w:ascii="Calibri" w:eastAsia="Calibri" w:hAnsi="Calibri" w:cs="Calibri"/>
              </w:rPr>
              <w:t>MM.2.10 Implement systems to assess, plan, and provide academic and social skills instruction to support positive behavior in all students, including students who present complex social communication, behavioral and emotional needs.</w:t>
            </w:r>
          </w:p>
        </w:tc>
        <w:tc>
          <w:tcPr>
            <w:tcW w:w="860" w:type="dxa"/>
            <w:tcBorders>
              <w:top w:val="single" w:sz="8" w:space="0" w:color="000000"/>
              <w:left w:val="single" w:sz="8" w:space="0" w:color="000000"/>
              <w:bottom w:val="single" w:sz="8" w:space="0" w:color="000000"/>
              <w:right w:val="single" w:sz="8" w:space="0" w:color="000000"/>
            </w:tcBorders>
          </w:tcPr>
          <w:p w14:paraId="140A1775"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62328FDC" w14:textId="77777777" w:rsidR="00CB6CA5" w:rsidRPr="009F4FE4" w:rsidRDefault="00CB6CA5" w:rsidP="009F4FE4">
            <w:pPr>
              <w:ind w:left="360"/>
            </w:pPr>
          </w:p>
        </w:tc>
      </w:tr>
      <w:tr w:rsidR="00CB6CA5" w14:paraId="68B93B43"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69281B55" w14:textId="77777777" w:rsidR="00CB6CA5" w:rsidRPr="009F4FE4" w:rsidRDefault="00CB6CA5" w:rsidP="009F4FE4">
            <w:pPr>
              <w:ind w:left="360"/>
            </w:pPr>
            <w:r w:rsidRPr="009F4FE4">
              <w:rPr>
                <w:rFonts w:ascii="Calibri" w:eastAsia="Calibri" w:hAnsi="Calibri" w:cs="Calibri"/>
              </w:rPr>
              <w:t>MM.2.11 Demonstrate the knowledge, skills and abilities to understand and address the needs of the peers and family members of students who have sustained a traumatic brain injury as they transition to school and present with a change in function.</w:t>
            </w:r>
          </w:p>
        </w:tc>
        <w:tc>
          <w:tcPr>
            <w:tcW w:w="860" w:type="dxa"/>
            <w:tcBorders>
              <w:top w:val="single" w:sz="8" w:space="0" w:color="000000"/>
              <w:left w:val="single" w:sz="8" w:space="0" w:color="000000"/>
              <w:bottom w:val="single" w:sz="8" w:space="0" w:color="000000"/>
              <w:right w:val="single" w:sz="8" w:space="0" w:color="000000"/>
            </w:tcBorders>
          </w:tcPr>
          <w:p w14:paraId="42AD833D"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1590A290" w14:textId="77777777" w:rsidR="00CB6CA5" w:rsidRPr="009F4FE4" w:rsidRDefault="00CB6CA5" w:rsidP="009F4FE4">
            <w:pPr>
              <w:ind w:left="360"/>
            </w:pPr>
          </w:p>
        </w:tc>
      </w:tr>
    </w:tbl>
    <w:p w14:paraId="25236816" w14:textId="77777777" w:rsidR="00CB6CA5" w:rsidRDefault="00CB6CA5" w:rsidP="009F4FE4">
      <w:pPr>
        <w:ind w:left="-1440" w:right="10800"/>
      </w:pPr>
    </w:p>
    <w:tbl>
      <w:tblPr>
        <w:tblStyle w:val="TableGrid0"/>
        <w:tblW w:w="10400" w:type="dxa"/>
        <w:tblInd w:w="-490" w:type="dxa"/>
        <w:tblCellMar>
          <w:top w:w="170" w:type="dxa"/>
          <w:left w:w="100" w:type="dxa"/>
          <w:right w:w="115" w:type="dxa"/>
        </w:tblCellMar>
        <w:tblLook w:val="04A0" w:firstRow="1" w:lastRow="0" w:firstColumn="1" w:lastColumn="0" w:noHBand="0" w:noVBand="1"/>
      </w:tblPr>
      <w:tblGrid>
        <w:gridCol w:w="10400"/>
      </w:tblGrid>
      <w:tr w:rsidR="00CB6CA5" w14:paraId="3709397D" w14:textId="77777777" w:rsidTr="00667344">
        <w:trPr>
          <w:trHeight w:val="890"/>
        </w:trPr>
        <w:tc>
          <w:tcPr>
            <w:tcW w:w="10400" w:type="dxa"/>
            <w:tcBorders>
              <w:top w:val="single" w:sz="8" w:space="0" w:color="000000"/>
              <w:left w:val="single" w:sz="8" w:space="0" w:color="000000"/>
              <w:bottom w:val="single" w:sz="8" w:space="0" w:color="000000"/>
              <w:right w:val="single" w:sz="8" w:space="0" w:color="000000"/>
            </w:tcBorders>
          </w:tcPr>
          <w:p w14:paraId="5A5CD94D" w14:textId="77777777" w:rsidR="00CB6CA5" w:rsidRPr="009F4FE4" w:rsidRDefault="00CB6CA5" w:rsidP="009F4FE4">
            <w:pPr>
              <w:ind w:left="360"/>
            </w:pPr>
            <w:r w:rsidRPr="009F4FE4">
              <w:rPr>
                <w:rFonts w:ascii="Calibri" w:eastAsia="Calibri" w:hAnsi="Calibri" w:cs="Calibri"/>
              </w:rPr>
              <w:t>Additional Comments on TPE 2 (indicate mid-term, final):</w:t>
            </w:r>
          </w:p>
        </w:tc>
      </w:tr>
    </w:tbl>
    <w:p w14:paraId="77EF3411" w14:textId="77777777" w:rsidR="00CB6CA5" w:rsidRDefault="00CB6CA5" w:rsidP="009F4FE4">
      <w:pPr>
        <w:ind w:left="-1440" w:right="1080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524"/>
        <w:gridCol w:w="947"/>
        <w:gridCol w:w="947"/>
      </w:tblGrid>
      <w:tr w:rsidR="00CB6CA5" w14:paraId="0264B294" w14:textId="77777777">
        <w:trPr>
          <w:trHeight w:val="78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2EAD7134" w14:textId="77777777" w:rsidR="00CB6CA5" w:rsidRPr="009F4FE4" w:rsidRDefault="00CB6CA5" w:rsidP="009F4FE4">
            <w:pPr>
              <w:ind w:left="360"/>
            </w:pPr>
            <w:r w:rsidRPr="009F4FE4">
              <w:rPr>
                <w:rFonts w:ascii="Calibri" w:eastAsia="Calibri" w:hAnsi="Calibri" w:cs="Calibri"/>
                <w:b/>
              </w:rPr>
              <w:t>TPE 3</w:t>
            </w:r>
          </w:p>
          <w:p w14:paraId="4EDCA9A3" w14:textId="77777777" w:rsidR="00CB6CA5" w:rsidRPr="009F4FE4" w:rsidRDefault="00CB6CA5" w:rsidP="009F4FE4">
            <w:pPr>
              <w:ind w:left="360"/>
            </w:pPr>
            <w:r w:rsidRPr="009F4FE4">
              <w:rPr>
                <w:rFonts w:ascii="Calibri" w:eastAsia="Calibri" w:hAnsi="Calibri" w:cs="Calibri"/>
                <w:b/>
              </w:rPr>
              <w:t>Understanding and Organizing Subject Matter for Student Learning</w:t>
            </w:r>
          </w:p>
        </w:tc>
      </w:tr>
      <w:tr w:rsidR="00CB6CA5" w14:paraId="45FF60D3" w14:textId="77777777">
        <w:trPr>
          <w:trHeight w:val="801"/>
        </w:trPr>
        <w:tc>
          <w:tcPr>
            <w:tcW w:w="8780" w:type="dxa"/>
            <w:tcBorders>
              <w:top w:val="single" w:sz="8" w:space="0" w:color="000000"/>
              <w:left w:val="single" w:sz="8" w:space="0" w:color="000000"/>
              <w:bottom w:val="single" w:sz="8" w:space="0" w:color="000000"/>
              <w:right w:val="single" w:sz="8" w:space="0" w:color="000000"/>
            </w:tcBorders>
            <w:vAlign w:val="center"/>
          </w:tcPr>
          <w:p w14:paraId="6C237B81" w14:textId="77777777" w:rsidR="00CB6CA5" w:rsidRPr="009F4FE4" w:rsidRDefault="00CB6CA5" w:rsidP="009F4FE4">
            <w:pPr>
              <w:ind w:left="360"/>
            </w:pPr>
            <w:r w:rsidRPr="009F4FE4">
              <w:rPr>
                <w:rFonts w:ascii="Calibri" w:eastAsia="Calibri" w:hAnsi="Calibri" w:cs="Calibri"/>
                <w:b/>
                <w:color w:val="1A1924"/>
                <w:sz w:val="20"/>
              </w:rPr>
              <w:t>Not Observed - Beginning - Emerging - Applying</w:t>
            </w:r>
          </w:p>
          <w:p w14:paraId="2845F65C" w14:textId="7DA25B77" w:rsidR="00CB6CA5" w:rsidRPr="009F4FE4" w:rsidRDefault="00CB6CA5" w:rsidP="009F4FE4">
            <w:pP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1F08E098" w14:textId="77777777" w:rsidR="00CB6CA5" w:rsidRPr="009F4FE4" w:rsidRDefault="00CB6CA5" w:rsidP="009F4FE4">
            <w:pPr>
              <w:ind w:left="360"/>
            </w:pPr>
            <w:r w:rsidRPr="009F4FE4">
              <w:rPr>
                <w:rFonts w:ascii="Calibri" w:eastAsia="Calibri" w:hAnsi="Calibri" w:cs="Calibri"/>
                <w:b/>
                <w:sz w:val="16"/>
              </w:rPr>
              <w:t>Mid</w:t>
            </w:r>
          </w:p>
          <w:p w14:paraId="329CF166" w14:textId="77777777" w:rsidR="00CB6CA5" w:rsidRPr="009F4FE4" w:rsidRDefault="00CB6CA5" w:rsidP="009F4FE4">
            <w:pPr>
              <w:ind w:left="360"/>
            </w:pPr>
            <w:r w:rsidRPr="009F4FE4">
              <w:rPr>
                <w:rFonts w:ascii="Calibri" w:eastAsia="Calibri" w:hAnsi="Calibri" w:cs="Calibri"/>
                <w:b/>
                <w:sz w:val="16"/>
              </w:rPr>
              <w:t>Term</w:t>
            </w:r>
          </w:p>
          <w:p w14:paraId="49E5A926" w14:textId="77777777" w:rsidR="00CB6CA5" w:rsidRPr="009F4FE4" w:rsidRDefault="00CB6CA5" w:rsidP="009F4FE4">
            <w:pP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0A970182" w14:textId="77777777" w:rsidR="00CB6CA5" w:rsidRPr="009F4FE4" w:rsidRDefault="00CB6CA5" w:rsidP="009F4FE4">
            <w:pPr>
              <w:ind w:left="360"/>
            </w:pPr>
            <w:r w:rsidRPr="009F4FE4">
              <w:rPr>
                <w:rFonts w:ascii="Calibri" w:eastAsia="Calibri" w:hAnsi="Calibri" w:cs="Calibri"/>
                <w:b/>
                <w:sz w:val="16"/>
              </w:rPr>
              <w:t>Final</w:t>
            </w:r>
          </w:p>
          <w:p w14:paraId="5E217E83" w14:textId="77777777" w:rsidR="00CB6CA5" w:rsidRPr="009F4FE4" w:rsidRDefault="00CB6CA5" w:rsidP="009F4FE4">
            <w:pPr>
              <w:ind w:left="360"/>
            </w:pPr>
            <w:r w:rsidRPr="009F4FE4">
              <w:rPr>
                <w:rFonts w:ascii="Calibri" w:eastAsia="Calibri" w:hAnsi="Calibri" w:cs="Calibri"/>
                <w:b/>
                <w:sz w:val="16"/>
              </w:rPr>
              <w:t>Score</w:t>
            </w:r>
          </w:p>
        </w:tc>
      </w:tr>
      <w:tr w:rsidR="00CB6CA5" w14:paraId="32DE726E"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71325471" w14:textId="77777777" w:rsidR="00CB6CA5" w:rsidRPr="009F4FE4" w:rsidRDefault="00CB6CA5" w:rsidP="009F4FE4">
            <w:pPr>
              <w:ind w:left="360"/>
            </w:pPr>
            <w:r w:rsidRPr="009F4FE4">
              <w:rPr>
                <w:rFonts w:ascii="Calibri" w:eastAsia="Calibri" w:hAnsi="Calibri" w:cs="Calibri"/>
                <w:b/>
              </w:rPr>
              <w:t>Mild Moderate Support Needs Candidates will. . .</w:t>
            </w:r>
          </w:p>
        </w:tc>
      </w:tr>
      <w:tr w:rsidR="00CB6CA5" w14:paraId="00064CB6"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1AD8B7B6" w14:textId="77777777" w:rsidR="00CB6CA5" w:rsidRPr="009F4FE4" w:rsidRDefault="00CB6CA5" w:rsidP="009F4FE4">
            <w:pPr>
              <w:ind w:left="360" w:right="767"/>
            </w:pPr>
            <w:r w:rsidRPr="009F4FE4">
              <w:rPr>
                <w:rFonts w:ascii="Calibri" w:eastAsia="Calibri" w:hAnsi="Calibri" w:cs="Calibri"/>
              </w:rPr>
              <w:t>U.3.1 Demonstrate knowledge of subject matter, including the adopted California State Standards and curriculum frameworks.</w:t>
            </w:r>
          </w:p>
        </w:tc>
        <w:tc>
          <w:tcPr>
            <w:tcW w:w="860" w:type="dxa"/>
            <w:tcBorders>
              <w:top w:val="single" w:sz="8" w:space="0" w:color="000000"/>
              <w:left w:val="single" w:sz="8" w:space="0" w:color="000000"/>
              <w:bottom w:val="single" w:sz="8" w:space="0" w:color="000000"/>
              <w:right w:val="single" w:sz="8" w:space="0" w:color="000000"/>
            </w:tcBorders>
          </w:tcPr>
          <w:p w14:paraId="070C7B1E"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04DBD1A5" w14:textId="77777777" w:rsidR="00CB6CA5" w:rsidRPr="009F4FE4" w:rsidRDefault="00CB6CA5" w:rsidP="009F4FE4">
            <w:pPr>
              <w:ind w:left="360"/>
            </w:pPr>
          </w:p>
        </w:tc>
      </w:tr>
      <w:tr w:rsidR="00CB6CA5" w14:paraId="03D718F1"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0CB98437" w14:textId="77777777" w:rsidR="00CB6CA5" w:rsidRPr="009F4FE4" w:rsidRDefault="00CB6CA5" w:rsidP="009F4FE4">
            <w:pPr>
              <w:ind w:left="360" w:right="816"/>
            </w:pPr>
            <w:r w:rsidRPr="009F4FE4">
              <w:rPr>
                <w:rFonts w:ascii="Calibri" w:eastAsia="Calibri" w:hAnsi="Calibri" w:cs="Calibri"/>
              </w:rPr>
              <w:t>U.3.2 Use knowledge about students and learning goals to organize the curriculum to facilitate student understanding of subject matter and make accommodations and/or modifications as needed to promote student access to the curriculum.</w:t>
            </w:r>
          </w:p>
        </w:tc>
        <w:tc>
          <w:tcPr>
            <w:tcW w:w="860" w:type="dxa"/>
            <w:tcBorders>
              <w:top w:val="single" w:sz="8" w:space="0" w:color="000000"/>
              <w:left w:val="single" w:sz="8" w:space="0" w:color="000000"/>
              <w:bottom w:val="single" w:sz="8" w:space="0" w:color="000000"/>
              <w:right w:val="single" w:sz="8" w:space="0" w:color="000000"/>
            </w:tcBorders>
          </w:tcPr>
          <w:p w14:paraId="4411D7E5"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7B94503C" w14:textId="77777777" w:rsidR="00CB6CA5" w:rsidRPr="009F4FE4" w:rsidRDefault="00CB6CA5" w:rsidP="009F4FE4">
            <w:pPr>
              <w:ind w:left="360"/>
            </w:pPr>
          </w:p>
        </w:tc>
      </w:tr>
      <w:tr w:rsidR="00CB6CA5" w14:paraId="548FE0D9"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6DE494DD" w14:textId="77777777" w:rsidR="00CB6CA5" w:rsidRPr="009F4FE4" w:rsidRDefault="00CB6CA5" w:rsidP="009F4FE4">
            <w:pPr>
              <w:ind w:left="360" w:right="189"/>
            </w:pPr>
            <w:r w:rsidRPr="009F4FE4">
              <w:rPr>
                <w:rFonts w:ascii="Calibri" w:eastAsia="Calibri" w:hAnsi="Calibri" w:cs="Calibri"/>
              </w:rPr>
              <w:lastRenderedPageBreak/>
              <w:t>U.3.3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p>
        </w:tc>
        <w:tc>
          <w:tcPr>
            <w:tcW w:w="860" w:type="dxa"/>
            <w:tcBorders>
              <w:top w:val="single" w:sz="8" w:space="0" w:color="000000"/>
              <w:left w:val="single" w:sz="8" w:space="0" w:color="000000"/>
              <w:bottom w:val="single" w:sz="8" w:space="0" w:color="000000"/>
              <w:right w:val="single" w:sz="8" w:space="0" w:color="000000"/>
            </w:tcBorders>
          </w:tcPr>
          <w:p w14:paraId="752FCEC7"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61CA918" w14:textId="77777777" w:rsidR="00CB6CA5" w:rsidRPr="009F4FE4" w:rsidRDefault="00CB6CA5" w:rsidP="009F4FE4">
            <w:pPr>
              <w:ind w:left="360"/>
            </w:pPr>
          </w:p>
        </w:tc>
      </w:tr>
      <w:tr w:rsidR="00CB6CA5" w14:paraId="60C62533" w14:textId="77777777">
        <w:trPr>
          <w:trHeight w:val="1360"/>
        </w:trPr>
        <w:tc>
          <w:tcPr>
            <w:tcW w:w="8780" w:type="dxa"/>
            <w:tcBorders>
              <w:top w:val="single" w:sz="8" w:space="0" w:color="000000"/>
              <w:left w:val="single" w:sz="8" w:space="0" w:color="000000"/>
              <w:bottom w:val="single" w:sz="8" w:space="0" w:color="000000"/>
              <w:right w:val="single" w:sz="8" w:space="0" w:color="000000"/>
            </w:tcBorders>
            <w:vAlign w:val="center"/>
          </w:tcPr>
          <w:p w14:paraId="2EB1CA96" w14:textId="77777777" w:rsidR="00CB6CA5" w:rsidRPr="009F4FE4" w:rsidRDefault="00CB6CA5" w:rsidP="009F4FE4">
            <w:pPr>
              <w:ind w:left="360" w:right="650"/>
            </w:pPr>
            <w:r w:rsidRPr="009F4FE4">
              <w:rPr>
                <w:rFonts w:ascii="Calibri" w:eastAsia="Calibri" w:hAnsi="Calibri" w:cs="Calibri"/>
              </w:rPr>
              <w:t>U.3.4 Individually and through consultation and collaboration with other educators and members of the larger school community, plan for effective subject matter instruction and use multiple means of representing, expressing, and engaging students to demonstrate their knowledge.</w:t>
            </w:r>
          </w:p>
        </w:tc>
        <w:tc>
          <w:tcPr>
            <w:tcW w:w="860" w:type="dxa"/>
            <w:tcBorders>
              <w:top w:val="single" w:sz="8" w:space="0" w:color="000000"/>
              <w:left w:val="single" w:sz="8" w:space="0" w:color="000000"/>
              <w:bottom w:val="single" w:sz="8" w:space="0" w:color="000000"/>
              <w:right w:val="single" w:sz="8" w:space="0" w:color="000000"/>
            </w:tcBorders>
          </w:tcPr>
          <w:p w14:paraId="75B5A997"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55380289" w14:textId="77777777" w:rsidR="00CB6CA5" w:rsidRPr="009F4FE4" w:rsidRDefault="00CB6CA5" w:rsidP="009F4FE4">
            <w:pPr>
              <w:ind w:left="360"/>
            </w:pPr>
          </w:p>
        </w:tc>
      </w:tr>
      <w:tr w:rsidR="00CB6CA5" w14:paraId="09184C4B" w14:textId="77777777">
        <w:trPr>
          <w:trHeight w:val="1620"/>
        </w:trPr>
        <w:tc>
          <w:tcPr>
            <w:tcW w:w="8780" w:type="dxa"/>
            <w:tcBorders>
              <w:top w:val="single" w:sz="8" w:space="0" w:color="000000"/>
              <w:left w:val="single" w:sz="8" w:space="0" w:color="000000"/>
              <w:bottom w:val="single" w:sz="8" w:space="0" w:color="000000"/>
              <w:right w:val="single" w:sz="8" w:space="0" w:color="000000"/>
            </w:tcBorders>
            <w:vAlign w:val="center"/>
          </w:tcPr>
          <w:p w14:paraId="2C8DF0CB" w14:textId="77777777" w:rsidR="00CB6CA5" w:rsidRPr="009F4FE4" w:rsidRDefault="00CB6CA5" w:rsidP="009F4FE4">
            <w:pPr>
              <w:ind w:left="360" w:right="830"/>
            </w:pPr>
            <w:r w:rsidRPr="009F4FE4">
              <w:rPr>
                <w:rFonts w:ascii="Calibri" w:eastAsia="Calibri" w:hAnsi="Calibri" w:cs="Calibri"/>
              </w:rPr>
              <w:t>U.3.5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tc>
        <w:tc>
          <w:tcPr>
            <w:tcW w:w="860" w:type="dxa"/>
            <w:tcBorders>
              <w:top w:val="single" w:sz="8" w:space="0" w:color="000000"/>
              <w:left w:val="single" w:sz="8" w:space="0" w:color="000000"/>
              <w:bottom w:val="single" w:sz="8" w:space="0" w:color="000000"/>
              <w:right w:val="single" w:sz="8" w:space="0" w:color="000000"/>
            </w:tcBorders>
          </w:tcPr>
          <w:p w14:paraId="5C5B585D"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3759BF9A" w14:textId="77777777" w:rsidR="00CB6CA5" w:rsidRPr="009F4FE4" w:rsidRDefault="00CB6CA5" w:rsidP="009F4FE4">
            <w:pPr>
              <w:ind w:left="360"/>
            </w:pPr>
          </w:p>
        </w:tc>
      </w:tr>
      <w:tr w:rsidR="00CB6CA5" w14:paraId="1D9CA7A8"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04338874" w14:textId="77777777" w:rsidR="00CB6CA5" w:rsidRPr="009F4FE4" w:rsidRDefault="00CB6CA5" w:rsidP="009F4FE4">
            <w:pPr>
              <w:ind w:left="360" w:right="570"/>
            </w:pPr>
            <w:r w:rsidRPr="009F4FE4">
              <w:rPr>
                <w:rFonts w:ascii="Calibri" w:eastAsia="Calibri" w:hAnsi="Calibri" w:cs="Calibri"/>
              </w:rPr>
              <w:t>U.3.6 Use and adapt resources, standards-aligned instructional materials, and a range of technology, including assistive technology, to facilitate students' equitable access to the curriculum.</w:t>
            </w:r>
          </w:p>
        </w:tc>
        <w:tc>
          <w:tcPr>
            <w:tcW w:w="860" w:type="dxa"/>
            <w:tcBorders>
              <w:top w:val="single" w:sz="8" w:space="0" w:color="000000"/>
              <w:left w:val="single" w:sz="8" w:space="0" w:color="000000"/>
              <w:bottom w:val="single" w:sz="8" w:space="0" w:color="000000"/>
              <w:right w:val="single" w:sz="8" w:space="0" w:color="000000"/>
            </w:tcBorders>
          </w:tcPr>
          <w:p w14:paraId="48068E40"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3E8C0B5C" w14:textId="77777777" w:rsidR="00CB6CA5" w:rsidRPr="009F4FE4" w:rsidRDefault="00CB6CA5" w:rsidP="009F4FE4">
            <w:pPr>
              <w:ind w:left="360"/>
            </w:pPr>
          </w:p>
        </w:tc>
      </w:tr>
      <w:tr w:rsidR="00CB6CA5" w14:paraId="619A4EF7"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1DD8ACB4" w14:textId="77777777" w:rsidR="00CB6CA5" w:rsidRPr="009F4FE4" w:rsidRDefault="00CB6CA5" w:rsidP="009F4FE4">
            <w:pPr>
              <w:ind w:left="360" w:right="864"/>
            </w:pPr>
            <w:r w:rsidRPr="009F4FE4">
              <w:rPr>
                <w:rFonts w:ascii="Calibri" w:eastAsia="Calibri" w:hAnsi="Calibri" w:cs="Calibri"/>
              </w:rPr>
              <w:t>U.3.7 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tc>
        <w:tc>
          <w:tcPr>
            <w:tcW w:w="860" w:type="dxa"/>
            <w:tcBorders>
              <w:top w:val="single" w:sz="8" w:space="0" w:color="000000"/>
              <w:left w:val="single" w:sz="8" w:space="0" w:color="000000"/>
              <w:bottom w:val="single" w:sz="8" w:space="0" w:color="000000"/>
              <w:right w:val="single" w:sz="8" w:space="0" w:color="000000"/>
            </w:tcBorders>
          </w:tcPr>
          <w:p w14:paraId="1C66329C"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17B04D83" w14:textId="77777777" w:rsidR="00CB6CA5" w:rsidRPr="009F4FE4" w:rsidRDefault="00CB6CA5" w:rsidP="009F4FE4">
            <w:pPr>
              <w:ind w:left="360"/>
            </w:pPr>
          </w:p>
        </w:tc>
      </w:tr>
      <w:tr w:rsidR="00CB6CA5" w14:paraId="16E3D9E1" w14:textId="77777777">
        <w:trPr>
          <w:trHeight w:val="520"/>
        </w:trPr>
        <w:tc>
          <w:tcPr>
            <w:tcW w:w="8780" w:type="dxa"/>
            <w:tcBorders>
              <w:top w:val="single" w:sz="8" w:space="0" w:color="000000"/>
              <w:left w:val="single" w:sz="8" w:space="0" w:color="000000"/>
              <w:bottom w:val="single" w:sz="8" w:space="0" w:color="000000"/>
              <w:right w:val="single" w:sz="8" w:space="0" w:color="000000"/>
            </w:tcBorders>
            <w:vAlign w:val="center"/>
          </w:tcPr>
          <w:p w14:paraId="77D4324B" w14:textId="77777777" w:rsidR="00CB6CA5" w:rsidRPr="009F4FE4" w:rsidRDefault="00CB6CA5" w:rsidP="009F4FE4">
            <w:pPr>
              <w:ind w:left="360"/>
            </w:pPr>
            <w:r w:rsidRPr="009F4FE4">
              <w:rPr>
                <w:rFonts w:ascii="Calibri" w:eastAsia="Calibri" w:hAnsi="Calibri" w:cs="Calibri"/>
              </w:rPr>
              <w:t>U.3.8 Demonstrate knowledge of effective teaching strategies aligned with the</w:t>
            </w:r>
          </w:p>
        </w:tc>
        <w:tc>
          <w:tcPr>
            <w:tcW w:w="860" w:type="dxa"/>
            <w:tcBorders>
              <w:top w:val="single" w:sz="8" w:space="0" w:color="000000"/>
              <w:left w:val="single" w:sz="8" w:space="0" w:color="000000"/>
              <w:bottom w:val="single" w:sz="8" w:space="0" w:color="000000"/>
              <w:right w:val="single" w:sz="8" w:space="0" w:color="000000"/>
            </w:tcBorders>
          </w:tcPr>
          <w:p w14:paraId="229A5BE9"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16C4CC71" w14:textId="77777777" w:rsidR="00CB6CA5" w:rsidRPr="009F4FE4" w:rsidRDefault="00CB6CA5" w:rsidP="009F4FE4">
            <w:pPr>
              <w:ind w:left="360"/>
            </w:pPr>
          </w:p>
        </w:tc>
      </w:tr>
    </w:tbl>
    <w:p w14:paraId="3E2A4383" w14:textId="77777777" w:rsidR="00CB6CA5" w:rsidRDefault="00CB6CA5" w:rsidP="009F4FE4">
      <w:pPr>
        <w:ind w:left="-1440" w:right="10800"/>
      </w:pPr>
    </w:p>
    <w:tbl>
      <w:tblPr>
        <w:tblStyle w:val="TableGrid0"/>
        <w:tblW w:w="10420" w:type="dxa"/>
        <w:tblInd w:w="-510" w:type="dxa"/>
        <w:tblCellMar>
          <w:top w:w="161" w:type="dxa"/>
          <w:left w:w="105" w:type="dxa"/>
          <w:right w:w="115" w:type="dxa"/>
        </w:tblCellMar>
        <w:tblLook w:val="04A0" w:firstRow="1" w:lastRow="0" w:firstColumn="1" w:lastColumn="0" w:noHBand="0" w:noVBand="1"/>
      </w:tblPr>
      <w:tblGrid>
        <w:gridCol w:w="8780"/>
        <w:gridCol w:w="860"/>
        <w:gridCol w:w="780"/>
      </w:tblGrid>
      <w:tr w:rsidR="00CB6CA5" w14:paraId="4EB0C0B5" w14:textId="77777777">
        <w:trPr>
          <w:trHeight w:val="500"/>
        </w:trPr>
        <w:tc>
          <w:tcPr>
            <w:tcW w:w="8780" w:type="dxa"/>
            <w:tcBorders>
              <w:top w:val="single" w:sz="8" w:space="0" w:color="000000"/>
              <w:left w:val="single" w:sz="8" w:space="0" w:color="000000"/>
              <w:bottom w:val="single" w:sz="8" w:space="0" w:color="000000"/>
              <w:right w:val="single" w:sz="8" w:space="0" w:color="000000"/>
            </w:tcBorders>
            <w:vAlign w:val="center"/>
          </w:tcPr>
          <w:p w14:paraId="766CC9F5" w14:textId="77777777" w:rsidR="00CB6CA5" w:rsidRPr="009F4FE4" w:rsidRDefault="00CB6CA5" w:rsidP="009F4FE4">
            <w:pPr>
              <w:ind w:left="360"/>
            </w:pPr>
            <w:r w:rsidRPr="009F4FE4">
              <w:rPr>
                <w:rFonts w:ascii="Calibri" w:eastAsia="Calibri" w:hAnsi="Calibri" w:cs="Calibri"/>
              </w:rPr>
              <w:t>internationally recognized educational technology standards.</w:t>
            </w:r>
          </w:p>
        </w:tc>
        <w:tc>
          <w:tcPr>
            <w:tcW w:w="860" w:type="dxa"/>
            <w:tcBorders>
              <w:top w:val="single" w:sz="8" w:space="0" w:color="000000"/>
              <w:left w:val="single" w:sz="8" w:space="0" w:color="000000"/>
              <w:bottom w:val="single" w:sz="8" w:space="0" w:color="000000"/>
              <w:right w:val="single" w:sz="8" w:space="0" w:color="000000"/>
            </w:tcBorders>
          </w:tcPr>
          <w:p w14:paraId="468CC63F"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219E3DAC" w14:textId="77777777" w:rsidR="00CB6CA5" w:rsidRPr="009F4FE4" w:rsidRDefault="00CB6CA5" w:rsidP="009F4FE4">
            <w:pPr>
              <w:ind w:left="360"/>
            </w:pPr>
          </w:p>
        </w:tc>
      </w:tr>
      <w:tr w:rsidR="00CB6CA5" w14:paraId="214E10D8"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6DDDB5B2" w14:textId="77777777" w:rsidR="00CB6CA5" w:rsidRPr="009F4FE4" w:rsidRDefault="00CB6CA5" w:rsidP="009F4FE4">
            <w:pPr>
              <w:ind w:left="360" w:right="571"/>
            </w:pPr>
            <w:r w:rsidRPr="009F4FE4">
              <w:rPr>
                <w:rFonts w:ascii="Calibri" w:eastAsia="Calibri" w:hAnsi="Calibri" w:cs="Calibri"/>
              </w:rPr>
              <w:t>MM.3.1 Effectively adapt, modify, accommodate, and/or differentiate the instruction of students with identified disabilities in order to facilitate access to the Least Restrictive Environment (LRE).</w:t>
            </w:r>
          </w:p>
        </w:tc>
        <w:tc>
          <w:tcPr>
            <w:tcW w:w="860" w:type="dxa"/>
            <w:tcBorders>
              <w:top w:val="single" w:sz="8" w:space="0" w:color="000000"/>
              <w:left w:val="single" w:sz="8" w:space="0" w:color="000000"/>
              <w:bottom w:val="single" w:sz="8" w:space="0" w:color="000000"/>
              <w:right w:val="single" w:sz="8" w:space="0" w:color="000000"/>
            </w:tcBorders>
          </w:tcPr>
          <w:p w14:paraId="6D90549D"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550AFB0D" w14:textId="77777777" w:rsidR="00CB6CA5" w:rsidRPr="009F4FE4" w:rsidRDefault="00CB6CA5" w:rsidP="009F4FE4">
            <w:pPr>
              <w:ind w:left="360"/>
            </w:pPr>
          </w:p>
        </w:tc>
      </w:tr>
      <w:tr w:rsidR="00CB6CA5" w14:paraId="45A48C0E" w14:textId="77777777">
        <w:trPr>
          <w:trHeight w:val="1260"/>
        </w:trPr>
        <w:tc>
          <w:tcPr>
            <w:tcW w:w="8780" w:type="dxa"/>
            <w:tcBorders>
              <w:top w:val="single" w:sz="8" w:space="0" w:color="000000"/>
              <w:left w:val="single" w:sz="8" w:space="0" w:color="000000"/>
              <w:bottom w:val="single" w:sz="8" w:space="0" w:color="000000"/>
              <w:right w:val="single" w:sz="8" w:space="0" w:color="000000"/>
            </w:tcBorders>
            <w:vAlign w:val="center"/>
          </w:tcPr>
          <w:p w14:paraId="4AE8F041" w14:textId="77777777" w:rsidR="00CB6CA5" w:rsidRPr="009F4FE4" w:rsidRDefault="00CB6CA5" w:rsidP="009F4FE4">
            <w:pPr>
              <w:ind w:left="360" w:right="697"/>
            </w:pPr>
            <w:r w:rsidRPr="009F4FE4">
              <w:rPr>
                <w:rFonts w:ascii="Calibri" w:eastAsia="Calibri" w:hAnsi="Calibri" w:cs="Calibri"/>
              </w:rPr>
              <w:t>MM.3.2 Demonstrate knowledge of disabilities and their effects on learning, skills development, social-emotional development, mental health, and behavior, and how to access and use related services and additional supports to organize and support effective instruction.</w:t>
            </w:r>
          </w:p>
        </w:tc>
        <w:tc>
          <w:tcPr>
            <w:tcW w:w="860" w:type="dxa"/>
            <w:tcBorders>
              <w:top w:val="single" w:sz="8" w:space="0" w:color="000000"/>
              <w:left w:val="single" w:sz="8" w:space="0" w:color="000000"/>
              <w:bottom w:val="single" w:sz="8" w:space="0" w:color="000000"/>
              <w:right w:val="single" w:sz="8" w:space="0" w:color="000000"/>
            </w:tcBorders>
          </w:tcPr>
          <w:p w14:paraId="6555D9E2"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29949F00" w14:textId="77777777" w:rsidR="00CB6CA5" w:rsidRPr="009F4FE4" w:rsidRDefault="00CB6CA5" w:rsidP="009F4FE4">
            <w:pPr>
              <w:ind w:left="360"/>
            </w:pPr>
          </w:p>
        </w:tc>
      </w:tr>
      <w:tr w:rsidR="00CB6CA5" w14:paraId="18766893" w14:textId="77777777">
        <w:trPr>
          <w:trHeight w:val="1240"/>
        </w:trPr>
        <w:tc>
          <w:tcPr>
            <w:tcW w:w="8780" w:type="dxa"/>
            <w:tcBorders>
              <w:top w:val="single" w:sz="8" w:space="0" w:color="000000"/>
              <w:left w:val="single" w:sz="8" w:space="0" w:color="000000"/>
              <w:bottom w:val="single" w:sz="8" w:space="0" w:color="000000"/>
              <w:right w:val="single" w:sz="8" w:space="0" w:color="000000"/>
            </w:tcBorders>
          </w:tcPr>
          <w:p w14:paraId="549DD2BF" w14:textId="77777777" w:rsidR="00CB6CA5" w:rsidRPr="009F4FE4" w:rsidRDefault="00CB6CA5" w:rsidP="009F4FE4">
            <w:pPr>
              <w:ind w:left="360" w:right="125"/>
            </w:pPr>
            <w:r w:rsidRPr="009F4FE4">
              <w:rPr>
                <w:rFonts w:ascii="Calibri" w:eastAsia="Calibri" w:hAnsi="Calibri" w:cs="Calibri"/>
              </w:rPr>
              <w:lastRenderedPageBreak/>
              <w:t>MM.3.3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p>
        </w:tc>
        <w:tc>
          <w:tcPr>
            <w:tcW w:w="860" w:type="dxa"/>
            <w:tcBorders>
              <w:top w:val="single" w:sz="8" w:space="0" w:color="000000"/>
              <w:left w:val="single" w:sz="8" w:space="0" w:color="000000"/>
              <w:bottom w:val="single" w:sz="8" w:space="0" w:color="000000"/>
              <w:right w:val="single" w:sz="8" w:space="0" w:color="000000"/>
            </w:tcBorders>
          </w:tcPr>
          <w:p w14:paraId="45AAC52D"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435B1661" w14:textId="77777777" w:rsidR="00CB6CA5" w:rsidRPr="009F4FE4" w:rsidRDefault="00CB6CA5" w:rsidP="009F4FE4">
            <w:pPr>
              <w:ind w:left="360"/>
            </w:pPr>
          </w:p>
        </w:tc>
      </w:tr>
    </w:tbl>
    <w:p w14:paraId="55DFE6A4" w14:textId="1D17AA1F" w:rsidR="00CB6CA5" w:rsidRDefault="00CB6CA5" w:rsidP="009F4FE4">
      <w:pPr>
        <w:ind w:left="360"/>
      </w:pPr>
      <w:r>
        <w:br w:type="page"/>
      </w:r>
    </w:p>
    <w:tbl>
      <w:tblPr>
        <w:tblStyle w:val="TableGrid0"/>
        <w:tblW w:w="10440" w:type="dxa"/>
        <w:tblInd w:w="-350" w:type="dxa"/>
        <w:tblCellMar>
          <w:top w:w="170" w:type="dxa"/>
          <w:left w:w="200" w:type="dxa"/>
          <w:right w:w="115" w:type="dxa"/>
        </w:tblCellMar>
        <w:tblLook w:val="04A0" w:firstRow="1" w:lastRow="0" w:firstColumn="1" w:lastColumn="0" w:noHBand="0" w:noVBand="1"/>
      </w:tblPr>
      <w:tblGrid>
        <w:gridCol w:w="10440"/>
      </w:tblGrid>
      <w:tr w:rsidR="00CB6CA5" w14:paraId="5D5CBCED" w14:textId="77777777" w:rsidTr="00667344">
        <w:trPr>
          <w:trHeight w:val="980"/>
        </w:trPr>
        <w:tc>
          <w:tcPr>
            <w:tcW w:w="10440" w:type="dxa"/>
            <w:tcBorders>
              <w:top w:val="single" w:sz="8" w:space="0" w:color="000000"/>
              <w:left w:val="single" w:sz="8" w:space="0" w:color="000000"/>
              <w:bottom w:val="single" w:sz="8" w:space="0" w:color="000000"/>
              <w:right w:val="single" w:sz="8" w:space="0" w:color="000000"/>
            </w:tcBorders>
          </w:tcPr>
          <w:p w14:paraId="09A01545" w14:textId="77777777" w:rsidR="00CB6CA5" w:rsidRPr="009F4FE4" w:rsidRDefault="00CB6CA5" w:rsidP="009F4FE4">
            <w:pPr>
              <w:ind w:left="360"/>
            </w:pPr>
            <w:r w:rsidRPr="009F4FE4">
              <w:rPr>
                <w:rFonts w:ascii="Calibri" w:eastAsia="Calibri" w:hAnsi="Calibri" w:cs="Calibri"/>
              </w:rPr>
              <w:lastRenderedPageBreak/>
              <w:t>Additional Comments for TPE 3 (indicate mid-term, final):</w:t>
            </w:r>
          </w:p>
        </w:tc>
      </w:tr>
    </w:tbl>
    <w:p w14:paraId="49C8A72A" w14:textId="77777777" w:rsidR="00CB6CA5" w:rsidRDefault="00CB6CA5" w:rsidP="009F4FE4">
      <w:pPr>
        <w:ind w:left="-1440" w:right="1080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524"/>
        <w:gridCol w:w="947"/>
        <w:gridCol w:w="947"/>
      </w:tblGrid>
      <w:tr w:rsidR="00CB6CA5" w14:paraId="62A475C9"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31C1D2A5" w14:textId="77777777" w:rsidR="00CB6CA5" w:rsidRPr="009F4FE4" w:rsidRDefault="00CB6CA5" w:rsidP="009F4FE4">
            <w:pPr>
              <w:ind w:left="360"/>
            </w:pPr>
            <w:r w:rsidRPr="009F4FE4">
              <w:rPr>
                <w:rFonts w:ascii="Calibri" w:eastAsia="Calibri" w:hAnsi="Calibri" w:cs="Calibri"/>
                <w:b/>
              </w:rPr>
              <w:t>TPE 4</w:t>
            </w:r>
          </w:p>
          <w:p w14:paraId="73BADC5B" w14:textId="77777777" w:rsidR="00CB6CA5" w:rsidRPr="009F4FE4" w:rsidRDefault="00CB6CA5" w:rsidP="009F4FE4">
            <w:pPr>
              <w:ind w:left="360"/>
            </w:pPr>
            <w:r w:rsidRPr="009F4FE4">
              <w:rPr>
                <w:rFonts w:ascii="Calibri" w:eastAsia="Calibri" w:hAnsi="Calibri" w:cs="Calibri"/>
                <w:b/>
              </w:rPr>
              <w:t>Planning Instruction and Designing Learning Experiences for All Students</w:t>
            </w:r>
          </w:p>
        </w:tc>
      </w:tr>
      <w:tr w:rsidR="00CB6CA5" w14:paraId="1FE70D79"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5A477B0E" w14:textId="77777777" w:rsidR="00CB6CA5" w:rsidRPr="009F4FE4" w:rsidRDefault="00CB6CA5" w:rsidP="009F4FE4">
            <w:pPr>
              <w:ind w:left="360"/>
            </w:pPr>
            <w:r w:rsidRPr="009F4FE4">
              <w:rPr>
                <w:rFonts w:ascii="Calibri" w:eastAsia="Calibri" w:hAnsi="Calibri" w:cs="Calibri"/>
                <w:b/>
                <w:color w:val="1A1924"/>
                <w:sz w:val="20"/>
              </w:rPr>
              <w:t>Not Observed - Beginning - Emerging - Applying</w:t>
            </w:r>
          </w:p>
          <w:p w14:paraId="0348BC87" w14:textId="196E7079" w:rsidR="00CB6CA5" w:rsidRPr="009F4FE4" w:rsidRDefault="00CB6CA5" w:rsidP="009F4FE4">
            <w:pP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187544DD" w14:textId="77777777" w:rsidR="00CB6CA5" w:rsidRPr="009F4FE4" w:rsidRDefault="00CB6CA5" w:rsidP="009F4FE4">
            <w:pPr>
              <w:ind w:left="360"/>
            </w:pPr>
            <w:r w:rsidRPr="009F4FE4">
              <w:rPr>
                <w:rFonts w:ascii="Calibri" w:eastAsia="Calibri" w:hAnsi="Calibri" w:cs="Calibri"/>
                <w:b/>
                <w:sz w:val="16"/>
              </w:rPr>
              <w:t>Mid</w:t>
            </w:r>
          </w:p>
          <w:p w14:paraId="65DF8024" w14:textId="77777777" w:rsidR="00CB6CA5" w:rsidRPr="009F4FE4" w:rsidRDefault="00CB6CA5" w:rsidP="009F4FE4">
            <w:pPr>
              <w:ind w:left="360"/>
            </w:pPr>
            <w:r w:rsidRPr="009F4FE4">
              <w:rPr>
                <w:rFonts w:ascii="Calibri" w:eastAsia="Calibri" w:hAnsi="Calibri" w:cs="Calibri"/>
                <w:b/>
                <w:sz w:val="16"/>
              </w:rPr>
              <w:t>Term</w:t>
            </w:r>
          </w:p>
          <w:p w14:paraId="4A43DC37" w14:textId="77777777" w:rsidR="00CB6CA5" w:rsidRPr="009F4FE4" w:rsidRDefault="00CB6CA5" w:rsidP="009F4FE4">
            <w:pP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2863FC7A" w14:textId="77777777" w:rsidR="00CB6CA5" w:rsidRPr="009F4FE4" w:rsidRDefault="00CB6CA5" w:rsidP="009F4FE4">
            <w:pPr>
              <w:ind w:left="360"/>
            </w:pPr>
            <w:r w:rsidRPr="009F4FE4">
              <w:rPr>
                <w:rFonts w:ascii="Calibri" w:eastAsia="Calibri" w:hAnsi="Calibri" w:cs="Calibri"/>
                <w:b/>
                <w:sz w:val="16"/>
              </w:rPr>
              <w:t>Final</w:t>
            </w:r>
          </w:p>
          <w:p w14:paraId="1ED9ADA3" w14:textId="77777777" w:rsidR="00CB6CA5" w:rsidRPr="009F4FE4" w:rsidRDefault="00CB6CA5" w:rsidP="009F4FE4">
            <w:pPr>
              <w:ind w:left="360"/>
            </w:pPr>
            <w:r w:rsidRPr="009F4FE4">
              <w:rPr>
                <w:rFonts w:ascii="Calibri" w:eastAsia="Calibri" w:hAnsi="Calibri" w:cs="Calibri"/>
                <w:b/>
                <w:sz w:val="16"/>
              </w:rPr>
              <w:t>Score</w:t>
            </w:r>
          </w:p>
        </w:tc>
      </w:tr>
      <w:tr w:rsidR="00CB6CA5" w14:paraId="613278FB"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7DFCAAD4" w14:textId="77777777" w:rsidR="00CB6CA5" w:rsidRPr="009F4FE4" w:rsidRDefault="00CB6CA5" w:rsidP="009F4FE4">
            <w:pPr>
              <w:ind w:left="360"/>
            </w:pPr>
            <w:r w:rsidRPr="009F4FE4">
              <w:rPr>
                <w:rFonts w:ascii="Calibri" w:eastAsia="Calibri" w:hAnsi="Calibri" w:cs="Calibri"/>
                <w:b/>
              </w:rPr>
              <w:t>Mild Moderate Support Needs Candidates will. . .</w:t>
            </w:r>
          </w:p>
        </w:tc>
      </w:tr>
      <w:tr w:rsidR="00CB6CA5" w14:paraId="29E8B383" w14:textId="77777777">
        <w:trPr>
          <w:trHeight w:val="1220"/>
        </w:trPr>
        <w:tc>
          <w:tcPr>
            <w:tcW w:w="8780" w:type="dxa"/>
            <w:tcBorders>
              <w:top w:val="single" w:sz="8" w:space="0" w:color="000000"/>
              <w:left w:val="single" w:sz="8" w:space="0" w:color="000000"/>
              <w:bottom w:val="single" w:sz="8" w:space="0" w:color="000000"/>
              <w:right w:val="single" w:sz="8" w:space="0" w:color="000000"/>
            </w:tcBorders>
          </w:tcPr>
          <w:p w14:paraId="685819A9" w14:textId="77777777" w:rsidR="00CB6CA5" w:rsidRPr="009F4FE4" w:rsidRDefault="00CB6CA5" w:rsidP="009F4FE4">
            <w:pPr>
              <w:ind w:left="360" w:right="92"/>
            </w:pPr>
            <w:r w:rsidRPr="009F4FE4">
              <w:rPr>
                <w:rFonts w:ascii="Calibri" w:eastAsia="Calibri" w:hAnsi="Calibri" w:cs="Calibri"/>
              </w:rPr>
              <w:t>U.4.1 Locate and apply information about students' current academic status, contentand standards-related learning needs and goals, assessment data, language proficiency status, and cultural background for both short-term and long-term instructional planning purposes.</w:t>
            </w:r>
          </w:p>
        </w:tc>
        <w:tc>
          <w:tcPr>
            <w:tcW w:w="860" w:type="dxa"/>
            <w:tcBorders>
              <w:top w:val="single" w:sz="8" w:space="0" w:color="000000"/>
              <w:left w:val="single" w:sz="8" w:space="0" w:color="000000"/>
              <w:bottom w:val="single" w:sz="8" w:space="0" w:color="000000"/>
              <w:right w:val="single" w:sz="8" w:space="0" w:color="000000"/>
            </w:tcBorders>
          </w:tcPr>
          <w:p w14:paraId="16DD587D"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498830F" w14:textId="77777777" w:rsidR="00CB6CA5" w:rsidRPr="009F4FE4" w:rsidRDefault="00CB6CA5" w:rsidP="009F4FE4">
            <w:pPr>
              <w:ind w:left="360"/>
            </w:pPr>
          </w:p>
        </w:tc>
      </w:tr>
      <w:tr w:rsidR="00CB6CA5" w14:paraId="317E2DFB" w14:textId="77777777">
        <w:trPr>
          <w:trHeight w:val="980"/>
        </w:trPr>
        <w:tc>
          <w:tcPr>
            <w:tcW w:w="8780" w:type="dxa"/>
            <w:tcBorders>
              <w:top w:val="single" w:sz="8" w:space="0" w:color="000000"/>
              <w:left w:val="single" w:sz="8" w:space="0" w:color="000000"/>
              <w:bottom w:val="single" w:sz="8" w:space="0" w:color="000000"/>
              <w:right w:val="single" w:sz="8" w:space="0" w:color="000000"/>
            </w:tcBorders>
            <w:vAlign w:val="center"/>
          </w:tcPr>
          <w:p w14:paraId="5F3B72FE" w14:textId="77777777" w:rsidR="00CB6CA5" w:rsidRPr="009F4FE4" w:rsidRDefault="00CB6CA5" w:rsidP="009F4FE4">
            <w:pPr>
              <w:ind w:left="360" w:right="201"/>
            </w:pPr>
            <w:r w:rsidRPr="009F4FE4">
              <w:rPr>
                <w:rFonts w:ascii="Calibri" w:eastAsia="Calibri" w:hAnsi="Calibri" w:cs="Calibri"/>
              </w:rPr>
              <w:t>U.4.2 Understand and apply knowledge of the range and characteristics of typical and atypical child development from birth through adolescence to help inform instructional planning and learning experiences for all students</w:t>
            </w:r>
          </w:p>
        </w:tc>
        <w:tc>
          <w:tcPr>
            <w:tcW w:w="860" w:type="dxa"/>
            <w:tcBorders>
              <w:top w:val="single" w:sz="8" w:space="0" w:color="000000"/>
              <w:left w:val="single" w:sz="8" w:space="0" w:color="000000"/>
              <w:bottom w:val="single" w:sz="8" w:space="0" w:color="000000"/>
              <w:right w:val="single" w:sz="8" w:space="0" w:color="000000"/>
            </w:tcBorders>
          </w:tcPr>
          <w:p w14:paraId="06B76247"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441F5C4" w14:textId="77777777" w:rsidR="00CB6CA5" w:rsidRPr="009F4FE4" w:rsidRDefault="00CB6CA5" w:rsidP="009F4FE4">
            <w:pPr>
              <w:ind w:left="360"/>
            </w:pPr>
          </w:p>
        </w:tc>
      </w:tr>
      <w:tr w:rsidR="00CB6CA5" w14:paraId="7574AC44"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50B6BE7D" w14:textId="77777777" w:rsidR="00CB6CA5" w:rsidRPr="009F4FE4" w:rsidRDefault="00CB6CA5" w:rsidP="009F4FE4">
            <w:pPr>
              <w:ind w:left="360" w:right="214"/>
            </w:pPr>
            <w:r w:rsidRPr="009F4FE4">
              <w:rPr>
                <w:rFonts w:ascii="Calibri" w:eastAsia="Calibri" w:hAnsi="Calibri" w:cs="Calibri"/>
              </w:rPr>
              <w:t>U.4.3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tc>
        <w:tc>
          <w:tcPr>
            <w:tcW w:w="860" w:type="dxa"/>
            <w:tcBorders>
              <w:top w:val="single" w:sz="8" w:space="0" w:color="000000"/>
              <w:left w:val="single" w:sz="8" w:space="0" w:color="000000"/>
              <w:bottom w:val="single" w:sz="8" w:space="0" w:color="000000"/>
              <w:right w:val="single" w:sz="8" w:space="0" w:color="000000"/>
            </w:tcBorders>
          </w:tcPr>
          <w:p w14:paraId="0DB6A61E"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330F852C" w14:textId="77777777" w:rsidR="00CB6CA5" w:rsidRPr="009F4FE4" w:rsidRDefault="00CB6CA5" w:rsidP="009F4FE4">
            <w:pPr>
              <w:ind w:left="360"/>
            </w:pPr>
          </w:p>
        </w:tc>
      </w:tr>
      <w:tr w:rsidR="00CB6CA5" w14:paraId="7C60D6E5" w14:textId="77777777">
        <w:trPr>
          <w:trHeight w:val="3700"/>
        </w:trPr>
        <w:tc>
          <w:tcPr>
            <w:tcW w:w="8780" w:type="dxa"/>
            <w:tcBorders>
              <w:top w:val="single" w:sz="8" w:space="0" w:color="000000"/>
              <w:left w:val="single" w:sz="8" w:space="0" w:color="000000"/>
              <w:bottom w:val="single" w:sz="8" w:space="0" w:color="000000"/>
              <w:right w:val="single" w:sz="8" w:space="0" w:color="000000"/>
            </w:tcBorders>
            <w:vAlign w:val="center"/>
          </w:tcPr>
          <w:p w14:paraId="1801B141" w14:textId="77777777" w:rsidR="00CB6CA5" w:rsidRPr="009F4FE4" w:rsidRDefault="00CB6CA5" w:rsidP="009F4FE4">
            <w:pPr>
              <w:spacing w:line="234" w:lineRule="auto"/>
              <w:ind w:left="360"/>
            </w:pPr>
            <w:r w:rsidRPr="009F4FE4">
              <w:rPr>
                <w:rFonts w:ascii="Calibri" w:eastAsia="Calibri" w:hAnsi="Calibri" w:cs="Calibri"/>
              </w:rPr>
              <w:t>U.4.4 Plan, design, implement and monitor instruction, making effective use of instructional time to maximize learning opportunities and provide access to the curriculum for all students by removing barriers and providing access through instructional strategies that include:</w:t>
            </w:r>
          </w:p>
          <w:p w14:paraId="13F9CA88" w14:textId="77777777" w:rsidR="00CB6CA5" w:rsidRDefault="00CB6CA5" w:rsidP="009F4FE4">
            <w:pPr>
              <w:pBdr>
                <w:top w:val="none" w:sz="0" w:space="0" w:color="auto"/>
                <w:left w:val="none" w:sz="0" w:space="0" w:color="auto"/>
                <w:bottom w:val="none" w:sz="0" w:space="0" w:color="auto"/>
                <w:right w:val="none" w:sz="0" w:space="0" w:color="auto"/>
                <w:between w:val="none" w:sz="0" w:space="0" w:color="auto"/>
                <w:bar w:val="none" w:sz="0" w:color="auto"/>
              </w:pBdr>
              <w:spacing w:after="14" w:line="221" w:lineRule="auto"/>
              <w:ind w:left="360"/>
            </w:pPr>
            <w:r>
              <w:rPr>
                <w:rFonts w:ascii="Calibri" w:eastAsia="Calibri" w:hAnsi="Calibri" w:cs="Calibri"/>
              </w:rPr>
              <w:t>appropriate use of instructional technology, including assistive technology.</w:t>
            </w:r>
          </w:p>
          <w:p w14:paraId="70DB748E" w14:textId="77777777" w:rsidR="00CB6CA5" w:rsidRDefault="00CB6CA5"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pPr>
            <w:r>
              <w:rPr>
                <w:rFonts w:ascii="Calibri" w:eastAsia="Calibri" w:hAnsi="Calibri" w:cs="Calibri"/>
              </w:rPr>
              <w:t>applying principles of UDL and MTSS.</w:t>
            </w:r>
          </w:p>
          <w:p w14:paraId="2E1371C9" w14:textId="77777777" w:rsidR="00CB6CA5" w:rsidRDefault="00CB6CA5" w:rsidP="009F4FE4">
            <w:pPr>
              <w:pBdr>
                <w:top w:val="none" w:sz="0" w:space="0" w:color="auto"/>
                <w:left w:val="none" w:sz="0" w:space="0" w:color="auto"/>
                <w:bottom w:val="none" w:sz="0" w:space="0" w:color="auto"/>
                <w:right w:val="none" w:sz="0" w:space="0" w:color="auto"/>
                <w:between w:val="none" w:sz="0" w:space="0" w:color="auto"/>
                <w:bar w:val="none" w:sz="0" w:color="auto"/>
              </w:pBdr>
              <w:spacing w:line="234" w:lineRule="auto"/>
              <w:ind w:left="360"/>
            </w:pPr>
            <w:r>
              <w:rPr>
                <w:rFonts w:ascii="Calibri" w:eastAsia="Calibri" w:hAnsi="Calibri" w:cs="Calibri"/>
              </w:rPr>
              <w:t>use of developmentally, linguistically, and culturally appropriate learning activities, instructional materials, and resources for all students, including the full range of English learners.</w:t>
            </w:r>
          </w:p>
          <w:p w14:paraId="3B00EBC9" w14:textId="77777777" w:rsidR="00CB6CA5" w:rsidRDefault="00CB6CA5" w:rsidP="009F4FE4">
            <w:pPr>
              <w:pBdr>
                <w:top w:val="none" w:sz="0" w:space="0" w:color="auto"/>
                <w:left w:val="none" w:sz="0" w:space="0" w:color="auto"/>
                <w:bottom w:val="none" w:sz="0" w:space="0" w:color="auto"/>
                <w:right w:val="none" w:sz="0" w:space="0" w:color="auto"/>
                <w:between w:val="none" w:sz="0" w:space="0" w:color="auto"/>
                <w:bar w:val="none" w:sz="0" w:color="auto"/>
              </w:pBdr>
              <w:spacing w:line="234" w:lineRule="auto"/>
              <w:ind w:left="360"/>
            </w:pPr>
            <w:r>
              <w:rPr>
                <w:rFonts w:ascii="Calibri" w:eastAsia="Calibri" w:hAnsi="Calibri" w:cs="Calibri"/>
              </w:rPr>
              <w:t>appropriate modifications for students with disabilities in the general education classroom.</w:t>
            </w:r>
          </w:p>
          <w:p w14:paraId="2D62479A" w14:textId="77777777" w:rsidR="00CB6CA5" w:rsidRDefault="00CB6CA5" w:rsidP="009F4F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60"/>
            </w:pPr>
            <w:r>
              <w:rPr>
                <w:rFonts w:ascii="Calibri" w:eastAsia="Calibri" w:hAnsi="Calibri" w:cs="Calibri"/>
              </w:rPr>
              <w:t xml:space="preserve">opportunities for students to support each other in learning; and </w:t>
            </w:r>
            <w:r>
              <w:rPr>
                <w:rFonts w:ascii="Arial" w:eastAsia="Arial" w:hAnsi="Arial" w:cs="Arial"/>
              </w:rPr>
              <w:t xml:space="preserve">● </w:t>
            </w:r>
            <w:r>
              <w:rPr>
                <w:rFonts w:ascii="Calibri" w:eastAsia="Calibri" w:hAnsi="Calibri" w:cs="Calibri"/>
              </w:rPr>
              <w:t>use of community resources and services as applicable.</w:t>
            </w:r>
          </w:p>
        </w:tc>
        <w:tc>
          <w:tcPr>
            <w:tcW w:w="860" w:type="dxa"/>
            <w:tcBorders>
              <w:top w:val="single" w:sz="8" w:space="0" w:color="000000"/>
              <w:left w:val="single" w:sz="8" w:space="0" w:color="000000"/>
              <w:bottom w:val="single" w:sz="8" w:space="0" w:color="000000"/>
              <w:right w:val="single" w:sz="8" w:space="0" w:color="000000"/>
            </w:tcBorders>
          </w:tcPr>
          <w:p w14:paraId="2E61A0A9"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725D3255" w14:textId="77777777" w:rsidR="00CB6CA5" w:rsidRPr="009F4FE4" w:rsidRDefault="00CB6CA5" w:rsidP="009F4FE4">
            <w:pPr>
              <w:ind w:left="360"/>
            </w:pPr>
          </w:p>
        </w:tc>
      </w:tr>
      <w:tr w:rsidR="00CB6CA5" w14:paraId="67676C3B"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2A20FE50" w14:textId="77777777" w:rsidR="00CB6CA5" w:rsidRPr="009F4FE4" w:rsidRDefault="00CB6CA5" w:rsidP="009F4FE4">
            <w:pPr>
              <w:ind w:left="360" w:right="58"/>
            </w:pPr>
            <w:r w:rsidRPr="009F4FE4">
              <w:rPr>
                <w:rFonts w:ascii="Calibri" w:eastAsia="Calibri" w:hAnsi="Calibri" w:cs="Calibri"/>
              </w:rPr>
              <w:lastRenderedPageBreak/>
              <w:t>U.4.5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tc>
        <w:tc>
          <w:tcPr>
            <w:tcW w:w="860" w:type="dxa"/>
            <w:tcBorders>
              <w:top w:val="single" w:sz="8" w:space="0" w:color="000000"/>
              <w:left w:val="single" w:sz="8" w:space="0" w:color="000000"/>
              <w:bottom w:val="single" w:sz="8" w:space="0" w:color="000000"/>
              <w:right w:val="single" w:sz="8" w:space="0" w:color="000000"/>
            </w:tcBorders>
          </w:tcPr>
          <w:p w14:paraId="4EC904ED"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10CEC4FA" w14:textId="77777777" w:rsidR="00CB6CA5" w:rsidRPr="009F4FE4" w:rsidRDefault="00CB6CA5" w:rsidP="009F4FE4">
            <w:pPr>
              <w:ind w:left="360"/>
            </w:pPr>
          </w:p>
        </w:tc>
      </w:tr>
      <w:tr w:rsidR="00CB6CA5" w14:paraId="03055962" w14:textId="77777777">
        <w:trPr>
          <w:trHeight w:val="960"/>
        </w:trPr>
        <w:tc>
          <w:tcPr>
            <w:tcW w:w="8780" w:type="dxa"/>
            <w:tcBorders>
              <w:top w:val="single" w:sz="8" w:space="0" w:color="000000"/>
              <w:left w:val="single" w:sz="8" w:space="0" w:color="000000"/>
              <w:bottom w:val="single" w:sz="8" w:space="0" w:color="000000"/>
              <w:right w:val="single" w:sz="8" w:space="0" w:color="000000"/>
            </w:tcBorders>
          </w:tcPr>
          <w:p w14:paraId="05B0033B" w14:textId="77777777" w:rsidR="00CB6CA5" w:rsidRPr="009F4FE4" w:rsidRDefault="00CB6CA5" w:rsidP="009F4FE4">
            <w:pPr>
              <w:ind w:left="360"/>
            </w:pPr>
            <w:r w:rsidRPr="009F4FE4">
              <w:rPr>
                <w:rFonts w:ascii="Calibri" w:eastAsia="Calibri" w:hAnsi="Calibri" w:cs="Calibri"/>
              </w:rPr>
              <w:t>U.4.6 Access resources for planning and instruction, including the expertise of community and school colleagues through in-person or virtual collaboration, co-teaching, coaching, and/or networking.</w:t>
            </w:r>
          </w:p>
        </w:tc>
        <w:tc>
          <w:tcPr>
            <w:tcW w:w="860" w:type="dxa"/>
            <w:tcBorders>
              <w:top w:val="single" w:sz="8" w:space="0" w:color="000000"/>
              <w:left w:val="single" w:sz="8" w:space="0" w:color="000000"/>
              <w:bottom w:val="single" w:sz="8" w:space="0" w:color="000000"/>
              <w:right w:val="single" w:sz="8" w:space="0" w:color="000000"/>
            </w:tcBorders>
          </w:tcPr>
          <w:p w14:paraId="4C78A235"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AF3B8CC" w14:textId="77777777" w:rsidR="00CB6CA5" w:rsidRPr="009F4FE4" w:rsidRDefault="00CB6CA5" w:rsidP="009F4FE4">
            <w:pPr>
              <w:ind w:left="360"/>
            </w:pPr>
          </w:p>
        </w:tc>
      </w:tr>
    </w:tbl>
    <w:p w14:paraId="7F42ADF5" w14:textId="77777777" w:rsidR="00CB6CA5" w:rsidRDefault="00CB6CA5" w:rsidP="009F4FE4">
      <w:pPr>
        <w:ind w:left="-1440" w:right="10800"/>
      </w:pPr>
    </w:p>
    <w:tbl>
      <w:tblPr>
        <w:tblStyle w:val="TableGrid0"/>
        <w:tblW w:w="10420" w:type="dxa"/>
        <w:tblInd w:w="-510" w:type="dxa"/>
        <w:tblCellMar>
          <w:top w:w="151" w:type="dxa"/>
          <w:left w:w="105" w:type="dxa"/>
          <w:right w:w="115" w:type="dxa"/>
        </w:tblCellMar>
        <w:tblLook w:val="04A0" w:firstRow="1" w:lastRow="0" w:firstColumn="1" w:lastColumn="0" w:noHBand="0" w:noVBand="1"/>
      </w:tblPr>
      <w:tblGrid>
        <w:gridCol w:w="8780"/>
        <w:gridCol w:w="860"/>
        <w:gridCol w:w="780"/>
      </w:tblGrid>
      <w:tr w:rsidR="00CB6CA5" w14:paraId="09FC0CA6" w14:textId="77777777">
        <w:trPr>
          <w:trHeight w:val="980"/>
        </w:trPr>
        <w:tc>
          <w:tcPr>
            <w:tcW w:w="8780" w:type="dxa"/>
            <w:tcBorders>
              <w:top w:val="single" w:sz="8" w:space="0" w:color="000000"/>
              <w:left w:val="single" w:sz="8" w:space="0" w:color="000000"/>
              <w:bottom w:val="single" w:sz="8" w:space="0" w:color="000000"/>
              <w:right w:val="single" w:sz="8" w:space="0" w:color="000000"/>
            </w:tcBorders>
            <w:vAlign w:val="center"/>
          </w:tcPr>
          <w:p w14:paraId="3C189A66" w14:textId="77777777" w:rsidR="00CB6CA5" w:rsidRPr="009F4FE4" w:rsidRDefault="00CB6CA5" w:rsidP="009F4FE4">
            <w:pPr>
              <w:ind w:left="360"/>
            </w:pPr>
            <w:r w:rsidRPr="009F4FE4">
              <w:rPr>
                <w:rFonts w:ascii="Calibri" w:eastAsia="Calibri" w:hAnsi="Calibri" w:cs="Calibri"/>
              </w:rPr>
              <w:t>U.4.7 Plan instruction that promotes a range of communication strategies and activity modes between teacher and student and among students that encourage student participation in learning.</w:t>
            </w:r>
          </w:p>
        </w:tc>
        <w:tc>
          <w:tcPr>
            <w:tcW w:w="860" w:type="dxa"/>
            <w:tcBorders>
              <w:top w:val="single" w:sz="8" w:space="0" w:color="000000"/>
              <w:left w:val="single" w:sz="8" w:space="0" w:color="000000"/>
              <w:bottom w:val="single" w:sz="8" w:space="0" w:color="000000"/>
              <w:right w:val="single" w:sz="8" w:space="0" w:color="000000"/>
            </w:tcBorders>
          </w:tcPr>
          <w:p w14:paraId="16E81858"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60FAA0EA" w14:textId="77777777" w:rsidR="00CB6CA5" w:rsidRPr="009F4FE4" w:rsidRDefault="00CB6CA5" w:rsidP="009F4FE4">
            <w:pPr>
              <w:ind w:left="360"/>
            </w:pPr>
          </w:p>
        </w:tc>
      </w:tr>
      <w:tr w:rsidR="00CB6CA5" w14:paraId="6E2AA9B6"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257DF567" w14:textId="77777777" w:rsidR="00CB6CA5" w:rsidRPr="009F4FE4" w:rsidRDefault="00CB6CA5" w:rsidP="009F4FE4">
            <w:pPr>
              <w:ind w:left="360"/>
            </w:pPr>
            <w:r w:rsidRPr="009F4FE4">
              <w:rPr>
                <w:rFonts w:ascii="Calibri" w:eastAsia="Calibri" w:hAnsi="Calibri" w:cs="Calibri"/>
              </w:rPr>
              <w:t>U.4.8 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tc>
        <w:tc>
          <w:tcPr>
            <w:tcW w:w="860" w:type="dxa"/>
            <w:tcBorders>
              <w:top w:val="single" w:sz="8" w:space="0" w:color="000000"/>
              <w:left w:val="single" w:sz="8" w:space="0" w:color="000000"/>
              <w:bottom w:val="single" w:sz="8" w:space="0" w:color="000000"/>
              <w:right w:val="single" w:sz="8" w:space="0" w:color="000000"/>
            </w:tcBorders>
          </w:tcPr>
          <w:p w14:paraId="6C3C33A0"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5C957EB4" w14:textId="77777777" w:rsidR="00CB6CA5" w:rsidRPr="009F4FE4" w:rsidRDefault="00CB6CA5" w:rsidP="009F4FE4">
            <w:pPr>
              <w:ind w:left="360"/>
            </w:pPr>
          </w:p>
        </w:tc>
      </w:tr>
      <w:tr w:rsidR="00CB6CA5" w14:paraId="106AEDB3"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75BDA1A7" w14:textId="77777777" w:rsidR="00CB6CA5" w:rsidRPr="009F4FE4" w:rsidRDefault="00CB6CA5" w:rsidP="009F4FE4">
            <w:pPr>
              <w:ind w:left="360" w:right="115"/>
            </w:pPr>
            <w:r w:rsidRPr="009F4FE4">
              <w:rPr>
                <w:rFonts w:ascii="Calibri" w:eastAsia="Calibri" w:hAnsi="Calibri" w:cs="Calibri"/>
              </w:rPr>
              <w:t>MM.4.1 Demonstrate the ability to use assistive technology, augmentative and alternative communication (AAC) including low- and high-tech equipment and materials to facilitate communication, curriculum access, and skills development of students with disabilities.</w:t>
            </w:r>
          </w:p>
        </w:tc>
        <w:tc>
          <w:tcPr>
            <w:tcW w:w="860" w:type="dxa"/>
            <w:tcBorders>
              <w:top w:val="single" w:sz="8" w:space="0" w:color="000000"/>
              <w:left w:val="single" w:sz="8" w:space="0" w:color="000000"/>
              <w:bottom w:val="single" w:sz="8" w:space="0" w:color="000000"/>
              <w:right w:val="single" w:sz="8" w:space="0" w:color="000000"/>
            </w:tcBorders>
          </w:tcPr>
          <w:p w14:paraId="06EF6B4C"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29F3FE2E" w14:textId="77777777" w:rsidR="00CB6CA5" w:rsidRPr="009F4FE4" w:rsidRDefault="00CB6CA5" w:rsidP="009F4FE4">
            <w:pPr>
              <w:ind w:left="360"/>
            </w:pPr>
          </w:p>
        </w:tc>
      </w:tr>
      <w:tr w:rsidR="00CB6CA5" w14:paraId="41072945" w14:textId="77777777">
        <w:trPr>
          <w:trHeight w:val="1520"/>
        </w:trPr>
        <w:tc>
          <w:tcPr>
            <w:tcW w:w="8780" w:type="dxa"/>
            <w:tcBorders>
              <w:top w:val="single" w:sz="8" w:space="0" w:color="000000"/>
              <w:left w:val="single" w:sz="8" w:space="0" w:color="000000"/>
              <w:bottom w:val="single" w:sz="8" w:space="0" w:color="000000"/>
              <w:right w:val="single" w:sz="8" w:space="0" w:color="000000"/>
            </w:tcBorders>
          </w:tcPr>
          <w:p w14:paraId="712DAE56" w14:textId="77777777" w:rsidR="00CB6CA5" w:rsidRPr="009F4FE4" w:rsidRDefault="00CB6CA5" w:rsidP="009F4FE4">
            <w:pPr>
              <w:ind w:left="360" w:right="254"/>
            </w:pPr>
            <w:r w:rsidRPr="009F4FE4">
              <w:rPr>
                <w:rFonts w:ascii="Calibri" w:eastAsia="Calibri" w:hAnsi="Calibri" w:cs="Calibri"/>
              </w:rPr>
              <w:t>MM.4.2 Demonstrate the ability to use evidenced-based high leverage practices with a range of student needs, and determine a variety of pedagogical approaches to instruction, including scope and sequence, and unit and lesson plans, in order to provide students with disabilities equitable access to the content and experiences aligned with the state-adopted core curriculum.</w:t>
            </w:r>
          </w:p>
        </w:tc>
        <w:tc>
          <w:tcPr>
            <w:tcW w:w="860" w:type="dxa"/>
            <w:tcBorders>
              <w:top w:val="single" w:sz="8" w:space="0" w:color="000000"/>
              <w:left w:val="single" w:sz="8" w:space="0" w:color="000000"/>
              <w:bottom w:val="single" w:sz="8" w:space="0" w:color="000000"/>
              <w:right w:val="single" w:sz="8" w:space="0" w:color="000000"/>
            </w:tcBorders>
          </w:tcPr>
          <w:p w14:paraId="00860FEF"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321DEC83" w14:textId="77777777" w:rsidR="00CB6CA5" w:rsidRPr="009F4FE4" w:rsidRDefault="00CB6CA5" w:rsidP="009F4FE4">
            <w:pPr>
              <w:ind w:left="360"/>
            </w:pPr>
          </w:p>
        </w:tc>
      </w:tr>
      <w:tr w:rsidR="00CB6CA5" w14:paraId="1FEC1CD6"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4AC70C94" w14:textId="77777777" w:rsidR="00CB6CA5" w:rsidRPr="009F4FE4" w:rsidRDefault="00CB6CA5" w:rsidP="009F4FE4">
            <w:pPr>
              <w:ind w:left="360"/>
            </w:pPr>
            <w:r w:rsidRPr="009F4FE4">
              <w:rPr>
                <w:rFonts w:ascii="Calibri" w:eastAsia="Calibri" w:hAnsi="Calibri" w:cs="Calibri"/>
              </w:rPr>
              <w:t>MM.4.3 Demonstrate the ability to identify and use behaviorally based teaching strategies with the understanding that behaviors are communicative and serve a function.</w:t>
            </w:r>
          </w:p>
        </w:tc>
        <w:tc>
          <w:tcPr>
            <w:tcW w:w="860" w:type="dxa"/>
            <w:tcBorders>
              <w:top w:val="single" w:sz="8" w:space="0" w:color="000000"/>
              <w:left w:val="single" w:sz="8" w:space="0" w:color="000000"/>
              <w:bottom w:val="single" w:sz="8" w:space="0" w:color="000000"/>
              <w:right w:val="single" w:sz="8" w:space="0" w:color="000000"/>
            </w:tcBorders>
          </w:tcPr>
          <w:p w14:paraId="513A5717"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462BF894" w14:textId="77777777" w:rsidR="00CB6CA5" w:rsidRPr="009F4FE4" w:rsidRDefault="00CB6CA5" w:rsidP="009F4FE4">
            <w:pPr>
              <w:ind w:left="360"/>
            </w:pPr>
          </w:p>
        </w:tc>
      </w:tr>
      <w:tr w:rsidR="00CB6CA5" w14:paraId="04725898"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401AF3C4" w14:textId="77777777" w:rsidR="00CB6CA5" w:rsidRPr="009F4FE4" w:rsidRDefault="00CB6CA5" w:rsidP="009F4FE4">
            <w:pPr>
              <w:ind w:left="360" w:right="360"/>
            </w:pPr>
            <w:r w:rsidRPr="009F4FE4">
              <w:rPr>
                <w:rFonts w:ascii="Calibri" w:eastAsia="Calibri" w:hAnsi="Calibri" w:cs="Calibri"/>
              </w:rPr>
              <w:t>MM.4.4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tc>
        <w:tc>
          <w:tcPr>
            <w:tcW w:w="860" w:type="dxa"/>
            <w:tcBorders>
              <w:top w:val="single" w:sz="8" w:space="0" w:color="000000"/>
              <w:left w:val="single" w:sz="8" w:space="0" w:color="000000"/>
              <w:bottom w:val="single" w:sz="8" w:space="0" w:color="000000"/>
              <w:right w:val="single" w:sz="8" w:space="0" w:color="000000"/>
            </w:tcBorders>
          </w:tcPr>
          <w:p w14:paraId="65067E9E"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45345A20" w14:textId="77777777" w:rsidR="00CB6CA5" w:rsidRPr="009F4FE4" w:rsidRDefault="00CB6CA5" w:rsidP="009F4FE4">
            <w:pPr>
              <w:ind w:left="360"/>
            </w:pPr>
          </w:p>
        </w:tc>
      </w:tr>
      <w:tr w:rsidR="00CB6CA5" w14:paraId="78AB3662" w14:textId="77777777">
        <w:trPr>
          <w:trHeight w:val="2420"/>
        </w:trPr>
        <w:tc>
          <w:tcPr>
            <w:tcW w:w="8780" w:type="dxa"/>
            <w:tcBorders>
              <w:top w:val="single" w:sz="8" w:space="0" w:color="000000"/>
              <w:left w:val="single" w:sz="8" w:space="0" w:color="000000"/>
              <w:bottom w:val="single" w:sz="8" w:space="0" w:color="000000"/>
              <w:right w:val="single" w:sz="8" w:space="0" w:color="000000"/>
            </w:tcBorders>
            <w:vAlign w:val="center"/>
          </w:tcPr>
          <w:p w14:paraId="31BD5FF7" w14:textId="77777777" w:rsidR="00CB6CA5" w:rsidRPr="009F4FE4" w:rsidRDefault="00CB6CA5" w:rsidP="009F4FE4">
            <w:pPr>
              <w:ind w:left="360"/>
            </w:pPr>
            <w:r w:rsidRPr="009F4FE4">
              <w:rPr>
                <w:rFonts w:ascii="Calibri" w:eastAsia="Calibri" w:hAnsi="Calibri" w:cs="Calibri"/>
              </w:rPr>
              <w:lastRenderedPageBreak/>
              <w:t>MM.4.5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(e.g., cognition; language; memory; attention; reasoning; abstract thinking; judgment; problem solving; sensory, perceptual, and motor abilities; psychosocial behavior; physical functions; information processing; and speech).</w:t>
            </w:r>
          </w:p>
        </w:tc>
        <w:tc>
          <w:tcPr>
            <w:tcW w:w="860" w:type="dxa"/>
            <w:tcBorders>
              <w:top w:val="single" w:sz="8" w:space="0" w:color="000000"/>
              <w:left w:val="single" w:sz="8" w:space="0" w:color="000000"/>
              <w:bottom w:val="single" w:sz="8" w:space="0" w:color="000000"/>
              <w:right w:val="single" w:sz="8" w:space="0" w:color="000000"/>
            </w:tcBorders>
          </w:tcPr>
          <w:p w14:paraId="491748AB"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1D4B9BF8" w14:textId="77777777" w:rsidR="00CB6CA5" w:rsidRPr="009F4FE4" w:rsidRDefault="00CB6CA5" w:rsidP="009F4FE4">
            <w:pPr>
              <w:ind w:left="360"/>
            </w:pPr>
          </w:p>
        </w:tc>
      </w:tr>
      <w:tr w:rsidR="00CB6CA5" w14:paraId="60D70F1F"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5B523DC5" w14:textId="77777777" w:rsidR="00CB6CA5" w:rsidRPr="009F4FE4" w:rsidRDefault="00CB6CA5" w:rsidP="009F4FE4">
            <w:pPr>
              <w:ind w:left="360" w:right="659"/>
            </w:pPr>
            <w:r w:rsidRPr="009F4FE4">
              <w:rPr>
                <w:rFonts w:ascii="Calibri" w:eastAsia="Calibri" w:hAnsi="Calibri" w:cs="Calibri"/>
              </w:rPr>
              <w:t>MM.4.6 Coordinate, collaborate, co-teach, and communicate effectively with other service providers, including paraprofessionals, general education teachers, parents, students, and community agencies for instructional planning and successful student transitions.</w:t>
            </w:r>
          </w:p>
        </w:tc>
        <w:tc>
          <w:tcPr>
            <w:tcW w:w="860" w:type="dxa"/>
            <w:tcBorders>
              <w:top w:val="single" w:sz="8" w:space="0" w:color="000000"/>
              <w:left w:val="single" w:sz="8" w:space="0" w:color="000000"/>
              <w:bottom w:val="single" w:sz="8" w:space="0" w:color="000000"/>
              <w:right w:val="single" w:sz="8" w:space="0" w:color="000000"/>
            </w:tcBorders>
          </w:tcPr>
          <w:p w14:paraId="7D188541"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30BD14E3" w14:textId="77777777" w:rsidR="00CB6CA5" w:rsidRPr="009F4FE4" w:rsidRDefault="00CB6CA5" w:rsidP="009F4FE4">
            <w:pPr>
              <w:ind w:left="360"/>
            </w:pPr>
          </w:p>
        </w:tc>
      </w:tr>
      <w:tr w:rsidR="00CB6CA5" w14:paraId="5EAD53EA"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356BFD1E" w14:textId="77777777" w:rsidR="00CB6CA5" w:rsidRPr="009F4FE4" w:rsidRDefault="00CB6CA5" w:rsidP="009F4FE4">
            <w:pPr>
              <w:ind w:left="360"/>
            </w:pPr>
            <w:r w:rsidRPr="009F4FE4">
              <w:rPr>
                <w:rFonts w:ascii="Calibri" w:eastAsia="Calibri" w:hAnsi="Calibri" w:cs="Calibri"/>
              </w:rPr>
              <w:t>MM.4.7Use person-centered/family centered planning processes, and strengths-based, functional/ecological assessments across classroom and non-classroom contexts that</w:t>
            </w:r>
          </w:p>
        </w:tc>
        <w:tc>
          <w:tcPr>
            <w:tcW w:w="860" w:type="dxa"/>
            <w:tcBorders>
              <w:top w:val="single" w:sz="8" w:space="0" w:color="000000"/>
              <w:left w:val="single" w:sz="8" w:space="0" w:color="000000"/>
              <w:bottom w:val="single" w:sz="8" w:space="0" w:color="000000"/>
              <w:right w:val="single" w:sz="8" w:space="0" w:color="000000"/>
            </w:tcBorders>
          </w:tcPr>
          <w:p w14:paraId="0ADA2E1C"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6F27A336" w14:textId="77777777" w:rsidR="00CB6CA5" w:rsidRPr="009F4FE4" w:rsidRDefault="00CB6CA5" w:rsidP="009F4FE4">
            <w:pPr>
              <w:ind w:left="360"/>
            </w:pPr>
          </w:p>
        </w:tc>
      </w:tr>
    </w:tbl>
    <w:p w14:paraId="3A79173E" w14:textId="77777777" w:rsidR="00CB6CA5" w:rsidRDefault="00CB6CA5" w:rsidP="009F4FE4">
      <w:pPr>
        <w:ind w:left="-1440" w:right="10800"/>
      </w:pPr>
    </w:p>
    <w:tbl>
      <w:tblPr>
        <w:tblStyle w:val="TableGrid0"/>
        <w:tblW w:w="10420" w:type="dxa"/>
        <w:tblInd w:w="-510" w:type="dxa"/>
        <w:tblCellMar>
          <w:top w:w="164" w:type="dxa"/>
          <w:left w:w="105" w:type="dxa"/>
          <w:right w:w="115" w:type="dxa"/>
        </w:tblCellMar>
        <w:tblLook w:val="04A0" w:firstRow="1" w:lastRow="0" w:firstColumn="1" w:lastColumn="0" w:noHBand="0" w:noVBand="1"/>
      </w:tblPr>
      <w:tblGrid>
        <w:gridCol w:w="8780"/>
        <w:gridCol w:w="860"/>
        <w:gridCol w:w="780"/>
      </w:tblGrid>
      <w:tr w:rsidR="00CB6CA5" w14:paraId="7036C26C"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527D7A31" w14:textId="77777777" w:rsidR="00CB6CA5" w:rsidRPr="009F4FE4" w:rsidRDefault="00CB6CA5" w:rsidP="009F4FE4">
            <w:pPr>
              <w:ind w:left="360"/>
            </w:pPr>
            <w:r w:rsidRPr="009F4FE4">
              <w:rPr>
                <w:rFonts w:ascii="Calibri" w:eastAsia="Calibri" w:hAnsi="Calibri" w:cs="Calibri"/>
              </w:rPr>
              <w:t>lead to students’ meaningful participation in standards-based curriculum, life skills curriculum, and/or wellness curriculum, and that support progress toward IEP goals and objectives.</w:t>
            </w:r>
          </w:p>
        </w:tc>
        <w:tc>
          <w:tcPr>
            <w:tcW w:w="860" w:type="dxa"/>
            <w:tcBorders>
              <w:top w:val="single" w:sz="8" w:space="0" w:color="000000"/>
              <w:left w:val="single" w:sz="8" w:space="0" w:color="000000"/>
              <w:bottom w:val="single" w:sz="8" w:space="0" w:color="000000"/>
              <w:right w:val="single" w:sz="8" w:space="0" w:color="000000"/>
            </w:tcBorders>
          </w:tcPr>
          <w:p w14:paraId="32C58D62"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5FCDAB70" w14:textId="77777777" w:rsidR="00CB6CA5" w:rsidRPr="009F4FE4" w:rsidRDefault="00CB6CA5" w:rsidP="009F4FE4">
            <w:pPr>
              <w:ind w:left="360"/>
            </w:pPr>
          </w:p>
        </w:tc>
      </w:tr>
      <w:tr w:rsidR="00CB6CA5" w14:paraId="0FB921B6" w14:textId="77777777" w:rsidTr="00667344">
        <w:trPr>
          <w:trHeight w:val="356"/>
        </w:trPr>
        <w:tc>
          <w:tcPr>
            <w:tcW w:w="10420" w:type="dxa"/>
            <w:gridSpan w:val="3"/>
            <w:tcBorders>
              <w:top w:val="single" w:sz="8" w:space="0" w:color="000000"/>
              <w:left w:val="single" w:sz="8" w:space="0" w:color="000000"/>
              <w:bottom w:val="single" w:sz="8" w:space="0" w:color="000000"/>
              <w:right w:val="single" w:sz="8" w:space="0" w:color="000000"/>
            </w:tcBorders>
          </w:tcPr>
          <w:p w14:paraId="7FCDA829" w14:textId="77777777" w:rsidR="00CB6CA5" w:rsidRPr="009F4FE4" w:rsidRDefault="00CB6CA5" w:rsidP="009F4FE4">
            <w:pPr>
              <w:ind w:left="360"/>
            </w:pPr>
            <w:r w:rsidRPr="009F4FE4">
              <w:rPr>
                <w:rFonts w:ascii="Calibri" w:eastAsia="Calibri" w:hAnsi="Calibri" w:cs="Calibri"/>
              </w:rPr>
              <w:t>Additional Comments for TPE 4 (indicate mid-term, final):</w:t>
            </w:r>
          </w:p>
        </w:tc>
      </w:tr>
    </w:tbl>
    <w:p w14:paraId="4C4EFD7C" w14:textId="77777777" w:rsidR="00CB6CA5" w:rsidRDefault="00CB6CA5" w:rsidP="009F4FE4">
      <w:pPr>
        <w:ind w:left="-1440" w:right="10800"/>
      </w:pPr>
    </w:p>
    <w:tbl>
      <w:tblPr>
        <w:tblStyle w:val="TableGrid0"/>
        <w:tblW w:w="10418" w:type="dxa"/>
        <w:tblInd w:w="-510" w:type="dxa"/>
        <w:tblCellMar>
          <w:top w:w="145" w:type="dxa"/>
          <w:left w:w="105" w:type="dxa"/>
          <w:right w:w="115" w:type="dxa"/>
        </w:tblCellMar>
        <w:tblLook w:val="04A0" w:firstRow="1" w:lastRow="0" w:firstColumn="1" w:lastColumn="0" w:noHBand="0" w:noVBand="1"/>
      </w:tblPr>
      <w:tblGrid>
        <w:gridCol w:w="8524"/>
        <w:gridCol w:w="947"/>
        <w:gridCol w:w="947"/>
      </w:tblGrid>
      <w:tr w:rsidR="00CB6CA5" w14:paraId="13139F3A"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0D5F6AFF" w14:textId="77777777" w:rsidR="00CB6CA5" w:rsidRPr="009F4FE4" w:rsidRDefault="00CB6CA5" w:rsidP="009F4FE4">
            <w:pPr>
              <w:ind w:left="360"/>
            </w:pPr>
            <w:r w:rsidRPr="009F4FE4">
              <w:rPr>
                <w:rFonts w:ascii="Calibri" w:eastAsia="Calibri" w:hAnsi="Calibri" w:cs="Calibri"/>
                <w:b/>
              </w:rPr>
              <w:t>TPE 5</w:t>
            </w:r>
          </w:p>
          <w:p w14:paraId="20987029" w14:textId="77777777" w:rsidR="00CB6CA5" w:rsidRPr="009F4FE4" w:rsidRDefault="00CB6CA5" w:rsidP="009F4FE4">
            <w:pPr>
              <w:ind w:left="360"/>
            </w:pPr>
            <w:r w:rsidRPr="009F4FE4">
              <w:rPr>
                <w:rFonts w:ascii="Calibri" w:eastAsia="Calibri" w:hAnsi="Calibri" w:cs="Calibri"/>
                <w:b/>
              </w:rPr>
              <w:t>Assessing Student Learning</w:t>
            </w:r>
          </w:p>
        </w:tc>
      </w:tr>
      <w:tr w:rsidR="00CB6CA5" w14:paraId="69E4FE52"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72D02EBD" w14:textId="77777777" w:rsidR="00CB6CA5" w:rsidRPr="009F4FE4" w:rsidRDefault="00CB6CA5" w:rsidP="009F4FE4">
            <w:pPr>
              <w:ind w:left="360"/>
            </w:pPr>
            <w:r w:rsidRPr="009F4FE4">
              <w:rPr>
                <w:rFonts w:ascii="Calibri" w:eastAsia="Calibri" w:hAnsi="Calibri" w:cs="Calibri"/>
                <w:b/>
                <w:color w:val="1A1924"/>
                <w:sz w:val="20"/>
              </w:rPr>
              <w:t>Not Observed - Beginning - Emerging - Applying</w:t>
            </w:r>
          </w:p>
          <w:p w14:paraId="379DEB1E" w14:textId="13129144" w:rsidR="00CB6CA5" w:rsidRPr="009F4FE4" w:rsidRDefault="00CB6CA5" w:rsidP="009F4FE4">
            <w:pP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4051AB73" w14:textId="77777777" w:rsidR="00CB6CA5" w:rsidRPr="009F4FE4" w:rsidRDefault="00CB6CA5" w:rsidP="009F4FE4">
            <w:pPr>
              <w:ind w:left="360"/>
            </w:pPr>
            <w:r w:rsidRPr="009F4FE4">
              <w:rPr>
                <w:rFonts w:ascii="Calibri" w:eastAsia="Calibri" w:hAnsi="Calibri" w:cs="Calibri"/>
                <w:b/>
                <w:sz w:val="16"/>
              </w:rPr>
              <w:t>Mid</w:t>
            </w:r>
          </w:p>
          <w:p w14:paraId="182B348B" w14:textId="77777777" w:rsidR="00CB6CA5" w:rsidRPr="009F4FE4" w:rsidRDefault="00CB6CA5" w:rsidP="009F4FE4">
            <w:pPr>
              <w:ind w:left="360"/>
            </w:pPr>
            <w:r w:rsidRPr="009F4FE4">
              <w:rPr>
                <w:rFonts w:ascii="Calibri" w:eastAsia="Calibri" w:hAnsi="Calibri" w:cs="Calibri"/>
                <w:b/>
                <w:sz w:val="16"/>
              </w:rPr>
              <w:t>Term</w:t>
            </w:r>
          </w:p>
          <w:p w14:paraId="4C8B8333" w14:textId="77777777" w:rsidR="00CB6CA5" w:rsidRPr="009F4FE4" w:rsidRDefault="00CB6CA5" w:rsidP="009F4FE4">
            <w:pP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1F35190A" w14:textId="77777777" w:rsidR="00CB6CA5" w:rsidRPr="009F4FE4" w:rsidRDefault="00CB6CA5" w:rsidP="009F4FE4">
            <w:pPr>
              <w:ind w:left="360"/>
            </w:pPr>
            <w:r w:rsidRPr="009F4FE4">
              <w:rPr>
                <w:rFonts w:ascii="Calibri" w:eastAsia="Calibri" w:hAnsi="Calibri" w:cs="Calibri"/>
                <w:b/>
                <w:sz w:val="16"/>
              </w:rPr>
              <w:t>Final</w:t>
            </w:r>
          </w:p>
          <w:p w14:paraId="530E627C" w14:textId="77777777" w:rsidR="00CB6CA5" w:rsidRPr="009F4FE4" w:rsidRDefault="00CB6CA5" w:rsidP="009F4FE4">
            <w:pPr>
              <w:ind w:left="360"/>
            </w:pPr>
            <w:r w:rsidRPr="009F4FE4">
              <w:rPr>
                <w:rFonts w:ascii="Calibri" w:eastAsia="Calibri" w:hAnsi="Calibri" w:cs="Calibri"/>
                <w:b/>
                <w:sz w:val="16"/>
              </w:rPr>
              <w:t>Score</w:t>
            </w:r>
          </w:p>
        </w:tc>
      </w:tr>
      <w:tr w:rsidR="00CB6CA5" w14:paraId="65CCCB85"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10FD7060" w14:textId="77777777" w:rsidR="00CB6CA5" w:rsidRPr="009F4FE4" w:rsidRDefault="00CB6CA5" w:rsidP="009F4FE4">
            <w:pPr>
              <w:ind w:left="360"/>
            </w:pPr>
            <w:r w:rsidRPr="009F4FE4">
              <w:rPr>
                <w:rFonts w:ascii="Calibri" w:eastAsia="Calibri" w:hAnsi="Calibri" w:cs="Calibri"/>
                <w:b/>
              </w:rPr>
              <w:t>Mild Moderate Support Needs Candidates will. . .</w:t>
            </w:r>
          </w:p>
        </w:tc>
      </w:tr>
      <w:tr w:rsidR="00CB6CA5" w14:paraId="51F04060"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7CA89371" w14:textId="77777777" w:rsidR="00CB6CA5" w:rsidRPr="009F4FE4" w:rsidRDefault="00CB6CA5" w:rsidP="009F4FE4">
            <w:pPr>
              <w:ind w:left="360"/>
            </w:pPr>
            <w:r w:rsidRPr="009F4FE4">
              <w:rPr>
                <w:rFonts w:ascii="Calibri" w:eastAsia="Calibri" w:hAnsi="Calibri" w:cs="Calibri"/>
              </w:rPr>
              <w:t>U.5.1 Apply knowledge of the purposes, characteristics, and appropriate uses of different types of assessments (e.g., diagnostic, informal, formal, progress-monitoring, formative, summative, and performance) to design and administer classroom assessments, including use of scoring rubrics.</w:t>
            </w:r>
          </w:p>
        </w:tc>
        <w:tc>
          <w:tcPr>
            <w:tcW w:w="860" w:type="dxa"/>
            <w:tcBorders>
              <w:top w:val="single" w:sz="8" w:space="0" w:color="000000"/>
              <w:left w:val="single" w:sz="8" w:space="0" w:color="000000"/>
              <w:bottom w:val="single" w:sz="8" w:space="0" w:color="000000"/>
              <w:right w:val="single" w:sz="8" w:space="0" w:color="000000"/>
            </w:tcBorders>
          </w:tcPr>
          <w:p w14:paraId="6A2D45FE"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65E3097F" w14:textId="77777777" w:rsidR="00CB6CA5" w:rsidRPr="009F4FE4" w:rsidRDefault="00CB6CA5" w:rsidP="009F4FE4">
            <w:pPr>
              <w:ind w:left="360"/>
            </w:pPr>
          </w:p>
        </w:tc>
      </w:tr>
      <w:tr w:rsidR="00CB6CA5" w14:paraId="384FE8F7"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08E28AA8" w14:textId="77777777" w:rsidR="00CB6CA5" w:rsidRPr="009F4FE4" w:rsidRDefault="00CB6CA5" w:rsidP="009F4FE4">
            <w:pPr>
              <w:ind w:left="360" w:right="72"/>
            </w:pPr>
            <w:r w:rsidRPr="009F4FE4">
              <w:rPr>
                <w:rFonts w:ascii="Calibri" w:eastAsia="Calibri" w:hAnsi="Calibri" w:cs="Calibri"/>
              </w:rPr>
              <w:t>U.5.2 Collect and analyze assessment data from multiple measures and sources to plan and modify instruction and document students' learning over time.</w:t>
            </w:r>
          </w:p>
        </w:tc>
        <w:tc>
          <w:tcPr>
            <w:tcW w:w="860" w:type="dxa"/>
            <w:tcBorders>
              <w:top w:val="single" w:sz="8" w:space="0" w:color="000000"/>
              <w:left w:val="single" w:sz="8" w:space="0" w:color="000000"/>
              <w:bottom w:val="single" w:sz="8" w:space="0" w:color="000000"/>
              <w:right w:val="single" w:sz="8" w:space="0" w:color="000000"/>
            </w:tcBorders>
          </w:tcPr>
          <w:p w14:paraId="75EDF218"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46D8339" w14:textId="77777777" w:rsidR="00CB6CA5" w:rsidRPr="009F4FE4" w:rsidRDefault="00CB6CA5" w:rsidP="009F4FE4">
            <w:pPr>
              <w:ind w:left="360"/>
            </w:pPr>
          </w:p>
        </w:tc>
      </w:tr>
      <w:tr w:rsidR="00CB6CA5" w14:paraId="33883C5B"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6CA91B9A" w14:textId="77777777" w:rsidR="00CB6CA5" w:rsidRPr="009F4FE4" w:rsidRDefault="00CB6CA5" w:rsidP="009F4FE4">
            <w:pPr>
              <w:ind w:left="360"/>
            </w:pPr>
            <w:r w:rsidRPr="009F4FE4">
              <w:rPr>
                <w:rFonts w:ascii="Calibri" w:eastAsia="Calibri" w:hAnsi="Calibri" w:cs="Calibri"/>
              </w:rPr>
              <w:lastRenderedPageBreak/>
              <w:t>U.5.3 Involve all students in self-assessment and reflection on their learning goals and progress and provide students with opportunities to revise or reframe their work based on assessment feedback.</w:t>
            </w:r>
          </w:p>
        </w:tc>
        <w:tc>
          <w:tcPr>
            <w:tcW w:w="860" w:type="dxa"/>
            <w:tcBorders>
              <w:top w:val="single" w:sz="8" w:space="0" w:color="000000"/>
              <w:left w:val="single" w:sz="8" w:space="0" w:color="000000"/>
              <w:bottom w:val="single" w:sz="8" w:space="0" w:color="000000"/>
              <w:right w:val="single" w:sz="8" w:space="0" w:color="000000"/>
            </w:tcBorders>
          </w:tcPr>
          <w:p w14:paraId="2E94D4EA"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1EB8D320" w14:textId="77777777" w:rsidR="00CB6CA5" w:rsidRPr="009F4FE4" w:rsidRDefault="00CB6CA5" w:rsidP="009F4FE4">
            <w:pPr>
              <w:ind w:left="360"/>
            </w:pPr>
          </w:p>
        </w:tc>
      </w:tr>
      <w:tr w:rsidR="00CB6CA5" w14:paraId="6AA9BC84"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0C803EB6" w14:textId="77777777" w:rsidR="00CB6CA5" w:rsidRPr="009F4FE4" w:rsidRDefault="00CB6CA5" w:rsidP="009F4FE4">
            <w:pPr>
              <w:ind w:left="360"/>
            </w:pPr>
            <w:r w:rsidRPr="009F4FE4">
              <w:rPr>
                <w:rFonts w:ascii="Calibri" w:eastAsia="Calibri" w:hAnsi="Calibri" w:cs="Calibri"/>
              </w:rPr>
              <w:t>U.5.4 Use technology as appropriate to support assessment administration, conduct data analysis, and communicate learning outcomes to students and families.</w:t>
            </w:r>
          </w:p>
        </w:tc>
        <w:tc>
          <w:tcPr>
            <w:tcW w:w="860" w:type="dxa"/>
            <w:tcBorders>
              <w:top w:val="single" w:sz="8" w:space="0" w:color="000000"/>
              <w:left w:val="single" w:sz="8" w:space="0" w:color="000000"/>
              <w:bottom w:val="single" w:sz="8" w:space="0" w:color="000000"/>
              <w:right w:val="single" w:sz="8" w:space="0" w:color="000000"/>
            </w:tcBorders>
          </w:tcPr>
          <w:p w14:paraId="2EF282D1"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28915655" w14:textId="77777777" w:rsidR="00CB6CA5" w:rsidRPr="009F4FE4" w:rsidRDefault="00CB6CA5" w:rsidP="009F4FE4">
            <w:pPr>
              <w:ind w:left="360"/>
            </w:pPr>
          </w:p>
        </w:tc>
      </w:tr>
      <w:tr w:rsidR="00CB6CA5" w14:paraId="5FA144BB" w14:textId="77777777">
        <w:trPr>
          <w:trHeight w:val="740"/>
        </w:trPr>
        <w:tc>
          <w:tcPr>
            <w:tcW w:w="8780" w:type="dxa"/>
            <w:tcBorders>
              <w:top w:val="single" w:sz="8" w:space="0" w:color="000000"/>
              <w:left w:val="single" w:sz="8" w:space="0" w:color="000000"/>
              <w:bottom w:val="single" w:sz="8" w:space="0" w:color="000000"/>
              <w:right w:val="single" w:sz="8" w:space="0" w:color="000000"/>
            </w:tcBorders>
          </w:tcPr>
          <w:p w14:paraId="0CB1F24B" w14:textId="77777777" w:rsidR="00CB6CA5" w:rsidRPr="009F4FE4" w:rsidRDefault="00CB6CA5" w:rsidP="009F4FE4">
            <w:pPr>
              <w:ind w:left="360" w:right="120"/>
            </w:pPr>
            <w:r w:rsidRPr="009F4FE4">
              <w:rPr>
                <w:rFonts w:ascii="Calibri" w:eastAsia="Calibri" w:hAnsi="Calibri" w:cs="Calibri"/>
              </w:rPr>
              <w:t>U.5.5 Use assessment information in a timely manner to assist students and families in understanding student progress in meeting learning goals.</w:t>
            </w:r>
          </w:p>
        </w:tc>
        <w:tc>
          <w:tcPr>
            <w:tcW w:w="860" w:type="dxa"/>
            <w:tcBorders>
              <w:top w:val="single" w:sz="8" w:space="0" w:color="000000"/>
              <w:left w:val="single" w:sz="8" w:space="0" w:color="000000"/>
              <w:bottom w:val="single" w:sz="8" w:space="0" w:color="000000"/>
              <w:right w:val="single" w:sz="8" w:space="0" w:color="000000"/>
            </w:tcBorders>
          </w:tcPr>
          <w:p w14:paraId="21A8CEA9"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640CF1B3" w14:textId="77777777" w:rsidR="00CB6CA5" w:rsidRPr="009F4FE4" w:rsidRDefault="00CB6CA5" w:rsidP="009F4FE4">
            <w:pPr>
              <w:ind w:left="360"/>
            </w:pPr>
          </w:p>
        </w:tc>
      </w:tr>
      <w:tr w:rsidR="00CB6CA5" w14:paraId="4D16DB85" w14:textId="77777777">
        <w:trPr>
          <w:trHeight w:val="1280"/>
        </w:trPr>
        <w:tc>
          <w:tcPr>
            <w:tcW w:w="8780" w:type="dxa"/>
            <w:tcBorders>
              <w:top w:val="single" w:sz="8" w:space="0" w:color="000000"/>
              <w:left w:val="single" w:sz="8" w:space="0" w:color="000000"/>
              <w:bottom w:val="single" w:sz="8" w:space="0" w:color="000000"/>
              <w:right w:val="single" w:sz="8" w:space="0" w:color="000000"/>
            </w:tcBorders>
          </w:tcPr>
          <w:p w14:paraId="48D69891" w14:textId="77777777" w:rsidR="00CB6CA5" w:rsidRPr="009F4FE4" w:rsidRDefault="00CB6CA5" w:rsidP="009F4FE4">
            <w:pPr>
              <w:ind w:left="360" w:right="55"/>
            </w:pPr>
            <w:r w:rsidRPr="009F4FE4">
              <w:rPr>
                <w:rFonts w:ascii="Calibri" w:eastAsia="Calibri" w:hAnsi="Calibri" w:cs="Calibri"/>
              </w:rPr>
              <w:t>U.5.6 Work with specialists to interpret assessment results from formative and summative assessments to distinguish between students whose first language is English, English learners, Standard English learners, and students with language or other disabilities.</w:t>
            </w:r>
          </w:p>
        </w:tc>
        <w:tc>
          <w:tcPr>
            <w:tcW w:w="860" w:type="dxa"/>
            <w:tcBorders>
              <w:top w:val="single" w:sz="8" w:space="0" w:color="000000"/>
              <w:left w:val="single" w:sz="8" w:space="0" w:color="000000"/>
              <w:bottom w:val="single" w:sz="8" w:space="0" w:color="000000"/>
              <w:right w:val="single" w:sz="8" w:space="0" w:color="000000"/>
            </w:tcBorders>
          </w:tcPr>
          <w:p w14:paraId="6BA7DC53"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21BC3A57" w14:textId="77777777" w:rsidR="00CB6CA5" w:rsidRPr="009F4FE4" w:rsidRDefault="00CB6CA5" w:rsidP="009F4FE4">
            <w:pPr>
              <w:ind w:left="360"/>
            </w:pPr>
          </w:p>
        </w:tc>
      </w:tr>
      <w:tr w:rsidR="00CB6CA5" w14:paraId="6EB08498" w14:textId="77777777">
        <w:trPr>
          <w:trHeight w:val="1020"/>
        </w:trPr>
        <w:tc>
          <w:tcPr>
            <w:tcW w:w="8780" w:type="dxa"/>
            <w:tcBorders>
              <w:top w:val="single" w:sz="8" w:space="0" w:color="000000"/>
              <w:left w:val="single" w:sz="8" w:space="0" w:color="000000"/>
              <w:bottom w:val="single" w:sz="8" w:space="0" w:color="000000"/>
              <w:right w:val="single" w:sz="8" w:space="0" w:color="000000"/>
            </w:tcBorders>
          </w:tcPr>
          <w:p w14:paraId="00F054D6" w14:textId="77777777" w:rsidR="00CB6CA5" w:rsidRPr="009F4FE4" w:rsidRDefault="00CB6CA5" w:rsidP="009F4FE4">
            <w:pPr>
              <w:ind w:left="360"/>
            </w:pPr>
            <w:r w:rsidRPr="009F4FE4">
              <w:rPr>
                <w:rFonts w:ascii="Calibri" w:eastAsia="Calibri" w:hAnsi="Calibri" w:cs="Calibri"/>
              </w:rPr>
              <w:t>U.5.7 Interpret English learners' assessment data to identify their level of academic proficiency in English as well as in their primary language, as applicable, and use this information in planning instruction.</w:t>
            </w:r>
          </w:p>
        </w:tc>
        <w:tc>
          <w:tcPr>
            <w:tcW w:w="860" w:type="dxa"/>
            <w:tcBorders>
              <w:top w:val="single" w:sz="8" w:space="0" w:color="000000"/>
              <w:left w:val="single" w:sz="8" w:space="0" w:color="000000"/>
              <w:bottom w:val="single" w:sz="8" w:space="0" w:color="000000"/>
              <w:right w:val="single" w:sz="8" w:space="0" w:color="000000"/>
            </w:tcBorders>
          </w:tcPr>
          <w:p w14:paraId="1EF34F37"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7732B0AB" w14:textId="77777777" w:rsidR="00CB6CA5" w:rsidRPr="009F4FE4" w:rsidRDefault="00CB6CA5" w:rsidP="009F4FE4">
            <w:pPr>
              <w:ind w:left="360"/>
            </w:pPr>
          </w:p>
        </w:tc>
      </w:tr>
      <w:tr w:rsidR="00CB6CA5" w14:paraId="2A50C068"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04DBB62E" w14:textId="77777777" w:rsidR="00CB6CA5" w:rsidRPr="009F4FE4" w:rsidRDefault="00CB6CA5" w:rsidP="009F4FE4">
            <w:pPr>
              <w:ind w:left="360" w:right="174"/>
            </w:pPr>
            <w:r w:rsidRPr="009F4FE4">
              <w:rPr>
                <w:rFonts w:ascii="Calibri" w:eastAsia="Calibri" w:hAnsi="Calibri" w:cs="Calibri"/>
              </w:rPr>
              <w:t>U.5.8 Use assessment data, including information from students' IEP, IFSP, ITP, and 504 plans, to establish learning goals and to plan, differentiate, make accommodations and/or modify instruction.</w:t>
            </w:r>
          </w:p>
        </w:tc>
        <w:tc>
          <w:tcPr>
            <w:tcW w:w="860" w:type="dxa"/>
            <w:tcBorders>
              <w:top w:val="single" w:sz="8" w:space="0" w:color="000000"/>
              <w:left w:val="single" w:sz="8" w:space="0" w:color="000000"/>
              <w:bottom w:val="single" w:sz="8" w:space="0" w:color="000000"/>
              <w:right w:val="single" w:sz="8" w:space="0" w:color="000000"/>
            </w:tcBorders>
          </w:tcPr>
          <w:p w14:paraId="7BE8B908"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2A0F5C32" w14:textId="77777777" w:rsidR="00CB6CA5" w:rsidRPr="009F4FE4" w:rsidRDefault="00CB6CA5" w:rsidP="009F4FE4">
            <w:pPr>
              <w:ind w:left="360"/>
            </w:pPr>
          </w:p>
        </w:tc>
      </w:tr>
      <w:tr w:rsidR="00CB6CA5" w14:paraId="059B38AD" w14:textId="77777777">
        <w:trPr>
          <w:trHeight w:val="1560"/>
        </w:trPr>
        <w:tc>
          <w:tcPr>
            <w:tcW w:w="8780" w:type="dxa"/>
            <w:tcBorders>
              <w:top w:val="single" w:sz="8" w:space="0" w:color="000000"/>
              <w:left w:val="single" w:sz="8" w:space="0" w:color="000000"/>
              <w:bottom w:val="single" w:sz="8" w:space="0" w:color="000000"/>
              <w:right w:val="single" w:sz="8" w:space="0" w:color="000000"/>
            </w:tcBorders>
            <w:vAlign w:val="center"/>
          </w:tcPr>
          <w:p w14:paraId="76F2323D" w14:textId="77777777" w:rsidR="00CB6CA5" w:rsidRPr="009F4FE4" w:rsidRDefault="00CB6CA5" w:rsidP="009F4FE4">
            <w:pPr>
              <w:ind w:left="360" w:right="148"/>
            </w:pPr>
            <w:r w:rsidRPr="009F4FE4">
              <w:rPr>
                <w:rFonts w:ascii="Calibri" w:eastAsia="Calibri" w:hAnsi="Calibri" w:cs="Calibri"/>
              </w:rPr>
              <w:t>MM.5.1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w:t>
            </w:r>
          </w:p>
        </w:tc>
        <w:tc>
          <w:tcPr>
            <w:tcW w:w="860" w:type="dxa"/>
            <w:tcBorders>
              <w:top w:val="single" w:sz="8" w:space="0" w:color="000000"/>
              <w:left w:val="single" w:sz="8" w:space="0" w:color="000000"/>
              <w:bottom w:val="single" w:sz="8" w:space="0" w:color="000000"/>
              <w:right w:val="single" w:sz="8" w:space="0" w:color="000000"/>
            </w:tcBorders>
          </w:tcPr>
          <w:p w14:paraId="447E53E8"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3D65CDF6" w14:textId="77777777" w:rsidR="00CB6CA5" w:rsidRPr="009F4FE4" w:rsidRDefault="00CB6CA5" w:rsidP="009F4FE4">
            <w:pPr>
              <w:ind w:left="360"/>
            </w:pPr>
          </w:p>
        </w:tc>
      </w:tr>
    </w:tbl>
    <w:p w14:paraId="2EDA0450" w14:textId="77777777" w:rsidR="00CB6CA5" w:rsidRDefault="00CB6CA5" w:rsidP="009F4FE4">
      <w:pPr>
        <w:ind w:left="-1440" w:right="10800"/>
      </w:pPr>
    </w:p>
    <w:tbl>
      <w:tblPr>
        <w:tblStyle w:val="TableGrid0"/>
        <w:tblW w:w="10420" w:type="dxa"/>
        <w:tblInd w:w="-510" w:type="dxa"/>
        <w:tblCellMar>
          <w:top w:w="161" w:type="dxa"/>
          <w:left w:w="105" w:type="dxa"/>
          <w:right w:w="115" w:type="dxa"/>
        </w:tblCellMar>
        <w:tblLook w:val="04A0" w:firstRow="1" w:lastRow="0" w:firstColumn="1" w:lastColumn="0" w:noHBand="0" w:noVBand="1"/>
      </w:tblPr>
      <w:tblGrid>
        <w:gridCol w:w="8780"/>
        <w:gridCol w:w="860"/>
        <w:gridCol w:w="780"/>
      </w:tblGrid>
      <w:tr w:rsidR="00CB6CA5" w14:paraId="339AEA5F" w14:textId="77777777">
        <w:trPr>
          <w:trHeight w:val="480"/>
        </w:trPr>
        <w:tc>
          <w:tcPr>
            <w:tcW w:w="8780" w:type="dxa"/>
            <w:tcBorders>
              <w:top w:val="single" w:sz="8" w:space="0" w:color="000000"/>
              <w:left w:val="single" w:sz="8" w:space="0" w:color="000000"/>
              <w:bottom w:val="single" w:sz="8" w:space="0" w:color="000000"/>
              <w:right w:val="single" w:sz="8" w:space="0" w:color="000000"/>
            </w:tcBorders>
          </w:tcPr>
          <w:p w14:paraId="7CE44521" w14:textId="77777777" w:rsidR="00CB6CA5" w:rsidRPr="009F4FE4" w:rsidRDefault="00CB6CA5" w:rsidP="009F4FE4">
            <w:pPr>
              <w:ind w:left="360"/>
            </w:pPr>
            <w:r w:rsidRPr="009F4FE4">
              <w:rPr>
                <w:rFonts w:ascii="Calibri" w:eastAsia="Calibri" w:hAnsi="Calibri" w:cs="Calibri"/>
              </w:rPr>
              <w:t>results as appropriate, based on students’ needs.</w:t>
            </w:r>
          </w:p>
        </w:tc>
        <w:tc>
          <w:tcPr>
            <w:tcW w:w="860" w:type="dxa"/>
            <w:tcBorders>
              <w:top w:val="single" w:sz="8" w:space="0" w:color="000000"/>
              <w:left w:val="single" w:sz="8" w:space="0" w:color="000000"/>
              <w:bottom w:val="single" w:sz="8" w:space="0" w:color="000000"/>
              <w:right w:val="single" w:sz="8" w:space="0" w:color="000000"/>
            </w:tcBorders>
          </w:tcPr>
          <w:p w14:paraId="5C3CFB8C"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2A8B0DBE" w14:textId="77777777" w:rsidR="00CB6CA5" w:rsidRPr="009F4FE4" w:rsidRDefault="00CB6CA5" w:rsidP="009F4FE4">
            <w:pPr>
              <w:ind w:left="360"/>
            </w:pPr>
          </w:p>
        </w:tc>
      </w:tr>
      <w:tr w:rsidR="00CB6CA5" w14:paraId="32F6DB42" w14:textId="77777777">
        <w:trPr>
          <w:trHeight w:val="2080"/>
        </w:trPr>
        <w:tc>
          <w:tcPr>
            <w:tcW w:w="8780" w:type="dxa"/>
            <w:tcBorders>
              <w:top w:val="single" w:sz="8" w:space="0" w:color="000000"/>
              <w:left w:val="single" w:sz="8" w:space="0" w:color="000000"/>
              <w:bottom w:val="single" w:sz="8" w:space="0" w:color="000000"/>
              <w:right w:val="single" w:sz="8" w:space="0" w:color="000000"/>
            </w:tcBorders>
            <w:vAlign w:val="center"/>
          </w:tcPr>
          <w:p w14:paraId="591E08C4" w14:textId="77777777" w:rsidR="00CB6CA5" w:rsidRPr="009F4FE4" w:rsidRDefault="00CB6CA5" w:rsidP="009F4FE4">
            <w:pPr>
              <w:ind w:left="360"/>
            </w:pPr>
            <w:r w:rsidRPr="009F4FE4">
              <w:rPr>
                <w:rFonts w:ascii="Calibri" w:eastAsia="Calibri" w:hAnsi="Calibri" w:cs="Calibri"/>
              </w:rPr>
              <w:t>MM.5.2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tc>
        <w:tc>
          <w:tcPr>
            <w:tcW w:w="860" w:type="dxa"/>
            <w:tcBorders>
              <w:top w:val="single" w:sz="8" w:space="0" w:color="000000"/>
              <w:left w:val="single" w:sz="8" w:space="0" w:color="000000"/>
              <w:bottom w:val="single" w:sz="8" w:space="0" w:color="000000"/>
              <w:right w:val="single" w:sz="8" w:space="0" w:color="000000"/>
            </w:tcBorders>
          </w:tcPr>
          <w:p w14:paraId="70432144"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5A601447" w14:textId="77777777" w:rsidR="00CB6CA5" w:rsidRPr="009F4FE4" w:rsidRDefault="00CB6CA5" w:rsidP="009F4FE4">
            <w:pPr>
              <w:ind w:left="360"/>
            </w:pPr>
          </w:p>
        </w:tc>
      </w:tr>
      <w:tr w:rsidR="00CB6CA5" w14:paraId="13D04A4E"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4346494B" w14:textId="77777777" w:rsidR="00CB6CA5" w:rsidRPr="009F4FE4" w:rsidRDefault="00CB6CA5" w:rsidP="009F4FE4">
            <w:pPr>
              <w:ind w:left="360" w:right="219"/>
            </w:pPr>
            <w:r w:rsidRPr="009F4FE4">
              <w:rPr>
                <w:rFonts w:ascii="Calibri" w:eastAsia="Calibri" w:hAnsi="Calibri" w:cs="Calibri"/>
              </w:rPr>
              <w:lastRenderedPageBreak/>
              <w:t>MM.5.3 Demonstrate knowledge of special education law, including the administration and documentation of assessments and how to hold IEP meetings according to the guidelines established by law.</w:t>
            </w:r>
          </w:p>
        </w:tc>
        <w:tc>
          <w:tcPr>
            <w:tcW w:w="860" w:type="dxa"/>
            <w:tcBorders>
              <w:top w:val="single" w:sz="8" w:space="0" w:color="000000"/>
              <w:left w:val="single" w:sz="8" w:space="0" w:color="000000"/>
              <w:bottom w:val="single" w:sz="8" w:space="0" w:color="000000"/>
              <w:right w:val="single" w:sz="8" w:space="0" w:color="000000"/>
            </w:tcBorders>
          </w:tcPr>
          <w:p w14:paraId="7A76A5AC"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34BEB91D" w14:textId="77777777" w:rsidR="00CB6CA5" w:rsidRPr="009F4FE4" w:rsidRDefault="00CB6CA5" w:rsidP="009F4FE4">
            <w:pPr>
              <w:ind w:left="360"/>
            </w:pPr>
          </w:p>
        </w:tc>
      </w:tr>
      <w:tr w:rsidR="00CB6CA5" w14:paraId="3749E8E7"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38BF51BA" w14:textId="77777777" w:rsidR="00CB6CA5" w:rsidRPr="009F4FE4" w:rsidRDefault="00CB6CA5" w:rsidP="009F4FE4">
            <w:pPr>
              <w:ind w:left="360"/>
            </w:pPr>
            <w:r w:rsidRPr="009F4FE4">
              <w:rPr>
                <w:rFonts w:ascii="Calibri" w:eastAsia="Calibri" w:hAnsi="Calibri" w:cs="Calibri"/>
              </w:rPr>
              <w:t>MM.5.4 Demonstrate knowledge of requirements for appropriate assessment and identification of students whose cultural, ethnic, gender, or linguistic differences may be misunderstood or misidentified as manifestations of a disability.</w:t>
            </w:r>
          </w:p>
        </w:tc>
        <w:tc>
          <w:tcPr>
            <w:tcW w:w="860" w:type="dxa"/>
            <w:tcBorders>
              <w:top w:val="single" w:sz="8" w:space="0" w:color="000000"/>
              <w:left w:val="single" w:sz="8" w:space="0" w:color="000000"/>
              <w:bottom w:val="single" w:sz="8" w:space="0" w:color="000000"/>
              <w:right w:val="single" w:sz="8" w:space="0" w:color="000000"/>
            </w:tcBorders>
          </w:tcPr>
          <w:p w14:paraId="1EAF19AD"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3E78B1CD" w14:textId="77777777" w:rsidR="00CB6CA5" w:rsidRPr="009F4FE4" w:rsidRDefault="00CB6CA5" w:rsidP="009F4FE4">
            <w:pPr>
              <w:ind w:left="360"/>
            </w:pPr>
          </w:p>
        </w:tc>
      </w:tr>
      <w:tr w:rsidR="00CB6CA5" w14:paraId="5EE87E3D"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2978C12F" w14:textId="77777777" w:rsidR="00CB6CA5" w:rsidRPr="009F4FE4" w:rsidRDefault="00CB6CA5" w:rsidP="009F4FE4">
            <w:pPr>
              <w:ind w:left="360"/>
            </w:pPr>
            <w:r w:rsidRPr="009F4FE4">
              <w:rPr>
                <w:rFonts w:ascii="Calibri" w:eastAsia="Calibri" w:hAnsi="Calibri" w:cs="Calibri"/>
              </w:rPr>
              <w:t>MM.5.5 Demonstrate knowledge of second language development and the distinction between language disorders, disabilities, and language differences.</w:t>
            </w:r>
          </w:p>
        </w:tc>
        <w:tc>
          <w:tcPr>
            <w:tcW w:w="860" w:type="dxa"/>
            <w:tcBorders>
              <w:top w:val="single" w:sz="8" w:space="0" w:color="000000"/>
              <w:left w:val="single" w:sz="8" w:space="0" w:color="000000"/>
              <w:bottom w:val="single" w:sz="8" w:space="0" w:color="000000"/>
              <w:right w:val="single" w:sz="8" w:space="0" w:color="000000"/>
            </w:tcBorders>
          </w:tcPr>
          <w:p w14:paraId="1897E4B2"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162D321F" w14:textId="77777777" w:rsidR="00CB6CA5" w:rsidRPr="009F4FE4" w:rsidRDefault="00CB6CA5" w:rsidP="009F4FE4">
            <w:pPr>
              <w:ind w:left="360"/>
            </w:pPr>
          </w:p>
        </w:tc>
      </w:tr>
      <w:tr w:rsidR="00CB6CA5" w14:paraId="092E9BDD" w14:textId="77777777">
        <w:trPr>
          <w:trHeight w:val="1820"/>
        </w:trPr>
        <w:tc>
          <w:tcPr>
            <w:tcW w:w="8780" w:type="dxa"/>
            <w:tcBorders>
              <w:top w:val="single" w:sz="8" w:space="0" w:color="000000"/>
              <w:left w:val="single" w:sz="8" w:space="0" w:color="000000"/>
              <w:bottom w:val="single" w:sz="8" w:space="0" w:color="000000"/>
              <w:right w:val="single" w:sz="8" w:space="0" w:color="000000"/>
            </w:tcBorders>
            <w:vAlign w:val="center"/>
          </w:tcPr>
          <w:p w14:paraId="183FE618" w14:textId="77777777" w:rsidR="00CB6CA5" w:rsidRPr="009F4FE4" w:rsidRDefault="00CB6CA5" w:rsidP="009F4FE4">
            <w:pPr>
              <w:ind w:left="360"/>
            </w:pPr>
            <w:r w:rsidRPr="009F4FE4">
              <w:rPr>
                <w:rFonts w:ascii="Calibri" w:eastAsia="Calibri" w:hAnsi="Calibri" w:cs="Calibri"/>
              </w:rPr>
              <w:t>MM.5.6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p>
        </w:tc>
        <w:tc>
          <w:tcPr>
            <w:tcW w:w="860" w:type="dxa"/>
            <w:tcBorders>
              <w:top w:val="single" w:sz="8" w:space="0" w:color="000000"/>
              <w:left w:val="single" w:sz="8" w:space="0" w:color="000000"/>
              <w:bottom w:val="single" w:sz="8" w:space="0" w:color="000000"/>
              <w:right w:val="single" w:sz="8" w:space="0" w:color="000000"/>
            </w:tcBorders>
          </w:tcPr>
          <w:p w14:paraId="666AEAD4"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2EBFA520" w14:textId="77777777" w:rsidR="00CB6CA5" w:rsidRPr="009F4FE4" w:rsidRDefault="00CB6CA5" w:rsidP="009F4FE4">
            <w:pPr>
              <w:ind w:left="360"/>
            </w:pPr>
          </w:p>
        </w:tc>
      </w:tr>
    </w:tbl>
    <w:p w14:paraId="5C1E1B97" w14:textId="77777777" w:rsidR="00CB6CA5" w:rsidRDefault="00CB6CA5" w:rsidP="009F4FE4">
      <w:pPr>
        <w:ind w:left="-1440" w:right="10800"/>
      </w:pPr>
    </w:p>
    <w:tbl>
      <w:tblPr>
        <w:tblStyle w:val="TableGrid0"/>
        <w:tblW w:w="10440" w:type="dxa"/>
        <w:tblInd w:w="-350" w:type="dxa"/>
        <w:tblCellMar>
          <w:top w:w="170" w:type="dxa"/>
          <w:left w:w="200" w:type="dxa"/>
          <w:right w:w="115" w:type="dxa"/>
        </w:tblCellMar>
        <w:tblLook w:val="04A0" w:firstRow="1" w:lastRow="0" w:firstColumn="1" w:lastColumn="0" w:noHBand="0" w:noVBand="1"/>
      </w:tblPr>
      <w:tblGrid>
        <w:gridCol w:w="10440"/>
      </w:tblGrid>
      <w:tr w:rsidR="00CB6CA5" w14:paraId="6F2EB285" w14:textId="77777777" w:rsidTr="00667344">
        <w:trPr>
          <w:trHeight w:val="944"/>
        </w:trPr>
        <w:tc>
          <w:tcPr>
            <w:tcW w:w="10440" w:type="dxa"/>
            <w:tcBorders>
              <w:top w:val="single" w:sz="8" w:space="0" w:color="000000"/>
              <w:left w:val="single" w:sz="8" w:space="0" w:color="000000"/>
              <w:bottom w:val="single" w:sz="8" w:space="0" w:color="000000"/>
              <w:right w:val="single" w:sz="8" w:space="0" w:color="000000"/>
            </w:tcBorders>
          </w:tcPr>
          <w:p w14:paraId="0A155370" w14:textId="77777777" w:rsidR="00CB6CA5" w:rsidRPr="009F4FE4" w:rsidRDefault="00CB6CA5" w:rsidP="009F4FE4">
            <w:pPr>
              <w:ind w:left="360"/>
            </w:pPr>
            <w:r w:rsidRPr="009F4FE4">
              <w:rPr>
                <w:rFonts w:ascii="Calibri" w:eastAsia="Calibri" w:hAnsi="Calibri" w:cs="Calibri"/>
              </w:rPr>
              <w:t>Additional Comments for TPE 5 (indicate mid-term, final):</w:t>
            </w:r>
          </w:p>
        </w:tc>
      </w:tr>
    </w:tbl>
    <w:p w14:paraId="6D83996A" w14:textId="77777777" w:rsidR="00CB6CA5" w:rsidRDefault="00CB6CA5" w:rsidP="009F4FE4">
      <w:pPr>
        <w:ind w:left="-1440" w:right="1080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524"/>
        <w:gridCol w:w="947"/>
        <w:gridCol w:w="947"/>
      </w:tblGrid>
      <w:tr w:rsidR="00CB6CA5" w14:paraId="50632A77"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6CA17682" w14:textId="77777777" w:rsidR="00CB6CA5" w:rsidRPr="009F4FE4" w:rsidRDefault="00CB6CA5" w:rsidP="009F4FE4">
            <w:pPr>
              <w:ind w:left="360"/>
            </w:pPr>
            <w:r w:rsidRPr="009F4FE4">
              <w:rPr>
                <w:rFonts w:ascii="Calibri" w:eastAsia="Calibri" w:hAnsi="Calibri" w:cs="Calibri"/>
                <w:b/>
              </w:rPr>
              <w:t>TPE 6</w:t>
            </w:r>
          </w:p>
          <w:p w14:paraId="094C54F0" w14:textId="77777777" w:rsidR="00CB6CA5" w:rsidRPr="009F4FE4" w:rsidRDefault="00CB6CA5" w:rsidP="009F4FE4">
            <w:pPr>
              <w:ind w:left="360"/>
            </w:pPr>
            <w:r w:rsidRPr="009F4FE4">
              <w:rPr>
                <w:rFonts w:ascii="Calibri" w:eastAsia="Calibri" w:hAnsi="Calibri" w:cs="Calibri"/>
                <w:b/>
              </w:rPr>
              <w:t>Developing as a Professional Educator</w:t>
            </w:r>
          </w:p>
        </w:tc>
      </w:tr>
      <w:tr w:rsidR="00CB6CA5" w14:paraId="269248A9"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076108AD" w14:textId="77777777" w:rsidR="00CB6CA5" w:rsidRPr="009F4FE4" w:rsidRDefault="00CB6CA5" w:rsidP="009F4FE4">
            <w:pPr>
              <w:ind w:left="360"/>
            </w:pPr>
            <w:r w:rsidRPr="009F4FE4">
              <w:rPr>
                <w:rFonts w:ascii="Calibri" w:eastAsia="Calibri" w:hAnsi="Calibri" w:cs="Calibri"/>
                <w:b/>
                <w:color w:val="1A1924"/>
                <w:sz w:val="20"/>
              </w:rPr>
              <w:t>Not Observed - Beginning - Emerging - Applying</w:t>
            </w:r>
          </w:p>
          <w:p w14:paraId="30968879" w14:textId="0B7A8CE3" w:rsidR="00CB6CA5" w:rsidRPr="009F4FE4" w:rsidRDefault="00CB6CA5" w:rsidP="009F4FE4">
            <w:pP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19FE6991" w14:textId="77777777" w:rsidR="00CB6CA5" w:rsidRPr="009F4FE4" w:rsidRDefault="00CB6CA5" w:rsidP="009F4FE4">
            <w:pPr>
              <w:ind w:left="360"/>
            </w:pPr>
            <w:r w:rsidRPr="009F4FE4">
              <w:rPr>
                <w:rFonts w:ascii="Calibri" w:eastAsia="Calibri" w:hAnsi="Calibri" w:cs="Calibri"/>
                <w:b/>
                <w:sz w:val="16"/>
              </w:rPr>
              <w:t>Mid</w:t>
            </w:r>
          </w:p>
          <w:p w14:paraId="5024B0D3" w14:textId="77777777" w:rsidR="00CB6CA5" w:rsidRPr="009F4FE4" w:rsidRDefault="00CB6CA5" w:rsidP="009F4FE4">
            <w:pPr>
              <w:ind w:left="360"/>
            </w:pPr>
            <w:r w:rsidRPr="009F4FE4">
              <w:rPr>
                <w:rFonts w:ascii="Calibri" w:eastAsia="Calibri" w:hAnsi="Calibri" w:cs="Calibri"/>
                <w:b/>
                <w:sz w:val="16"/>
              </w:rPr>
              <w:t>Term</w:t>
            </w:r>
          </w:p>
          <w:p w14:paraId="2AA05DA1" w14:textId="77777777" w:rsidR="00CB6CA5" w:rsidRPr="009F4FE4" w:rsidRDefault="00CB6CA5" w:rsidP="009F4FE4">
            <w:pP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6534AE32" w14:textId="77777777" w:rsidR="00CB6CA5" w:rsidRPr="009F4FE4" w:rsidRDefault="00CB6CA5" w:rsidP="009F4FE4">
            <w:pPr>
              <w:ind w:left="360"/>
            </w:pPr>
            <w:r w:rsidRPr="009F4FE4">
              <w:rPr>
                <w:rFonts w:ascii="Calibri" w:eastAsia="Calibri" w:hAnsi="Calibri" w:cs="Calibri"/>
                <w:b/>
                <w:sz w:val="16"/>
              </w:rPr>
              <w:t>Final</w:t>
            </w:r>
          </w:p>
          <w:p w14:paraId="310BA3A9" w14:textId="77777777" w:rsidR="00CB6CA5" w:rsidRPr="009F4FE4" w:rsidRDefault="00CB6CA5" w:rsidP="009F4FE4">
            <w:pPr>
              <w:ind w:left="360"/>
            </w:pPr>
            <w:r w:rsidRPr="009F4FE4">
              <w:rPr>
                <w:rFonts w:ascii="Calibri" w:eastAsia="Calibri" w:hAnsi="Calibri" w:cs="Calibri"/>
                <w:b/>
                <w:sz w:val="16"/>
              </w:rPr>
              <w:t>Score</w:t>
            </w:r>
          </w:p>
        </w:tc>
      </w:tr>
      <w:tr w:rsidR="00CB6CA5" w14:paraId="22515439"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54FA530F" w14:textId="77777777" w:rsidR="00CB6CA5" w:rsidRPr="009F4FE4" w:rsidRDefault="00CB6CA5" w:rsidP="009F4FE4">
            <w:pPr>
              <w:ind w:left="360"/>
            </w:pPr>
            <w:r w:rsidRPr="009F4FE4">
              <w:rPr>
                <w:rFonts w:ascii="Calibri" w:eastAsia="Calibri" w:hAnsi="Calibri" w:cs="Calibri"/>
                <w:b/>
              </w:rPr>
              <w:t>Mild Moderate Support Needs Candidates will. . .</w:t>
            </w:r>
          </w:p>
        </w:tc>
      </w:tr>
      <w:tr w:rsidR="00CB6CA5" w14:paraId="56E75943"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2518C628" w14:textId="77777777" w:rsidR="00CB6CA5" w:rsidRPr="009F4FE4" w:rsidRDefault="00CB6CA5" w:rsidP="009F4FE4">
            <w:pPr>
              <w:ind w:left="360" w:right="488"/>
            </w:pPr>
            <w:r w:rsidRPr="009F4FE4">
              <w:rPr>
                <w:rFonts w:ascii="Calibri" w:eastAsia="Calibri" w:hAnsi="Calibri" w:cs="Calibri"/>
              </w:rPr>
              <w:t>U.6.1 Reflect on their own teaching practice and level of subject matter and pedagogical knowledge to plan and implement instruction that can improve student learning.</w:t>
            </w:r>
          </w:p>
        </w:tc>
        <w:tc>
          <w:tcPr>
            <w:tcW w:w="860" w:type="dxa"/>
            <w:tcBorders>
              <w:top w:val="single" w:sz="8" w:space="0" w:color="000000"/>
              <w:left w:val="single" w:sz="8" w:space="0" w:color="000000"/>
              <w:bottom w:val="single" w:sz="8" w:space="0" w:color="000000"/>
              <w:right w:val="single" w:sz="8" w:space="0" w:color="000000"/>
            </w:tcBorders>
          </w:tcPr>
          <w:p w14:paraId="4276AFE4"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5E46A2FB" w14:textId="77777777" w:rsidR="00CB6CA5" w:rsidRPr="009F4FE4" w:rsidRDefault="00CB6CA5" w:rsidP="009F4FE4">
            <w:pPr>
              <w:ind w:left="360"/>
            </w:pPr>
          </w:p>
        </w:tc>
      </w:tr>
      <w:tr w:rsidR="00CB6CA5" w14:paraId="31A36930" w14:textId="77777777">
        <w:trPr>
          <w:trHeight w:val="1900"/>
        </w:trPr>
        <w:tc>
          <w:tcPr>
            <w:tcW w:w="8780" w:type="dxa"/>
            <w:tcBorders>
              <w:top w:val="single" w:sz="8" w:space="0" w:color="000000"/>
              <w:left w:val="single" w:sz="8" w:space="0" w:color="000000"/>
              <w:bottom w:val="single" w:sz="8" w:space="0" w:color="000000"/>
              <w:right w:val="single" w:sz="8" w:space="0" w:color="000000"/>
            </w:tcBorders>
            <w:vAlign w:val="center"/>
          </w:tcPr>
          <w:p w14:paraId="045856A1" w14:textId="77777777" w:rsidR="00CB6CA5" w:rsidRPr="009F4FE4" w:rsidRDefault="00CB6CA5" w:rsidP="009F4FE4">
            <w:pPr>
              <w:ind w:left="360" w:right="525"/>
            </w:pPr>
            <w:r w:rsidRPr="009F4FE4">
              <w:rPr>
                <w:rFonts w:ascii="Calibri" w:eastAsia="Calibri" w:hAnsi="Calibri" w:cs="Calibri"/>
              </w:rPr>
              <w:t>U.6.2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tc>
        <w:tc>
          <w:tcPr>
            <w:tcW w:w="860" w:type="dxa"/>
            <w:tcBorders>
              <w:top w:val="single" w:sz="8" w:space="0" w:color="000000"/>
              <w:left w:val="single" w:sz="8" w:space="0" w:color="000000"/>
              <w:bottom w:val="single" w:sz="8" w:space="0" w:color="000000"/>
              <w:right w:val="single" w:sz="8" w:space="0" w:color="000000"/>
            </w:tcBorders>
          </w:tcPr>
          <w:p w14:paraId="4C00188F"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3ABAF706" w14:textId="77777777" w:rsidR="00CB6CA5" w:rsidRPr="009F4FE4" w:rsidRDefault="00CB6CA5" w:rsidP="009F4FE4">
            <w:pPr>
              <w:ind w:left="360"/>
            </w:pPr>
          </w:p>
        </w:tc>
      </w:tr>
      <w:tr w:rsidR="00CB6CA5" w14:paraId="1EE286F6"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65071F44" w14:textId="77777777" w:rsidR="00CB6CA5" w:rsidRPr="009F4FE4" w:rsidRDefault="00CB6CA5" w:rsidP="009F4FE4">
            <w:pPr>
              <w:ind w:left="360" w:right="120"/>
            </w:pPr>
            <w:r w:rsidRPr="009F4FE4">
              <w:rPr>
                <w:rFonts w:ascii="Calibri" w:eastAsia="Calibri" w:hAnsi="Calibri" w:cs="Calibri"/>
              </w:rPr>
              <w:lastRenderedPageBreak/>
              <w:t>U.6.3 Establish professional learning goals and make progress to improve their practice by routinely engaging in communication and inquiry with colleagues.</w:t>
            </w:r>
          </w:p>
        </w:tc>
        <w:tc>
          <w:tcPr>
            <w:tcW w:w="860" w:type="dxa"/>
            <w:tcBorders>
              <w:top w:val="single" w:sz="8" w:space="0" w:color="000000"/>
              <w:left w:val="single" w:sz="8" w:space="0" w:color="000000"/>
              <w:bottom w:val="single" w:sz="8" w:space="0" w:color="000000"/>
              <w:right w:val="single" w:sz="8" w:space="0" w:color="000000"/>
            </w:tcBorders>
          </w:tcPr>
          <w:p w14:paraId="5D4762D2"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16A6FA71" w14:textId="77777777" w:rsidR="00CB6CA5" w:rsidRPr="009F4FE4" w:rsidRDefault="00CB6CA5" w:rsidP="009F4FE4">
            <w:pPr>
              <w:ind w:left="360"/>
            </w:pPr>
          </w:p>
        </w:tc>
      </w:tr>
      <w:tr w:rsidR="00CB6CA5" w14:paraId="4F09968E"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736050E6" w14:textId="77777777" w:rsidR="00CB6CA5" w:rsidRPr="009F4FE4" w:rsidRDefault="00CB6CA5" w:rsidP="009F4FE4">
            <w:pPr>
              <w:ind w:left="360"/>
            </w:pPr>
            <w:r w:rsidRPr="009F4FE4">
              <w:rPr>
                <w:rFonts w:ascii="Calibri" w:eastAsia="Calibri" w:hAnsi="Calibri" w:cs="Calibri"/>
              </w:rPr>
              <w:t>U.6.4 Demonstrate how and when to involve other adults and to communicate effectively with peers and colleagues, families, and members of the larger school community to support teacher and student learning.</w:t>
            </w:r>
          </w:p>
        </w:tc>
        <w:tc>
          <w:tcPr>
            <w:tcW w:w="860" w:type="dxa"/>
            <w:tcBorders>
              <w:top w:val="single" w:sz="8" w:space="0" w:color="000000"/>
              <w:left w:val="single" w:sz="8" w:space="0" w:color="000000"/>
              <w:bottom w:val="single" w:sz="8" w:space="0" w:color="000000"/>
              <w:right w:val="single" w:sz="8" w:space="0" w:color="000000"/>
            </w:tcBorders>
          </w:tcPr>
          <w:p w14:paraId="510C76F9"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663D0C31" w14:textId="77777777" w:rsidR="00CB6CA5" w:rsidRPr="009F4FE4" w:rsidRDefault="00CB6CA5" w:rsidP="009F4FE4">
            <w:pPr>
              <w:ind w:left="360"/>
            </w:pPr>
          </w:p>
        </w:tc>
      </w:tr>
      <w:tr w:rsidR="00CB6CA5" w14:paraId="7A620A7F" w14:textId="77777777">
        <w:trPr>
          <w:trHeight w:val="1620"/>
        </w:trPr>
        <w:tc>
          <w:tcPr>
            <w:tcW w:w="8780" w:type="dxa"/>
            <w:tcBorders>
              <w:top w:val="single" w:sz="8" w:space="0" w:color="000000"/>
              <w:left w:val="single" w:sz="8" w:space="0" w:color="000000"/>
              <w:bottom w:val="single" w:sz="8" w:space="0" w:color="000000"/>
              <w:right w:val="single" w:sz="8" w:space="0" w:color="000000"/>
            </w:tcBorders>
            <w:vAlign w:val="center"/>
          </w:tcPr>
          <w:p w14:paraId="3DE1AEDC" w14:textId="77777777" w:rsidR="00CB6CA5" w:rsidRPr="009F4FE4" w:rsidRDefault="00CB6CA5" w:rsidP="009F4FE4">
            <w:pPr>
              <w:ind w:left="360" w:right="655"/>
            </w:pPr>
            <w:r w:rsidRPr="009F4FE4">
              <w:rPr>
                <w:rFonts w:ascii="Calibri" w:eastAsia="Calibri" w:hAnsi="Calibri" w:cs="Calibri"/>
              </w:rPr>
              <w:t>U.6.5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tc>
        <w:tc>
          <w:tcPr>
            <w:tcW w:w="860" w:type="dxa"/>
            <w:tcBorders>
              <w:top w:val="single" w:sz="8" w:space="0" w:color="000000"/>
              <w:left w:val="single" w:sz="8" w:space="0" w:color="000000"/>
              <w:bottom w:val="single" w:sz="8" w:space="0" w:color="000000"/>
              <w:right w:val="single" w:sz="8" w:space="0" w:color="000000"/>
            </w:tcBorders>
          </w:tcPr>
          <w:p w14:paraId="15FE0FA2"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EAA67EF" w14:textId="77777777" w:rsidR="00CB6CA5" w:rsidRPr="009F4FE4" w:rsidRDefault="00CB6CA5" w:rsidP="009F4FE4">
            <w:pPr>
              <w:ind w:left="360"/>
            </w:pPr>
          </w:p>
        </w:tc>
      </w:tr>
      <w:tr w:rsidR="00CB6CA5" w14:paraId="0E087467" w14:textId="77777777">
        <w:trPr>
          <w:trHeight w:val="1360"/>
        </w:trPr>
        <w:tc>
          <w:tcPr>
            <w:tcW w:w="8780" w:type="dxa"/>
            <w:tcBorders>
              <w:top w:val="single" w:sz="8" w:space="0" w:color="000000"/>
              <w:left w:val="single" w:sz="8" w:space="0" w:color="000000"/>
              <w:bottom w:val="single" w:sz="8" w:space="0" w:color="000000"/>
              <w:right w:val="single" w:sz="8" w:space="0" w:color="000000"/>
            </w:tcBorders>
            <w:vAlign w:val="center"/>
          </w:tcPr>
          <w:p w14:paraId="1E399FB4" w14:textId="77777777" w:rsidR="00CB6CA5" w:rsidRPr="009F4FE4" w:rsidRDefault="00CB6CA5" w:rsidP="009F4FE4">
            <w:pPr>
              <w:ind w:left="360" w:right="274"/>
            </w:pPr>
            <w:r w:rsidRPr="009F4FE4">
              <w:rPr>
                <w:rFonts w:ascii="Calibri" w:eastAsia="Calibri" w:hAnsi="Calibri" w:cs="Calibri"/>
              </w:rPr>
              <w:t>U.6.6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tc>
        <w:tc>
          <w:tcPr>
            <w:tcW w:w="860" w:type="dxa"/>
            <w:tcBorders>
              <w:top w:val="single" w:sz="8" w:space="0" w:color="000000"/>
              <w:left w:val="single" w:sz="8" w:space="0" w:color="000000"/>
              <w:bottom w:val="single" w:sz="8" w:space="0" w:color="000000"/>
              <w:right w:val="single" w:sz="8" w:space="0" w:color="000000"/>
            </w:tcBorders>
          </w:tcPr>
          <w:p w14:paraId="23B06FB8"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2BAA994" w14:textId="77777777" w:rsidR="00CB6CA5" w:rsidRPr="009F4FE4" w:rsidRDefault="00CB6CA5" w:rsidP="009F4FE4">
            <w:pPr>
              <w:ind w:left="360"/>
            </w:pPr>
          </w:p>
        </w:tc>
      </w:tr>
      <w:tr w:rsidR="00CB6CA5" w14:paraId="1321B491"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75663A87" w14:textId="77777777" w:rsidR="00CB6CA5" w:rsidRPr="009F4FE4" w:rsidRDefault="00CB6CA5" w:rsidP="009F4FE4">
            <w:pPr>
              <w:ind w:left="360" w:right="526"/>
            </w:pPr>
            <w:r w:rsidRPr="009F4FE4">
              <w:rPr>
                <w:rFonts w:ascii="Calibri" w:eastAsia="Calibri" w:hAnsi="Calibri" w:cs="Calibri"/>
              </w:rPr>
              <w:t>U.6.7 Critically analyze how the context, structure, and history of public education in California affects and influences state, district, and school governance as well as state and local education finance.</w:t>
            </w:r>
          </w:p>
        </w:tc>
        <w:tc>
          <w:tcPr>
            <w:tcW w:w="860" w:type="dxa"/>
            <w:tcBorders>
              <w:top w:val="single" w:sz="8" w:space="0" w:color="000000"/>
              <w:left w:val="single" w:sz="8" w:space="0" w:color="000000"/>
              <w:bottom w:val="single" w:sz="8" w:space="0" w:color="000000"/>
              <w:right w:val="single" w:sz="8" w:space="0" w:color="000000"/>
            </w:tcBorders>
          </w:tcPr>
          <w:p w14:paraId="6DE04633"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FF207CA" w14:textId="77777777" w:rsidR="00CB6CA5" w:rsidRPr="009F4FE4" w:rsidRDefault="00CB6CA5" w:rsidP="009F4FE4">
            <w:pPr>
              <w:ind w:left="360"/>
            </w:pPr>
          </w:p>
        </w:tc>
      </w:tr>
      <w:tr w:rsidR="00CB6CA5" w14:paraId="18A14F28" w14:textId="77777777">
        <w:trPr>
          <w:trHeight w:val="520"/>
        </w:trPr>
        <w:tc>
          <w:tcPr>
            <w:tcW w:w="8780" w:type="dxa"/>
            <w:tcBorders>
              <w:top w:val="single" w:sz="8" w:space="0" w:color="000000"/>
              <w:left w:val="single" w:sz="8" w:space="0" w:color="000000"/>
              <w:bottom w:val="single" w:sz="8" w:space="0" w:color="000000"/>
              <w:right w:val="single" w:sz="8" w:space="0" w:color="000000"/>
            </w:tcBorders>
            <w:vAlign w:val="center"/>
          </w:tcPr>
          <w:p w14:paraId="0F18CC89" w14:textId="77777777" w:rsidR="00CB6CA5" w:rsidRPr="009F4FE4" w:rsidRDefault="00CB6CA5" w:rsidP="009F4FE4">
            <w:pPr>
              <w:ind w:left="360"/>
            </w:pPr>
            <w:r w:rsidRPr="009F4FE4">
              <w:rPr>
                <w:rFonts w:ascii="Calibri" w:eastAsia="Calibri" w:hAnsi="Calibri" w:cs="Calibri"/>
              </w:rPr>
              <w:t>MM.6.1 Demonstrate the ability to coordinate and collaborate effectively with</w:t>
            </w:r>
          </w:p>
        </w:tc>
        <w:tc>
          <w:tcPr>
            <w:tcW w:w="860" w:type="dxa"/>
            <w:tcBorders>
              <w:top w:val="single" w:sz="8" w:space="0" w:color="000000"/>
              <w:left w:val="single" w:sz="8" w:space="0" w:color="000000"/>
              <w:bottom w:val="single" w:sz="8" w:space="0" w:color="000000"/>
              <w:right w:val="single" w:sz="8" w:space="0" w:color="000000"/>
            </w:tcBorders>
          </w:tcPr>
          <w:p w14:paraId="456B5D8A"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2F052B2" w14:textId="77777777" w:rsidR="00CB6CA5" w:rsidRPr="009F4FE4" w:rsidRDefault="00CB6CA5" w:rsidP="009F4FE4">
            <w:pPr>
              <w:ind w:left="360"/>
            </w:pPr>
          </w:p>
        </w:tc>
      </w:tr>
    </w:tbl>
    <w:p w14:paraId="7F6678DC" w14:textId="77777777" w:rsidR="00CB6CA5" w:rsidRDefault="00CB6CA5" w:rsidP="009F4FE4">
      <w:pPr>
        <w:ind w:left="-1440" w:right="10800"/>
      </w:pPr>
    </w:p>
    <w:tbl>
      <w:tblPr>
        <w:tblStyle w:val="TableGrid0"/>
        <w:tblW w:w="10420" w:type="dxa"/>
        <w:tblInd w:w="-510" w:type="dxa"/>
        <w:tblCellMar>
          <w:top w:w="153" w:type="dxa"/>
          <w:left w:w="105" w:type="dxa"/>
          <w:right w:w="115" w:type="dxa"/>
        </w:tblCellMar>
        <w:tblLook w:val="04A0" w:firstRow="1" w:lastRow="0" w:firstColumn="1" w:lastColumn="0" w:noHBand="0" w:noVBand="1"/>
      </w:tblPr>
      <w:tblGrid>
        <w:gridCol w:w="8780"/>
        <w:gridCol w:w="860"/>
        <w:gridCol w:w="780"/>
      </w:tblGrid>
      <w:tr w:rsidR="00CB6CA5" w14:paraId="7195EE01" w14:textId="77777777">
        <w:trPr>
          <w:trHeight w:val="500"/>
        </w:trPr>
        <w:tc>
          <w:tcPr>
            <w:tcW w:w="8780" w:type="dxa"/>
            <w:tcBorders>
              <w:top w:val="single" w:sz="8" w:space="0" w:color="000000"/>
              <w:left w:val="single" w:sz="8" w:space="0" w:color="000000"/>
              <w:bottom w:val="single" w:sz="8" w:space="0" w:color="000000"/>
              <w:right w:val="single" w:sz="8" w:space="0" w:color="000000"/>
            </w:tcBorders>
            <w:vAlign w:val="center"/>
          </w:tcPr>
          <w:p w14:paraId="19378D21" w14:textId="77777777" w:rsidR="00CB6CA5" w:rsidRPr="009F4FE4" w:rsidRDefault="00CB6CA5" w:rsidP="009F4FE4">
            <w:pPr>
              <w:ind w:left="360"/>
            </w:pPr>
            <w:r w:rsidRPr="009F4FE4">
              <w:rPr>
                <w:rFonts w:ascii="Calibri" w:eastAsia="Calibri" w:hAnsi="Calibri" w:cs="Calibri"/>
              </w:rPr>
              <w:t>paraprofessionals and other adults in the classroom.</w:t>
            </w:r>
          </w:p>
        </w:tc>
        <w:tc>
          <w:tcPr>
            <w:tcW w:w="860" w:type="dxa"/>
            <w:tcBorders>
              <w:top w:val="single" w:sz="8" w:space="0" w:color="000000"/>
              <w:left w:val="single" w:sz="8" w:space="0" w:color="000000"/>
              <w:bottom w:val="single" w:sz="8" w:space="0" w:color="000000"/>
              <w:right w:val="single" w:sz="8" w:space="0" w:color="000000"/>
            </w:tcBorders>
          </w:tcPr>
          <w:p w14:paraId="032DF28D"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14BEAA3F" w14:textId="77777777" w:rsidR="00CB6CA5" w:rsidRPr="009F4FE4" w:rsidRDefault="00CB6CA5" w:rsidP="009F4FE4">
            <w:pPr>
              <w:ind w:left="360"/>
            </w:pPr>
          </w:p>
        </w:tc>
      </w:tr>
      <w:tr w:rsidR="00CB6CA5" w14:paraId="64653366"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1FD89945" w14:textId="77777777" w:rsidR="00CB6CA5" w:rsidRPr="009F4FE4" w:rsidRDefault="00CB6CA5" w:rsidP="009F4FE4">
            <w:pPr>
              <w:ind w:left="360" w:right="612"/>
            </w:pPr>
            <w:r w:rsidRPr="009F4FE4">
              <w:rPr>
                <w:rFonts w:ascii="Calibri" w:eastAsia="Calibri" w:hAnsi="Calibri" w:cs="Calibri"/>
              </w:rPr>
              <w:t>MM.6.2 Identify and understand conflict resolution techniques that use communication, collaboration, and mediation approaches to address conflicts and disagreements that may arise during the facilitation of an IEP meeting or collaboration with other professionals.</w:t>
            </w:r>
          </w:p>
        </w:tc>
        <w:tc>
          <w:tcPr>
            <w:tcW w:w="860" w:type="dxa"/>
            <w:tcBorders>
              <w:top w:val="single" w:sz="8" w:space="0" w:color="000000"/>
              <w:left w:val="single" w:sz="8" w:space="0" w:color="000000"/>
              <w:bottom w:val="single" w:sz="8" w:space="0" w:color="000000"/>
              <w:right w:val="single" w:sz="8" w:space="0" w:color="000000"/>
            </w:tcBorders>
          </w:tcPr>
          <w:p w14:paraId="537CBE1D"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73963466" w14:textId="77777777" w:rsidR="00CB6CA5" w:rsidRPr="009F4FE4" w:rsidRDefault="00CB6CA5" w:rsidP="009F4FE4">
            <w:pPr>
              <w:ind w:left="360"/>
            </w:pPr>
          </w:p>
        </w:tc>
      </w:tr>
      <w:tr w:rsidR="00CB6CA5" w14:paraId="68351C0A" w14:textId="77777777">
        <w:trPr>
          <w:trHeight w:val="960"/>
        </w:trPr>
        <w:tc>
          <w:tcPr>
            <w:tcW w:w="8780" w:type="dxa"/>
            <w:tcBorders>
              <w:top w:val="single" w:sz="8" w:space="0" w:color="000000"/>
              <w:left w:val="single" w:sz="8" w:space="0" w:color="000000"/>
              <w:bottom w:val="single" w:sz="8" w:space="0" w:color="000000"/>
              <w:right w:val="single" w:sz="8" w:space="0" w:color="000000"/>
            </w:tcBorders>
          </w:tcPr>
          <w:p w14:paraId="1971C41F" w14:textId="77777777" w:rsidR="00CB6CA5" w:rsidRPr="009F4FE4" w:rsidRDefault="00CB6CA5" w:rsidP="009F4FE4">
            <w:pPr>
              <w:ind w:left="360"/>
            </w:pPr>
            <w:r w:rsidRPr="009F4FE4">
              <w:rPr>
                <w:rFonts w:ascii="Calibri" w:eastAsia="Calibri" w:hAnsi="Calibri" w:cs="Calibri"/>
              </w:rPr>
              <w:t>MM.6.3 Demonstrate knowledge of historical interactions and contemporary legal, medical, pedagogical, and philosophical models of social responsibility, treatment and education in the lives of individuals with disabilities.</w:t>
            </w:r>
          </w:p>
        </w:tc>
        <w:tc>
          <w:tcPr>
            <w:tcW w:w="860" w:type="dxa"/>
            <w:tcBorders>
              <w:top w:val="single" w:sz="8" w:space="0" w:color="000000"/>
              <w:left w:val="single" w:sz="8" w:space="0" w:color="000000"/>
              <w:bottom w:val="single" w:sz="8" w:space="0" w:color="000000"/>
              <w:right w:val="single" w:sz="8" w:space="0" w:color="000000"/>
            </w:tcBorders>
          </w:tcPr>
          <w:p w14:paraId="3C7D9A9A"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39A0C868" w14:textId="77777777" w:rsidR="00CB6CA5" w:rsidRPr="009F4FE4" w:rsidRDefault="00CB6CA5" w:rsidP="009F4FE4">
            <w:pPr>
              <w:ind w:left="360"/>
            </w:pPr>
          </w:p>
        </w:tc>
      </w:tr>
      <w:tr w:rsidR="00CB6CA5" w14:paraId="429F335A" w14:textId="77777777">
        <w:trPr>
          <w:trHeight w:val="740"/>
        </w:trPr>
        <w:tc>
          <w:tcPr>
            <w:tcW w:w="8780" w:type="dxa"/>
            <w:tcBorders>
              <w:top w:val="single" w:sz="8" w:space="0" w:color="000000"/>
              <w:left w:val="single" w:sz="8" w:space="0" w:color="000000"/>
              <w:bottom w:val="single" w:sz="8" w:space="0" w:color="000000"/>
              <w:right w:val="single" w:sz="8" w:space="0" w:color="000000"/>
            </w:tcBorders>
          </w:tcPr>
          <w:p w14:paraId="588198CD" w14:textId="77777777" w:rsidR="00CB6CA5" w:rsidRPr="009F4FE4" w:rsidRDefault="00CB6CA5" w:rsidP="009F4FE4">
            <w:pPr>
              <w:ind w:left="360"/>
            </w:pPr>
            <w:r w:rsidRPr="009F4FE4">
              <w:rPr>
                <w:rFonts w:ascii="Calibri" w:eastAsia="Calibri" w:hAnsi="Calibri" w:cs="Calibri"/>
              </w:rPr>
              <w:t>MM.6.4 Demonstrate knowledge of federal, state, and local policies related to specialized health care in educational settings.</w:t>
            </w:r>
          </w:p>
        </w:tc>
        <w:tc>
          <w:tcPr>
            <w:tcW w:w="860" w:type="dxa"/>
            <w:tcBorders>
              <w:top w:val="single" w:sz="8" w:space="0" w:color="000000"/>
              <w:left w:val="single" w:sz="8" w:space="0" w:color="000000"/>
              <w:bottom w:val="single" w:sz="8" w:space="0" w:color="000000"/>
              <w:right w:val="single" w:sz="8" w:space="0" w:color="000000"/>
            </w:tcBorders>
          </w:tcPr>
          <w:p w14:paraId="7ECFE342"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084E65AC" w14:textId="77777777" w:rsidR="00CB6CA5" w:rsidRPr="009F4FE4" w:rsidRDefault="00CB6CA5" w:rsidP="009F4FE4">
            <w:pPr>
              <w:ind w:left="360"/>
            </w:pPr>
          </w:p>
        </w:tc>
      </w:tr>
      <w:tr w:rsidR="00CB6CA5" w14:paraId="5EB074BB"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7081E28D" w14:textId="77777777" w:rsidR="00CB6CA5" w:rsidRPr="009F4FE4" w:rsidRDefault="00CB6CA5" w:rsidP="009F4FE4">
            <w:pPr>
              <w:ind w:left="360"/>
            </w:pPr>
            <w:r w:rsidRPr="009F4FE4">
              <w:rPr>
                <w:rFonts w:ascii="Calibri" w:eastAsia="Calibri" w:hAnsi="Calibri" w:cs="Calibri"/>
              </w:rPr>
              <w:lastRenderedPageBreak/>
              <w:t>MM.6.5 Demonstrate knowledge of the unique experiences of families of students who are chronically ill, are hospitalized and/or in transition from hospitalization, and/or who have degenerative conditions.</w:t>
            </w:r>
          </w:p>
        </w:tc>
        <w:tc>
          <w:tcPr>
            <w:tcW w:w="860" w:type="dxa"/>
            <w:tcBorders>
              <w:top w:val="single" w:sz="8" w:space="0" w:color="000000"/>
              <w:left w:val="single" w:sz="8" w:space="0" w:color="000000"/>
              <w:bottom w:val="single" w:sz="8" w:space="0" w:color="000000"/>
              <w:right w:val="single" w:sz="8" w:space="0" w:color="000000"/>
            </w:tcBorders>
          </w:tcPr>
          <w:p w14:paraId="41DD39C7"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5EFE5930" w14:textId="77777777" w:rsidR="00CB6CA5" w:rsidRPr="009F4FE4" w:rsidRDefault="00CB6CA5" w:rsidP="009F4FE4">
            <w:pPr>
              <w:ind w:left="360"/>
            </w:pPr>
          </w:p>
        </w:tc>
      </w:tr>
      <w:tr w:rsidR="00CB6CA5" w14:paraId="4AF52566" w14:textId="77777777">
        <w:trPr>
          <w:trHeight w:val="1560"/>
        </w:trPr>
        <w:tc>
          <w:tcPr>
            <w:tcW w:w="8780" w:type="dxa"/>
            <w:tcBorders>
              <w:top w:val="single" w:sz="8" w:space="0" w:color="000000"/>
              <w:left w:val="single" w:sz="8" w:space="0" w:color="000000"/>
              <w:bottom w:val="single" w:sz="8" w:space="0" w:color="000000"/>
              <w:right w:val="single" w:sz="8" w:space="0" w:color="000000"/>
            </w:tcBorders>
            <w:vAlign w:val="center"/>
          </w:tcPr>
          <w:p w14:paraId="327B1229" w14:textId="77777777" w:rsidR="00CB6CA5" w:rsidRPr="009F4FE4" w:rsidRDefault="00CB6CA5" w:rsidP="009F4FE4">
            <w:pPr>
              <w:ind w:left="360" w:right="97"/>
            </w:pPr>
            <w:r w:rsidRPr="009F4FE4">
              <w:rPr>
                <w:rFonts w:ascii="Calibri" w:eastAsia="Calibri" w:hAnsi="Calibri" w:cs="Calibri"/>
              </w:rPr>
              <w:t>MM.6.6 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tc>
        <w:tc>
          <w:tcPr>
            <w:tcW w:w="860" w:type="dxa"/>
            <w:tcBorders>
              <w:top w:val="single" w:sz="8" w:space="0" w:color="000000"/>
              <w:left w:val="single" w:sz="8" w:space="0" w:color="000000"/>
              <w:bottom w:val="single" w:sz="8" w:space="0" w:color="000000"/>
              <w:right w:val="single" w:sz="8" w:space="0" w:color="000000"/>
            </w:tcBorders>
          </w:tcPr>
          <w:p w14:paraId="36747BC6"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2DBD1C58" w14:textId="77777777" w:rsidR="00CB6CA5" w:rsidRPr="009F4FE4" w:rsidRDefault="00CB6CA5" w:rsidP="009F4FE4">
            <w:pPr>
              <w:ind w:left="360"/>
            </w:pPr>
          </w:p>
        </w:tc>
      </w:tr>
    </w:tbl>
    <w:p w14:paraId="39A89432" w14:textId="77777777" w:rsidR="00CB6CA5" w:rsidRDefault="00CB6CA5" w:rsidP="009F4FE4">
      <w:pPr>
        <w:ind w:left="-1440" w:right="10800"/>
      </w:pPr>
    </w:p>
    <w:tbl>
      <w:tblPr>
        <w:tblStyle w:val="TableGrid0"/>
        <w:tblW w:w="10440" w:type="dxa"/>
        <w:tblInd w:w="-350" w:type="dxa"/>
        <w:tblCellMar>
          <w:top w:w="155" w:type="dxa"/>
          <w:left w:w="95" w:type="dxa"/>
          <w:right w:w="115" w:type="dxa"/>
        </w:tblCellMar>
        <w:tblLook w:val="04A0" w:firstRow="1" w:lastRow="0" w:firstColumn="1" w:lastColumn="0" w:noHBand="0" w:noVBand="1"/>
      </w:tblPr>
      <w:tblGrid>
        <w:gridCol w:w="10440"/>
      </w:tblGrid>
      <w:tr w:rsidR="00CB6CA5" w14:paraId="1A55643D" w14:textId="77777777" w:rsidTr="00667344">
        <w:trPr>
          <w:trHeight w:val="24"/>
        </w:trPr>
        <w:tc>
          <w:tcPr>
            <w:tcW w:w="10440" w:type="dxa"/>
            <w:tcBorders>
              <w:top w:val="single" w:sz="8" w:space="0" w:color="000000"/>
              <w:left w:val="single" w:sz="8" w:space="0" w:color="000000"/>
              <w:bottom w:val="single" w:sz="8" w:space="0" w:color="000000"/>
              <w:right w:val="single" w:sz="8" w:space="0" w:color="000000"/>
            </w:tcBorders>
          </w:tcPr>
          <w:p w14:paraId="134A0959" w14:textId="77777777" w:rsidR="00CB6CA5" w:rsidRPr="009F4FE4" w:rsidRDefault="00CB6CA5" w:rsidP="009F4FE4">
            <w:pPr>
              <w:ind w:left="360"/>
            </w:pPr>
            <w:r w:rsidRPr="009F4FE4">
              <w:rPr>
                <w:rFonts w:ascii="Calibri" w:eastAsia="Calibri" w:hAnsi="Calibri" w:cs="Calibri"/>
              </w:rPr>
              <w:t>Additional Comments for TPE 5 (indicate mid-term, final):</w:t>
            </w:r>
          </w:p>
        </w:tc>
      </w:tr>
    </w:tbl>
    <w:p w14:paraId="58F347E2" w14:textId="77777777" w:rsidR="00CB6CA5" w:rsidRDefault="00CB6CA5" w:rsidP="009F4FE4">
      <w:pPr>
        <w:ind w:left="-1440" w:right="10800"/>
      </w:pPr>
    </w:p>
    <w:tbl>
      <w:tblPr>
        <w:tblStyle w:val="TableGrid0"/>
        <w:tblW w:w="10418" w:type="dxa"/>
        <w:tblInd w:w="-510" w:type="dxa"/>
        <w:tblCellMar>
          <w:top w:w="152" w:type="dxa"/>
          <w:left w:w="105" w:type="dxa"/>
          <w:right w:w="120" w:type="dxa"/>
        </w:tblCellMar>
        <w:tblLook w:val="04A0" w:firstRow="1" w:lastRow="0" w:firstColumn="1" w:lastColumn="0" w:noHBand="0" w:noVBand="1"/>
      </w:tblPr>
      <w:tblGrid>
        <w:gridCol w:w="8514"/>
        <w:gridCol w:w="952"/>
        <w:gridCol w:w="952"/>
      </w:tblGrid>
      <w:tr w:rsidR="00CB6CA5" w14:paraId="03BF8A3B" w14:textId="77777777">
        <w:trPr>
          <w:trHeight w:val="76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FCE5CD"/>
            <w:vAlign w:val="center"/>
          </w:tcPr>
          <w:p w14:paraId="08198D22" w14:textId="77777777" w:rsidR="00CB6CA5" w:rsidRPr="009F4FE4" w:rsidRDefault="00CB6CA5" w:rsidP="009F4FE4">
            <w:pPr>
              <w:ind w:left="360"/>
            </w:pPr>
            <w:r w:rsidRPr="009F4FE4">
              <w:rPr>
                <w:rFonts w:ascii="Calibri" w:eastAsia="Calibri" w:hAnsi="Calibri" w:cs="Calibri"/>
                <w:b/>
              </w:rPr>
              <w:t>TPE 7</w:t>
            </w:r>
          </w:p>
          <w:p w14:paraId="574817A2" w14:textId="77777777" w:rsidR="00CB6CA5" w:rsidRPr="009F4FE4" w:rsidRDefault="00CB6CA5" w:rsidP="009F4FE4">
            <w:pPr>
              <w:ind w:left="360"/>
            </w:pPr>
            <w:r w:rsidRPr="009F4FE4">
              <w:rPr>
                <w:rFonts w:ascii="Calibri" w:eastAsia="Calibri" w:hAnsi="Calibri" w:cs="Calibri"/>
                <w:b/>
              </w:rPr>
              <w:t>Effective Literacy Instruction for All Students</w:t>
            </w:r>
          </w:p>
        </w:tc>
      </w:tr>
      <w:tr w:rsidR="00CB6CA5" w14:paraId="4D05BA42"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6626ADE2" w14:textId="77777777" w:rsidR="00CB6CA5" w:rsidRPr="009F4FE4" w:rsidRDefault="00CB6CA5" w:rsidP="009F4FE4">
            <w:pPr>
              <w:ind w:left="360"/>
            </w:pPr>
            <w:r w:rsidRPr="009F4FE4">
              <w:rPr>
                <w:rFonts w:ascii="Calibri" w:eastAsia="Calibri" w:hAnsi="Calibri" w:cs="Calibri"/>
                <w:b/>
                <w:color w:val="1A1924"/>
                <w:sz w:val="20"/>
              </w:rPr>
              <w:t>Not Observed - Beginning - Emerging - Applying</w:t>
            </w:r>
          </w:p>
          <w:p w14:paraId="74E996A2" w14:textId="145FB682" w:rsidR="00CB6CA5" w:rsidRPr="009F4FE4" w:rsidRDefault="00CB6CA5" w:rsidP="009F4FE4">
            <w:pPr>
              <w:tabs>
                <w:tab w:val="center" w:pos="2671"/>
                <w:tab w:val="center" w:pos="4002"/>
                <w:tab w:val="center" w:pos="5361"/>
                <w:tab w:val="center" w:pos="6450"/>
              </w:tabs>
              <w:ind w:left="360"/>
            </w:pPr>
            <w:r w:rsidRPr="009F4FE4">
              <w:rPr>
                <w:rFonts w:ascii="Calibri" w:eastAsia="Calibri" w:hAnsi="Calibri" w:cs="Calibri"/>
                <w:b/>
                <w:sz w:val="18"/>
              </w:rPr>
              <w:t>N/O</w:t>
            </w:r>
            <w:r w:rsidRPr="009F4FE4">
              <w:rPr>
                <w:rFonts w:ascii="Calibri" w:eastAsia="Calibri" w:hAnsi="Calibri" w:cs="Calibri"/>
                <w:b/>
                <w:sz w:val="18"/>
              </w:rPr>
              <w:tab/>
              <w:t>1</w:t>
            </w:r>
            <w:r w:rsidRPr="009F4FE4">
              <w:rPr>
                <w:rFonts w:ascii="Calibri" w:eastAsia="Calibri" w:hAnsi="Calibri" w:cs="Calibri"/>
                <w:b/>
                <w:sz w:val="18"/>
              </w:rPr>
              <w:tab/>
              <w:t>2</w:t>
            </w:r>
            <w:r w:rsidRPr="009F4FE4">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4044B565" w14:textId="77777777" w:rsidR="00CB6CA5" w:rsidRPr="009F4FE4" w:rsidRDefault="00CB6CA5" w:rsidP="009F4FE4">
            <w:pPr>
              <w:ind w:left="360"/>
            </w:pPr>
            <w:r w:rsidRPr="009F4FE4">
              <w:rPr>
                <w:rFonts w:ascii="Calibri" w:eastAsia="Calibri" w:hAnsi="Calibri" w:cs="Calibri"/>
                <w:b/>
                <w:sz w:val="16"/>
              </w:rPr>
              <w:t>Mid</w:t>
            </w:r>
          </w:p>
          <w:p w14:paraId="26EFB6F0" w14:textId="77777777" w:rsidR="00CB6CA5" w:rsidRPr="009F4FE4" w:rsidRDefault="00CB6CA5" w:rsidP="009F4FE4">
            <w:pPr>
              <w:ind w:left="360"/>
            </w:pPr>
            <w:r w:rsidRPr="009F4FE4">
              <w:rPr>
                <w:rFonts w:ascii="Calibri" w:eastAsia="Calibri" w:hAnsi="Calibri" w:cs="Calibri"/>
                <w:b/>
                <w:sz w:val="16"/>
              </w:rPr>
              <w:t>Term</w:t>
            </w:r>
          </w:p>
          <w:p w14:paraId="5549E775" w14:textId="77777777" w:rsidR="00CB6CA5" w:rsidRPr="009F4FE4" w:rsidRDefault="00CB6CA5" w:rsidP="009F4FE4">
            <w:pPr>
              <w:ind w:left="360"/>
            </w:pPr>
            <w:r w:rsidRPr="009F4FE4">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0F415E48" w14:textId="77777777" w:rsidR="00CB6CA5" w:rsidRPr="009F4FE4" w:rsidRDefault="00CB6CA5" w:rsidP="009F4FE4">
            <w:pPr>
              <w:ind w:left="360"/>
            </w:pPr>
            <w:r w:rsidRPr="009F4FE4">
              <w:rPr>
                <w:rFonts w:ascii="Calibri" w:eastAsia="Calibri" w:hAnsi="Calibri" w:cs="Calibri"/>
                <w:b/>
                <w:sz w:val="16"/>
              </w:rPr>
              <w:t>Final</w:t>
            </w:r>
          </w:p>
          <w:p w14:paraId="59CA9D69" w14:textId="77777777" w:rsidR="00CB6CA5" w:rsidRPr="009F4FE4" w:rsidRDefault="00CB6CA5" w:rsidP="009F4FE4">
            <w:pPr>
              <w:ind w:left="360"/>
            </w:pPr>
            <w:r w:rsidRPr="009F4FE4">
              <w:rPr>
                <w:rFonts w:ascii="Calibri" w:eastAsia="Calibri" w:hAnsi="Calibri" w:cs="Calibri"/>
                <w:b/>
                <w:sz w:val="16"/>
              </w:rPr>
              <w:t>Score</w:t>
            </w:r>
          </w:p>
        </w:tc>
      </w:tr>
      <w:tr w:rsidR="00CB6CA5" w14:paraId="4BC0FCEF"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6FC74C24" w14:textId="77777777" w:rsidR="00CB6CA5" w:rsidRPr="009F4FE4" w:rsidRDefault="00CB6CA5" w:rsidP="009F4FE4">
            <w:pPr>
              <w:ind w:left="360"/>
            </w:pPr>
            <w:r w:rsidRPr="009F4FE4">
              <w:rPr>
                <w:rFonts w:ascii="Calibri" w:eastAsia="Calibri" w:hAnsi="Calibri" w:cs="Calibri"/>
                <w:b/>
              </w:rPr>
              <w:t>Beginning teachers:</w:t>
            </w:r>
          </w:p>
        </w:tc>
      </w:tr>
      <w:tr w:rsidR="00CB6CA5" w14:paraId="3045D748" w14:textId="77777777">
        <w:trPr>
          <w:trHeight w:val="1920"/>
        </w:trPr>
        <w:tc>
          <w:tcPr>
            <w:tcW w:w="8780" w:type="dxa"/>
            <w:tcBorders>
              <w:top w:val="single" w:sz="8" w:space="0" w:color="000000"/>
              <w:left w:val="single" w:sz="8" w:space="0" w:color="000000"/>
              <w:bottom w:val="single" w:sz="8" w:space="0" w:color="000000"/>
              <w:right w:val="single" w:sz="8" w:space="0" w:color="000000"/>
            </w:tcBorders>
            <w:vAlign w:val="center"/>
          </w:tcPr>
          <w:p w14:paraId="45B44067" w14:textId="77777777" w:rsidR="00CB6CA5" w:rsidRPr="009F4FE4" w:rsidRDefault="00CB6CA5" w:rsidP="009F4FE4">
            <w:pPr>
              <w:ind w:left="360" w:right="637"/>
            </w:pPr>
            <w:r w:rsidRPr="009F4FE4">
              <w:rPr>
                <w:rFonts w:ascii="Arial" w:eastAsia="Arial" w:hAnsi="Arial" w:cs="Arial"/>
              </w:rPr>
              <w:t xml:space="preserve">● </w:t>
            </w:r>
            <w:r w:rsidRPr="009F4FE4">
              <w:rPr>
                <w:rFonts w:ascii="Calibri" w:eastAsia="Calibri" w:hAnsi="Calibri" w:cs="Calibri"/>
              </w:rPr>
              <w:t>Plan and implement evidence-based literacy instruction (and integrated content and literacy instruction) grounded in an understanding of applicable literacy-related academic standards3 and the themes of the California English Language Arts/English Language Development Framework (Foundational Skills, Meaning Making, Language Development, Effective Expression, and Content Knowledge) and their integration.</w:t>
            </w:r>
          </w:p>
        </w:tc>
        <w:tc>
          <w:tcPr>
            <w:tcW w:w="860" w:type="dxa"/>
            <w:tcBorders>
              <w:top w:val="single" w:sz="8" w:space="0" w:color="000000"/>
              <w:left w:val="single" w:sz="8" w:space="0" w:color="000000"/>
              <w:bottom w:val="single" w:sz="8" w:space="0" w:color="000000"/>
              <w:right w:val="single" w:sz="8" w:space="0" w:color="000000"/>
            </w:tcBorders>
          </w:tcPr>
          <w:p w14:paraId="2F17989E"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3746C023" w14:textId="77777777" w:rsidR="00CB6CA5" w:rsidRPr="009F4FE4" w:rsidRDefault="00CB6CA5" w:rsidP="009F4FE4">
            <w:pPr>
              <w:ind w:left="360"/>
            </w:pPr>
          </w:p>
        </w:tc>
      </w:tr>
      <w:tr w:rsidR="00CB6CA5" w14:paraId="5B8D065B" w14:textId="77777777">
        <w:trPr>
          <w:trHeight w:val="2980"/>
        </w:trPr>
        <w:tc>
          <w:tcPr>
            <w:tcW w:w="8780" w:type="dxa"/>
            <w:tcBorders>
              <w:top w:val="single" w:sz="8" w:space="0" w:color="000000"/>
              <w:left w:val="single" w:sz="8" w:space="0" w:color="000000"/>
              <w:bottom w:val="single" w:sz="8" w:space="0" w:color="000000"/>
              <w:right w:val="single" w:sz="8" w:space="0" w:color="000000"/>
            </w:tcBorders>
            <w:vAlign w:val="center"/>
          </w:tcPr>
          <w:p w14:paraId="0260B376" w14:textId="77777777" w:rsidR="00CB6CA5" w:rsidRPr="009F4FE4" w:rsidRDefault="00CB6CA5" w:rsidP="009F4FE4">
            <w:pPr>
              <w:ind w:left="360" w:right="755"/>
            </w:pPr>
            <w:r w:rsidRPr="009F4FE4">
              <w:rPr>
                <w:rFonts w:ascii="Arial" w:eastAsia="Arial" w:hAnsi="Arial" w:cs="Arial"/>
              </w:rPr>
              <w:t xml:space="preserve">● </w:t>
            </w:r>
            <w:r w:rsidRPr="009F4FE4">
              <w:rPr>
                <w:rFonts w:ascii="Calibri" w:eastAsia="Calibri" w:hAnsi="Calibri" w:cs="Calibri"/>
              </w:rPr>
              <w:t>Plan and implement evidence-based literacy instruction (and integrated content and literacy instruction) grounded in an understanding of Universal Design for Learning; California’s Multi-Tiered System of Support (Tier 1–Best first instruction, Tier 2–Targeted, supplemental instruction, and Tier 3–Referrals for intensive intervention); and the California Dyslexia Guidelines,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p>
        </w:tc>
        <w:tc>
          <w:tcPr>
            <w:tcW w:w="860" w:type="dxa"/>
            <w:tcBorders>
              <w:top w:val="single" w:sz="8" w:space="0" w:color="000000"/>
              <w:left w:val="single" w:sz="8" w:space="0" w:color="000000"/>
              <w:bottom w:val="single" w:sz="8" w:space="0" w:color="000000"/>
              <w:right w:val="single" w:sz="8" w:space="0" w:color="000000"/>
            </w:tcBorders>
          </w:tcPr>
          <w:p w14:paraId="52D16239"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5B212EE" w14:textId="77777777" w:rsidR="00CB6CA5" w:rsidRPr="009F4FE4" w:rsidRDefault="00CB6CA5" w:rsidP="009F4FE4">
            <w:pPr>
              <w:ind w:left="360"/>
            </w:pPr>
          </w:p>
        </w:tc>
      </w:tr>
      <w:tr w:rsidR="00CB6CA5" w14:paraId="08C4C974" w14:textId="77777777">
        <w:trPr>
          <w:trHeight w:val="1720"/>
        </w:trPr>
        <w:tc>
          <w:tcPr>
            <w:tcW w:w="8780" w:type="dxa"/>
            <w:tcBorders>
              <w:top w:val="single" w:sz="8" w:space="0" w:color="000000"/>
              <w:left w:val="single" w:sz="8" w:space="0" w:color="000000"/>
              <w:bottom w:val="single" w:sz="8" w:space="0" w:color="000000"/>
              <w:right w:val="single" w:sz="8" w:space="0" w:color="000000"/>
            </w:tcBorders>
            <w:vAlign w:val="center"/>
          </w:tcPr>
          <w:p w14:paraId="4C39BF5A" w14:textId="77777777" w:rsidR="00CB6CA5" w:rsidRPr="009F4FE4" w:rsidRDefault="00CB6CA5" w:rsidP="009F4FE4">
            <w:pPr>
              <w:ind w:left="360"/>
            </w:pPr>
            <w:r w:rsidRPr="009F4FE4">
              <w:rPr>
                <w:rFonts w:ascii="Arial" w:eastAsia="Arial" w:hAnsi="Arial" w:cs="Arial"/>
              </w:rPr>
              <w:lastRenderedPageBreak/>
              <w:t xml:space="preserve">● </w:t>
            </w:r>
            <w:r w:rsidRPr="009F4FE4">
              <w:rPr>
                <w:rFonts w:ascii="Calibri" w:eastAsia="Calibri" w:hAnsi="Calibri" w:cs="Calibri"/>
              </w:rPr>
              <w:t>Incorporate asset-based pedagogies, inclusive approaches, and culturally and linguistically affirming and sustaining practices in literacy instruction (and in integrated content and literacy instruction), recognizing and incorporating the diversity of students’ cultures, languages, dialects, and home communities. Promote students’ literacy development in languages other than English in multilingual (dual language and bilingual education) programs</w:t>
            </w:r>
          </w:p>
        </w:tc>
        <w:tc>
          <w:tcPr>
            <w:tcW w:w="860" w:type="dxa"/>
            <w:tcBorders>
              <w:top w:val="single" w:sz="8" w:space="0" w:color="000000"/>
              <w:left w:val="single" w:sz="8" w:space="0" w:color="000000"/>
              <w:bottom w:val="single" w:sz="8" w:space="0" w:color="000000"/>
              <w:right w:val="single" w:sz="8" w:space="0" w:color="000000"/>
            </w:tcBorders>
          </w:tcPr>
          <w:p w14:paraId="5E6EC7EB"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5AF8759C" w14:textId="77777777" w:rsidR="00CB6CA5" w:rsidRPr="009F4FE4" w:rsidRDefault="00CB6CA5" w:rsidP="009F4FE4">
            <w:pPr>
              <w:ind w:left="360"/>
            </w:pPr>
          </w:p>
        </w:tc>
      </w:tr>
      <w:tr w:rsidR="00CB6CA5" w14:paraId="3B1F9FC8" w14:textId="77777777">
        <w:trPr>
          <w:trHeight w:val="1740"/>
        </w:trPr>
        <w:tc>
          <w:tcPr>
            <w:tcW w:w="8780" w:type="dxa"/>
            <w:tcBorders>
              <w:top w:val="single" w:sz="8" w:space="0" w:color="000000"/>
              <w:left w:val="single" w:sz="8" w:space="0" w:color="000000"/>
              <w:bottom w:val="single" w:sz="8" w:space="0" w:color="000000"/>
              <w:right w:val="single" w:sz="8" w:space="0" w:color="000000"/>
            </w:tcBorders>
          </w:tcPr>
          <w:p w14:paraId="00710A36" w14:textId="77777777" w:rsidR="00CB6CA5" w:rsidRPr="009F4FE4" w:rsidRDefault="00CB6CA5" w:rsidP="009F4FE4">
            <w:pPr>
              <w:ind w:left="360"/>
            </w:pPr>
            <w:r w:rsidRPr="009F4FE4">
              <w:rPr>
                <w:rFonts w:ascii="Arial" w:eastAsia="Arial" w:hAnsi="Arial" w:cs="Arial"/>
              </w:rPr>
              <w:t xml:space="preserve">● </w:t>
            </w:r>
            <w:r w:rsidRPr="009F4FE4">
              <w:rPr>
                <w:rFonts w:ascii="Calibri" w:eastAsia="Calibri" w:hAnsi="Calibri" w:cs="Calibri"/>
              </w:rPr>
              <w:t>Provide literacy instruction (and integrated content and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w:t>
            </w:r>
          </w:p>
        </w:tc>
        <w:tc>
          <w:tcPr>
            <w:tcW w:w="860" w:type="dxa"/>
            <w:tcBorders>
              <w:top w:val="single" w:sz="8" w:space="0" w:color="000000"/>
              <w:left w:val="single" w:sz="8" w:space="0" w:color="000000"/>
              <w:bottom w:val="single" w:sz="8" w:space="0" w:color="000000"/>
              <w:right w:val="single" w:sz="8" w:space="0" w:color="000000"/>
            </w:tcBorders>
          </w:tcPr>
          <w:p w14:paraId="0BA16D65"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4AEE82E0" w14:textId="77777777" w:rsidR="00CB6CA5" w:rsidRPr="009F4FE4" w:rsidRDefault="00CB6CA5" w:rsidP="009F4FE4">
            <w:pPr>
              <w:ind w:left="360"/>
            </w:pPr>
          </w:p>
        </w:tc>
      </w:tr>
      <w:tr w:rsidR="00CB6CA5" w14:paraId="6C1C7B72" w14:textId="77777777">
        <w:trPr>
          <w:trHeight w:val="1540"/>
        </w:trPr>
        <w:tc>
          <w:tcPr>
            <w:tcW w:w="8780" w:type="dxa"/>
            <w:tcBorders>
              <w:top w:val="single" w:sz="8" w:space="0" w:color="000000"/>
              <w:left w:val="single" w:sz="8" w:space="0" w:color="000000"/>
              <w:bottom w:val="single" w:sz="8" w:space="0" w:color="000000"/>
              <w:right w:val="single" w:sz="8" w:space="0" w:color="000000"/>
            </w:tcBorders>
          </w:tcPr>
          <w:p w14:paraId="47419A11" w14:textId="77777777" w:rsidR="00CB6CA5" w:rsidRPr="009F4FE4" w:rsidRDefault="00CB6CA5" w:rsidP="009F4FE4">
            <w:pPr>
              <w:ind w:left="360" w:right="30"/>
            </w:pPr>
            <w:r w:rsidRPr="009F4FE4">
              <w:rPr>
                <w:rFonts w:ascii="Arial" w:eastAsia="Arial" w:hAnsi="Arial" w:cs="Arial"/>
              </w:rPr>
              <w:t xml:space="preserve">● </w:t>
            </w:r>
            <w:r w:rsidRPr="009F4FE4">
              <w:rPr>
                <w:rFonts w:ascii="Calibri" w:eastAsia="Calibri" w:hAnsi="Calibri" w:cs="Calibri"/>
              </w:rPr>
              <w:t>Foundational Skills.6 Multiple Subject Candidates: Develop students’ skills in print concepts, including letters of the alphabet; phonological awareness, including phonemic awareness; phonics, spelling, and word recognition, including letter-sound, spelling-sound, and sound-symbol correspondences; decoding and encoding; morphological awareness; and text reading fluency, including accuracy,</w:t>
            </w:r>
          </w:p>
        </w:tc>
        <w:tc>
          <w:tcPr>
            <w:tcW w:w="860" w:type="dxa"/>
            <w:tcBorders>
              <w:top w:val="single" w:sz="8" w:space="0" w:color="000000"/>
              <w:left w:val="single" w:sz="8" w:space="0" w:color="000000"/>
              <w:bottom w:val="single" w:sz="8" w:space="0" w:color="000000"/>
              <w:right w:val="single" w:sz="8" w:space="0" w:color="000000"/>
            </w:tcBorders>
          </w:tcPr>
          <w:p w14:paraId="3AC052EC" w14:textId="77777777" w:rsidR="00CB6CA5" w:rsidRPr="009F4FE4" w:rsidRDefault="00CB6CA5" w:rsidP="009F4FE4">
            <w:pPr>
              <w:ind w:left="360"/>
            </w:pPr>
          </w:p>
        </w:tc>
        <w:tc>
          <w:tcPr>
            <w:tcW w:w="778" w:type="dxa"/>
            <w:tcBorders>
              <w:top w:val="single" w:sz="8" w:space="0" w:color="000000"/>
              <w:left w:val="single" w:sz="8" w:space="0" w:color="000000"/>
              <w:bottom w:val="single" w:sz="8" w:space="0" w:color="000000"/>
              <w:right w:val="single" w:sz="8" w:space="0" w:color="000000"/>
            </w:tcBorders>
          </w:tcPr>
          <w:p w14:paraId="7F39EBEA" w14:textId="77777777" w:rsidR="00CB6CA5" w:rsidRPr="009F4FE4" w:rsidRDefault="00CB6CA5" w:rsidP="009F4FE4">
            <w:pPr>
              <w:ind w:left="360"/>
            </w:pPr>
          </w:p>
        </w:tc>
      </w:tr>
    </w:tbl>
    <w:p w14:paraId="1BB8C5F8" w14:textId="77777777" w:rsidR="00CB6CA5" w:rsidRDefault="00CB6CA5" w:rsidP="009F4FE4">
      <w:pPr>
        <w:ind w:left="-1440" w:right="10800"/>
      </w:pPr>
    </w:p>
    <w:tbl>
      <w:tblPr>
        <w:tblStyle w:val="TableGrid0"/>
        <w:tblW w:w="10420" w:type="dxa"/>
        <w:tblInd w:w="-510" w:type="dxa"/>
        <w:tblCellMar>
          <w:top w:w="158" w:type="dxa"/>
          <w:right w:w="112" w:type="dxa"/>
        </w:tblCellMar>
        <w:tblLook w:val="04A0" w:firstRow="1" w:lastRow="0" w:firstColumn="1" w:lastColumn="0" w:noHBand="0" w:noVBand="1"/>
      </w:tblPr>
      <w:tblGrid>
        <w:gridCol w:w="605"/>
        <w:gridCol w:w="8201"/>
        <w:gridCol w:w="846"/>
        <w:gridCol w:w="768"/>
      </w:tblGrid>
      <w:tr w:rsidR="00CB6CA5" w14:paraId="17038EF7" w14:textId="77777777">
        <w:trPr>
          <w:trHeight w:val="2600"/>
        </w:trPr>
        <w:tc>
          <w:tcPr>
            <w:tcW w:w="465" w:type="dxa"/>
            <w:tcBorders>
              <w:top w:val="single" w:sz="8" w:space="0" w:color="000000"/>
              <w:left w:val="single" w:sz="8" w:space="0" w:color="000000"/>
              <w:bottom w:val="single" w:sz="8" w:space="0" w:color="000000"/>
              <w:right w:val="nil"/>
            </w:tcBorders>
          </w:tcPr>
          <w:p w14:paraId="1A8F70D2" w14:textId="77777777" w:rsidR="00CB6CA5" w:rsidRPr="009F4FE4" w:rsidRDefault="00CB6CA5" w:rsidP="009F4FE4">
            <w:pPr>
              <w:ind w:left="360"/>
            </w:pPr>
          </w:p>
        </w:tc>
        <w:tc>
          <w:tcPr>
            <w:tcW w:w="8315" w:type="dxa"/>
            <w:tcBorders>
              <w:top w:val="single" w:sz="8" w:space="0" w:color="000000"/>
              <w:left w:val="nil"/>
              <w:bottom w:val="single" w:sz="8" w:space="0" w:color="000000"/>
              <w:right w:val="single" w:sz="8" w:space="0" w:color="000000"/>
            </w:tcBorders>
            <w:vAlign w:val="center"/>
          </w:tcPr>
          <w:p w14:paraId="0BE7E4D6" w14:textId="77777777" w:rsidR="00CB6CA5" w:rsidRPr="009F4FE4" w:rsidRDefault="00CB6CA5" w:rsidP="009F4FE4">
            <w:pPr>
              <w:ind w:left="360"/>
            </w:pPr>
            <w:r w:rsidRPr="009F4FE4">
              <w:rPr>
                <w:rFonts w:ascii="Calibri" w:eastAsia="Calibri" w:hAnsi="Calibri" w:cs="Calibri"/>
              </w:rPr>
              <w:t>prosody (expression), and rate (as an indicator of automaticity), through instruction that is structured and organized as well as direct, systematic, and explicit and that includes practice in connected, decodable text. Multiple Subject and Single Subject English Candidates: Provide instruction in text reading fluency that emphasizes spelling and syllable patterns, semantics, morphology, and syntax. Multiple Subject and Single Subject Candidates: Advance students’ progress in the elements of foundational skills, language, and cognitive skills that support them as they read and write increasingly complex disciplinary texts with comprehension and effective expression.</w:t>
            </w:r>
          </w:p>
        </w:tc>
        <w:tc>
          <w:tcPr>
            <w:tcW w:w="860" w:type="dxa"/>
            <w:tcBorders>
              <w:top w:val="single" w:sz="8" w:space="0" w:color="000000"/>
              <w:left w:val="single" w:sz="8" w:space="0" w:color="000000"/>
              <w:bottom w:val="single" w:sz="8" w:space="0" w:color="000000"/>
              <w:right w:val="single" w:sz="8" w:space="0" w:color="000000"/>
            </w:tcBorders>
          </w:tcPr>
          <w:p w14:paraId="5A42903A"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46A3DA89" w14:textId="77777777" w:rsidR="00CB6CA5" w:rsidRPr="009F4FE4" w:rsidRDefault="00CB6CA5" w:rsidP="009F4FE4">
            <w:pPr>
              <w:ind w:left="360"/>
            </w:pPr>
          </w:p>
        </w:tc>
      </w:tr>
      <w:tr w:rsidR="00CB6CA5" w14:paraId="219C621F" w14:textId="77777777">
        <w:trPr>
          <w:trHeight w:val="2340"/>
        </w:trPr>
        <w:tc>
          <w:tcPr>
            <w:tcW w:w="465" w:type="dxa"/>
            <w:tcBorders>
              <w:top w:val="single" w:sz="8" w:space="0" w:color="000000"/>
              <w:left w:val="single" w:sz="8" w:space="0" w:color="000000"/>
              <w:bottom w:val="single" w:sz="8" w:space="0" w:color="000000"/>
              <w:right w:val="nil"/>
            </w:tcBorders>
          </w:tcPr>
          <w:p w14:paraId="7E90615C" w14:textId="77777777" w:rsidR="00CB6CA5" w:rsidRPr="009F4FE4" w:rsidRDefault="00CB6CA5" w:rsidP="009F4FE4">
            <w:pPr>
              <w:ind w:left="360"/>
            </w:pPr>
            <w:r w:rsidRPr="009F4FE4">
              <w:rPr>
                <w:rFonts w:eastAsia="Arial" w:cs="Arial"/>
              </w:rPr>
              <w:t>●</w:t>
            </w:r>
          </w:p>
        </w:tc>
        <w:tc>
          <w:tcPr>
            <w:tcW w:w="8315" w:type="dxa"/>
            <w:tcBorders>
              <w:top w:val="single" w:sz="8" w:space="0" w:color="000000"/>
              <w:left w:val="nil"/>
              <w:bottom w:val="single" w:sz="8" w:space="0" w:color="000000"/>
              <w:right w:val="single" w:sz="8" w:space="0" w:color="000000"/>
            </w:tcBorders>
            <w:vAlign w:val="center"/>
          </w:tcPr>
          <w:p w14:paraId="03F3F924" w14:textId="77777777" w:rsidR="00CB6CA5" w:rsidRPr="009F4FE4" w:rsidRDefault="00CB6CA5" w:rsidP="009F4FE4">
            <w:pPr>
              <w:ind w:left="360"/>
            </w:pPr>
            <w:r w:rsidRPr="009F4FE4">
              <w:rPr>
                <w:rFonts w:ascii="Calibri" w:eastAsia="Calibri" w:hAnsi="Calibri" w:cs="Calibri"/>
              </w:rPr>
              <w:t>Meaning Making. 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p>
        </w:tc>
        <w:tc>
          <w:tcPr>
            <w:tcW w:w="860" w:type="dxa"/>
            <w:tcBorders>
              <w:top w:val="single" w:sz="8" w:space="0" w:color="000000"/>
              <w:left w:val="single" w:sz="8" w:space="0" w:color="000000"/>
              <w:bottom w:val="single" w:sz="8" w:space="0" w:color="000000"/>
              <w:right w:val="single" w:sz="8" w:space="0" w:color="000000"/>
            </w:tcBorders>
          </w:tcPr>
          <w:p w14:paraId="41A99127"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21324C0D" w14:textId="77777777" w:rsidR="00CB6CA5" w:rsidRPr="009F4FE4" w:rsidRDefault="00CB6CA5" w:rsidP="009F4FE4">
            <w:pPr>
              <w:ind w:left="360"/>
            </w:pPr>
          </w:p>
        </w:tc>
      </w:tr>
      <w:tr w:rsidR="00CB6CA5" w14:paraId="277DC81C" w14:textId="77777777">
        <w:trPr>
          <w:trHeight w:val="2600"/>
        </w:trPr>
        <w:tc>
          <w:tcPr>
            <w:tcW w:w="465" w:type="dxa"/>
            <w:tcBorders>
              <w:top w:val="single" w:sz="8" w:space="0" w:color="000000"/>
              <w:left w:val="single" w:sz="8" w:space="0" w:color="000000"/>
              <w:bottom w:val="single" w:sz="8" w:space="0" w:color="000000"/>
              <w:right w:val="nil"/>
            </w:tcBorders>
          </w:tcPr>
          <w:p w14:paraId="076CF91C" w14:textId="77777777" w:rsidR="00CB6CA5" w:rsidRPr="009F4FE4" w:rsidRDefault="00CB6CA5" w:rsidP="009F4FE4">
            <w:pPr>
              <w:ind w:left="360"/>
            </w:pPr>
            <w:r w:rsidRPr="009F4FE4">
              <w:rPr>
                <w:rFonts w:eastAsia="Arial" w:cs="Arial"/>
              </w:rPr>
              <w:lastRenderedPageBreak/>
              <w:t>●</w:t>
            </w:r>
          </w:p>
        </w:tc>
        <w:tc>
          <w:tcPr>
            <w:tcW w:w="8315" w:type="dxa"/>
            <w:tcBorders>
              <w:top w:val="single" w:sz="8" w:space="0" w:color="000000"/>
              <w:left w:val="nil"/>
              <w:bottom w:val="single" w:sz="8" w:space="0" w:color="000000"/>
              <w:right w:val="single" w:sz="8" w:space="0" w:color="000000"/>
            </w:tcBorders>
            <w:vAlign w:val="center"/>
          </w:tcPr>
          <w:p w14:paraId="7A9D6356" w14:textId="77777777" w:rsidR="00CB6CA5" w:rsidRPr="009F4FE4" w:rsidRDefault="00CB6CA5" w:rsidP="009F4FE4">
            <w:pPr>
              <w:ind w:left="360" w:right="36"/>
            </w:pPr>
            <w:r w:rsidRPr="009F4FE4">
              <w:rPr>
                <w:rFonts w:ascii="Calibri" w:eastAsia="Calibri" w:hAnsi="Calibri" w:cs="Calibri"/>
              </w:rPr>
              <w:t>Language Development. Promote students’ oral and written language development by attending to vocabulary knowledge and use, grammatical structures (e.g., syntax), and discourse-level understandings as students read, listen, speak, and write with comprehension and effective expression. Create environments that foster students’ oral and written language development, including discipline-specific academic language. Enhance language development by engaging students in the creation of diverse print, oral, digital, and multimedia texts. Conduct instruction that leverages students’ existing linguistic repertoires, including home languages and dialects, and that accepts and encourages translanguaging.</w:t>
            </w:r>
          </w:p>
        </w:tc>
        <w:tc>
          <w:tcPr>
            <w:tcW w:w="860" w:type="dxa"/>
            <w:tcBorders>
              <w:top w:val="single" w:sz="8" w:space="0" w:color="000000"/>
              <w:left w:val="single" w:sz="8" w:space="0" w:color="000000"/>
              <w:bottom w:val="single" w:sz="8" w:space="0" w:color="000000"/>
              <w:right w:val="single" w:sz="8" w:space="0" w:color="000000"/>
            </w:tcBorders>
          </w:tcPr>
          <w:p w14:paraId="02F8D4FB"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1F0F42AE" w14:textId="77777777" w:rsidR="00CB6CA5" w:rsidRPr="009F4FE4" w:rsidRDefault="00CB6CA5" w:rsidP="009F4FE4">
            <w:pPr>
              <w:ind w:left="360"/>
            </w:pPr>
          </w:p>
        </w:tc>
      </w:tr>
      <w:tr w:rsidR="00CB6CA5" w14:paraId="6056BE09" w14:textId="77777777">
        <w:trPr>
          <w:trHeight w:val="3400"/>
        </w:trPr>
        <w:tc>
          <w:tcPr>
            <w:tcW w:w="465" w:type="dxa"/>
            <w:tcBorders>
              <w:top w:val="single" w:sz="8" w:space="0" w:color="000000"/>
              <w:left w:val="single" w:sz="8" w:space="0" w:color="000000"/>
              <w:bottom w:val="single" w:sz="8" w:space="0" w:color="000000"/>
              <w:right w:val="nil"/>
            </w:tcBorders>
          </w:tcPr>
          <w:p w14:paraId="1F729BD0" w14:textId="77777777" w:rsidR="00CB6CA5" w:rsidRPr="009F4FE4" w:rsidRDefault="00CB6CA5" w:rsidP="009F4FE4">
            <w:pPr>
              <w:ind w:left="360"/>
            </w:pPr>
            <w:r w:rsidRPr="009F4FE4">
              <w:rPr>
                <w:rFonts w:eastAsia="Arial" w:cs="Arial"/>
              </w:rPr>
              <w:t>●</w:t>
            </w:r>
          </w:p>
        </w:tc>
        <w:tc>
          <w:tcPr>
            <w:tcW w:w="8315" w:type="dxa"/>
            <w:tcBorders>
              <w:top w:val="single" w:sz="8" w:space="0" w:color="000000"/>
              <w:left w:val="nil"/>
              <w:bottom w:val="single" w:sz="8" w:space="0" w:color="000000"/>
              <w:right w:val="single" w:sz="8" w:space="0" w:color="000000"/>
            </w:tcBorders>
            <w:vAlign w:val="center"/>
          </w:tcPr>
          <w:p w14:paraId="0AD0328A" w14:textId="77777777" w:rsidR="00CB6CA5" w:rsidRPr="009F4FE4" w:rsidRDefault="00CB6CA5" w:rsidP="009F4FE4">
            <w:pPr>
              <w:ind w:left="360" w:right="40"/>
            </w:pPr>
            <w:r w:rsidRPr="009F4FE4">
              <w:rPr>
                <w:rFonts w:ascii="Calibri" w:eastAsia="Calibri" w:hAnsi="Calibri" w:cs="Calibri"/>
              </w:rPr>
              <w:t>Effective Expression. 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and oral presentations in various genres, drawing on the modes of opinion/ argumentation, information, and narration. Develop students’ use of keyboarding, technology, and multimedia, as appropriate, and fluency in spelling, handwriting, and other language conventions to support writing and presentations. Teach young children letter formation/printing and related language conventions, such as capitalization and punctuation, in conjunction with applicable decoding skills.</w:t>
            </w:r>
          </w:p>
        </w:tc>
        <w:tc>
          <w:tcPr>
            <w:tcW w:w="860" w:type="dxa"/>
            <w:tcBorders>
              <w:top w:val="single" w:sz="8" w:space="0" w:color="000000"/>
              <w:left w:val="single" w:sz="8" w:space="0" w:color="000000"/>
              <w:bottom w:val="single" w:sz="8" w:space="0" w:color="000000"/>
              <w:right w:val="single" w:sz="8" w:space="0" w:color="000000"/>
            </w:tcBorders>
          </w:tcPr>
          <w:p w14:paraId="702F7F8B"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693CE62A" w14:textId="77777777" w:rsidR="00CB6CA5" w:rsidRPr="009F4FE4" w:rsidRDefault="00CB6CA5" w:rsidP="009F4FE4">
            <w:pPr>
              <w:ind w:left="360"/>
            </w:pPr>
          </w:p>
        </w:tc>
      </w:tr>
      <w:tr w:rsidR="00CB6CA5" w14:paraId="05BF9141" w14:textId="77777777">
        <w:trPr>
          <w:trHeight w:val="1020"/>
        </w:trPr>
        <w:tc>
          <w:tcPr>
            <w:tcW w:w="465" w:type="dxa"/>
            <w:tcBorders>
              <w:top w:val="single" w:sz="8" w:space="0" w:color="000000"/>
              <w:left w:val="single" w:sz="8" w:space="0" w:color="000000"/>
              <w:bottom w:val="single" w:sz="8" w:space="0" w:color="000000"/>
              <w:right w:val="nil"/>
            </w:tcBorders>
          </w:tcPr>
          <w:p w14:paraId="7AC544DE" w14:textId="77777777" w:rsidR="00CB6CA5" w:rsidRPr="009F4FE4" w:rsidRDefault="00CB6CA5" w:rsidP="009F4FE4">
            <w:pPr>
              <w:ind w:left="360"/>
            </w:pPr>
            <w:r w:rsidRPr="009F4FE4">
              <w:rPr>
                <w:rFonts w:eastAsia="Arial" w:cs="Arial"/>
              </w:rPr>
              <w:t>●</w:t>
            </w:r>
          </w:p>
        </w:tc>
        <w:tc>
          <w:tcPr>
            <w:tcW w:w="8315" w:type="dxa"/>
            <w:tcBorders>
              <w:top w:val="single" w:sz="8" w:space="0" w:color="000000"/>
              <w:left w:val="nil"/>
              <w:bottom w:val="single" w:sz="8" w:space="0" w:color="000000"/>
              <w:right w:val="single" w:sz="8" w:space="0" w:color="000000"/>
            </w:tcBorders>
            <w:vAlign w:val="center"/>
          </w:tcPr>
          <w:p w14:paraId="7CF00489" w14:textId="77777777" w:rsidR="00CB6CA5" w:rsidRPr="009F4FE4" w:rsidRDefault="00CB6CA5" w:rsidP="009F4FE4">
            <w:pPr>
              <w:ind w:left="360"/>
            </w:pPr>
            <w:r w:rsidRPr="009F4FE4">
              <w:rPr>
                <w:rFonts w:ascii="Calibri" w:eastAsia="Calibri" w:hAnsi="Calibri" w:cs="Calibri"/>
              </w:rPr>
              <w:t>Content Knowledge. Promote students’ content knowledge by engaging students in literacy instruction, in all pertinent content areas, that integrates reading, writing, listening, and speaking in discipline-specific ways, including through printed and</w:t>
            </w:r>
          </w:p>
        </w:tc>
        <w:tc>
          <w:tcPr>
            <w:tcW w:w="860" w:type="dxa"/>
            <w:tcBorders>
              <w:top w:val="single" w:sz="8" w:space="0" w:color="000000"/>
              <w:left w:val="single" w:sz="8" w:space="0" w:color="000000"/>
              <w:bottom w:val="single" w:sz="8" w:space="0" w:color="000000"/>
              <w:right w:val="single" w:sz="8" w:space="0" w:color="000000"/>
            </w:tcBorders>
          </w:tcPr>
          <w:p w14:paraId="1EEB00C5"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388948ED" w14:textId="77777777" w:rsidR="00CB6CA5" w:rsidRPr="009F4FE4" w:rsidRDefault="00CB6CA5" w:rsidP="009F4FE4">
            <w:pPr>
              <w:ind w:left="360"/>
            </w:pPr>
          </w:p>
        </w:tc>
      </w:tr>
    </w:tbl>
    <w:p w14:paraId="21342655" w14:textId="77777777" w:rsidR="00CB6CA5" w:rsidRDefault="00CB6CA5" w:rsidP="009F4FE4">
      <w:pPr>
        <w:ind w:left="-1440" w:right="10800"/>
      </w:pPr>
    </w:p>
    <w:tbl>
      <w:tblPr>
        <w:tblStyle w:val="TableGrid0"/>
        <w:tblW w:w="10420" w:type="dxa"/>
        <w:tblInd w:w="-510" w:type="dxa"/>
        <w:tblCellMar>
          <w:top w:w="158" w:type="dxa"/>
          <w:left w:w="105" w:type="dxa"/>
          <w:right w:w="110" w:type="dxa"/>
        </w:tblCellMar>
        <w:tblLook w:val="04A0" w:firstRow="1" w:lastRow="0" w:firstColumn="1" w:lastColumn="0" w:noHBand="0" w:noVBand="1"/>
      </w:tblPr>
      <w:tblGrid>
        <w:gridCol w:w="8780"/>
        <w:gridCol w:w="860"/>
        <w:gridCol w:w="780"/>
      </w:tblGrid>
      <w:tr w:rsidR="00CB6CA5" w14:paraId="0378AB12" w14:textId="77777777">
        <w:trPr>
          <w:trHeight w:val="2080"/>
        </w:trPr>
        <w:tc>
          <w:tcPr>
            <w:tcW w:w="8780" w:type="dxa"/>
            <w:tcBorders>
              <w:top w:val="single" w:sz="8" w:space="0" w:color="000000"/>
              <w:left w:val="single" w:sz="8" w:space="0" w:color="000000"/>
              <w:bottom w:val="single" w:sz="8" w:space="0" w:color="000000"/>
              <w:right w:val="single" w:sz="8" w:space="0" w:color="000000"/>
            </w:tcBorders>
            <w:vAlign w:val="center"/>
          </w:tcPr>
          <w:p w14:paraId="68AF5BCD" w14:textId="77777777" w:rsidR="00CB6CA5" w:rsidRPr="009F4FE4" w:rsidRDefault="00CB6CA5" w:rsidP="009F4FE4">
            <w:pPr>
              <w:ind w:left="360"/>
            </w:pPr>
            <w:r w:rsidRPr="009F4FE4">
              <w:rPr>
                <w:rFonts w:ascii="Calibri" w:eastAsia="Calibri" w:hAnsi="Calibri" w:cs="Calibri"/>
              </w:rPr>
              <w:t>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citizenship.7</w:t>
            </w:r>
          </w:p>
        </w:tc>
        <w:tc>
          <w:tcPr>
            <w:tcW w:w="860" w:type="dxa"/>
            <w:tcBorders>
              <w:top w:val="single" w:sz="8" w:space="0" w:color="000000"/>
              <w:left w:val="single" w:sz="8" w:space="0" w:color="000000"/>
              <w:bottom w:val="single" w:sz="8" w:space="0" w:color="000000"/>
              <w:right w:val="single" w:sz="8" w:space="0" w:color="000000"/>
            </w:tcBorders>
          </w:tcPr>
          <w:p w14:paraId="2A61A7E8"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7F73405A" w14:textId="77777777" w:rsidR="00CB6CA5" w:rsidRPr="009F4FE4" w:rsidRDefault="00CB6CA5" w:rsidP="009F4FE4">
            <w:pPr>
              <w:ind w:left="360"/>
            </w:pPr>
          </w:p>
        </w:tc>
      </w:tr>
      <w:tr w:rsidR="00CB6CA5" w14:paraId="036B26DB" w14:textId="77777777">
        <w:trPr>
          <w:trHeight w:val="3380"/>
        </w:trPr>
        <w:tc>
          <w:tcPr>
            <w:tcW w:w="8780" w:type="dxa"/>
            <w:tcBorders>
              <w:top w:val="single" w:sz="8" w:space="0" w:color="000000"/>
              <w:left w:val="single" w:sz="8" w:space="0" w:color="000000"/>
              <w:bottom w:val="single" w:sz="8" w:space="0" w:color="000000"/>
              <w:right w:val="single" w:sz="8" w:space="0" w:color="000000"/>
            </w:tcBorders>
          </w:tcPr>
          <w:p w14:paraId="47477415" w14:textId="77777777" w:rsidR="00CB6CA5" w:rsidRPr="009F4FE4" w:rsidRDefault="00CB6CA5" w:rsidP="009F4FE4">
            <w:pPr>
              <w:ind w:left="360" w:right="26"/>
            </w:pPr>
            <w:r w:rsidRPr="009F4FE4">
              <w:rPr>
                <w:rFonts w:ascii="Arial" w:eastAsia="Arial" w:hAnsi="Arial" w:cs="Arial"/>
              </w:rPr>
              <w:lastRenderedPageBreak/>
              <w:t xml:space="preserve">● </w:t>
            </w:r>
            <w:r w:rsidRPr="009F4FE4">
              <w:rPr>
                <w:rFonts w:ascii="Calibri" w:eastAsia="Calibri" w:hAnsi="Calibri" w:cs="Calibri"/>
              </w:rPr>
              <w:t>Multiple Subject and Single Subject English Candidates: Monitor students’ progress in literacy development using formative assessment practices, ongoing progress monitoring, and diagnostic techniques that inform instructional decision making.8 Understand how to use screening to determine students’ literacy profiles and identify potential reading and writing difficulties, including students’ risk for dyslexia and other literacy-related disabilities. Understand how to appropriately assess and interpret results for English learner students.9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w:t>
            </w:r>
          </w:p>
        </w:tc>
        <w:tc>
          <w:tcPr>
            <w:tcW w:w="860" w:type="dxa"/>
            <w:tcBorders>
              <w:top w:val="single" w:sz="8" w:space="0" w:color="000000"/>
              <w:left w:val="single" w:sz="8" w:space="0" w:color="000000"/>
              <w:bottom w:val="single" w:sz="8" w:space="0" w:color="000000"/>
              <w:right w:val="single" w:sz="8" w:space="0" w:color="000000"/>
            </w:tcBorders>
          </w:tcPr>
          <w:p w14:paraId="1B3D195B"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120275BA" w14:textId="77777777" w:rsidR="00CB6CA5" w:rsidRPr="009F4FE4" w:rsidRDefault="00CB6CA5" w:rsidP="009F4FE4">
            <w:pPr>
              <w:ind w:left="360"/>
            </w:pPr>
          </w:p>
        </w:tc>
      </w:tr>
      <w:tr w:rsidR="00CB6CA5" w14:paraId="2703AA1D" w14:textId="77777777">
        <w:trPr>
          <w:trHeight w:val="3400"/>
        </w:trPr>
        <w:tc>
          <w:tcPr>
            <w:tcW w:w="8780" w:type="dxa"/>
            <w:tcBorders>
              <w:top w:val="single" w:sz="8" w:space="0" w:color="000000"/>
              <w:left w:val="single" w:sz="8" w:space="0" w:color="000000"/>
              <w:bottom w:val="single" w:sz="8" w:space="0" w:color="000000"/>
              <w:right w:val="single" w:sz="8" w:space="0" w:color="000000"/>
            </w:tcBorders>
            <w:vAlign w:val="center"/>
          </w:tcPr>
          <w:p w14:paraId="40BE6192" w14:textId="77777777" w:rsidR="00CB6CA5" w:rsidRPr="009F4FE4" w:rsidRDefault="00CB6CA5" w:rsidP="009F4FE4">
            <w:pPr>
              <w:ind w:left="360"/>
            </w:pPr>
            <w:r w:rsidRPr="009F4FE4">
              <w:rPr>
                <w:rFonts w:ascii="Arial" w:eastAsia="Arial" w:hAnsi="Arial" w:cs="Arial"/>
              </w:rPr>
              <w:t xml:space="preserve">● </w:t>
            </w:r>
            <w:r w:rsidRPr="009F4FE4">
              <w:rPr>
                <w:rFonts w:ascii="Calibri" w:eastAsia="Calibri" w:hAnsi="Calibri" w:cs="Calibri"/>
              </w:rPr>
              <w:t>Multiple Subject and Single Subject Candidates: Provide instruction in English language development (ELD) for students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and develops students’ abilities to use English purposefully, interact in meaningful ways, and understand how English works across the disciplines.</w:t>
            </w:r>
          </w:p>
        </w:tc>
        <w:tc>
          <w:tcPr>
            <w:tcW w:w="860" w:type="dxa"/>
            <w:tcBorders>
              <w:top w:val="single" w:sz="8" w:space="0" w:color="000000"/>
              <w:left w:val="single" w:sz="8" w:space="0" w:color="000000"/>
              <w:bottom w:val="single" w:sz="8" w:space="0" w:color="000000"/>
              <w:right w:val="single" w:sz="8" w:space="0" w:color="000000"/>
            </w:tcBorders>
          </w:tcPr>
          <w:p w14:paraId="62B1F8DA"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60A4A2BA" w14:textId="77777777" w:rsidR="00CB6CA5" w:rsidRPr="009F4FE4" w:rsidRDefault="00CB6CA5" w:rsidP="009F4FE4">
            <w:pPr>
              <w:ind w:left="360"/>
            </w:pPr>
          </w:p>
        </w:tc>
      </w:tr>
      <w:tr w:rsidR="00CB6CA5" w14:paraId="3C8DCF3A" w14:textId="77777777" w:rsidTr="00667344">
        <w:trPr>
          <w:trHeight w:val="2135"/>
        </w:trPr>
        <w:tc>
          <w:tcPr>
            <w:tcW w:w="8780" w:type="dxa"/>
            <w:tcBorders>
              <w:top w:val="single" w:sz="8" w:space="0" w:color="000000"/>
              <w:left w:val="single" w:sz="8" w:space="0" w:color="000000"/>
              <w:bottom w:val="single" w:sz="8" w:space="0" w:color="000000"/>
              <w:right w:val="single" w:sz="8" w:space="0" w:color="000000"/>
            </w:tcBorders>
          </w:tcPr>
          <w:p w14:paraId="52A1EDA1" w14:textId="77777777" w:rsidR="00CB6CA5" w:rsidRPr="009F4FE4" w:rsidRDefault="00CB6CA5" w:rsidP="009F4FE4">
            <w:pPr>
              <w:ind w:left="360"/>
            </w:pPr>
            <w:r w:rsidRPr="009F4FE4">
              <w:rPr>
                <w:rFonts w:ascii="Calibri" w:eastAsia="Calibri" w:hAnsi="Calibri" w:cs="Calibri"/>
              </w:rPr>
              <w:t>Additional Comments (indicate mid-term, final):</w:t>
            </w:r>
          </w:p>
        </w:tc>
        <w:tc>
          <w:tcPr>
            <w:tcW w:w="860" w:type="dxa"/>
            <w:tcBorders>
              <w:top w:val="single" w:sz="8" w:space="0" w:color="000000"/>
              <w:left w:val="single" w:sz="8" w:space="0" w:color="000000"/>
              <w:bottom w:val="single" w:sz="8" w:space="0" w:color="000000"/>
              <w:right w:val="single" w:sz="8" w:space="0" w:color="000000"/>
            </w:tcBorders>
          </w:tcPr>
          <w:p w14:paraId="29262430" w14:textId="77777777" w:rsidR="00CB6CA5" w:rsidRPr="009F4FE4" w:rsidRDefault="00CB6CA5" w:rsidP="009F4FE4">
            <w:pPr>
              <w:ind w:left="360"/>
            </w:pPr>
          </w:p>
        </w:tc>
        <w:tc>
          <w:tcPr>
            <w:tcW w:w="780" w:type="dxa"/>
            <w:tcBorders>
              <w:top w:val="single" w:sz="8" w:space="0" w:color="000000"/>
              <w:left w:val="single" w:sz="8" w:space="0" w:color="000000"/>
              <w:bottom w:val="single" w:sz="8" w:space="0" w:color="000000"/>
              <w:right w:val="single" w:sz="8" w:space="0" w:color="000000"/>
            </w:tcBorders>
          </w:tcPr>
          <w:p w14:paraId="37471217" w14:textId="77777777" w:rsidR="00CB6CA5" w:rsidRPr="009F4FE4" w:rsidRDefault="00CB6CA5" w:rsidP="009F4FE4">
            <w:pPr>
              <w:ind w:left="360"/>
            </w:pPr>
          </w:p>
        </w:tc>
      </w:tr>
    </w:tbl>
    <w:p w14:paraId="4B26679D" w14:textId="77777777" w:rsidR="00DD4D83" w:rsidRPr="005523BB" w:rsidRDefault="00DD4D83" w:rsidP="009F4FE4">
      <w:pPr>
        <w:pStyle w:val="Body"/>
        <w:outlineLvl w:val="0"/>
        <w:rPr>
          <w:rStyle w:val="Hyperlink0"/>
          <w:rFonts w:eastAsia="Arial Unicode MS"/>
          <w:color w:val="auto"/>
          <w:u w:val="single"/>
        </w:rPr>
      </w:pPr>
    </w:p>
    <w:p w14:paraId="1B61CE93" w14:textId="77777777" w:rsidR="00DD4D83" w:rsidRPr="005523BB" w:rsidRDefault="00DD4D83" w:rsidP="00667344">
      <w:pPr>
        <w:pStyle w:val="Body"/>
        <w:ind w:left="5040"/>
        <w:jc w:val="both"/>
        <w:outlineLvl w:val="0"/>
        <w:rPr>
          <w:rStyle w:val="Hyperlink0"/>
          <w:rFonts w:eastAsia="Arial Unicode MS"/>
          <w:color w:val="auto"/>
          <w:u w:val="single"/>
        </w:rPr>
      </w:pPr>
    </w:p>
    <w:p w14:paraId="2B366676" w14:textId="77777777" w:rsidR="00667344" w:rsidRDefault="00667344" w:rsidP="009F4FE4">
      <w:pPr>
        <w:pStyle w:val="Body"/>
        <w:ind w:left="360"/>
        <w:outlineLvl w:val="0"/>
        <w:rPr>
          <w:rStyle w:val="Hyperlink0"/>
          <w:rFonts w:eastAsia="Arial Unicode MS"/>
          <w:b/>
          <w:color w:val="0070C0"/>
        </w:rPr>
      </w:pPr>
    </w:p>
    <w:p w14:paraId="2EF359AC" w14:textId="77777777" w:rsidR="00667344" w:rsidRDefault="00667344" w:rsidP="009F4FE4">
      <w:pPr>
        <w:pStyle w:val="Body"/>
        <w:ind w:left="360"/>
        <w:outlineLvl w:val="0"/>
        <w:rPr>
          <w:rStyle w:val="Hyperlink0"/>
          <w:rFonts w:eastAsia="Arial Unicode MS"/>
          <w:b/>
          <w:color w:val="0070C0"/>
        </w:rPr>
      </w:pPr>
    </w:p>
    <w:p w14:paraId="1EFAF619" w14:textId="77777777" w:rsidR="00667344" w:rsidRDefault="00667344" w:rsidP="009F4FE4">
      <w:pPr>
        <w:pStyle w:val="Body"/>
        <w:ind w:left="360"/>
        <w:outlineLvl w:val="0"/>
        <w:rPr>
          <w:rStyle w:val="Hyperlink0"/>
          <w:rFonts w:eastAsia="Arial Unicode MS"/>
          <w:b/>
          <w:color w:val="0070C0"/>
        </w:rPr>
      </w:pPr>
    </w:p>
    <w:p w14:paraId="05A83003" w14:textId="77777777" w:rsidR="00667344" w:rsidRDefault="00667344" w:rsidP="009F4FE4">
      <w:pPr>
        <w:pStyle w:val="Body"/>
        <w:ind w:left="360"/>
        <w:outlineLvl w:val="0"/>
        <w:rPr>
          <w:rStyle w:val="Hyperlink0"/>
          <w:rFonts w:eastAsia="Arial Unicode MS"/>
          <w:b/>
          <w:color w:val="0070C0"/>
        </w:rPr>
      </w:pPr>
    </w:p>
    <w:p w14:paraId="50D415C9" w14:textId="77777777" w:rsidR="00667344" w:rsidRDefault="00667344" w:rsidP="009F4FE4">
      <w:pPr>
        <w:pStyle w:val="Body"/>
        <w:ind w:left="360"/>
        <w:outlineLvl w:val="0"/>
        <w:rPr>
          <w:rStyle w:val="Hyperlink0"/>
          <w:rFonts w:eastAsia="Arial Unicode MS"/>
          <w:b/>
          <w:color w:val="0070C0"/>
        </w:rPr>
      </w:pPr>
    </w:p>
    <w:p w14:paraId="0F1844AD" w14:textId="77777777" w:rsidR="00667344" w:rsidRDefault="00667344" w:rsidP="009F4FE4">
      <w:pPr>
        <w:pStyle w:val="Body"/>
        <w:ind w:left="360"/>
        <w:outlineLvl w:val="0"/>
        <w:rPr>
          <w:rStyle w:val="Hyperlink0"/>
          <w:rFonts w:eastAsia="Arial Unicode MS"/>
          <w:b/>
          <w:color w:val="0070C0"/>
        </w:rPr>
      </w:pPr>
    </w:p>
    <w:p w14:paraId="345C433D" w14:textId="77777777" w:rsidR="00667344" w:rsidRDefault="00667344" w:rsidP="009F4FE4">
      <w:pPr>
        <w:pStyle w:val="Body"/>
        <w:ind w:left="360"/>
        <w:outlineLvl w:val="0"/>
        <w:rPr>
          <w:rStyle w:val="Hyperlink0"/>
          <w:rFonts w:eastAsia="Arial Unicode MS"/>
          <w:b/>
          <w:color w:val="0070C0"/>
        </w:rPr>
      </w:pPr>
    </w:p>
    <w:p w14:paraId="6BB9FD46" w14:textId="77777777" w:rsidR="00667344" w:rsidRDefault="00667344" w:rsidP="009F4FE4">
      <w:pPr>
        <w:pStyle w:val="Body"/>
        <w:ind w:left="360"/>
        <w:outlineLvl w:val="0"/>
        <w:rPr>
          <w:rStyle w:val="Hyperlink0"/>
          <w:rFonts w:eastAsia="Arial Unicode MS"/>
          <w:b/>
          <w:color w:val="0070C0"/>
        </w:rPr>
      </w:pPr>
    </w:p>
    <w:p w14:paraId="15E1340D" w14:textId="77777777" w:rsidR="00667344" w:rsidRDefault="00667344" w:rsidP="009F4FE4">
      <w:pPr>
        <w:pStyle w:val="Body"/>
        <w:ind w:left="360"/>
        <w:outlineLvl w:val="0"/>
        <w:rPr>
          <w:rStyle w:val="Hyperlink0"/>
          <w:rFonts w:eastAsia="Arial Unicode MS"/>
          <w:b/>
          <w:color w:val="0070C0"/>
        </w:rPr>
      </w:pPr>
    </w:p>
    <w:p w14:paraId="5B37A191" w14:textId="77777777" w:rsidR="00667344" w:rsidRDefault="00667344" w:rsidP="009F4FE4">
      <w:pPr>
        <w:pStyle w:val="Body"/>
        <w:ind w:left="360"/>
        <w:outlineLvl w:val="0"/>
        <w:rPr>
          <w:rStyle w:val="Hyperlink0"/>
          <w:rFonts w:eastAsia="Arial Unicode MS"/>
          <w:b/>
          <w:color w:val="0070C0"/>
        </w:rPr>
      </w:pPr>
    </w:p>
    <w:p w14:paraId="0728E3D1" w14:textId="7B96974F" w:rsidR="00DD4D83" w:rsidRPr="008409DB" w:rsidRDefault="00057F0C" w:rsidP="00667344">
      <w:pPr>
        <w:pStyle w:val="Body"/>
        <w:outlineLvl w:val="0"/>
        <w:rPr>
          <w:rStyle w:val="Hyperlink0"/>
          <w:rFonts w:ascii="Arial" w:eastAsia="Arial Unicode MS" w:hAnsi="Arial" w:cs="Arial"/>
          <w:b/>
          <w:color w:val="auto"/>
        </w:rPr>
      </w:pPr>
      <w:bookmarkStart w:id="54" w:name="AppendixF"/>
      <w:r w:rsidRPr="008409DB">
        <w:rPr>
          <w:rStyle w:val="Hyperlink0"/>
          <w:rFonts w:ascii="Arial" w:eastAsia="Arial Unicode MS" w:hAnsi="Arial" w:cs="Arial"/>
          <w:b/>
          <w:color w:val="auto"/>
        </w:rPr>
        <w:t xml:space="preserve">Appendix </w:t>
      </w:r>
      <w:r w:rsidR="00667344" w:rsidRPr="008409DB">
        <w:rPr>
          <w:rStyle w:val="Hyperlink0"/>
          <w:rFonts w:ascii="Arial" w:eastAsia="Arial Unicode MS" w:hAnsi="Arial" w:cs="Arial"/>
          <w:b/>
          <w:color w:val="auto"/>
        </w:rPr>
        <w:t>F</w:t>
      </w:r>
    </w:p>
    <w:bookmarkEnd w:id="54"/>
    <w:p w14:paraId="13826AB0" w14:textId="0D439BB6" w:rsidR="009A4FCD" w:rsidRPr="008409DB" w:rsidRDefault="009A4FCD" w:rsidP="009F4FE4">
      <w:pPr>
        <w:pStyle w:val="Body"/>
        <w:outlineLvl w:val="0"/>
        <w:rPr>
          <w:rStyle w:val="Hyperlink0"/>
          <w:rFonts w:ascii="Arial" w:eastAsia="Arial Unicode MS" w:hAnsi="Arial" w:cs="Arial"/>
          <w:b/>
          <w:color w:val="auto"/>
        </w:rPr>
      </w:pPr>
    </w:p>
    <w:p w14:paraId="75B94A50" w14:textId="03726812" w:rsidR="009A4FCD" w:rsidRPr="008409DB" w:rsidRDefault="009A4FCD" w:rsidP="00667344">
      <w:pPr>
        <w:pStyle w:val="Body"/>
        <w:outlineLvl w:val="0"/>
        <w:rPr>
          <w:rStyle w:val="Hyperlink0"/>
          <w:rFonts w:ascii="Arial" w:eastAsia="Arial Unicode MS" w:hAnsi="Arial" w:cs="Arial"/>
          <w:b/>
          <w:color w:val="auto"/>
        </w:rPr>
      </w:pPr>
      <w:r w:rsidRPr="008409DB">
        <w:rPr>
          <w:rStyle w:val="Hyperlink0"/>
          <w:rFonts w:ascii="Arial" w:eastAsia="Arial Unicode MS" w:hAnsi="Arial" w:cs="Arial"/>
          <w:b/>
          <w:color w:val="auto"/>
        </w:rPr>
        <w:t>Lesson Plan MS, SS, MMSN, ESN</w:t>
      </w:r>
    </w:p>
    <w:p w14:paraId="7B5B756E" w14:textId="7EB4F8D0" w:rsidR="00057F0C" w:rsidRDefault="00057F0C" w:rsidP="009F4FE4">
      <w:pPr>
        <w:pStyle w:val="Body"/>
        <w:outlineLvl w:val="0"/>
        <w:rPr>
          <w:rStyle w:val="Hyperlink0"/>
          <w:rFonts w:eastAsia="Arial Unicode MS"/>
          <w:b/>
          <w:color w:val="0070C0"/>
        </w:rPr>
      </w:pPr>
    </w:p>
    <w:p w14:paraId="74ACA069" w14:textId="77777777" w:rsidR="00057F0C" w:rsidRDefault="00057F0C" w:rsidP="009F4FE4">
      <w:pPr>
        <w:widowControl w:val="0"/>
        <w:rPr>
          <w:rFonts w:ascii="Roboto" w:eastAsia="Roboto" w:hAnsi="Roboto" w:cs="Roboto"/>
          <w:b/>
          <w:sz w:val="20"/>
          <w:szCs w:val="20"/>
        </w:rPr>
      </w:pPr>
    </w:p>
    <w:tbl>
      <w:tblPr>
        <w:tblW w:w="109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795"/>
      </w:tblGrid>
      <w:tr w:rsidR="00057F0C" w14:paraId="156ECF6F" w14:textId="77777777">
        <w:trPr>
          <w:jc w:val="center"/>
        </w:trPr>
        <w:tc>
          <w:tcPr>
            <w:tcW w:w="3600" w:type="dxa"/>
            <w:shd w:val="clear" w:color="auto" w:fill="EFEFEF"/>
            <w:tcMar>
              <w:top w:w="100" w:type="dxa"/>
              <w:left w:w="100" w:type="dxa"/>
              <w:bottom w:w="100" w:type="dxa"/>
              <w:right w:w="100" w:type="dxa"/>
            </w:tcMar>
          </w:tcPr>
          <w:p w14:paraId="1D92CC2A"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 xml:space="preserve">Teacher:  </w:t>
            </w:r>
          </w:p>
        </w:tc>
        <w:tc>
          <w:tcPr>
            <w:tcW w:w="3600" w:type="dxa"/>
            <w:shd w:val="clear" w:color="auto" w:fill="EFEFEF"/>
            <w:tcMar>
              <w:top w:w="100" w:type="dxa"/>
              <w:left w:w="100" w:type="dxa"/>
              <w:bottom w:w="100" w:type="dxa"/>
              <w:right w:w="100" w:type="dxa"/>
            </w:tcMar>
          </w:tcPr>
          <w:p w14:paraId="23AF3004"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 xml:space="preserve">Date:  </w:t>
            </w:r>
          </w:p>
        </w:tc>
        <w:tc>
          <w:tcPr>
            <w:tcW w:w="3795" w:type="dxa"/>
            <w:shd w:val="clear" w:color="auto" w:fill="EFEFEF"/>
            <w:tcMar>
              <w:top w:w="100" w:type="dxa"/>
              <w:left w:w="100" w:type="dxa"/>
              <w:bottom w:w="100" w:type="dxa"/>
              <w:right w:w="100" w:type="dxa"/>
            </w:tcMar>
          </w:tcPr>
          <w:p w14:paraId="12D1CB3E"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 xml:space="preserve">Subject:  </w:t>
            </w:r>
          </w:p>
        </w:tc>
      </w:tr>
      <w:tr w:rsidR="00057F0C" w14:paraId="3753FE7B" w14:textId="77777777" w:rsidTr="00057F0C">
        <w:trPr>
          <w:trHeight w:val="240"/>
          <w:jc w:val="center"/>
        </w:trPr>
        <w:tc>
          <w:tcPr>
            <w:tcW w:w="7200" w:type="dxa"/>
            <w:gridSpan w:val="2"/>
            <w:shd w:val="clear" w:color="auto" w:fill="EFEFEF"/>
            <w:tcMar>
              <w:top w:w="100" w:type="dxa"/>
              <w:left w:w="100" w:type="dxa"/>
              <w:bottom w:w="100" w:type="dxa"/>
              <w:right w:w="100" w:type="dxa"/>
            </w:tcMar>
          </w:tcPr>
          <w:p w14:paraId="57189ADB"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Central Focus:</w:t>
            </w:r>
          </w:p>
        </w:tc>
        <w:tc>
          <w:tcPr>
            <w:tcW w:w="3795" w:type="dxa"/>
            <w:shd w:val="clear" w:color="auto" w:fill="EFEFEF"/>
            <w:tcMar>
              <w:top w:w="100" w:type="dxa"/>
              <w:left w:w="100" w:type="dxa"/>
              <w:bottom w:w="100" w:type="dxa"/>
              <w:right w:w="100" w:type="dxa"/>
            </w:tcMar>
          </w:tcPr>
          <w:p w14:paraId="65F9B2FA"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 xml:space="preserve">Grade:  </w:t>
            </w:r>
          </w:p>
        </w:tc>
      </w:tr>
      <w:tr w:rsidR="00057F0C" w14:paraId="3424233E" w14:textId="77777777">
        <w:trPr>
          <w:trHeight w:val="440"/>
          <w:jc w:val="center"/>
        </w:trPr>
        <w:tc>
          <w:tcPr>
            <w:tcW w:w="10995" w:type="dxa"/>
            <w:gridSpan w:val="3"/>
            <w:shd w:val="clear" w:color="auto" w:fill="EFEFEF"/>
            <w:tcMar>
              <w:top w:w="100" w:type="dxa"/>
              <w:left w:w="100" w:type="dxa"/>
              <w:bottom w:w="100" w:type="dxa"/>
              <w:right w:w="100" w:type="dxa"/>
            </w:tcMar>
          </w:tcPr>
          <w:p w14:paraId="2C569079"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 xml:space="preserve">Identify Credential Program: </w:t>
            </w:r>
            <w:r w:rsidRPr="009F4FE4">
              <w:rPr>
                <w:rFonts w:ascii="Roboto" w:eastAsia="Roboto" w:hAnsi="Roboto" w:cs="Roboto"/>
                <w:i/>
                <w:sz w:val="20"/>
                <w:szCs w:val="20"/>
              </w:rPr>
              <w:t xml:space="preserve">(Highlight Program Title)  </w:t>
            </w:r>
          </w:p>
          <w:p w14:paraId="0FF138FE" w14:textId="0C3C2EC4"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sz w:val="20"/>
                <w:szCs w:val="20"/>
              </w:rPr>
              <w:t>MS Cred, SS Cred, MMSN, ESN</w:t>
            </w:r>
          </w:p>
        </w:tc>
      </w:tr>
      <w:tr w:rsidR="00057F0C" w14:paraId="399F1AA1" w14:textId="77777777">
        <w:trPr>
          <w:trHeight w:val="440"/>
          <w:jc w:val="center"/>
        </w:trPr>
        <w:tc>
          <w:tcPr>
            <w:tcW w:w="10995" w:type="dxa"/>
            <w:gridSpan w:val="3"/>
            <w:shd w:val="clear" w:color="auto" w:fill="E6B8AF"/>
            <w:tcMar>
              <w:top w:w="100" w:type="dxa"/>
              <w:left w:w="100" w:type="dxa"/>
              <w:bottom w:w="100" w:type="dxa"/>
              <w:right w:w="100" w:type="dxa"/>
            </w:tcMar>
          </w:tcPr>
          <w:p w14:paraId="6968D97D"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Identify Common Core State Standards, CA State Content standards and/or Next Generation Science Standards:</w:t>
            </w:r>
            <w:r w:rsidRPr="009F4FE4">
              <w:rPr>
                <w:rFonts w:ascii="Roboto" w:eastAsia="Roboto" w:hAnsi="Roboto" w:cs="Roboto"/>
                <w:sz w:val="20"/>
                <w:szCs w:val="20"/>
              </w:rPr>
              <w:t xml:space="preserve"> </w:t>
            </w:r>
          </w:p>
          <w:p w14:paraId="766C73B0"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i/>
                <w:sz w:val="20"/>
                <w:szCs w:val="20"/>
              </w:rPr>
              <w:t>(Provide number and full text)</w:t>
            </w:r>
          </w:p>
        </w:tc>
      </w:tr>
      <w:tr w:rsidR="00057F0C" w14:paraId="0B9CC867" w14:textId="77777777">
        <w:trPr>
          <w:trHeight w:val="440"/>
          <w:jc w:val="center"/>
        </w:trPr>
        <w:tc>
          <w:tcPr>
            <w:tcW w:w="10995" w:type="dxa"/>
            <w:gridSpan w:val="3"/>
            <w:shd w:val="clear" w:color="auto" w:fill="auto"/>
            <w:tcMar>
              <w:top w:w="100" w:type="dxa"/>
              <w:left w:w="100" w:type="dxa"/>
              <w:bottom w:w="100" w:type="dxa"/>
              <w:right w:w="100" w:type="dxa"/>
            </w:tcMar>
          </w:tcPr>
          <w:p w14:paraId="27CD5759" w14:textId="77777777" w:rsidR="00057F0C" w:rsidRPr="009F4FE4" w:rsidRDefault="00057F0C" w:rsidP="009F4FE4">
            <w:pPr>
              <w:widowControl w:val="0"/>
              <w:ind w:left="360"/>
              <w:rPr>
                <w:rFonts w:ascii="Roboto" w:eastAsia="Roboto" w:hAnsi="Roboto" w:cs="Roboto"/>
                <w:sz w:val="20"/>
                <w:szCs w:val="20"/>
              </w:rPr>
            </w:pPr>
          </w:p>
        </w:tc>
      </w:tr>
      <w:tr w:rsidR="00057F0C" w14:paraId="37964078" w14:textId="77777777">
        <w:trPr>
          <w:trHeight w:val="440"/>
          <w:jc w:val="center"/>
        </w:trPr>
        <w:tc>
          <w:tcPr>
            <w:tcW w:w="10995" w:type="dxa"/>
            <w:gridSpan w:val="3"/>
            <w:shd w:val="clear" w:color="auto" w:fill="E6B8AF"/>
            <w:tcMar>
              <w:top w:w="100" w:type="dxa"/>
              <w:left w:w="100" w:type="dxa"/>
              <w:bottom w:w="100" w:type="dxa"/>
              <w:right w:w="100" w:type="dxa"/>
            </w:tcMar>
          </w:tcPr>
          <w:p w14:paraId="18C0CD72"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Content-Specific Learning Goals/Objectives:</w:t>
            </w:r>
          </w:p>
        </w:tc>
      </w:tr>
      <w:tr w:rsidR="00057F0C" w14:paraId="5755C0F7" w14:textId="77777777">
        <w:trPr>
          <w:trHeight w:val="440"/>
          <w:jc w:val="center"/>
        </w:trPr>
        <w:tc>
          <w:tcPr>
            <w:tcW w:w="10995" w:type="dxa"/>
            <w:gridSpan w:val="3"/>
            <w:shd w:val="clear" w:color="auto" w:fill="auto"/>
            <w:tcMar>
              <w:top w:w="100" w:type="dxa"/>
              <w:left w:w="100" w:type="dxa"/>
              <w:bottom w:w="100" w:type="dxa"/>
              <w:right w:w="100" w:type="dxa"/>
            </w:tcMar>
          </w:tcPr>
          <w:p w14:paraId="1A33FBF6" w14:textId="77777777" w:rsidR="00057F0C" w:rsidRPr="009F4FE4" w:rsidRDefault="00057F0C" w:rsidP="009F4FE4">
            <w:pPr>
              <w:widowControl w:val="0"/>
              <w:ind w:left="360"/>
              <w:rPr>
                <w:rFonts w:ascii="Roboto" w:eastAsia="Roboto" w:hAnsi="Roboto" w:cs="Roboto"/>
                <w:sz w:val="20"/>
                <w:szCs w:val="20"/>
              </w:rPr>
            </w:pPr>
          </w:p>
        </w:tc>
      </w:tr>
      <w:tr w:rsidR="00057F0C" w14:paraId="793B6DDB" w14:textId="77777777">
        <w:trPr>
          <w:trHeight w:val="440"/>
          <w:jc w:val="center"/>
        </w:trPr>
        <w:tc>
          <w:tcPr>
            <w:tcW w:w="10995" w:type="dxa"/>
            <w:gridSpan w:val="3"/>
            <w:shd w:val="clear" w:color="auto" w:fill="E6B8AF"/>
            <w:tcMar>
              <w:top w:w="100" w:type="dxa"/>
              <w:left w:w="100" w:type="dxa"/>
              <w:bottom w:w="100" w:type="dxa"/>
              <w:right w:w="100" w:type="dxa"/>
            </w:tcMar>
          </w:tcPr>
          <w:p w14:paraId="0FD8B134"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Identify English Language Development (ELD) Standards for ELs and Focus Student 1 (FS1):</w:t>
            </w:r>
          </w:p>
          <w:p w14:paraId="0712D9D5" w14:textId="77777777" w:rsidR="00057F0C" w:rsidRPr="009F4FE4" w:rsidRDefault="00057F0C" w:rsidP="009F4FE4">
            <w:pPr>
              <w:widowControl w:val="0"/>
              <w:ind w:left="360"/>
              <w:rPr>
                <w:rFonts w:ascii="Roboto" w:eastAsia="Roboto" w:hAnsi="Roboto" w:cs="Roboto"/>
                <w:i/>
                <w:sz w:val="20"/>
                <w:szCs w:val="20"/>
              </w:rPr>
            </w:pPr>
            <w:r w:rsidRPr="009F4FE4">
              <w:rPr>
                <w:rFonts w:ascii="Roboto" w:eastAsia="Roboto" w:hAnsi="Roboto" w:cs="Roboto"/>
                <w:i/>
                <w:sz w:val="20"/>
                <w:szCs w:val="20"/>
              </w:rPr>
              <w:t>(Provide number and full text)</w:t>
            </w:r>
          </w:p>
        </w:tc>
      </w:tr>
      <w:tr w:rsidR="00057F0C" w14:paraId="2B6F1BB9" w14:textId="77777777">
        <w:trPr>
          <w:trHeight w:val="440"/>
          <w:jc w:val="center"/>
        </w:trPr>
        <w:tc>
          <w:tcPr>
            <w:tcW w:w="10995" w:type="dxa"/>
            <w:gridSpan w:val="3"/>
            <w:shd w:val="clear" w:color="auto" w:fill="auto"/>
            <w:tcMar>
              <w:top w:w="100" w:type="dxa"/>
              <w:left w:w="100" w:type="dxa"/>
              <w:bottom w:w="100" w:type="dxa"/>
              <w:right w:w="100" w:type="dxa"/>
            </w:tcMar>
          </w:tcPr>
          <w:p w14:paraId="77F27493" w14:textId="77777777" w:rsidR="00057F0C" w:rsidRPr="009F4FE4" w:rsidRDefault="00057F0C" w:rsidP="009F4FE4">
            <w:pPr>
              <w:widowControl w:val="0"/>
              <w:ind w:left="360"/>
              <w:rPr>
                <w:rFonts w:ascii="Roboto" w:eastAsia="Roboto" w:hAnsi="Roboto" w:cs="Roboto"/>
                <w:sz w:val="20"/>
                <w:szCs w:val="20"/>
              </w:rPr>
            </w:pPr>
          </w:p>
        </w:tc>
      </w:tr>
      <w:tr w:rsidR="00057F0C" w14:paraId="40A767A0" w14:textId="77777777">
        <w:trPr>
          <w:trHeight w:val="440"/>
          <w:jc w:val="center"/>
        </w:trPr>
        <w:tc>
          <w:tcPr>
            <w:tcW w:w="10995" w:type="dxa"/>
            <w:gridSpan w:val="3"/>
            <w:shd w:val="clear" w:color="auto" w:fill="E6B8AF"/>
            <w:tcMar>
              <w:top w:w="100" w:type="dxa"/>
              <w:left w:w="100" w:type="dxa"/>
              <w:bottom w:w="100" w:type="dxa"/>
              <w:right w:w="100" w:type="dxa"/>
            </w:tcMar>
          </w:tcPr>
          <w:p w14:paraId="60874679"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English Language Development (ELD) Goals and Objectives:</w:t>
            </w:r>
          </w:p>
        </w:tc>
      </w:tr>
      <w:tr w:rsidR="00057F0C" w14:paraId="1F9C3B38" w14:textId="77777777">
        <w:trPr>
          <w:trHeight w:val="440"/>
          <w:jc w:val="center"/>
        </w:trPr>
        <w:tc>
          <w:tcPr>
            <w:tcW w:w="10995" w:type="dxa"/>
            <w:gridSpan w:val="3"/>
            <w:shd w:val="clear" w:color="auto" w:fill="auto"/>
            <w:tcMar>
              <w:top w:w="100" w:type="dxa"/>
              <w:left w:w="100" w:type="dxa"/>
              <w:bottom w:w="100" w:type="dxa"/>
              <w:right w:w="100" w:type="dxa"/>
            </w:tcMar>
          </w:tcPr>
          <w:p w14:paraId="713F2C87" w14:textId="77777777" w:rsidR="00057F0C" w:rsidRPr="009F4FE4" w:rsidRDefault="00057F0C" w:rsidP="009F4FE4">
            <w:pPr>
              <w:widowControl w:val="0"/>
              <w:ind w:left="360"/>
              <w:rPr>
                <w:rFonts w:ascii="Roboto" w:eastAsia="Roboto" w:hAnsi="Roboto" w:cs="Roboto"/>
                <w:sz w:val="20"/>
                <w:szCs w:val="20"/>
              </w:rPr>
            </w:pPr>
          </w:p>
        </w:tc>
      </w:tr>
      <w:tr w:rsidR="00057F0C" w14:paraId="43DA5C8B" w14:textId="77777777">
        <w:trPr>
          <w:trHeight w:val="440"/>
          <w:jc w:val="center"/>
        </w:trPr>
        <w:tc>
          <w:tcPr>
            <w:tcW w:w="10995" w:type="dxa"/>
            <w:gridSpan w:val="3"/>
            <w:shd w:val="clear" w:color="auto" w:fill="D9EAD3"/>
            <w:tcMar>
              <w:top w:w="100" w:type="dxa"/>
              <w:left w:w="100" w:type="dxa"/>
              <w:bottom w:w="100" w:type="dxa"/>
              <w:right w:w="100" w:type="dxa"/>
            </w:tcMar>
          </w:tcPr>
          <w:p w14:paraId="479896B4"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Assessments:</w:t>
            </w:r>
            <w:r w:rsidRPr="009F4FE4">
              <w:rPr>
                <w:rFonts w:ascii="Roboto" w:eastAsia="Roboto" w:hAnsi="Roboto" w:cs="Roboto"/>
                <w:sz w:val="20"/>
                <w:szCs w:val="20"/>
              </w:rPr>
              <w:t xml:space="preserve"> (</w:t>
            </w:r>
            <w:r w:rsidRPr="009F4FE4">
              <w:rPr>
                <w:rFonts w:ascii="Roboto" w:eastAsia="Roboto" w:hAnsi="Roboto" w:cs="Roboto"/>
                <w:i/>
                <w:sz w:val="20"/>
                <w:szCs w:val="20"/>
              </w:rPr>
              <w:t>e.g., diagnostic/formative/summative, formal/informal</w:t>
            </w:r>
            <w:r w:rsidRPr="009F4FE4">
              <w:rPr>
                <w:rFonts w:ascii="Roboto" w:eastAsia="Roboto" w:hAnsi="Roboto" w:cs="Roboto"/>
                <w:sz w:val="20"/>
                <w:szCs w:val="20"/>
              </w:rPr>
              <w:t>)</w:t>
            </w:r>
          </w:p>
        </w:tc>
      </w:tr>
      <w:tr w:rsidR="00057F0C" w14:paraId="17C458B1" w14:textId="77777777">
        <w:trPr>
          <w:trHeight w:val="440"/>
          <w:jc w:val="center"/>
        </w:trPr>
        <w:tc>
          <w:tcPr>
            <w:tcW w:w="10995" w:type="dxa"/>
            <w:gridSpan w:val="3"/>
            <w:shd w:val="clear" w:color="auto" w:fill="auto"/>
            <w:tcMar>
              <w:top w:w="100" w:type="dxa"/>
              <w:left w:w="100" w:type="dxa"/>
              <w:bottom w:w="100" w:type="dxa"/>
              <w:right w:w="100" w:type="dxa"/>
            </w:tcMar>
          </w:tcPr>
          <w:p w14:paraId="2B1D2294"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sz w:val="20"/>
                <w:szCs w:val="20"/>
              </w:rPr>
              <w:t>The assessment tools I will be using are. . .</w:t>
            </w:r>
          </w:p>
        </w:tc>
      </w:tr>
      <w:tr w:rsidR="00057F0C" w14:paraId="11FE6596" w14:textId="77777777">
        <w:trPr>
          <w:trHeight w:val="440"/>
          <w:jc w:val="center"/>
        </w:trPr>
        <w:tc>
          <w:tcPr>
            <w:tcW w:w="10995" w:type="dxa"/>
            <w:gridSpan w:val="3"/>
            <w:shd w:val="clear" w:color="auto" w:fill="auto"/>
            <w:tcMar>
              <w:top w:w="100" w:type="dxa"/>
              <w:left w:w="100" w:type="dxa"/>
              <w:bottom w:w="100" w:type="dxa"/>
              <w:right w:w="100" w:type="dxa"/>
            </w:tcMar>
          </w:tcPr>
          <w:p w14:paraId="628B385E"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sz w:val="20"/>
                <w:szCs w:val="20"/>
              </w:rPr>
              <w:t xml:space="preserve">The evaluative criteria for this lesson are. . . </w:t>
            </w:r>
          </w:p>
        </w:tc>
      </w:tr>
      <w:tr w:rsidR="00057F0C" w14:paraId="7F093E54" w14:textId="77777777">
        <w:trPr>
          <w:trHeight w:val="440"/>
          <w:jc w:val="center"/>
        </w:trPr>
        <w:tc>
          <w:tcPr>
            <w:tcW w:w="10995" w:type="dxa"/>
            <w:gridSpan w:val="3"/>
            <w:shd w:val="clear" w:color="auto" w:fill="D9EAD3"/>
            <w:tcMar>
              <w:top w:w="100" w:type="dxa"/>
              <w:left w:w="100" w:type="dxa"/>
              <w:bottom w:w="100" w:type="dxa"/>
              <w:right w:w="100" w:type="dxa"/>
            </w:tcMar>
          </w:tcPr>
          <w:p w14:paraId="678BF37F" w14:textId="77777777" w:rsidR="00057F0C" w:rsidRPr="009F4FE4" w:rsidRDefault="00057F0C" w:rsidP="009F4FE4">
            <w:pPr>
              <w:widowControl w:val="0"/>
              <w:ind w:left="360"/>
              <w:rPr>
                <w:rFonts w:ascii="Roboto" w:eastAsia="Roboto" w:hAnsi="Roboto" w:cs="Roboto"/>
                <w:i/>
                <w:sz w:val="20"/>
                <w:szCs w:val="20"/>
              </w:rPr>
            </w:pPr>
            <w:r w:rsidRPr="009F4FE4">
              <w:rPr>
                <w:rFonts w:ascii="Roboto" w:eastAsia="Roboto" w:hAnsi="Roboto" w:cs="Roboto"/>
                <w:b/>
                <w:sz w:val="20"/>
                <w:szCs w:val="20"/>
              </w:rPr>
              <w:t>Higher Order Thinking Skills (HOTs): (</w:t>
            </w:r>
            <w:r w:rsidRPr="009F4FE4">
              <w:rPr>
                <w:rFonts w:ascii="Roboto" w:eastAsia="Roboto" w:hAnsi="Roboto" w:cs="Roboto"/>
                <w:i/>
                <w:sz w:val="20"/>
                <w:szCs w:val="20"/>
              </w:rPr>
              <w:t>Consider what level of cognitive skill (e.g., analysis, synthesis, evaluation, interpretation, transfer), is needed to complete the tasks in your lesson. Move students towards tasks that will promote original thinking, problem solving, and analysis.)</w:t>
            </w:r>
          </w:p>
        </w:tc>
      </w:tr>
      <w:tr w:rsidR="00057F0C" w14:paraId="10302E14" w14:textId="77777777">
        <w:trPr>
          <w:trHeight w:val="440"/>
          <w:jc w:val="center"/>
        </w:trPr>
        <w:tc>
          <w:tcPr>
            <w:tcW w:w="10995" w:type="dxa"/>
            <w:gridSpan w:val="3"/>
            <w:shd w:val="clear" w:color="auto" w:fill="auto"/>
            <w:tcMar>
              <w:top w:w="100" w:type="dxa"/>
              <w:left w:w="100" w:type="dxa"/>
              <w:bottom w:w="100" w:type="dxa"/>
              <w:right w:w="100" w:type="dxa"/>
            </w:tcMar>
          </w:tcPr>
          <w:p w14:paraId="20A90BA3" w14:textId="77777777" w:rsidR="00057F0C" w:rsidRPr="009F4FE4" w:rsidRDefault="00057F0C" w:rsidP="009F4FE4">
            <w:pPr>
              <w:widowControl w:val="0"/>
              <w:ind w:left="360"/>
              <w:rPr>
                <w:rFonts w:ascii="Roboto" w:eastAsia="Roboto" w:hAnsi="Roboto" w:cs="Roboto"/>
                <w:sz w:val="20"/>
                <w:szCs w:val="20"/>
              </w:rPr>
            </w:pPr>
          </w:p>
        </w:tc>
      </w:tr>
      <w:tr w:rsidR="00057F0C" w14:paraId="61E186DA" w14:textId="77777777">
        <w:trPr>
          <w:trHeight w:val="440"/>
          <w:jc w:val="center"/>
        </w:trPr>
        <w:tc>
          <w:tcPr>
            <w:tcW w:w="10995" w:type="dxa"/>
            <w:gridSpan w:val="3"/>
            <w:shd w:val="clear" w:color="auto" w:fill="E6B8AF"/>
            <w:tcMar>
              <w:top w:w="100" w:type="dxa"/>
              <w:left w:w="100" w:type="dxa"/>
              <w:bottom w:w="100" w:type="dxa"/>
              <w:right w:w="100" w:type="dxa"/>
            </w:tcMar>
          </w:tcPr>
          <w:p w14:paraId="23648225" w14:textId="77777777" w:rsidR="00057F0C" w:rsidRPr="009F4FE4" w:rsidRDefault="00057F0C" w:rsidP="009F4FE4">
            <w:pPr>
              <w:widowControl w:val="0"/>
              <w:ind w:left="360"/>
              <w:rPr>
                <w:rFonts w:ascii="Roboto" w:eastAsia="Roboto" w:hAnsi="Roboto" w:cs="Roboto"/>
                <w:i/>
                <w:sz w:val="20"/>
                <w:szCs w:val="20"/>
              </w:rPr>
            </w:pPr>
            <w:r w:rsidRPr="009F4FE4">
              <w:rPr>
                <w:rFonts w:ascii="Roboto" w:eastAsia="Roboto" w:hAnsi="Roboto" w:cs="Roboto"/>
                <w:b/>
                <w:sz w:val="20"/>
                <w:szCs w:val="20"/>
              </w:rPr>
              <w:lastRenderedPageBreak/>
              <w:t>Student Assets: (</w:t>
            </w:r>
            <w:r w:rsidRPr="009F4FE4">
              <w:rPr>
                <w:rFonts w:ascii="Roboto" w:eastAsia="Roboto" w:hAnsi="Roboto" w:cs="Roboto"/>
                <w:i/>
                <w:sz w:val="20"/>
                <w:szCs w:val="20"/>
              </w:rPr>
              <w:t>Explain how the lesson plan builds on students’ interests and experiences outside of the classroom related to the goals/objectives for the lesson)</w:t>
            </w:r>
          </w:p>
        </w:tc>
      </w:tr>
      <w:tr w:rsidR="00057F0C" w14:paraId="139FEC0D" w14:textId="77777777">
        <w:trPr>
          <w:trHeight w:val="440"/>
          <w:jc w:val="center"/>
        </w:trPr>
        <w:tc>
          <w:tcPr>
            <w:tcW w:w="10995" w:type="dxa"/>
            <w:gridSpan w:val="3"/>
            <w:shd w:val="clear" w:color="auto" w:fill="FFFFFF"/>
            <w:tcMar>
              <w:top w:w="100" w:type="dxa"/>
              <w:left w:w="100" w:type="dxa"/>
              <w:bottom w:w="100" w:type="dxa"/>
              <w:right w:w="100" w:type="dxa"/>
            </w:tcMar>
          </w:tcPr>
          <w:p w14:paraId="23FF48FE" w14:textId="77777777" w:rsidR="00057F0C" w:rsidRPr="009F4FE4" w:rsidRDefault="00057F0C" w:rsidP="009F4FE4">
            <w:pPr>
              <w:widowControl w:val="0"/>
              <w:ind w:left="360"/>
              <w:rPr>
                <w:rFonts w:ascii="Roboto" w:eastAsia="Roboto" w:hAnsi="Roboto" w:cs="Roboto"/>
                <w:b/>
                <w:sz w:val="20"/>
                <w:szCs w:val="20"/>
              </w:rPr>
            </w:pPr>
          </w:p>
        </w:tc>
      </w:tr>
      <w:tr w:rsidR="00057F0C" w14:paraId="2CCB0E30" w14:textId="77777777">
        <w:trPr>
          <w:trHeight w:val="440"/>
          <w:jc w:val="center"/>
        </w:trPr>
        <w:tc>
          <w:tcPr>
            <w:tcW w:w="10995" w:type="dxa"/>
            <w:gridSpan w:val="3"/>
            <w:shd w:val="clear" w:color="auto" w:fill="E6B8AF"/>
            <w:tcMar>
              <w:top w:w="100" w:type="dxa"/>
              <w:left w:w="100" w:type="dxa"/>
              <w:bottom w:w="100" w:type="dxa"/>
              <w:right w:w="100" w:type="dxa"/>
            </w:tcMar>
          </w:tcPr>
          <w:p w14:paraId="792F75E7" w14:textId="77777777" w:rsidR="00057F0C" w:rsidRPr="009F4FE4" w:rsidRDefault="00057F0C" w:rsidP="009F4FE4">
            <w:pPr>
              <w:widowControl w:val="0"/>
              <w:ind w:left="360"/>
              <w:rPr>
                <w:rFonts w:ascii="Roboto" w:eastAsia="Roboto" w:hAnsi="Roboto" w:cs="Roboto"/>
                <w:i/>
                <w:sz w:val="20"/>
                <w:szCs w:val="20"/>
              </w:rPr>
            </w:pPr>
            <w:r w:rsidRPr="009F4FE4">
              <w:rPr>
                <w:rFonts w:ascii="Roboto" w:eastAsia="Roboto" w:hAnsi="Roboto" w:cs="Roboto"/>
                <w:b/>
                <w:sz w:val="20"/>
                <w:szCs w:val="20"/>
              </w:rPr>
              <w:t xml:space="preserve">Prior Academic Knowledge: </w:t>
            </w:r>
            <w:r w:rsidRPr="009F4FE4">
              <w:rPr>
                <w:rFonts w:ascii="Roboto" w:eastAsia="Roboto" w:hAnsi="Roboto" w:cs="Roboto"/>
                <w:b/>
                <w:i/>
                <w:sz w:val="20"/>
                <w:szCs w:val="20"/>
              </w:rPr>
              <w:t>(</w:t>
            </w:r>
            <w:r w:rsidRPr="009F4FE4">
              <w:rPr>
                <w:rFonts w:ascii="Roboto" w:eastAsia="Roboto" w:hAnsi="Roboto" w:cs="Roboto"/>
                <w:i/>
                <w:sz w:val="20"/>
                <w:szCs w:val="20"/>
              </w:rPr>
              <w:t>Explain how the lesson plan builds on student’s prior academic knowledge related to the content-specific learning goals selected for the lesson (e.g., “Yesterday, we learned about. . ..”)</w:t>
            </w:r>
          </w:p>
        </w:tc>
      </w:tr>
      <w:tr w:rsidR="00057F0C" w14:paraId="05E9AB46" w14:textId="77777777">
        <w:trPr>
          <w:trHeight w:val="440"/>
          <w:jc w:val="center"/>
        </w:trPr>
        <w:tc>
          <w:tcPr>
            <w:tcW w:w="10995" w:type="dxa"/>
            <w:gridSpan w:val="3"/>
            <w:shd w:val="clear" w:color="auto" w:fill="D9EAD3"/>
            <w:tcMar>
              <w:top w:w="100" w:type="dxa"/>
              <w:left w:w="100" w:type="dxa"/>
              <w:bottom w:w="100" w:type="dxa"/>
              <w:right w:w="100" w:type="dxa"/>
            </w:tcMar>
          </w:tcPr>
          <w:p w14:paraId="04EC173D"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Lesson Delivery</w:t>
            </w:r>
          </w:p>
          <w:p w14:paraId="704443CB" w14:textId="77777777" w:rsidR="00057F0C" w:rsidRPr="009F4FE4" w:rsidRDefault="00057F0C" w:rsidP="009F4FE4">
            <w:pPr>
              <w:widowControl w:val="0"/>
              <w:ind w:left="360"/>
              <w:rPr>
                <w:rFonts w:ascii="Roboto" w:eastAsia="Roboto" w:hAnsi="Roboto" w:cs="Roboto"/>
                <w:i/>
                <w:sz w:val="20"/>
                <w:szCs w:val="20"/>
              </w:rPr>
            </w:pPr>
            <w:r w:rsidRPr="009F4FE4">
              <w:rPr>
                <w:rFonts w:ascii="Roboto" w:eastAsia="Roboto" w:hAnsi="Roboto" w:cs="Roboto"/>
                <w:i/>
                <w:sz w:val="20"/>
                <w:szCs w:val="20"/>
              </w:rPr>
              <w:t>Provide a time range estimate for each component</w:t>
            </w:r>
          </w:p>
        </w:tc>
      </w:tr>
      <w:tr w:rsidR="00057F0C" w14:paraId="22B12F17" w14:textId="77777777">
        <w:trPr>
          <w:trHeight w:val="440"/>
          <w:jc w:val="center"/>
        </w:trPr>
        <w:tc>
          <w:tcPr>
            <w:tcW w:w="10995" w:type="dxa"/>
            <w:gridSpan w:val="3"/>
            <w:shd w:val="clear" w:color="auto" w:fill="D9EAD3"/>
            <w:tcMar>
              <w:top w:w="100" w:type="dxa"/>
              <w:left w:w="100" w:type="dxa"/>
              <w:bottom w:w="100" w:type="dxa"/>
              <w:right w:w="100" w:type="dxa"/>
            </w:tcMar>
          </w:tcPr>
          <w:p w14:paraId="705C5EE3" w14:textId="77777777" w:rsidR="00057F0C" w:rsidRPr="009F4FE4" w:rsidRDefault="00057F0C" w:rsidP="009F4FE4">
            <w:pPr>
              <w:widowControl w:val="0"/>
              <w:ind w:left="360"/>
              <w:rPr>
                <w:rFonts w:ascii="Roboto" w:eastAsia="Roboto" w:hAnsi="Roboto" w:cs="Roboto"/>
                <w:i/>
                <w:sz w:val="20"/>
                <w:szCs w:val="20"/>
              </w:rPr>
            </w:pPr>
            <w:r w:rsidRPr="009F4FE4">
              <w:rPr>
                <w:rFonts w:ascii="Roboto" w:eastAsia="Roboto" w:hAnsi="Roboto" w:cs="Roboto"/>
                <w:b/>
                <w:sz w:val="20"/>
                <w:szCs w:val="20"/>
              </w:rPr>
              <w:t>Introduction:</w:t>
            </w:r>
            <w:r w:rsidRPr="009F4FE4">
              <w:rPr>
                <w:rFonts w:ascii="Roboto" w:eastAsia="Roboto" w:hAnsi="Roboto" w:cs="Roboto"/>
                <w:sz w:val="20"/>
                <w:szCs w:val="20"/>
              </w:rPr>
              <w:t xml:space="preserve"> </w:t>
            </w:r>
            <w:r w:rsidRPr="009F4FE4">
              <w:rPr>
                <w:rFonts w:ascii="Roboto" w:eastAsia="Roboto" w:hAnsi="Roboto" w:cs="Roboto"/>
                <w:i/>
                <w:sz w:val="20"/>
                <w:szCs w:val="20"/>
              </w:rPr>
              <w:t>(Set/hook, connection of content to previous learning and learning objective, e.g., “Today we will... . Remember that yesterday we learned about . . .”)</w:t>
            </w:r>
          </w:p>
        </w:tc>
      </w:tr>
      <w:tr w:rsidR="00057F0C" w14:paraId="2D8C1401" w14:textId="77777777">
        <w:trPr>
          <w:trHeight w:val="440"/>
          <w:jc w:val="center"/>
        </w:trPr>
        <w:tc>
          <w:tcPr>
            <w:tcW w:w="10995" w:type="dxa"/>
            <w:gridSpan w:val="3"/>
            <w:shd w:val="clear" w:color="auto" w:fill="auto"/>
            <w:tcMar>
              <w:top w:w="100" w:type="dxa"/>
              <w:left w:w="100" w:type="dxa"/>
              <w:bottom w:w="100" w:type="dxa"/>
              <w:right w:w="100" w:type="dxa"/>
            </w:tcMar>
          </w:tcPr>
          <w:p w14:paraId="02684C51" w14:textId="77777777" w:rsidR="00057F0C" w:rsidRPr="009F4FE4" w:rsidRDefault="00057F0C" w:rsidP="009F4FE4">
            <w:pPr>
              <w:widowControl w:val="0"/>
              <w:ind w:left="360"/>
              <w:rPr>
                <w:rFonts w:ascii="Roboto" w:eastAsia="Roboto" w:hAnsi="Roboto" w:cs="Roboto"/>
                <w:sz w:val="20"/>
                <w:szCs w:val="20"/>
              </w:rPr>
            </w:pPr>
          </w:p>
          <w:tbl>
            <w:tblPr>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5760"/>
              <w:gridCol w:w="3585"/>
            </w:tblGrid>
            <w:tr w:rsidR="00057F0C" w14:paraId="42359BD4" w14:textId="77777777">
              <w:tc>
                <w:tcPr>
                  <w:tcW w:w="1410" w:type="dxa"/>
                  <w:shd w:val="clear" w:color="auto" w:fill="D9EAD3"/>
                  <w:tcMar>
                    <w:top w:w="100" w:type="dxa"/>
                    <w:left w:w="100" w:type="dxa"/>
                    <w:bottom w:w="100" w:type="dxa"/>
                    <w:right w:w="100" w:type="dxa"/>
                  </w:tcMar>
                </w:tcPr>
                <w:p w14:paraId="7644736C"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Anticipated Time</w:t>
                  </w:r>
                </w:p>
              </w:tc>
              <w:tc>
                <w:tcPr>
                  <w:tcW w:w="5760" w:type="dxa"/>
                  <w:shd w:val="clear" w:color="auto" w:fill="D9EAD3"/>
                  <w:tcMar>
                    <w:top w:w="100" w:type="dxa"/>
                    <w:left w:w="100" w:type="dxa"/>
                    <w:bottom w:w="100" w:type="dxa"/>
                    <w:right w:w="100" w:type="dxa"/>
                  </w:tcMar>
                </w:tcPr>
                <w:p w14:paraId="3B0CF8B0"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Teacher will. . .</w:t>
                  </w:r>
                </w:p>
              </w:tc>
              <w:tc>
                <w:tcPr>
                  <w:tcW w:w="3585" w:type="dxa"/>
                  <w:shd w:val="clear" w:color="auto" w:fill="D9EAD3"/>
                  <w:tcMar>
                    <w:top w:w="100" w:type="dxa"/>
                    <w:left w:w="100" w:type="dxa"/>
                    <w:bottom w:w="100" w:type="dxa"/>
                    <w:right w:w="100" w:type="dxa"/>
                  </w:tcMar>
                </w:tcPr>
                <w:p w14:paraId="7BAD4B7B"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Students will. . .</w:t>
                  </w:r>
                </w:p>
              </w:tc>
            </w:tr>
            <w:tr w:rsidR="00057F0C" w14:paraId="062B7A81" w14:textId="77777777">
              <w:tc>
                <w:tcPr>
                  <w:tcW w:w="1410" w:type="dxa"/>
                  <w:shd w:val="clear" w:color="auto" w:fill="auto"/>
                  <w:tcMar>
                    <w:top w:w="100" w:type="dxa"/>
                    <w:left w:w="100" w:type="dxa"/>
                    <w:bottom w:w="100" w:type="dxa"/>
                    <w:right w:w="100" w:type="dxa"/>
                  </w:tcMar>
                </w:tcPr>
                <w:p w14:paraId="1DA7EE75" w14:textId="77777777" w:rsidR="00057F0C" w:rsidRPr="009F4FE4" w:rsidRDefault="00057F0C" w:rsidP="009F4FE4">
                  <w:pPr>
                    <w:widowControl w:val="0"/>
                    <w:ind w:left="360"/>
                    <w:rPr>
                      <w:rFonts w:ascii="Roboto" w:eastAsia="Roboto" w:hAnsi="Roboto" w:cs="Roboto"/>
                      <w:sz w:val="20"/>
                      <w:szCs w:val="20"/>
                    </w:rPr>
                  </w:pPr>
                </w:p>
              </w:tc>
              <w:tc>
                <w:tcPr>
                  <w:tcW w:w="5760" w:type="dxa"/>
                  <w:shd w:val="clear" w:color="auto" w:fill="auto"/>
                  <w:tcMar>
                    <w:top w:w="100" w:type="dxa"/>
                    <w:left w:w="100" w:type="dxa"/>
                    <w:bottom w:w="100" w:type="dxa"/>
                    <w:right w:w="100" w:type="dxa"/>
                  </w:tcMar>
                </w:tcPr>
                <w:p w14:paraId="4E73BB32" w14:textId="77777777" w:rsidR="00057F0C" w:rsidRPr="009F4FE4" w:rsidRDefault="00057F0C" w:rsidP="009F4FE4">
                  <w:pPr>
                    <w:widowControl w:val="0"/>
                    <w:ind w:left="360"/>
                    <w:rPr>
                      <w:rFonts w:ascii="Roboto" w:eastAsia="Roboto" w:hAnsi="Roboto" w:cs="Roboto"/>
                      <w:sz w:val="20"/>
                      <w:szCs w:val="20"/>
                    </w:rPr>
                  </w:pPr>
                </w:p>
              </w:tc>
              <w:tc>
                <w:tcPr>
                  <w:tcW w:w="3585" w:type="dxa"/>
                  <w:shd w:val="clear" w:color="auto" w:fill="auto"/>
                  <w:tcMar>
                    <w:top w:w="100" w:type="dxa"/>
                    <w:left w:w="100" w:type="dxa"/>
                    <w:bottom w:w="100" w:type="dxa"/>
                    <w:right w:w="100" w:type="dxa"/>
                  </w:tcMar>
                </w:tcPr>
                <w:p w14:paraId="48E14BF3" w14:textId="77777777" w:rsidR="00057F0C" w:rsidRPr="009F4FE4" w:rsidRDefault="00057F0C" w:rsidP="009F4FE4">
                  <w:pPr>
                    <w:widowControl w:val="0"/>
                    <w:ind w:left="360"/>
                    <w:rPr>
                      <w:rFonts w:ascii="Roboto" w:eastAsia="Roboto" w:hAnsi="Roboto" w:cs="Roboto"/>
                      <w:sz w:val="20"/>
                      <w:szCs w:val="20"/>
                    </w:rPr>
                  </w:pPr>
                </w:p>
              </w:tc>
            </w:tr>
          </w:tbl>
          <w:p w14:paraId="4D075671" w14:textId="77777777" w:rsidR="00057F0C" w:rsidRDefault="00057F0C" w:rsidP="009F4FE4">
            <w:pPr>
              <w:widowControl w:val="0"/>
              <w:rPr>
                <w:rFonts w:ascii="Roboto" w:eastAsia="Roboto" w:hAnsi="Roboto" w:cs="Roboto"/>
                <w:sz w:val="20"/>
                <w:szCs w:val="20"/>
              </w:rPr>
            </w:pPr>
          </w:p>
        </w:tc>
      </w:tr>
      <w:tr w:rsidR="00057F0C" w14:paraId="741AACC1" w14:textId="77777777">
        <w:trPr>
          <w:trHeight w:val="440"/>
          <w:jc w:val="center"/>
        </w:trPr>
        <w:tc>
          <w:tcPr>
            <w:tcW w:w="10995" w:type="dxa"/>
            <w:gridSpan w:val="3"/>
            <w:shd w:val="clear" w:color="auto" w:fill="D9EAD3"/>
            <w:tcMar>
              <w:top w:w="100" w:type="dxa"/>
              <w:left w:w="100" w:type="dxa"/>
              <w:bottom w:w="100" w:type="dxa"/>
              <w:right w:w="100" w:type="dxa"/>
            </w:tcMar>
          </w:tcPr>
          <w:p w14:paraId="71E833DD" w14:textId="77777777" w:rsidR="00057F0C" w:rsidRPr="009F4FE4" w:rsidRDefault="00057F0C" w:rsidP="009F4FE4">
            <w:pPr>
              <w:widowControl w:val="0"/>
              <w:ind w:left="360"/>
              <w:rPr>
                <w:rFonts w:ascii="Roboto" w:eastAsia="Roboto" w:hAnsi="Roboto" w:cs="Roboto"/>
                <w:i/>
                <w:sz w:val="20"/>
                <w:szCs w:val="20"/>
              </w:rPr>
            </w:pPr>
            <w:r w:rsidRPr="009F4FE4">
              <w:rPr>
                <w:rFonts w:ascii="Roboto" w:eastAsia="Roboto" w:hAnsi="Roboto" w:cs="Roboto"/>
                <w:b/>
                <w:sz w:val="20"/>
                <w:szCs w:val="20"/>
              </w:rPr>
              <w:t>Instruction:</w:t>
            </w:r>
            <w:r w:rsidRPr="009F4FE4">
              <w:rPr>
                <w:rFonts w:ascii="Roboto" w:eastAsia="Roboto" w:hAnsi="Roboto" w:cs="Roboto"/>
                <w:sz w:val="20"/>
                <w:szCs w:val="20"/>
              </w:rPr>
              <w:t xml:space="preserve"> (</w:t>
            </w:r>
            <w:r w:rsidRPr="009F4FE4">
              <w:rPr>
                <w:rFonts w:ascii="Roboto" w:eastAsia="Roboto" w:hAnsi="Roboto" w:cs="Roboto"/>
                <w:i/>
                <w:sz w:val="20"/>
                <w:szCs w:val="20"/>
              </w:rPr>
              <w:t>including guided practice, accommodations/modifications/differentiations, and assessment including higher order thinking skills)</w:t>
            </w:r>
          </w:p>
        </w:tc>
      </w:tr>
      <w:tr w:rsidR="00057F0C" w14:paraId="4513D1D2" w14:textId="77777777">
        <w:trPr>
          <w:trHeight w:val="440"/>
          <w:jc w:val="center"/>
        </w:trPr>
        <w:tc>
          <w:tcPr>
            <w:tcW w:w="10995" w:type="dxa"/>
            <w:gridSpan w:val="3"/>
            <w:shd w:val="clear" w:color="auto" w:fill="auto"/>
            <w:tcMar>
              <w:top w:w="100" w:type="dxa"/>
              <w:left w:w="100" w:type="dxa"/>
              <w:bottom w:w="100" w:type="dxa"/>
              <w:right w:w="100" w:type="dxa"/>
            </w:tcMar>
          </w:tcPr>
          <w:p w14:paraId="3E62518A" w14:textId="77777777" w:rsidR="00057F0C" w:rsidRPr="009F4FE4" w:rsidRDefault="00057F0C" w:rsidP="009F4FE4">
            <w:pPr>
              <w:widowControl w:val="0"/>
              <w:ind w:left="360"/>
              <w:rPr>
                <w:rFonts w:ascii="Roboto" w:eastAsia="Roboto" w:hAnsi="Roboto" w:cs="Roboto"/>
                <w:sz w:val="20"/>
                <w:szCs w:val="20"/>
              </w:rPr>
            </w:pPr>
          </w:p>
          <w:tbl>
            <w:tblPr>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5925"/>
              <w:gridCol w:w="3585"/>
            </w:tblGrid>
            <w:tr w:rsidR="00057F0C" w14:paraId="15909FEF" w14:textId="77777777">
              <w:tc>
                <w:tcPr>
                  <w:tcW w:w="1245" w:type="dxa"/>
                  <w:shd w:val="clear" w:color="auto" w:fill="D9EAD3"/>
                  <w:tcMar>
                    <w:top w:w="100" w:type="dxa"/>
                    <w:left w:w="100" w:type="dxa"/>
                    <w:bottom w:w="100" w:type="dxa"/>
                    <w:right w:w="100" w:type="dxa"/>
                  </w:tcMar>
                </w:tcPr>
                <w:p w14:paraId="5CDEE47C"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Anticipated Time</w:t>
                  </w:r>
                </w:p>
              </w:tc>
              <w:tc>
                <w:tcPr>
                  <w:tcW w:w="5925" w:type="dxa"/>
                  <w:shd w:val="clear" w:color="auto" w:fill="D9EAD3"/>
                  <w:tcMar>
                    <w:top w:w="100" w:type="dxa"/>
                    <w:left w:w="100" w:type="dxa"/>
                    <w:bottom w:w="100" w:type="dxa"/>
                    <w:right w:w="100" w:type="dxa"/>
                  </w:tcMar>
                </w:tcPr>
                <w:p w14:paraId="6DF06294"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Teacher will. . .</w:t>
                  </w:r>
                </w:p>
              </w:tc>
              <w:tc>
                <w:tcPr>
                  <w:tcW w:w="3585" w:type="dxa"/>
                  <w:shd w:val="clear" w:color="auto" w:fill="D9EAD3"/>
                  <w:tcMar>
                    <w:top w:w="100" w:type="dxa"/>
                    <w:left w:w="100" w:type="dxa"/>
                    <w:bottom w:w="100" w:type="dxa"/>
                    <w:right w:w="100" w:type="dxa"/>
                  </w:tcMar>
                </w:tcPr>
                <w:p w14:paraId="3A02B96F"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Students will. . .</w:t>
                  </w:r>
                </w:p>
              </w:tc>
            </w:tr>
            <w:tr w:rsidR="00057F0C" w14:paraId="287B591F" w14:textId="77777777">
              <w:tc>
                <w:tcPr>
                  <w:tcW w:w="1245" w:type="dxa"/>
                  <w:shd w:val="clear" w:color="auto" w:fill="auto"/>
                  <w:tcMar>
                    <w:top w:w="100" w:type="dxa"/>
                    <w:left w:w="100" w:type="dxa"/>
                    <w:bottom w:w="100" w:type="dxa"/>
                    <w:right w:w="100" w:type="dxa"/>
                  </w:tcMar>
                </w:tcPr>
                <w:p w14:paraId="685447AC" w14:textId="77777777" w:rsidR="00057F0C" w:rsidRPr="009F4FE4" w:rsidRDefault="00057F0C" w:rsidP="009F4FE4">
                  <w:pPr>
                    <w:widowControl w:val="0"/>
                    <w:ind w:left="360"/>
                    <w:rPr>
                      <w:rFonts w:ascii="Roboto" w:eastAsia="Roboto" w:hAnsi="Roboto" w:cs="Roboto"/>
                      <w:sz w:val="20"/>
                      <w:szCs w:val="20"/>
                    </w:rPr>
                  </w:pPr>
                </w:p>
              </w:tc>
              <w:tc>
                <w:tcPr>
                  <w:tcW w:w="5925" w:type="dxa"/>
                  <w:shd w:val="clear" w:color="auto" w:fill="auto"/>
                  <w:tcMar>
                    <w:top w:w="100" w:type="dxa"/>
                    <w:left w:w="100" w:type="dxa"/>
                    <w:bottom w:w="100" w:type="dxa"/>
                    <w:right w:w="100" w:type="dxa"/>
                  </w:tcMar>
                </w:tcPr>
                <w:p w14:paraId="044E8600" w14:textId="77777777" w:rsidR="00057F0C" w:rsidRPr="009F4FE4" w:rsidRDefault="00057F0C" w:rsidP="009F4FE4">
                  <w:pPr>
                    <w:widowControl w:val="0"/>
                    <w:ind w:left="360"/>
                    <w:rPr>
                      <w:rFonts w:ascii="Roboto" w:eastAsia="Roboto" w:hAnsi="Roboto" w:cs="Roboto"/>
                      <w:sz w:val="20"/>
                      <w:szCs w:val="20"/>
                    </w:rPr>
                  </w:pPr>
                </w:p>
              </w:tc>
              <w:tc>
                <w:tcPr>
                  <w:tcW w:w="3585" w:type="dxa"/>
                  <w:shd w:val="clear" w:color="auto" w:fill="auto"/>
                  <w:tcMar>
                    <w:top w:w="100" w:type="dxa"/>
                    <w:left w:w="100" w:type="dxa"/>
                    <w:bottom w:w="100" w:type="dxa"/>
                    <w:right w:w="100" w:type="dxa"/>
                  </w:tcMar>
                </w:tcPr>
                <w:p w14:paraId="537772C9" w14:textId="77777777" w:rsidR="00057F0C" w:rsidRPr="009F4FE4" w:rsidRDefault="00057F0C" w:rsidP="009F4FE4">
                  <w:pPr>
                    <w:widowControl w:val="0"/>
                    <w:ind w:left="360"/>
                    <w:rPr>
                      <w:rFonts w:ascii="Roboto" w:eastAsia="Roboto" w:hAnsi="Roboto" w:cs="Roboto"/>
                      <w:sz w:val="20"/>
                      <w:szCs w:val="20"/>
                    </w:rPr>
                  </w:pPr>
                </w:p>
              </w:tc>
            </w:tr>
          </w:tbl>
          <w:p w14:paraId="1F16B469" w14:textId="77777777" w:rsidR="00057F0C" w:rsidRDefault="00057F0C" w:rsidP="009F4FE4">
            <w:pPr>
              <w:widowControl w:val="0"/>
              <w:rPr>
                <w:rFonts w:ascii="Roboto" w:eastAsia="Roboto" w:hAnsi="Roboto" w:cs="Roboto"/>
                <w:sz w:val="20"/>
                <w:szCs w:val="20"/>
              </w:rPr>
            </w:pPr>
          </w:p>
        </w:tc>
      </w:tr>
      <w:tr w:rsidR="00057F0C" w14:paraId="5DA92A56" w14:textId="77777777">
        <w:trPr>
          <w:trHeight w:val="440"/>
          <w:jc w:val="center"/>
        </w:trPr>
        <w:tc>
          <w:tcPr>
            <w:tcW w:w="10995" w:type="dxa"/>
            <w:gridSpan w:val="3"/>
            <w:shd w:val="clear" w:color="auto" w:fill="D9EAD3"/>
            <w:tcMar>
              <w:top w:w="100" w:type="dxa"/>
              <w:left w:w="100" w:type="dxa"/>
              <w:bottom w:w="100" w:type="dxa"/>
              <w:right w:w="100" w:type="dxa"/>
            </w:tcMar>
          </w:tcPr>
          <w:p w14:paraId="24654F8A" w14:textId="77777777" w:rsidR="00057F0C" w:rsidRPr="009F4FE4" w:rsidRDefault="00057F0C" w:rsidP="009F4FE4">
            <w:pPr>
              <w:widowControl w:val="0"/>
              <w:ind w:left="360"/>
              <w:rPr>
                <w:rFonts w:ascii="Roboto" w:eastAsia="Roboto" w:hAnsi="Roboto" w:cs="Roboto"/>
                <w:i/>
                <w:sz w:val="20"/>
                <w:szCs w:val="20"/>
              </w:rPr>
            </w:pPr>
            <w:r w:rsidRPr="009F4FE4">
              <w:rPr>
                <w:rFonts w:ascii="Roboto" w:eastAsia="Roboto" w:hAnsi="Roboto" w:cs="Roboto"/>
                <w:b/>
                <w:sz w:val="20"/>
                <w:szCs w:val="20"/>
              </w:rPr>
              <w:t>Closure: (</w:t>
            </w:r>
            <w:r w:rsidRPr="009F4FE4">
              <w:rPr>
                <w:rFonts w:ascii="Roboto" w:eastAsia="Roboto" w:hAnsi="Roboto" w:cs="Roboto"/>
                <w:i/>
                <w:sz w:val="20"/>
                <w:szCs w:val="20"/>
              </w:rPr>
              <w:t>Final check for understanding of knowledge and skills built into instruction, and connection to the next lesson, e.g., “Tomorrow we will…)</w:t>
            </w:r>
          </w:p>
        </w:tc>
      </w:tr>
      <w:tr w:rsidR="00057F0C" w14:paraId="0BF4DBA7" w14:textId="77777777">
        <w:trPr>
          <w:trHeight w:val="440"/>
          <w:jc w:val="center"/>
        </w:trPr>
        <w:tc>
          <w:tcPr>
            <w:tcW w:w="10995" w:type="dxa"/>
            <w:gridSpan w:val="3"/>
            <w:tcMar>
              <w:top w:w="100" w:type="dxa"/>
              <w:left w:w="100" w:type="dxa"/>
              <w:bottom w:w="100" w:type="dxa"/>
              <w:right w:w="100" w:type="dxa"/>
            </w:tcMar>
          </w:tcPr>
          <w:p w14:paraId="3DCA10D7" w14:textId="77777777" w:rsidR="00057F0C" w:rsidRPr="009F4FE4" w:rsidRDefault="00057F0C" w:rsidP="009F4FE4">
            <w:pPr>
              <w:widowControl w:val="0"/>
              <w:ind w:left="360"/>
              <w:rPr>
                <w:rFonts w:ascii="Roboto" w:eastAsia="Roboto" w:hAnsi="Roboto" w:cs="Roboto"/>
                <w:b/>
                <w:sz w:val="20"/>
                <w:szCs w:val="20"/>
              </w:rPr>
            </w:pPr>
          </w:p>
        </w:tc>
      </w:tr>
      <w:tr w:rsidR="00057F0C" w14:paraId="225CDF11" w14:textId="77777777">
        <w:trPr>
          <w:trHeight w:val="440"/>
          <w:jc w:val="center"/>
        </w:trPr>
        <w:tc>
          <w:tcPr>
            <w:tcW w:w="10995" w:type="dxa"/>
            <w:gridSpan w:val="3"/>
            <w:shd w:val="clear" w:color="auto" w:fill="FFF2CC"/>
            <w:tcMar>
              <w:top w:w="100" w:type="dxa"/>
              <w:left w:w="100" w:type="dxa"/>
              <w:bottom w:w="100" w:type="dxa"/>
              <w:right w:w="100" w:type="dxa"/>
            </w:tcMar>
          </w:tcPr>
          <w:p w14:paraId="4B9B5D73"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Language Demands of the lesson</w:t>
            </w:r>
            <w:r w:rsidRPr="009F4FE4">
              <w:rPr>
                <w:rFonts w:ascii="Roboto" w:eastAsia="Roboto" w:hAnsi="Roboto" w:cs="Roboto"/>
                <w:sz w:val="20"/>
                <w:szCs w:val="20"/>
              </w:rPr>
              <w:t>: (What vocabulary will students be using? Include c</w:t>
            </w:r>
            <w:r w:rsidRPr="009F4FE4">
              <w:rPr>
                <w:rFonts w:ascii="Roboto" w:eastAsia="Roboto" w:hAnsi="Roboto" w:cs="Roboto"/>
                <w:b/>
                <w:sz w:val="20"/>
                <w:szCs w:val="20"/>
              </w:rPr>
              <w:t xml:space="preserve">ontent-specific vocabulary and grammar, punctuation, syntax, discipline-specific terminology, or rhetorical conventions, </w:t>
            </w:r>
            <w:r w:rsidRPr="009F4FE4">
              <w:rPr>
                <w:rFonts w:ascii="Roboto" w:eastAsia="Roboto" w:hAnsi="Roboto" w:cs="Roboto"/>
                <w:sz w:val="20"/>
                <w:szCs w:val="20"/>
              </w:rPr>
              <w:t>e.g., vocab like photosynthesis in biology or the structure of a mathematical equation in algebra)</w:t>
            </w:r>
          </w:p>
        </w:tc>
      </w:tr>
      <w:tr w:rsidR="00057F0C" w14:paraId="24A27846" w14:textId="77777777">
        <w:trPr>
          <w:trHeight w:val="440"/>
          <w:jc w:val="center"/>
        </w:trPr>
        <w:tc>
          <w:tcPr>
            <w:tcW w:w="10995" w:type="dxa"/>
            <w:gridSpan w:val="3"/>
            <w:shd w:val="clear" w:color="auto" w:fill="FFFFFF"/>
            <w:tcMar>
              <w:top w:w="100" w:type="dxa"/>
              <w:left w:w="100" w:type="dxa"/>
              <w:bottom w:w="100" w:type="dxa"/>
              <w:right w:w="100" w:type="dxa"/>
            </w:tcMar>
          </w:tcPr>
          <w:p w14:paraId="5FE6644B" w14:textId="77777777" w:rsidR="00057F0C" w:rsidRPr="009F4FE4" w:rsidRDefault="00057F0C" w:rsidP="009F4FE4">
            <w:pPr>
              <w:widowControl w:val="0"/>
              <w:ind w:left="360"/>
              <w:rPr>
                <w:rFonts w:ascii="Roboto" w:eastAsia="Roboto" w:hAnsi="Roboto" w:cs="Roboto"/>
                <w:b/>
                <w:sz w:val="20"/>
                <w:szCs w:val="20"/>
              </w:rPr>
            </w:pPr>
          </w:p>
        </w:tc>
      </w:tr>
      <w:tr w:rsidR="00057F0C" w14:paraId="692DBAE6" w14:textId="77777777">
        <w:trPr>
          <w:trHeight w:val="440"/>
          <w:jc w:val="center"/>
        </w:trPr>
        <w:tc>
          <w:tcPr>
            <w:tcW w:w="10995" w:type="dxa"/>
            <w:gridSpan w:val="3"/>
            <w:shd w:val="clear" w:color="auto" w:fill="auto"/>
            <w:tcMar>
              <w:top w:w="100" w:type="dxa"/>
              <w:left w:w="100" w:type="dxa"/>
              <w:bottom w:w="100" w:type="dxa"/>
              <w:right w:w="100" w:type="dxa"/>
            </w:tcMar>
          </w:tcPr>
          <w:p w14:paraId="07ECE5E8" w14:textId="77777777" w:rsidR="00057F0C" w:rsidRPr="009F4FE4" w:rsidRDefault="00057F0C" w:rsidP="009F4FE4">
            <w:pPr>
              <w:widowControl w:val="0"/>
              <w:ind w:left="360"/>
              <w:rPr>
                <w:rFonts w:ascii="Roboto" w:eastAsia="Roboto" w:hAnsi="Roboto" w:cs="Roboto"/>
                <w:sz w:val="20"/>
                <w:szCs w:val="20"/>
              </w:rPr>
            </w:pPr>
          </w:p>
          <w:tbl>
            <w:tblPr>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3690"/>
              <w:gridCol w:w="4125"/>
            </w:tblGrid>
            <w:tr w:rsidR="00057F0C" w14:paraId="339F3FE8" w14:textId="77777777">
              <w:tc>
                <w:tcPr>
                  <w:tcW w:w="2940" w:type="dxa"/>
                  <w:shd w:val="clear" w:color="auto" w:fill="FFF2CC"/>
                  <w:tcMar>
                    <w:top w:w="100" w:type="dxa"/>
                    <w:left w:w="100" w:type="dxa"/>
                    <w:bottom w:w="100" w:type="dxa"/>
                    <w:right w:w="100" w:type="dxa"/>
                  </w:tcMar>
                </w:tcPr>
                <w:p w14:paraId="263CABE8"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 xml:space="preserve">Examples of oral </w:t>
                  </w:r>
                  <w:r w:rsidRPr="009F4FE4">
                    <w:rPr>
                      <w:rFonts w:ascii="Roboto" w:eastAsia="Roboto" w:hAnsi="Roboto" w:cs="Roboto"/>
                      <w:sz w:val="20"/>
                      <w:szCs w:val="20"/>
                    </w:rPr>
                    <w:t>(e.g., saying the syllables in Haiku</w:t>
                  </w:r>
                  <w:r w:rsidRPr="009F4FE4">
                    <w:rPr>
                      <w:rFonts w:ascii="Roboto" w:eastAsia="Roboto" w:hAnsi="Roboto" w:cs="Roboto"/>
                      <w:b/>
                      <w:sz w:val="20"/>
                      <w:szCs w:val="20"/>
                    </w:rPr>
                    <w:t>), written</w:t>
                  </w:r>
                  <w:r w:rsidRPr="009F4FE4">
                    <w:rPr>
                      <w:rFonts w:ascii="Roboto" w:eastAsia="Roboto" w:hAnsi="Roboto" w:cs="Roboto"/>
                      <w:sz w:val="20"/>
                      <w:szCs w:val="20"/>
                    </w:rPr>
                    <w:t xml:space="preserve"> (e.g., a+b=c in math,  a timeline in history, a complete sentence)</w:t>
                  </w:r>
                  <w:r w:rsidRPr="009F4FE4">
                    <w:rPr>
                      <w:rFonts w:ascii="Roboto" w:eastAsia="Roboto" w:hAnsi="Roboto" w:cs="Roboto"/>
                      <w:b/>
                      <w:sz w:val="20"/>
                      <w:szCs w:val="20"/>
                    </w:rPr>
                    <w:t xml:space="preserve">, auditory </w:t>
                  </w:r>
                  <w:r w:rsidRPr="009F4FE4">
                    <w:rPr>
                      <w:rFonts w:ascii="Roboto" w:eastAsia="Roboto" w:hAnsi="Roboto" w:cs="Roboto"/>
                      <w:sz w:val="20"/>
                      <w:szCs w:val="20"/>
                    </w:rPr>
                    <w:t xml:space="preserve">(e.g., listening to plot in a read </w:t>
                  </w:r>
                  <w:r w:rsidRPr="009F4FE4">
                    <w:rPr>
                      <w:rFonts w:ascii="Roboto" w:eastAsia="Roboto" w:hAnsi="Roboto" w:cs="Roboto"/>
                      <w:sz w:val="20"/>
                      <w:szCs w:val="20"/>
                    </w:rPr>
                    <w:lastRenderedPageBreak/>
                    <w:t>aloud)</w:t>
                  </w:r>
                  <w:r w:rsidRPr="009F4FE4">
                    <w:rPr>
                      <w:rFonts w:ascii="Roboto" w:eastAsia="Roboto" w:hAnsi="Roboto" w:cs="Roboto"/>
                      <w:b/>
                      <w:sz w:val="20"/>
                      <w:szCs w:val="20"/>
                    </w:rPr>
                    <w:t xml:space="preserve">, and visual language </w:t>
                  </w:r>
                  <w:r w:rsidRPr="009F4FE4">
                    <w:rPr>
                      <w:rFonts w:ascii="Roboto" w:eastAsia="Roboto" w:hAnsi="Roboto" w:cs="Roboto"/>
                      <w:sz w:val="20"/>
                      <w:szCs w:val="20"/>
                    </w:rPr>
                    <w:t>(e.g., making a model of the plants)</w:t>
                  </w:r>
                </w:p>
              </w:tc>
              <w:tc>
                <w:tcPr>
                  <w:tcW w:w="3690" w:type="dxa"/>
                  <w:shd w:val="clear" w:color="auto" w:fill="FFF2CC"/>
                  <w:tcMar>
                    <w:top w:w="100" w:type="dxa"/>
                    <w:left w:w="100" w:type="dxa"/>
                    <w:bottom w:w="100" w:type="dxa"/>
                    <w:right w:w="100" w:type="dxa"/>
                  </w:tcMar>
                </w:tcPr>
                <w:p w14:paraId="009BA6B9"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lastRenderedPageBreak/>
                    <w:t>Students will. . .</w:t>
                  </w:r>
                </w:p>
              </w:tc>
              <w:tc>
                <w:tcPr>
                  <w:tcW w:w="4125" w:type="dxa"/>
                  <w:shd w:val="clear" w:color="auto" w:fill="FFF2CC"/>
                  <w:tcMar>
                    <w:top w:w="100" w:type="dxa"/>
                    <w:left w:w="100" w:type="dxa"/>
                    <w:bottom w:w="100" w:type="dxa"/>
                    <w:right w:w="100" w:type="dxa"/>
                  </w:tcMar>
                </w:tcPr>
                <w:p w14:paraId="6E57A699" w14:textId="77777777" w:rsidR="00057F0C" w:rsidRPr="009F4FE4" w:rsidRDefault="00057F0C" w:rsidP="009F4FE4">
                  <w:pPr>
                    <w:widowControl w:val="0"/>
                    <w:ind w:left="360"/>
                    <w:rPr>
                      <w:rFonts w:ascii="Roboto" w:eastAsia="Roboto" w:hAnsi="Roboto" w:cs="Roboto"/>
                      <w:b/>
                      <w:sz w:val="20"/>
                      <w:szCs w:val="20"/>
                    </w:rPr>
                  </w:pPr>
                  <w:r w:rsidRPr="009F4FE4">
                    <w:rPr>
                      <w:rFonts w:ascii="Roboto" w:eastAsia="Roboto" w:hAnsi="Roboto" w:cs="Roboto"/>
                      <w:b/>
                      <w:sz w:val="20"/>
                      <w:szCs w:val="20"/>
                    </w:rPr>
                    <w:t>Teachers will. . .</w:t>
                  </w:r>
                </w:p>
              </w:tc>
            </w:tr>
            <w:tr w:rsidR="00057F0C" w14:paraId="747E410E" w14:textId="77777777">
              <w:tc>
                <w:tcPr>
                  <w:tcW w:w="2940" w:type="dxa"/>
                  <w:shd w:val="clear" w:color="auto" w:fill="FFF2CC"/>
                  <w:tcMar>
                    <w:top w:w="100" w:type="dxa"/>
                    <w:left w:w="100" w:type="dxa"/>
                    <w:bottom w:w="100" w:type="dxa"/>
                    <w:right w:w="100" w:type="dxa"/>
                  </w:tcMar>
                </w:tcPr>
                <w:p w14:paraId="7F63841D"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 xml:space="preserve">Reading </w:t>
                  </w:r>
                  <w:r w:rsidRPr="009F4FE4">
                    <w:rPr>
                      <w:rFonts w:ascii="Roboto" w:eastAsia="Roboto" w:hAnsi="Roboto" w:cs="Roboto"/>
                      <w:sz w:val="20"/>
                      <w:szCs w:val="20"/>
                    </w:rPr>
                    <w:t>(oral and auditory)</w:t>
                  </w:r>
                </w:p>
              </w:tc>
              <w:tc>
                <w:tcPr>
                  <w:tcW w:w="3690" w:type="dxa"/>
                  <w:shd w:val="clear" w:color="auto" w:fill="auto"/>
                  <w:tcMar>
                    <w:top w:w="100" w:type="dxa"/>
                    <w:left w:w="100" w:type="dxa"/>
                    <w:bottom w:w="100" w:type="dxa"/>
                    <w:right w:w="100" w:type="dxa"/>
                  </w:tcMar>
                </w:tcPr>
                <w:p w14:paraId="27D04EC3" w14:textId="77777777" w:rsidR="00057F0C" w:rsidRPr="009F4FE4" w:rsidRDefault="00057F0C" w:rsidP="009F4FE4">
                  <w:pPr>
                    <w:widowControl w:val="0"/>
                    <w:ind w:left="360"/>
                    <w:rPr>
                      <w:rFonts w:ascii="Roboto" w:eastAsia="Roboto" w:hAnsi="Roboto" w:cs="Roboto"/>
                      <w:sz w:val="20"/>
                      <w:szCs w:val="20"/>
                    </w:rPr>
                  </w:pPr>
                </w:p>
              </w:tc>
              <w:tc>
                <w:tcPr>
                  <w:tcW w:w="4125" w:type="dxa"/>
                  <w:shd w:val="clear" w:color="auto" w:fill="auto"/>
                  <w:tcMar>
                    <w:top w:w="100" w:type="dxa"/>
                    <w:left w:w="100" w:type="dxa"/>
                    <w:bottom w:w="100" w:type="dxa"/>
                    <w:right w:w="100" w:type="dxa"/>
                  </w:tcMar>
                </w:tcPr>
                <w:p w14:paraId="7D6A5CFD" w14:textId="77777777" w:rsidR="00057F0C" w:rsidRPr="009F4FE4" w:rsidRDefault="00057F0C" w:rsidP="009F4FE4">
                  <w:pPr>
                    <w:widowControl w:val="0"/>
                    <w:ind w:left="360"/>
                    <w:rPr>
                      <w:rFonts w:ascii="Roboto" w:eastAsia="Roboto" w:hAnsi="Roboto" w:cs="Roboto"/>
                      <w:sz w:val="20"/>
                      <w:szCs w:val="20"/>
                    </w:rPr>
                  </w:pPr>
                </w:p>
              </w:tc>
            </w:tr>
            <w:tr w:rsidR="00057F0C" w14:paraId="4890EAFB" w14:textId="77777777">
              <w:tc>
                <w:tcPr>
                  <w:tcW w:w="2940" w:type="dxa"/>
                  <w:shd w:val="clear" w:color="auto" w:fill="FFF2CC"/>
                  <w:tcMar>
                    <w:top w:w="100" w:type="dxa"/>
                    <w:left w:w="100" w:type="dxa"/>
                    <w:bottom w:w="100" w:type="dxa"/>
                    <w:right w:w="100" w:type="dxa"/>
                  </w:tcMar>
                </w:tcPr>
                <w:p w14:paraId="2A92ACB3"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 xml:space="preserve">Writing </w:t>
                  </w:r>
                  <w:r w:rsidRPr="009F4FE4">
                    <w:rPr>
                      <w:rFonts w:ascii="Roboto" w:eastAsia="Roboto" w:hAnsi="Roboto" w:cs="Roboto"/>
                      <w:sz w:val="20"/>
                      <w:szCs w:val="20"/>
                    </w:rPr>
                    <w:t>(written, visual language)</w:t>
                  </w:r>
                </w:p>
              </w:tc>
              <w:tc>
                <w:tcPr>
                  <w:tcW w:w="3690" w:type="dxa"/>
                  <w:shd w:val="clear" w:color="auto" w:fill="auto"/>
                  <w:tcMar>
                    <w:top w:w="100" w:type="dxa"/>
                    <w:left w:w="100" w:type="dxa"/>
                    <w:bottom w:w="100" w:type="dxa"/>
                    <w:right w:w="100" w:type="dxa"/>
                  </w:tcMar>
                </w:tcPr>
                <w:p w14:paraId="57F8172F" w14:textId="77777777" w:rsidR="00057F0C" w:rsidRPr="009F4FE4" w:rsidRDefault="00057F0C" w:rsidP="009F4FE4">
                  <w:pPr>
                    <w:widowControl w:val="0"/>
                    <w:ind w:left="360"/>
                    <w:rPr>
                      <w:rFonts w:ascii="Roboto" w:eastAsia="Roboto" w:hAnsi="Roboto" w:cs="Roboto"/>
                      <w:sz w:val="20"/>
                      <w:szCs w:val="20"/>
                    </w:rPr>
                  </w:pPr>
                </w:p>
              </w:tc>
              <w:tc>
                <w:tcPr>
                  <w:tcW w:w="4125" w:type="dxa"/>
                  <w:shd w:val="clear" w:color="auto" w:fill="auto"/>
                  <w:tcMar>
                    <w:top w:w="100" w:type="dxa"/>
                    <w:left w:w="100" w:type="dxa"/>
                    <w:bottom w:w="100" w:type="dxa"/>
                    <w:right w:w="100" w:type="dxa"/>
                  </w:tcMar>
                </w:tcPr>
                <w:p w14:paraId="639E3CD7" w14:textId="77777777" w:rsidR="00057F0C" w:rsidRPr="009F4FE4" w:rsidRDefault="00057F0C" w:rsidP="009F4FE4">
                  <w:pPr>
                    <w:widowControl w:val="0"/>
                    <w:ind w:left="360"/>
                    <w:rPr>
                      <w:rFonts w:ascii="Roboto" w:eastAsia="Roboto" w:hAnsi="Roboto" w:cs="Roboto"/>
                      <w:sz w:val="20"/>
                      <w:szCs w:val="20"/>
                    </w:rPr>
                  </w:pPr>
                </w:p>
              </w:tc>
            </w:tr>
            <w:tr w:rsidR="00057F0C" w14:paraId="107B2159" w14:textId="77777777">
              <w:tc>
                <w:tcPr>
                  <w:tcW w:w="2940" w:type="dxa"/>
                  <w:shd w:val="clear" w:color="auto" w:fill="FFF2CC"/>
                  <w:tcMar>
                    <w:top w:w="100" w:type="dxa"/>
                    <w:left w:w="100" w:type="dxa"/>
                    <w:bottom w:w="100" w:type="dxa"/>
                    <w:right w:w="100" w:type="dxa"/>
                  </w:tcMar>
                </w:tcPr>
                <w:p w14:paraId="7A938814"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 xml:space="preserve">Speaking </w:t>
                  </w:r>
                  <w:r w:rsidRPr="009F4FE4">
                    <w:rPr>
                      <w:rFonts w:ascii="Roboto" w:eastAsia="Roboto" w:hAnsi="Roboto" w:cs="Roboto"/>
                      <w:sz w:val="20"/>
                      <w:szCs w:val="20"/>
                    </w:rPr>
                    <w:t>(oral)</w:t>
                  </w:r>
                </w:p>
              </w:tc>
              <w:tc>
                <w:tcPr>
                  <w:tcW w:w="3690" w:type="dxa"/>
                  <w:shd w:val="clear" w:color="auto" w:fill="auto"/>
                  <w:tcMar>
                    <w:top w:w="100" w:type="dxa"/>
                    <w:left w:w="100" w:type="dxa"/>
                    <w:bottom w:w="100" w:type="dxa"/>
                    <w:right w:w="100" w:type="dxa"/>
                  </w:tcMar>
                </w:tcPr>
                <w:p w14:paraId="08D872DC" w14:textId="77777777" w:rsidR="00057F0C" w:rsidRPr="009F4FE4" w:rsidRDefault="00057F0C" w:rsidP="009F4FE4">
                  <w:pPr>
                    <w:widowControl w:val="0"/>
                    <w:ind w:left="360"/>
                    <w:rPr>
                      <w:rFonts w:ascii="Roboto" w:eastAsia="Roboto" w:hAnsi="Roboto" w:cs="Roboto"/>
                      <w:sz w:val="20"/>
                      <w:szCs w:val="20"/>
                    </w:rPr>
                  </w:pPr>
                </w:p>
              </w:tc>
              <w:tc>
                <w:tcPr>
                  <w:tcW w:w="4125" w:type="dxa"/>
                  <w:shd w:val="clear" w:color="auto" w:fill="auto"/>
                  <w:tcMar>
                    <w:top w:w="100" w:type="dxa"/>
                    <w:left w:w="100" w:type="dxa"/>
                    <w:bottom w:w="100" w:type="dxa"/>
                    <w:right w:w="100" w:type="dxa"/>
                  </w:tcMar>
                </w:tcPr>
                <w:p w14:paraId="72BB24AE" w14:textId="77777777" w:rsidR="00057F0C" w:rsidRPr="009F4FE4" w:rsidRDefault="00057F0C" w:rsidP="009F4FE4">
                  <w:pPr>
                    <w:widowControl w:val="0"/>
                    <w:ind w:left="360"/>
                    <w:rPr>
                      <w:rFonts w:ascii="Roboto" w:eastAsia="Roboto" w:hAnsi="Roboto" w:cs="Roboto"/>
                      <w:sz w:val="20"/>
                      <w:szCs w:val="20"/>
                    </w:rPr>
                  </w:pPr>
                </w:p>
              </w:tc>
            </w:tr>
            <w:tr w:rsidR="00057F0C" w14:paraId="21AF9DC2" w14:textId="77777777">
              <w:tc>
                <w:tcPr>
                  <w:tcW w:w="2940" w:type="dxa"/>
                  <w:shd w:val="clear" w:color="auto" w:fill="FFF2CC"/>
                  <w:tcMar>
                    <w:top w:w="100" w:type="dxa"/>
                    <w:left w:w="100" w:type="dxa"/>
                    <w:bottom w:w="100" w:type="dxa"/>
                    <w:right w:w="100" w:type="dxa"/>
                  </w:tcMar>
                </w:tcPr>
                <w:p w14:paraId="5EBB09CE"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t>Listening</w:t>
                  </w:r>
                  <w:r w:rsidRPr="009F4FE4">
                    <w:rPr>
                      <w:rFonts w:ascii="Roboto" w:eastAsia="Roboto" w:hAnsi="Roboto" w:cs="Roboto"/>
                      <w:sz w:val="20"/>
                      <w:szCs w:val="20"/>
                    </w:rPr>
                    <w:t xml:space="preserve"> (auditory) </w:t>
                  </w:r>
                </w:p>
              </w:tc>
              <w:tc>
                <w:tcPr>
                  <w:tcW w:w="3690" w:type="dxa"/>
                  <w:shd w:val="clear" w:color="auto" w:fill="auto"/>
                  <w:tcMar>
                    <w:top w:w="100" w:type="dxa"/>
                    <w:left w:w="100" w:type="dxa"/>
                    <w:bottom w:w="100" w:type="dxa"/>
                    <w:right w:w="100" w:type="dxa"/>
                  </w:tcMar>
                </w:tcPr>
                <w:p w14:paraId="4873FFB3" w14:textId="77777777" w:rsidR="00057F0C" w:rsidRPr="009F4FE4" w:rsidRDefault="00057F0C" w:rsidP="009F4FE4">
                  <w:pPr>
                    <w:widowControl w:val="0"/>
                    <w:ind w:left="360"/>
                    <w:rPr>
                      <w:rFonts w:ascii="Roboto" w:eastAsia="Roboto" w:hAnsi="Roboto" w:cs="Roboto"/>
                      <w:sz w:val="20"/>
                      <w:szCs w:val="20"/>
                    </w:rPr>
                  </w:pPr>
                </w:p>
              </w:tc>
              <w:tc>
                <w:tcPr>
                  <w:tcW w:w="4125" w:type="dxa"/>
                  <w:shd w:val="clear" w:color="auto" w:fill="auto"/>
                  <w:tcMar>
                    <w:top w:w="100" w:type="dxa"/>
                    <w:left w:w="100" w:type="dxa"/>
                    <w:bottom w:w="100" w:type="dxa"/>
                    <w:right w:w="100" w:type="dxa"/>
                  </w:tcMar>
                </w:tcPr>
                <w:p w14:paraId="25254408" w14:textId="77777777" w:rsidR="00057F0C" w:rsidRPr="009F4FE4" w:rsidRDefault="00057F0C" w:rsidP="009F4FE4">
                  <w:pPr>
                    <w:widowControl w:val="0"/>
                    <w:ind w:left="360"/>
                    <w:rPr>
                      <w:rFonts w:ascii="Roboto" w:eastAsia="Roboto" w:hAnsi="Roboto" w:cs="Roboto"/>
                      <w:sz w:val="20"/>
                      <w:szCs w:val="20"/>
                    </w:rPr>
                  </w:pPr>
                </w:p>
              </w:tc>
            </w:tr>
          </w:tbl>
          <w:p w14:paraId="6943CD74" w14:textId="77777777" w:rsidR="00057F0C" w:rsidRDefault="00057F0C" w:rsidP="009F4FE4">
            <w:pPr>
              <w:widowControl w:val="0"/>
              <w:rPr>
                <w:rFonts w:ascii="Roboto" w:eastAsia="Roboto" w:hAnsi="Roboto" w:cs="Roboto"/>
                <w:sz w:val="20"/>
                <w:szCs w:val="20"/>
              </w:rPr>
            </w:pPr>
          </w:p>
        </w:tc>
      </w:tr>
      <w:tr w:rsidR="00057F0C" w14:paraId="1F54A250" w14:textId="77777777">
        <w:trPr>
          <w:trHeight w:val="440"/>
          <w:jc w:val="center"/>
        </w:trPr>
        <w:tc>
          <w:tcPr>
            <w:tcW w:w="10995" w:type="dxa"/>
            <w:gridSpan w:val="3"/>
            <w:tcBorders>
              <w:bottom w:val="nil"/>
            </w:tcBorders>
            <w:shd w:val="clear" w:color="auto" w:fill="E6B8AF"/>
            <w:tcMar>
              <w:top w:w="100" w:type="dxa"/>
              <w:left w:w="100" w:type="dxa"/>
              <w:bottom w:w="100" w:type="dxa"/>
              <w:right w:w="100" w:type="dxa"/>
            </w:tcMar>
          </w:tcPr>
          <w:p w14:paraId="1A67E8A4"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b/>
                <w:sz w:val="20"/>
                <w:szCs w:val="20"/>
              </w:rPr>
              <w:lastRenderedPageBreak/>
              <w:t>Instructional Strategies for all students</w:t>
            </w:r>
          </w:p>
        </w:tc>
      </w:tr>
      <w:tr w:rsidR="00057F0C" w14:paraId="1073D607" w14:textId="77777777">
        <w:trPr>
          <w:trHeight w:val="5590"/>
          <w:jc w:val="center"/>
        </w:trPr>
        <w:tc>
          <w:tcPr>
            <w:tcW w:w="3600" w:type="dxa"/>
            <w:tcBorders>
              <w:top w:val="nil"/>
              <w:right w:val="nil"/>
            </w:tcBorders>
            <w:shd w:val="clear" w:color="auto" w:fill="E6B8AF"/>
            <w:tcMar>
              <w:top w:w="100" w:type="dxa"/>
              <w:left w:w="100" w:type="dxa"/>
              <w:bottom w:w="100" w:type="dxa"/>
              <w:right w:w="100" w:type="dxa"/>
            </w:tcMar>
          </w:tcPr>
          <w:p w14:paraId="0CE39C86" w14:textId="1558D120"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sz w:val="20"/>
                <w:szCs w:val="20"/>
              </w:rPr>
              <w:t>Scaffolding (for all students)</w:t>
            </w:r>
          </w:p>
          <w:p w14:paraId="12F882C5" w14:textId="77777777" w:rsidR="00057F0C" w:rsidRDefault="00057F0C" w:rsidP="009F4FE4">
            <w:pPr>
              <w:widowControl w:val="0"/>
              <w:pBdr>
                <w:top w:val="none" w:sz="0" w:space="0" w:color="auto"/>
                <w:left w:val="none" w:sz="0" w:space="0" w:color="auto"/>
                <w:bottom w:val="none" w:sz="0" w:space="0" w:color="auto"/>
                <w:right w:val="none" w:sz="0" w:space="0" w:color="auto"/>
                <w:between w:val="none" w:sz="0" w:space="0" w:color="auto"/>
                <w:bar w:val="none" w:sz="0" w:color="auto"/>
              </w:pBdr>
              <w:ind w:left="360"/>
              <w:rPr>
                <w:rFonts w:ascii="Roboto" w:eastAsia="Roboto" w:hAnsi="Roboto" w:cs="Roboto"/>
                <w:i/>
                <w:sz w:val="18"/>
                <w:szCs w:val="18"/>
              </w:rPr>
            </w:pPr>
            <w:r>
              <w:rPr>
                <w:rFonts w:ascii="Roboto" w:eastAsia="Roboto" w:hAnsi="Roboto" w:cs="Roboto"/>
                <w:i/>
                <w:sz w:val="18"/>
                <w:szCs w:val="18"/>
              </w:rPr>
              <w:t>Progressive levels of temporary support for all learners</w:t>
            </w:r>
          </w:p>
          <w:p w14:paraId="62BD7AFC" w14:textId="77777777" w:rsidR="00057F0C" w:rsidRDefault="00057F0C" w:rsidP="009F4FE4">
            <w:pPr>
              <w:widowControl w:val="0"/>
              <w:pBdr>
                <w:top w:val="none" w:sz="0" w:space="0" w:color="auto"/>
                <w:left w:val="none" w:sz="0" w:space="0" w:color="auto"/>
                <w:bottom w:val="none" w:sz="0" w:space="0" w:color="auto"/>
                <w:right w:val="none" w:sz="0" w:space="0" w:color="auto"/>
                <w:between w:val="none" w:sz="0" w:space="0" w:color="auto"/>
                <w:bar w:val="none" w:sz="0" w:color="auto"/>
              </w:pBdr>
              <w:ind w:left="360"/>
              <w:rPr>
                <w:rFonts w:ascii="Roboto" w:eastAsia="Roboto" w:hAnsi="Roboto" w:cs="Roboto"/>
                <w:i/>
                <w:sz w:val="18"/>
                <w:szCs w:val="18"/>
              </w:rPr>
            </w:pPr>
            <w:r>
              <w:rPr>
                <w:rFonts w:ascii="Roboto" w:eastAsia="Roboto" w:hAnsi="Roboto" w:cs="Roboto"/>
                <w:i/>
                <w:sz w:val="18"/>
                <w:szCs w:val="18"/>
              </w:rPr>
              <w:t>These supportive strategies are ultimately removed once students reach independence</w:t>
            </w:r>
          </w:p>
        </w:tc>
        <w:tc>
          <w:tcPr>
            <w:tcW w:w="3600" w:type="dxa"/>
            <w:tcBorders>
              <w:top w:val="nil"/>
              <w:left w:val="nil"/>
              <w:right w:val="nil"/>
            </w:tcBorders>
            <w:shd w:val="clear" w:color="auto" w:fill="E6B8AF"/>
            <w:tcMar>
              <w:top w:w="100" w:type="dxa"/>
              <w:left w:w="100" w:type="dxa"/>
              <w:bottom w:w="100" w:type="dxa"/>
              <w:right w:w="100" w:type="dxa"/>
            </w:tcMar>
          </w:tcPr>
          <w:p w14:paraId="1A23F0F6"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sz w:val="20"/>
                <w:szCs w:val="20"/>
              </w:rPr>
              <w:t>b) Differentiations (for English Learners, early finishers)</w:t>
            </w:r>
          </w:p>
          <w:p w14:paraId="6FDFD7EB" w14:textId="77777777" w:rsidR="00057F0C" w:rsidRDefault="00057F0C" w:rsidP="009F4FE4">
            <w:pPr>
              <w:widowControl w:val="0"/>
              <w:pBdr>
                <w:top w:val="none" w:sz="0" w:space="0" w:color="auto"/>
                <w:left w:val="none" w:sz="0" w:space="0" w:color="auto"/>
                <w:bottom w:val="none" w:sz="0" w:space="0" w:color="auto"/>
                <w:right w:val="none" w:sz="0" w:space="0" w:color="auto"/>
                <w:between w:val="none" w:sz="0" w:space="0" w:color="auto"/>
                <w:bar w:val="none" w:sz="0" w:color="auto"/>
              </w:pBdr>
              <w:ind w:left="360"/>
              <w:rPr>
                <w:rFonts w:ascii="Roboto" w:eastAsia="Roboto" w:hAnsi="Roboto" w:cs="Roboto"/>
                <w:i/>
                <w:sz w:val="18"/>
                <w:szCs w:val="18"/>
              </w:rPr>
            </w:pPr>
            <w:r>
              <w:rPr>
                <w:rFonts w:ascii="Roboto" w:eastAsia="Roboto" w:hAnsi="Roboto" w:cs="Roboto"/>
                <w:i/>
                <w:sz w:val="18"/>
                <w:szCs w:val="18"/>
              </w:rPr>
              <w:t>Provides different students with different avenues to learning often within the same classroom or group setting</w:t>
            </w:r>
          </w:p>
          <w:p w14:paraId="796B484E" w14:textId="77777777" w:rsidR="00057F0C" w:rsidRDefault="00057F0C" w:rsidP="009F4FE4">
            <w:pPr>
              <w:widowControl w:val="0"/>
              <w:pBdr>
                <w:top w:val="none" w:sz="0" w:space="0" w:color="auto"/>
                <w:left w:val="none" w:sz="0" w:space="0" w:color="auto"/>
                <w:bottom w:val="none" w:sz="0" w:space="0" w:color="auto"/>
                <w:right w:val="none" w:sz="0" w:space="0" w:color="auto"/>
                <w:between w:val="none" w:sz="0" w:space="0" w:color="auto"/>
                <w:bar w:val="none" w:sz="0" w:color="auto"/>
              </w:pBdr>
              <w:ind w:left="360"/>
              <w:rPr>
                <w:rFonts w:ascii="Roboto" w:eastAsia="Roboto" w:hAnsi="Roboto" w:cs="Roboto"/>
                <w:i/>
                <w:sz w:val="18"/>
                <w:szCs w:val="18"/>
              </w:rPr>
            </w:pPr>
            <w:r>
              <w:rPr>
                <w:rFonts w:ascii="Roboto" w:eastAsia="Roboto" w:hAnsi="Roboto" w:cs="Roboto"/>
                <w:i/>
                <w:sz w:val="18"/>
                <w:szCs w:val="18"/>
              </w:rPr>
              <w:t>Supports acquiring content processing/constructing/making sense of ideas, developing teaching materials, and assessment measures</w:t>
            </w:r>
          </w:p>
        </w:tc>
        <w:tc>
          <w:tcPr>
            <w:tcW w:w="3795" w:type="dxa"/>
            <w:tcBorders>
              <w:top w:val="nil"/>
              <w:left w:val="nil"/>
            </w:tcBorders>
            <w:shd w:val="clear" w:color="auto" w:fill="E6B8AF"/>
            <w:tcMar>
              <w:top w:w="100" w:type="dxa"/>
              <w:left w:w="100" w:type="dxa"/>
              <w:bottom w:w="100" w:type="dxa"/>
              <w:right w:w="100" w:type="dxa"/>
            </w:tcMar>
          </w:tcPr>
          <w:p w14:paraId="23C1D4F2" w14:textId="77777777" w:rsidR="00057F0C" w:rsidRPr="009F4FE4" w:rsidRDefault="00057F0C" w:rsidP="009F4FE4">
            <w:pPr>
              <w:widowControl w:val="0"/>
              <w:ind w:left="360"/>
              <w:rPr>
                <w:rFonts w:ascii="Roboto" w:eastAsia="Roboto" w:hAnsi="Roboto" w:cs="Roboto"/>
                <w:sz w:val="20"/>
                <w:szCs w:val="20"/>
              </w:rPr>
            </w:pPr>
            <w:r w:rsidRPr="009F4FE4">
              <w:rPr>
                <w:rFonts w:ascii="Roboto" w:eastAsia="Roboto" w:hAnsi="Roboto" w:cs="Roboto"/>
                <w:sz w:val="20"/>
                <w:szCs w:val="20"/>
              </w:rPr>
              <w:t>c) Adaptations (for students with IEPs/504s)</w:t>
            </w:r>
          </w:p>
          <w:p w14:paraId="5E12FE16" w14:textId="77777777" w:rsidR="00057F0C" w:rsidRDefault="00057F0C" w:rsidP="009F4FE4">
            <w:pPr>
              <w:widowControl w:val="0"/>
              <w:pBdr>
                <w:top w:val="none" w:sz="0" w:space="0" w:color="auto"/>
                <w:left w:val="none" w:sz="0" w:space="0" w:color="auto"/>
                <w:bottom w:val="none" w:sz="0" w:space="0" w:color="auto"/>
                <w:right w:val="none" w:sz="0" w:space="0" w:color="auto"/>
                <w:between w:val="none" w:sz="0" w:space="0" w:color="auto"/>
                <w:bar w:val="none" w:sz="0" w:color="auto"/>
              </w:pBdr>
              <w:ind w:left="360"/>
              <w:rPr>
                <w:rFonts w:ascii="Roboto" w:eastAsia="Roboto" w:hAnsi="Roboto" w:cs="Roboto"/>
              </w:rPr>
            </w:pPr>
            <w:r>
              <w:rPr>
                <w:rFonts w:ascii="Roboto" w:eastAsia="Roboto" w:hAnsi="Roboto" w:cs="Roboto"/>
                <w:i/>
                <w:sz w:val="18"/>
                <w:szCs w:val="18"/>
              </w:rPr>
              <w:t>Adaptations that allow students full access to a given lesson and include accommodations and modifications</w:t>
            </w:r>
          </w:p>
          <w:p w14:paraId="19AA7859" w14:textId="77777777" w:rsidR="00057F0C" w:rsidRDefault="00057F0C" w:rsidP="009F4FE4">
            <w:pPr>
              <w:widowControl w:val="0"/>
              <w:pBdr>
                <w:top w:val="none" w:sz="0" w:space="0" w:color="auto"/>
                <w:left w:val="none" w:sz="0" w:space="0" w:color="auto"/>
                <w:bottom w:val="none" w:sz="0" w:space="0" w:color="auto"/>
                <w:right w:val="none" w:sz="0" w:space="0" w:color="auto"/>
                <w:between w:val="none" w:sz="0" w:space="0" w:color="auto"/>
                <w:bar w:val="none" w:sz="0" w:color="auto"/>
              </w:pBdr>
              <w:ind w:left="360"/>
              <w:rPr>
                <w:rFonts w:ascii="Roboto" w:eastAsia="Roboto" w:hAnsi="Roboto" w:cs="Roboto"/>
                <w:i/>
                <w:sz w:val="18"/>
                <w:szCs w:val="18"/>
              </w:rPr>
            </w:pPr>
            <w:r>
              <w:rPr>
                <w:rFonts w:ascii="Roboto" w:eastAsia="Roboto" w:hAnsi="Roboto" w:cs="Roboto"/>
                <w:i/>
                <w:sz w:val="18"/>
                <w:szCs w:val="18"/>
              </w:rPr>
              <w:t>Accommodation: Service or support related to a student’s disability that allows the student</w:t>
            </w:r>
          </w:p>
          <w:p w14:paraId="3BD7A674" w14:textId="77777777" w:rsidR="00057F0C" w:rsidRPr="009F4FE4" w:rsidRDefault="00057F0C" w:rsidP="009F4FE4">
            <w:pPr>
              <w:widowControl w:val="0"/>
              <w:ind w:left="360"/>
              <w:rPr>
                <w:rFonts w:ascii="Roboto" w:eastAsia="Roboto" w:hAnsi="Roboto" w:cs="Roboto"/>
                <w:i/>
                <w:sz w:val="18"/>
                <w:szCs w:val="18"/>
              </w:rPr>
            </w:pPr>
            <w:r w:rsidRPr="009F4FE4">
              <w:rPr>
                <w:rFonts w:ascii="Roboto" w:eastAsia="Roboto" w:hAnsi="Roboto" w:cs="Roboto"/>
                <w:i/>
                <w:sz w:val="18"/>
                <w:szCs w:val="18"/>
              </w:rPr>
              <w:t>to fully access a given subject matter and to accurately demonstrate knowledge without</w:t>
            </w:r>
          </w:p>
          <w:p w14:paraId="5B198BDA" w14:textId="77777777" w:rsidR="00057F0C" w:rsidRPr="009F4FE4" w:rsidRDefault="00057F0C" w:rsidP="009F4FE4">
            <w:pPr>
              <w:widowControl w:val="0"/>
              <w:ind w:left="360"/>
              <w:rPr>
                <w:rFonts w:ascii="Roboto" w:eastAsia="Roboto" w:hAnsi="Roboto" w:cs="Roboto"/>
                <w:i/>
                <w:sz w:val="18"/>
                <w:szCs w:val="18"/>
              </w:rPr>
            </w:pPr>
            <w:r w:rsidRPr="009F4FE4">
              <w:rPr>
                <w:rFonts w:ascii="Roboto" w:eastAsia="Roboto" w:hAnsi="Roboto" w:cs="Roboto"/>
                <w:i/>
                <w:sz w:val="18"/>
                <w:szCs w:val="18"/>
              </w:rPr>
              <w:t>requiring a fundamental alteration to the standard or expectation of the assignment or test.</w:t>
            </w:r>
          </w:p>
          <w:p w14:paraId="7E17109E" w14:textId="77777777" w:rsidR="00057F0C" w:rsidRDefault="00057F0C" w:rsidP="009F4FE4">
            <w:pPr>
              <w:widowControl w:val="0"/>
              <w:pBdr>
                <w:top w:val="none" w:sz="0" w:space="0" w:color="auto"/>
                <w:left w:val="none" w:sz="0" w:space="0" w:color="auto"/>
                <w:bottom w:val="none" w:sz="0" w:space="0" w:color="auto"/>
                <w:right w:val="none" w:sz="0" w:space="0" w:color="auto"/>
                <w:between w:val="none" w:sz="0" w:space="0" w:color="auto"/>
                <w:bar w:val="none" w:sz="0" w:color="auto"/>
              </w:pBdr>
              <w:ind w:left="360"/>
              <w:rPr>
                <w:rFonts w:ascii="Roboto" w:eastAsia="Roboto" w:hAnsi="Roboto" w:cs="Roboto"/>
                <w:i/>
                <w:sz w:val="18"/>
                <w:szCs w:val="18"/>
              </w:rPr>
            </w:pPr>
            <w:r>
              <w:rPr>
                <w:rFonts w:ascii="Roboto" w:eastAsia="Roboto" w:hAnsi="Roboto" w:cs="Roboto"/>
                <w:i/>
                <w:sz w:val="18"/>
                <w:szCs w:val="18"/>
              </w:rPr>
              <w:t>Services or support related to a student’s disability in order to help a student</w:t>
            </w:r>
          </w:p>
          <w:p w14:paraId="55E58937" w14:textId="77777777" w:rsidR="00057F0C" w:rsidRPr="009F4FE4" w:rsidRDefault="00057F0C" w:rsidP="009F4FE4">
            <w:pPr>
              <w:widowControl w:val="0"/>
              <w:ind w:left="360"/>
              <w:rPr>
                <w:rFonts w:ascii="Roboto" w:eastAsia="Roboto" w:hAnsi="Roboto" w:cs="Roboto"/>
                <w:i/>
                <w:sz w:val="18"/>
                <w:szCs w:val="18"/>
              </w:rPr>
            </w:pPr>
            <w:r w:rsidRPr="009F4FE4">
              <w:rPr>
                <w:rFonts w:ascii="Roboto" w:eastAsia="Roboto" w:hAnsi="Roboto" w:cs="Roboto"/>
                <w:i/>
                <w:sz w:val="18"/>
                <w:szCs w:val="18"/>
              </w:rPr>
              <w:t>access the subject matter and demonstrate knowledge, but in this case the services and</w:t>
            </w:r>
          </w:p>
          <w:p w14:paraId="61CDDAB8" w14:textId="77777777" w:rsidR="00057F0C" w:rsidRPr="009F4FE4" w:rsidRDefault="00057F0C" w:rsidP="009F4FE4">
            <w:pPr>
              <w:widowControl w:val="0"/>
              <w:ind w:left="360"/>
              <w:rPr>
                <w:rFonts w:ascii="Roboto" w:eastAsia="Roboto" w:hAnsi="Roboto" w:cs="Roboto"/>
                <w:i/>
                <w:sz w:val="18"/>
                <w:szCs w:val="18"/>
              </w:rPr>
            </w:pPr>
            <w:r w:rsidRPr="009F4FE4">
              <w:rPr>
                <w:rFonts w:ascii="Roboto" w:eastAsia="Roboto" w:hAnsi="Roboto" w:cs="Roboto"/>
                <w:i/>
                <w:sz w:val="18"/>
                <w:szCs w:val="18"/>
              </w:rPr>
              <w:t>supports do fundamentally alter the standard or expectation of the assignment or test.</w:t>
            </w:r>
          </w:p>
          <w:p w14:paraId="314CB995" w14:textId="77777777" w:rsidR="00057F0C" w:rsidRDefault="00057F0C" w:rsidP="009F4FE4">
            <w:pPr>
              <w:widowControl w:val="0"/>
              <w:ind w:left="720"/>
              <w:rPr>
                <w:rFonts w:ascii="Roboto" w:eastAsia="Roboto" w:hAnsi="Roboto" w:cs="Roboto"/>
                <w:i/>
                <w:sz w:val="18"/>
                <w:szCs w:val="18"/>
              </w:rPr>
            </w:pPr>
          </w:p>
          <w:p w14:paraId="677862D1" w14:textId="77777777" w:rsidR="00057F0C" w:rsidRDefault="00057F0C" w:rsidP="009F4FE4">
            <w:pPr>
              <w:widowControl w:val="0"/>
              <w:rPr>
                <w:rFonts w:ascii="Roboto" w:eastAsia="Roboto" w:hAnsi="Roboto" w:cs="Roboto"/>
                <w:sz w:val="20"/>
                <w:szCs w:val="20"/>
              </w:rPr>
            </w:pPr>
          </w:p>
        </w:tc>
      </w:tr>
      <w:tr w:rsidR="00057F0C" w14:paraId="3C412EC9" w14:textId="77777777">
        <w:trPr>
          <w:trHeight w:val="615"/>
          <w:jc w:val="center"/>
        </w:trPr>
        <w:tc>
          <w:tcPr>
            <w:tcW w:w="3600" w:type="dxa"/>
            <w:tcBorders>
              <w:top w:val="nil"/>
              <w:right w:val="nil"/>
            </w:tcBorders>
            <w:tcMar>
              <w:top w:w="100" w:type="dxa"/>
              <w:left w:w="100" w:type="dxa"/>
              <w:bottom w:w="100" w:type="dxa"/>
              <w:right w:w="100" w:type="dxa"/>
            </w:tcMar>
          </w:tcPr>
          <w:p w14:paraId="46E685D0" w14:textId="77777777" w:rsidR="00057F0C" w:rsidRPr="009F4FE4" w:rsidRDefault="00057F0C" w:rsidP="009F4FE4">
            <w:pPr>
              <w:widowControl w:val="0"/>
              <w:ind w:left="360"/>
              <w:rPr>
                <w:rFonts w:ascii="Roboto" w:eastAsia="Roboto" w:hAnsi="Roboto" w:cs="Roboto"/>
                <w:sz w:val="20"/>
                <w:szCs w:val="20"/>
              </w:rPr>
            </w:pPr>
          </w:p>
        </w:tc>
        <w:tc>
          <w:tcPr>
            <w:tcW w:w="3600" w:type="dxa"/>
            <w:tcBorders>
              <w:top w:val="nil"/>
              <w:left w:val="nil"/>
              <w:right w:val="nil"/>
            </w:tcBorders>
            <w:tcMar>
              <w:top w:w="100" w:type="dxa"/>
              <w:left w:w="100" w:type="dxa"/>
              <w:bottom w:w="100" w:type="dxa"/>
              <w:right w:w="100" w:type="dxa"/>
            </w:tcMar>
          </w:tcPr>
          <w:p w14:paraId="14A84A0B" w14:textId="77777777" w:rsidR="00057F0C" w:rsidRPr="009F4FE4" w:rsidRDefault="00057F0C" w:rsidP="009F4FE4">
            <w:pPr>
              <w:widowControl w:val="0"/>
              <w:ind w:left="360"/>
              <w:rPr>
                <w:rFonts w:ascii="Roboto" w:eastAsia="Roboto" w:hAnsi="Roboto" w:cs="Roboto"/>
                <w:sz w:val="20"/>
                <w:szCs w:val="20"/>
              </w:rPr>
            </w:pPr>
          </w:p>
        </w:tc>
        <w:tc>
          <w:tcPr>
            <w:tcW w:w="3795" w:type="dxa"/>
            <w:tcBorders>
              <w:top w:val="nil"/>
              <w:left w:val="nil"/>
            </w:tcBorders>
            <w:tcMar>
              <w:top w:w="100" w:type="dxa"/>
              <w:left w:w="100" w:type="dxa"/>
              <w:bottom w:w="100" w:type="dxa"/>
              <w:right w:w="100" w:type="dxa"/>
            </w:tcMar>
          </w:tcPr>
          <w:p w14:paraId="172D346E" w14:textId="77777777" w:rsidR="00057F0C" w:rsidRPr="009F4FE4" w:rsidRDefault="00057F0C" w:rsidP="009F4FE4">
            <w:pPr>
              <w:widowControl w:val="0"/>
              <w:ind w:left="360"/>
              <w:rPr>
                <w:rFonts w:ascii="Roboto" w:eastAsia="Roboto" w:hAnsi="Roboto" w:cs="Roboto"/>
                <w:sz w:val="20"/>
                <w:szCs w:val="20"/>
              </w:rPr>
            </w:pPr>
          </w:p>
        </w:tc>
      </w:tr>
    </w:tbl>
    <w:p w14:paraId="2BACB228" w14:textId="77777777" w:rsidR="00057F0C" w:rsidRDefault="00057F0C" w:rsidP="009F4FE4">
      <w:pPr>
        <w:rPr>
          <w:rFonts w:ascii="Roboto" w:eastAsia="Roboto" w:hAnsi="Roboto" w:cs="Roboto"/>
          <w:sz w:val="20"/>
          <w:szCs w:val="20"/>
        </w:rPr>
      </w:pPr>
    </w:p>
    <w:p w14:paraId="7FBA4D80" w14:textId="77777777" w:rsidR="00057F0C" w:rsidRPr="00057F0C" w:rsidRDefault="00057F0C" w:rsidP="009F4FE4">
      <w:pPr>
        <w:pStyle w:val="Body"/>
        <w:outlineLvl w:val="0"/>
        <w:rPr>
          <w:rStyle w:val="Hyperlink0"/>
          <w:rFonts w:eastAsia="Arial Unicode MS"/>
          <w:b/>
          <w:color w:val="0070C0"/>
        </w:rPr>
      </w:pPr>
    </w:p>
    <w:p w14:paraId="46B87E46" w14:textId="77777777" w:rsidR="00DD4D83" w:rsidRPr="005523BB" w:rsidRDefault="00DD4D83" w:rsidP="009F4FE4">
      <w:pPr>
        <w:pStyle w:val="Body"/>
        <w:ind w:left="5040"/>
        <w:outlineLvl w:val="0"/>
        <w:rPr>
          <w:rStyle w:val="Hyperlink0"/>
          <w:rFonts w:eastAsia="Arial Unicode MS"/>
          <w:color w:val="auto"/>
          <w:u w:val="single"/>
        </w:rPr>
      </w:pPr>
    </w:p>
    <w:p w14:paraId="2ED129DC" w14:textId="77777777" w:rsidR="00DD4D83" w:rsidRPr="005523BB" w:rsidRDefault="00DD4D83" w:rsidP="009F4FE4">
      <w:pPr>
        <w:pStyle w:val="Body"/>
        <w:ind w:left="5040"/>
        <w:outlineLvl w:val="0"/>
        <w:rPr>
          <w:rStyle w:val="Hyperlink0"/>
          <w:rFonts w:eastAsia="Arial Unicode MS"/>
          <w:color w:val="auto"/>
          <w:u w:val="single"/>
        </w:rPr>
      </w:pPr>
    </w:p>
    <w:p w14:paraId="293F9C03" w14:textId="77777777" w:rsidR="00DD4D83" w:rsidRPr="005523BB" w:rsidRDefault="00DD4D83" w:rsidP="009F4FE4">
      <w:pPr>
        <w:pStyle w:val="Body"/>
        <w:ind w:left="5040"/>
        <w:outlineLvl w:val="0"/>
        <w:rPr>
          <w:rStyle w:val="Hyperlink0"/>
          <w:rFonts w:eastAsia="Arial Unicode MS"/>
          <w:color w:val="auto"/>
          <w:u w:val="single"/>
        </w:rPr>
      </w:pPr>
    </w:p>
    <w:p w14:paraId="0850F6AF" w14:textId="77777777" w:rsidR="00DD4D83" w:rsidRPr="005523BB" w:rsidRDefault="00DD4D83" w:rsidP="009F4FE4">
      <w:pPr>
        <w:pStyle w:val="Body"/>
        <w:ind w:left="5040"/>
        <w:outlineLvl w:val="0"/>
        <w:rPr>
          <w:rStyle w:val="Hyperlink0"/>
          <w:rFonts w:eastAsia="Arial Unicode MS"/>
          <w:color w:val="auto"/>
          <w:u w:val="single"/>
        </w:rPr>
      </w:pPr>
    </w:p>
    <w:p w14:paraId="25145804" w14:textId="77777777" w:rsidR="00DD4D83" w:rsidRPr="005523BB" w:rsidRDefault="00DD4D83" w:rsidP="009F4FE4">
      <w:pPr>
        <w:pStyle w:val="Body"/>
        <w:ind w:left="5040"/>
        <w:outlineLvl w:val="0"/>
        <w:rPr>
          <w:rStyle w:val="Hyperlink0"/>
          <w:rFonts w:eastAsia="Arial Unicode MS"/>
          <w:color w:val="auto"/>
          <w:u w:val="single"/>
        </w:rPr>
      </w:pPr>
    </w:p>
    <w:p w14:paraId="18814D06" w14:textId="77777777" w:rsidR="00DD4D83" w:rsidRPr="005523BB" w:rsidRDefault="00DD4D83" w:rsidP="009F4FE4">
      <w:pPr>
        <w:pStyle w:val="Body"/>
        <w:ind w:left="5040"/>
        <w:outlineLvl w:val="0"/>
        <w:rPr>
          <w:rStyle w:val="Hyperlink0"/>
          <w:rFonts w:eastAsia="Arial Unicode MS"/>
          <w:color w:val="auto"/>
          <w:u w:val="single"/>
        </w:rPr>
      </w:pPr>
    </w:p>
    <w:p w14:paraId="3374A22B" w14:textId="77777777" w:rsidR="00DD4D83" w:rsidRPr="005523BB" w:rsidRDefault="00DD4D83" w:rsidP="009F4FE4">
      <w:pPr>
        <w:pStyle w:val="Body"/>
        <w:ind w:left="5040"/>
        <w:outlineLvl w:val="0"/>
        <w:rPr>
          <w:rStyle w:val="Hyperlink0"/>
          <w:rFonts w:eastAsia="Arial Unicode MS"/>
          <w:color w:val="auto"/>
          <w:u w:val="single"/>
        </w:rPr>
      </w:pPr>
    </w:p>
    <w:p w14:paraId="1C7E0DEF" w14:textId="77777777" w:rsidR="00DD4D83" w:rsidRPr="005523BB" w:rsidRDefault="00DD4D83" w:rsidP="009F4FE4">
      <w:pPr>
        <w:pStyle w:val="Body"/>
        <w:ind w:left="5040"/>
        <w:outlineLvl w:val="0"/>
        <w:rPr>
          <w:rStyle w:val="Hyperlink0"/>
          <w:rFonts w:eastAsia="Arial Unicode MS"/>
          <w:color w:val="auto"/>
          <w:u w:val="single"/>
        </w:rPr>
      </w:pPr>
    </w:p>
    <w:p w14:paraId="2AE95A26" w14:textId="77777777" w:rsidR="00DD4D83" w:rsidRPr="005523BB" w:rsidRDefault="00DD4D83" w:rsidP="009F4FE4">
      <w:pPr>
        <w:pStyle w:val="Body"/>
        <w:ind w:left="5040"/>
        <w:outlineLvl w:val="0"/>
        <w:rPr>
          <w:rStyle w:val="Hyperlink0"/>
          <w:rFonts w:eastAsia="Arial Unicode MS"/>
          <w:color w:val="auto"/>
          <w:u w:val="single"/>
        </w:rPr>
      </w:pPr>
    </w:p>
    <w:p w14:paraId="553432DA" w14:textId="77777777" w:rsidR="00DD4D83" w:rsidRPr="005523BB" w:rsidRDefault="00DD4D83" w:rsidP="009F4FE4">
      <w:pPr>
        <w:pStyle w:val="Body"/>
        <w:ind w:left="5040"/>
        <w:outlineLvl w:val="0"/>
        <w:rPr>
          <w:rStyle w:val="Hyperlink0"/>
          <w:rFonts w:eastAsia="Arial Unicode MS"/>
          <w:color w:val="auto"/>
          <w:u w:val="single"/>
        </w:rPr>
      </w:pPr>
    </w:p>
    <w:p w14:paraId="6F73BD57" w14:textId="694C79F3" w:rsidR="00F6361B" w:rsidRPr="008409DB" w:rsidRDefault="00F6361B" w:rsidP="009F4FE4">
      <w:pPr>
        <w:pStyle w:val="Body"/>
        <w:ind w:left="360"/>
        <w:outlineLvl w:val="0"/>
        <w:rPr>
          <w:rStyle w:val="Hyperlink0"/>
          <w:rFonts w:ascii="Arial" w:eastAsia="Arial Unicode MS" w:hAnsi="Arial" w:cs="Arial"/>
          <w:b/>
          <w:color w:val="auto"/>
        </w:rPr>
      </w:pPr>
      <w:bookmarkStart w:id="55" w:name="AppendixG"/>
      <w:r w:rsidRPr="008409DB">
        <w:rPr>
          <w:rStyle w:val="Hyperlink0"/>
          <w:rFonts w:ascii="Arial" w:eastAsia="Arial Unicode MS" w:hAnsi="Arial" w:cs="Arial"/>
          <w:b/>
          <w:color w:val="auto"/>
        </w:rPr>
        <w:t xml:space="preserve">Appendix </w:t>
      </w:r>
      <w:r w:rsidR="00667344" w:rsidRPr="008409DB">
        <w:rPr>
          <w:rStyle w:val="Hyperlink0"/>
          <w:rFonts w:ascii="Arial" w:eastAsia="Arial Unicode MS" w:hAnsi="Arial" w:cs="Arial"/>
          <w:b/>
          <w:color w:val="auto"/>
        </w:rPr>
        <w:t>G</w:t>
      </w:r>
    </w:p>
    <w:bookmarkEnd w:id="53"/>
    <w:bookmarkEnd w:id="55"/>
    <w:p w14:paraId="7CDB342A" w14:textId="77777777" w:rsidR="00DD4D83" w:rsidRPr="005523BB" w:rsidRDefault="00DD4D83" w:rsidP="00626DC1">
      <w:pPr>
        <w:pStyle w:val="Body"/>
        <w:outlineLvl w:val="0"/>
        <w:rPr>
          <w:rStyle w:val="Hyperlink0"/>
          <w:rFonts w:eastAsia="Arial Unicode MS"/>
          <w:color w:val="auto"/>
          <w:u w:val="single"/>
        </w:rPr>
      </w:pPr>
    </w:p>
    <w:p w14:paraId="786D6B31" w14:textId="64CB5CC1" w:rsidR="00F6361B" w:rsidRPr="00667344" w:rsidRDefault="00F6361B" w:rsidP="009F4FE4">
      <w:pPr>
        <w:pStyle w:val="Body"/>
        <w:ind w:left="360"/>
        <w:outlineLvl w:val="0"/>
        <w:rPr>
          <w:rStyle w:val="Hyperlink0"/>
          <w:rFonts w:eastAsia="Arial Unicode MS"/>
          <w:b/>
          <w:color w:val="auto"/>
        </w:rPr>
      </w:pPr>
      <w:r w:rsidRPr="00667344">
        <w:rPr>
          <w:rStyle w:val="Hyperlink0"/>
          <w:rFonts w:eastAsia="Arial Unicode MS"/>
          <w:b/>
          <w:color w:val="auto"/>
        </w:rPr>
        <w:t>Alternative ESN Lesson Plan</w:t>
      </w:r>
      <w:r w:rsidR="00CE2FFA" w:rsidRPr="00667344">
        <w:rPr>
          <w:rStyle w:val="Hyperlink0"/>
          <w:rFonts w:eastAsia="Arial Unicode MS"/>
          <w:b/>
          <w:color w:val="auto"/>
        </w:rPr>
        <w:t xml:space="preserve"> Cal TPA</w:t>
      </w:r>
    </w:p>
    <w:p w14:paraId="1E3B77A3" w14:textId="77777777" w:rsidR="00F6361B" w:rsidRDefault="00F6361B" w:rsidP="009F4FE4">
      <w:pPr>
        <w:pStyle w:val="Body"/>
        <w:ind w:left="5040"/>
        <w:outlineLvl w:val="0"/>
        <w:rPr>
          <w:rStyle w:val="Hyperlink0"/>
          <w:rFonts w:eastAsia="Arial Unicode MS"/>
          <w:b/>
          <w:color w:val="auto"/>
        </w:rPr>
      </w:pPr>
    </w:p>
    <w:p w14:paraId="1C400E3C" w14:textId="77777777" w:rsidR="00F6361B" w:rsidRDefault="00F6361B" w:rsidP="009F4FE4">
      <w:pPr>
        <w:pStyle w:val="SectionHeader1"/>
        <w:spacing w:before="0" w:after="240"/>
        <w:ind w:left="360"/>
        <w:rPr>
          <w:rFonts w:ascii="Arial" w:hAnsi="Arial" w:cs="Arial"/>
        </w:rPr>
      </w:pPr>
      <w:r w:rsidRPr="4168226A">
        <w:rPr>
          <w:rFonts w:ascii="Arial" w:hAnsi="Arial" w:cs="Arial"/>
        </w:rPr>
        <w:t>Extensive Support Needs (ESN)</w:t>
      </w:r>
    </w:p>
    <w:p w14:paraId="606EC3AD" w14:textId="77777777" w:rsidR="00F6361B" w:rsidRPr="007B4703" w:rsidRDefault="00F6361B" w:rsidP="009F4FE4">
      <w:pPr>
        <w:pStyle w:val="SectionHeader1"/>
        <w:spacing w:before="0" w:after="240"/>
        <w:ind w:left="360"/>
        <w:rPr>
          <w:rFonts w:ascii="Arial" w:hAnsi="Arial" w:cs="Arial"/>
          <w:color w:val="A03322"/>
        </w:rPr>
      </w:pPr>
      <w:r w:rsidRPr="4168226A">
        <w:rPr>
          <w:rFonts w:ascii="Arial" w:hAnsi="Arial" w:cs="Arial"/>
          <w:color w:val="A03322"/>
        </w:rPr>
        <w:t>Step 1: Plan—Part B: Sample Lesson Plan Template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DFD5"/>
        <w:tblLook w:val="04A0" w:firstRow="1" w:lastRow="0" w:firstColumn="1" w:lastColumn="0" w:noHBand="0" w:noVBand="1"/>
        <w:tblDescription w:val="table"/>
      </w:tblPr>
      <w:tblGrid>
        <w:gridCol w:w="9350"/>
      </w:tblGrid>
      <w:tr w:rsidR="00F6361B" w14:paraId="33F3D616" w14:textId="77777777" w:rsidTr="00994237">
        <w:trPr>
          <w:tblHeader/>
        </w:trPr>
        <w:tc>
          <w:tcPr>
            <w:tcW w:w="9350" w:type="dxa"/>
            <w:shd w:val="clear" w:color="auto" w:fill="F7DFD5"/>
          </w:tcPr>
          <w:p w14:paraId="1455A050" w14:textId="77777777" w:rsidR="00F6361B" w:rsidRDefault="00F6361B" w:rsidP="009F4FE4">
            <w:pPr>
              <w:pStyle w:val="ParagraphText"/>
              <w:spacing w:before="120" w:after="120"/>
              <w:ind w:left="360"/>
              <w:rPr>
                <w:rFonts w:ascii="Arial Narrow" w:hAnsi="Arial Narrow" w:cs="Arial"/>
              </w:rPr>
            </w:pPr>
            <w:r w:rsidRPr="00D05D28">
              <w:rPr>
                <w:rFonts w:ascii="Arial Narrow" w:hAnsi="Arial Narrow" w:cs="Arial"/>
                <w:b/>
              </w:rPr>
              <w:t>Directions</w:t>
            </w:r>
            <w:r>
              <w:rPr>
                <w:rFonts w:ascii="Arial Narrow" w:hAnsi="Arial Narrow" w:cs="Arial"/>
                <w:b/>
              </w:rPr>
              <w:t xml:space="preserve">: </w:t>
            </w:r>
            <w:r w:rsidRPr="00B50154">
              <w:rPr>
                <w:rFonts w:ascii="Arial Narrow" w:hAnsi="Arial Narrow" w:cs="Arial"/>
                <w:bCs/>
              </w:rPr>
              <w:t>I</w:t>
            </w:r>
            <w:r w:rsidRPr="001F17B3">
              <w:rPr>
                <w:rFonts w:ascii="Arial Narrow" w:hAnsi="Arial Narrow" w:cs="Arial"/>
              </w:rPr>
              <w:t xml:space="preserve">f you do not have access to a school or district </w:t>
            </w:r>
            <w:r>
              <w:rPr>
                <w:rFonts w:ascii="Arial Narrow" w:hAnsi="Arial Narrow" w:cs="Arial"/>
              </w:rPr>
              <w:t>lesson</w:t>
            </w:r>
            <w:r w:rsidRPr="001F17B3">
              <w:rPr>
                <w:rFonts w:ascii="Arial Narrow" w:hAnsi="Arial Narrow" w:cs="Arial"/>
              </w:rPr>
              <w:t xml:space="preserve"> plan format, consider using the sample </w:t>
            </w:r>
            <w:r>
              <w:rPr>
                <w:rFonts w:ascii="Arial Narrow" w:hAnsi="Arial Narrow" w:cs="Arial"/>
              </w:rPr>
              <w:t>lesson</w:t>
            </w:r>
            <w:r w:rsidRPr="001F17B3">
              <w:rPr>
                <w:rFonts w:ascii="Arial Narrow" w:hAnsi="Arial Narrow" w:cs="Arial"/>
              </w:rPr>
              <w:t xml:space="preserve"> plan template to establish content-specific learning goal(s) </w:t>
            </w:r>
            <w:r w:rsidRPr="00B04F8F">
              <w:rPr>
                <w:rFonts w:ascii="Arial Narrow" w:hAnsi="Arial Narrow" w:cs="Arial"/>
              </w:rPr>
              <w:t xml:space="preserve">and ELD goal(s) </w:t>
            </w:r>
            <w:r w:rsidRPr="001F17B3">
              <w:rPr>
                <w:rFonts w:ascii="Arial Narrow" w:hAnsi="Arial Narrow" w:cs="Arial"/>
              </w:rPr>
              <w:t xml:space="preserve">and develop one </w:t>
            </w:r>
            <w:r>
              <w:rPr>
                <w:rFonts w:ascii="Arial Narrow" w:hAnsi="Arial Narrow" w:cs="Arial"/>
              </w:rPr>
              <w:t>lesson</w:t>
            </w:r>
            <w:r w:rsidRPr="001F17B3">
              <w:rPr>
                <w:rFonts w:ascii="Arial Narrow" w:hAnsi="Arial Narrow" w:cs="Arial"/>
              </w:rPr>
              <w:t xml:space="preserve"> plan.</w:t>
            </w:r>
          </w:p>
        </w:tc>
      </w:tr>
    </w:tbl>
    <w:p w14:paraId="2C68C63C" w14:textId="77777777" w:rsidR="00F6361B" w:rsidRDefault="00F6361B" w:rsidP="009F4FE4">
      <w:pPr>
        <w:pStyle w:val="SectionHeader2"/>
        <w:ind w:left="360"/>
      </w:pPr>
      <w:r>
        <w:t>Lesson Overview</w:t>
      </w:r>
    </w:p>
    <w:p w14:paraId="4A89C722" w14:textId="77777777" w:rsidR="00F6361B" w:rsidRDefault="00F6361B" w:rsidP="009F4FE4">
      <w:pPr>
        <w:spacing w:before="360"/>
        <w:ind w:left="360"/>
      </w:pPr>
      <w:r w:rsidRPr="009F4FE4">
        <w:rPr>
          <w:color w:val="26203C"/>
          <w:shd w:val="pct15" w:color="auto" w:fill="auto"/>
        </w:rPr>
        <w:t>Title of lesson</w:t>
      </w:r>
      <w:r>
        <w:t xml:space="preserve"> [  ]</w:t>
      </w:r>
    </w:p>
    <w:p w14:paraId="22A94D4D" w14:textId="77777777" w:rsidR="00F6361B" w:rsidRDefault="00F6361B" w:rsidP="009F4FE4">
      <w:pPr>
        <w:spacing w:before="120"/>
      </w:pPr>
    </w:p>
    <w:p w14:paraId="540756AB" w14:textId="77777777" w:rsidR="00F6361B" w:rsidRDefault="00F6361B" w:rsidP="009F4FE4">
      <w:pPr>
        <w:ind w:left="360"/>
      </w:pPr>
      <w:r w:rsidRPr="009F4FE4">
        <w:rPr>
          <w:color w:val="26203C"/>
          <w:shd w:val="pct15" w:color="auto" w:fill="auto"/>
        </w:rPr>
        <w:t>Subject</w:t>
      </w:r>
      <w:r w:rsidRPr="009F4FE4">
        <w:rPr>
          <w:color w:val="26203C"/>
        </w:rPr>
        <w:t xml:space="preserve"> </w:t>
      </w:r>
      <w:r>
        <w:t>[  ]</w:t>
      </w:r>
    </w:p>
    <w:p w14:paraId="3894B3D7" w14:textId="77777777" w:rsidR="00F6361B" w:rsidRPr="0033598D" w:rsidRDefault="00F6361B" w:rsidP="009F4FE4">
      <w:pPr>
        <w:spacing w:before="120"/>
      </w:pPr>
    </w:p>
    <w:p w14:paraId="3BC41127" w14:textId="77777777" w:rsidR="00F6361B" w:rsidRDefault="00F6361B" w:rsidP="009F4FE4">
      <w:pPr>
        <w:ind w:left="360"/>
      </w:pPr>
      <w:r w:rsidRPr="009F4FE4">
        <w:rPr>
          <w:color w:val="26203C"/>
          <w:shd w:val="pct15" w:color="auto" w:fill="auto"/>
        </w:rPr>
        <w:t>Grade level</w:t>
      </w:r>
      <w:r>
        <w:t xml:space="preserve"> [  ]</w:t>
      </w:r>
    </w:p>
    <w:p w14:paraId="6BD2DB09" w14:textId="77777777" w:rsidR="00F6361B" w:rsidRDefault="00F6361B" w:rsidP="009F4FE4">
      <w:pPr>
        <w:spacing w:before="120"/>
      </w:pPr>
    </w:p>
    <w:p w14:paraId="1329C841" w14:textId="77777777" w:rsidR="00F6361B" w:rsidRDefault="00F6361B" w:rsidP="009F4FE4">
      <w:pPr>
        <w:ind w:left="360"/>
      </w:pPr>
      <w:r w:rsidRPr="009F4FE4">
        <w:rPr>
          <w:color w:val="26203C"/>
          <w:shd w:val="pct15" w:color="auto" w:fill="auto"/>
        </w:rPr>
        <w:t>Time frame</w:t>
      </w:r>
      <w:r>
        <w:t xml:space="preserve"> [  ]</w:t>
      </w:r>
    </w:p>
    <w:p w14:paraId="44F43350" w14:textId="77777777" w:rsidR="00F6361B" w:rsidRDefault="00F6361B" w:rsidP="009F4FE4">
      <w:pPr>
        <w:spacing w:before="120"/>
      </w:pPr>
    </w:p>
    <w:p w14:paraId="67616BC3" w14:textId="77777777" w:rsidR="00F6361B" w:rsidRDefault="00F6361B" w:rsidP="009F4FE4">
      <w:pPr>
        <w:ind w:left="360"/>
      </w:pPr>
      <w:r w:rsidRPr="009F4FE4">
        <w:rPr>
          <w:color w:val="26203C"/>
          <w:shd w:val="pct15" w:color="auto" w:fill="auto"/>
        </w:rPr>
        <w:t>California Content Standards and/or Curriculum Frameworks (grade level)</w:t>
      </w:r>
      <w:r w:rsidRPr="009F4FE4">
        <w:rPr>
          <w:color w:val="26203C"/>
        </w:rPr>
        <w:t xml:space="preserve"> </w:t>
      </w:r>
      <w:r>
        <w:t>[  ]</w:t>
      </w:r>
    </w:p>
    <w:p w14:paraId="1F7000AB" w14:textId="77777777" w:rsidR="00F6361B" w:rsidRDefault="00F6361B" w:rsidP="009F4FE4">
      <w:pPr>
        <w:spacing w:before="120"/>
        <w:rPr>
          <w:color w:val="26203C"/>
          <w:shd w:val="pct15" w:color="auto" w:fill="auto"/>
        </w:rPr>
      </w:pPr>
    </w:p>
    <w:tbl>
      <w:tblPr>
        <w:tblStyle w:val="TableGrid"/>
        <w:tblW w:w="0" w:type="auto"/>
        <w:tblInd w:w="37" w:type="dxa"/>
        <w:tblBorders>
          <w:top w:val="thinThickThinSmallGap" w:sz="18" w:space="0" w:color="335B2B"/>
          <w:left w:val="thinThickThinSmallGap" w:sz="18" w:space="0" w:color="335B2B"/>
          <w:bottom w:val="thinThickThinSmallGap" w:sz="18" w:space="0" w:color="335B2B"/>
          <w:right w:val="thinThickThinSmallGap" w:sz="18" w:space="0" w:color="335B2B"/>
          <w:insideH w:val="thinThickThinSmallGap" w:sz="18" w:space="0" w:color="335B2B"/>
          <w:insideV w:val="thinThickThinSmallGap" w:sz="18" w:space="0" w:color="335B2B"/>
        </w:tblBorders>
        <w:shd w:val="clear" w:color="auto" w:fill="E2EFD9" w:themeFill="accent6" w:themeFillTint="33"/>
        <w:tblCellMar>
          <w:left w:w="0" w:type="dxa"/>
          <w:right w:w="0" w:type="dxa"/>
        </w:tblCellMar>
        <w:tblLook w:val="04A0" w:firstRow="1" w:lastRow="0" w:firstColumn="1" w:lastColumn="0" w:noHBand="0" w:noVBand="1"/>
      </w:tblPr>
      <w:tblGrid>
        <w:gridCol w:w="9217"/>
      </w:tblGrid>
      <w:tr w:rsidR="00F6361B" w14:paraId="52F2CB4D" w14:textId="77777777" w:rsidTr="00994237">
        <w:trPr>
          <w:trHeight w:val="1245"/>
        </w:trPr>
        <w:tc>
          <w:tcPr>
            <w:tcW w:w="9217" w:type="dxa"/>
            <w:tcBorders>
              <w:top w:val="thinThickThinSmallGap" w:sz="18" w:space="0" w:color="A03322"/>
              <w:left w:val="thinThickThinSmallGap" w:sz="18" w:space="0" w:color="A03322"/>
              <w:bottom w:val="thinThickThinSmallGap" w:sz="18" w:space="0" w:color="A03322"/>
              <w:right w:val="thinThickThinSmallGap" w:sz="18" w:space="0" w:color="A03322"/>
            </w:tcBorders>
            <w:shd w:val="clear" w:color="auto" w:fill="F9E4DB"/>
          </w:tcPr>
          <w:p w14:paraId="26D65805" w14:textId="77777777" w:rsidR="00F6361B" w:rsidRPr="009F4FE4" w:rsidRDefault="00F6361B" w:rsidP="009F4FE4">
            <w:pPr>
              <w:spacing w:before="120" w:after="120"/>
              <w:ind w:left="360" w:right="202"/>
              <w:rPr>
                <w:b/>
                <w:bCs/>
              </w:rPr>
            </w:pPr>
            <w:r w:rsidRPr="009F4FE4">
              <w:rPr>
                <w:b/>
                <w:bCs/>
              </w:rPr>
              <w:t>Content Standards and Curriculum Frameworks</w:t>
            </w:r>
          </w:p>
          <w:p w14:paraId="07FB7EA1" w14:textId="77777777" w:rsidR="00F6361B" w:rsidRPr="009F4FE4" w:rsidRDefault="00F6361B" w:rsidP="009F4FE4">
            <w:pPr>
              <w:spacing w:before="120"/>
              <w:ind w:left="360"/>
            </w:pPr>
            <w:r w:rsidRPr="009F4FE4">
              <w:t>You must use current grade-level California Content Standards and/or Curriculum Frameworks and current California English Language Development (ELD) Standards, if appropriate.</w:t>
            </w:r>
          </w:p>
          <w:p w14:paraId="56358C8D" w14:textId="77777777" w:rsidR="00F6361B" w:rsidRPr="009F4FE4" w:rsidRDefault="00F6361B" w:rsidP="009F4FE4">
            <w:pPr>
              <w:spacing w:before="120" w:after="120"/>
              <w:ind w:left="360" w:right="202"/>
            </w:pPr>
            <w:r w:rsidRPr="009F4FE4">
              <w:t xml:space="preserve">Candidates placed in transitional kindergarten classrooms should use the </w:t>
            </w:r>
            <w:hyperlink r:id="rId31" w:history="1">
              <w:r w:rsidRPr="009F4FE4">
                <w:rPr>
                  <w:rStyle w:val="Hyperlink"/>
                  <w:szCs w:val="24"/>
                </w:rPr>
                <w:t>California State Content Kindergarten Standards for ELA/Literacy or Mathematics</w:t>
              </w:r>
            </w:hyperlink>
            <w:r w:rsidRPr="009F4FE4">
              <w:t xml:space="preserve"> and/or the </w:t>
            </w:r>
            <w:hyperlink r:id="rId32" w:history="1">
              <w:r w:rsidRPr="009F4FE4">
                <w:rPr>
                  <w:rStyle w:val="Hyperlink"/>
                  <w:szCs w:val="24"/>
                </w:rPr>
                <w:t>Transitional Kindergarten Implementation Guide</w:t>
              </w:r>
            </w:hyperlink>
            <w:r w:rsidRPr="009F4FE4">
              <w:t xml:space="preserve">. Do not use the </w:t>
            </w:r>
            <w:hyperlink r:id="rId33" w:history="1">
              <w:r w:rsidRPr="009F4FE4">
                <w:rPr>
                  <w:rStyle w:val="Hyperlink"/>
                  <w:szCs w:val="24"/>
                </w:rPr>
                <w:t>California Preschool Learning Foundations</w:t>
              </w:r>
            </w:hyperlink>
            <w:r w:rsidRPr="009F4FE4">
              <w:t xml:space="preserve">. TK is considered K–12. </w:t>
            </w:r>
          </w:p>
          <w:p w14:paraId="5F5DE18D" w14:textId="77777777" w:rsidR="00F6361B" w:rsidRPr="009F4FE4" w:rsidRDefault="00F6361B" w:rsidP="009F4FE4">
            <w:pPr>
              <w:spacing w:before="120" w:after="120"/>
              <w:ind w:left="360" w:right="202"/>
            </w:pPr>
            <w:r w:rsidRPr="009F4FE4">
              <w:t xml:space="preserve">Candidates placed in an Adult Transition Program (ATP) should use the </w:t>
            </w:r>
            <w:hyperlink r:id="rId34" w:history="1">
              <w:r w:rsidRPr="009F4FE4">
                <w:rPr>
                  <w:rStyle w:val="Hyperlink"/>
                  <w:szCs w:val="24"/>
                </w:rPr>
                <w:t>California State Higher Mathematics Standards</w:t>
              </w:r>
            </w:hyperlink>
            <w:r w:rsidRPr="009F4FE4">
              <w:t xml:space="preserve"> (e.g., Algebra I/Algebra II, Geometry). Candidates can also use the </w:t>
            </w:r>
            <w:hyperlink r:id="rId35" w:history="1">
              <w:r w:rsidRPr="009F4FE4">
                <w:rPr>
                  <w:rStyle w:val="Hyperlink"/>
                  <w:szCs w:val="24"/>
                </w:rPr>
                <w:t>Standards for Mathematical Practice</w:t>
              </w:r>
            </w:hyperlink>
            <w:r w:rsidRPr="009F4FE4">
              <w:t>. ATP is considered high school as students have not exited the K–12 system.</w:t>
            </w:r>
          </w:p>
          <w:p w14:paraId="2FA2C061" w14:textId="77777777" w:rsidR="00F6361B" w:rsidRPr="009F4FE4" w:rsidRDefault="00F6361B" w:rsidP="009F4FE4">
            <w:pPr>
              <w:spacing w:before="120" w:after="120"/>
              <w:ind w:left="360" w:right="202"/>
            </w:pPr>
            <w:r w:rsidRPr="009F4FE4">
              <w:t xml:space="preserve">Candidates placed in an Adult Transition Program (ATP) should use the </w:t>
            </w:r>
            <w:hyperlink r:id="rId36" w:history="1">
              <w:r w:rsidRPr="009F4FE4">
                <w:rPr>
                  <w:rStyle w:val="Hyperlink"/>
                  <w:szCs w:val="24"/>
                </w:rPr>
                <w:t>California Common Core State Standards for English Language Arts and Literacy for grades 11 through 12</w:t>
              </w:r>
            </w:hyperlink>
            <w:r w:rsidRPr="009F4FE4">
              <w:t>. ATP is considered high school as students have not exited the K–12 system.</w:t>
            </w:r>
          </w:p>
          <w:p w14:paraId="11BB2122" w14:textId="77777777" w:rsidR="00F6361B" w:rsidRPr="009F4FE4" w:rsidRDefault="00F6361B" w:rsidP="009F4FE4">
            <w:pPr>
              <w:spacing w:before="120" w:after="120"/>
              <w:ind w:left="360" w:right="202"/>
            </w:pPr>
            <w:r w:rsidRPr="009F4FE4">
              <w:t>Be sure to write out the content and ELD standards and not refer to only the content or ELD standard number.</w:t>
            </w:r>
          </w:p>
        </w:tc>
      </w:tr>
    </w:tbl>
    <w:p w14:paraId="476E1A6B" w14:textId="77777777" w:rsidR="00F6361B" w:rsidRDefault="00F6361B" w:rsidP="009F4FE4">
      <w:pPr>
        <w:pStyle w:val="NumberedList"/>
        <w:numPr>
          <w:ilvl w:val="0"/>
          <w:numId w:val="0"/>
        </w:numPr>
        <w:ind w:left="720"/>
      </w:pPr>
    </w:p>
    <w:p w14:paraId="65F865B8" w14:textId="77777777" w:rsidR="00F6361B" w:rsidRPr="009F4FE4" w:rsidRDefault="00F6361B" w:rsidP="009F4FE4">
      <w:pPr>
        <w:ind w:left="360"/>
        <w:rPr>
          <w:color w:val="26203C"/>
          <w:shd w:val="pct15" w:color="auto" w:fill="auto"/>
        </w:rPr>
      </w:pPr>
      <w:r w:rsidRPr="009F4FE4">
        <w:rPr>
          <w:color w:val="26203C"/>
          <w:shd w:val="pct15" w:color="auto" w:fill="auto"/>
        </w:rPr>
        <w:t>Content-specific learning goal(s) (specify literacy or mathematics)</w:t>
      </w:r>
      <w:r w:rsidRPr="00C51AC7">
        <w:t xml:space="preserve"> [  ]</w:t>
      </w:r>
    </w:p>
    <w:p w14:paraId="05631E70" w14:textId="77777777" w:rsidR="00F6361B" w:rsidRDefault="00F6361B" w:rsidP="009F4FE4">
      <w:pPr>
        <w:spacing w:before="120"/>
      </w:pPr>
    </w:p>
    <w:p w14:paraId="469352F4" w14:textId="77777777" w:rsidR="00F6361B" w:rsidRPr="009F4FE4" w:rsidRDefault="00F6361B" w:rsidP="009F4FE4">
      <w:pPr>
        <w:ind w:left="360"/>
        <w:rPr>
          <w:color w:val="26203C"/>
        </w:rPr>
      </w:pPr>
      <w:r w:rsidRPr="009F4FE4">
        <w:rPr>
          <w:color w:val="26203C"/>
          <w:highlight w:val="lightGray"/>
        </w:rPr>
        <w:t>California ELD Standards</w:t>
      </w:r>
      <w:r w:rsidRPr="009F4FE4">
        <w:rPr>
          <w:color w:val="26203C"/>
        </w:rPr>
        <w:t xml:space="preserve"> </w:t>
      </w:r>
      <w:r w:rsidRPr="00C51AC7">
        <w:t>[  ]</w:t>
      </w:r>
    </w:p>
    <w:p w14:paraId="1CE2312F" w14:textId="77777777" w:rsidR="00F6361B" w:rsidRDefault="00F6361B" w:rsidP="009F4FE4">
      <w:pPr>
        <w:spacing w:before="120"/>
        <w:rPr>
          <w:shd w:val="pct15" w:color="auto" w:fill="auto"/>
        </w:rPr>
      </w:pPr>
    </w:p>
    <w:tbl>
      <w:tblPr>
        <w:tblStyle w:val="TableGrid"/>
        <w:tblW w:w="0" w:type="auto"/>
        <w:tblInd w:w="-53" w:type="dxa"/>
        <w:tblBorders>
          <w:top w:val="thinThickThinSmallGap" w:sz="18" w:space="0" w:color="335B2B"/>
          <w:left w:val="thinThickThinSmallGap" w:sz="18" w:space="0" w:color="335B2B"/>
          <w:bottom w:val="thinThickThinSmallGap" w:sz="18" w:space="0" w:color="335B2B"/>
          <w:right w:val="thinThickThinSmallGap" w:sz="18" w:space="0" w:color="335B2B"/>
          <w:insideH w:val="thinThickThinSmallGap" w:sz="18" w:space="0" w:color="335B2B"/>
          <w:insideV w:val="thinThickThinSmallGap" w:sz="18" w:space="0" w:color="335B2B"/>
        </w:tblBorders>
        <w:shd w:val="clear" w:color="auto" w:fill="E2EFD9" w:themeFill="accent6" w:themeFillTint="33"/>
        <w:tblCellMar>
          <w:left w:w="0" w:type="dxa"/>
          <w:right w:w="0" w:type="dxa"/>
        </w:tblCellMar>
        <w:tblLook w:val="04A0" w:firstRow="1" w:lastRow="0" w:firstColumn="1" w:lastColumn="0" w:noHBand="0" w:noVBand="1"/>
      </w:tblPr>
      <w:tblGrid>
        <w:gridCol w:w="9307"/>
      </w:tblGrid>
      <w:tr w:rsidR="00F6361B" w14:paraId="6E7CD7D0" w14:textId="77777777" w:rsidTr="00994237">
        <w:trPr>
          <w:trHeight w:val="1245"/>
        </w:trPr>
        <w:tc>
          <w:tcPr>
            <w:tcW w:w="9307" w:type="dxa"/>
            <w:tcBorders>
              <w:top w:val="thinThickThinSmallGap" w:sz="18" w:space="0" w:color="A03322"/>
              <w:left w:val="thinThickThinSmallGap" w:sz="18" w:space="0" w:color="A03322"/>
              <w:bottom w:val="thinThickThinSmallGap" w:sz="18" w:space="0" w:color="A03322"/>
              <w:right w:val="thinThickThinSmallGap" w:sz="18" w:space="0" w:color="A03322"/>
            </w:tcBorders>
            <w:shd w:val="clear" w:color="auto" w:fill="F9E4DB"/>
          </w:tcPr>
          <w:p w14:paraId="2C85AA0C" w14:textId="77777777" w:rsidR="00F6361B" w:rsidRPr="009F4FE4" w:rsidRDefault="00F6361B" w:rsidP="009F4FE4">
            <w:pPr>
              <w:spacing w:before="240" w:after="120"/>
              <w:ind w:left="360" w:right="202"/>
              <w:rPr>
                <w:b/>
                <w:bCs/>
              </w:rPr>
            </w:pPr>
            <w:r w:rsidRPr="009F4FE4">
              <w:rPr>
                <w:b/>
                <w:bCs/>
              </w:rPr>
              <w:t>Citing ELD Standards</w:t>
            </w:r>
          </w:p>
          <w:p w14:paraId="1ED95D43" w14:textId="77777777" w:rsidR="00F6361B" w:rsidRPr="009F4FE4" w:rsidRDefault="00F6361B" w:rsidP="009F4FE4">
            <w:pPr>
              <w:spacing w:before="120" w:after="120"/>
              <w:ind w:left="360" w:right="202"/>
            </w:pPr>
            <w:r w:rsidRPr="009F4FE4">
              <w:t xml:space="preserve">English Language Development Standards should be cited from Chapter 3 of the current </w:t>
            </w:r>
            <w:hyperlink r:id="rId37" w:history="1">
              <w:r w:rsidRPr="009F4FE4">
                <w:rPr>
                  <w:rStyle w:val="Hyperlink"/>
                  <w:szCs w:val="24"/>
                </w:rPr>
                <w:t>California English Language Development Standards publication</w:t>
              </w:r>
            </w:hyperlink>
            <w:r w:rsidRPr="009F4FE4">
              <w:t xml:space="preserve">. You are not required to include students’ developmental level in your citations. </w:t>
            </w:r>
          </w:p>
          <w:p w14:paraId="13DB9115" w14:textId="77777777" w:rsidR="00F6361B" w:rsidRPr="009F4FE4" w:rsidRDefault="00F6361B" w:rsidP="009F4FE4">
            <w:pPr>
              <w:spacing w:before="120" w:after="120"/>
              <w:ind w:left="360" w:right="202"/>
            </w:pPr>
            <w:r w:rsidRPr="009F4FE4">
              <w:t>The citation should include the following information: The part number (I, II, or III), the letter and name of the heading, and the standard number. The standard can be copied and pasted into your submission directly.</w:t>
            </w:r>
          </w:p>
          <w:p w14:paraId="69599FE1" w14:textId="77777777" w:rsidR="00F6361B" w:rsidRPr="009F4FE4" w:rsidRDefault="00F6361B" w:rsidP="009F4FE4">
            <w:pPr>
              <w:spacing w:before="120" w:after="120"/>
              <w:ind w:left="360" w:right="202"/>
              <w:rPr>
                <w:b/>
                <w:bCs/>
                <w:i/>
                <w:iCs/>
              </w:rPr>
            </w:pPr>
            <w:r w:rsidRPr="009F4FE4">
              <w:rPr>
                <w:b/>
                <w:bCs/>
                <w:i/>
                <w:iCs/>
              </w:rPr>
              <w:t xml:space="preserve">Example citation from third-grade ELD Standards: </w:t>
            </w:r>
          </w:p>
          <w:p w14:paraId="2E575EFE" w14:textId="77777777" w:rsidR="00F6361B" w:rsidRPr="009F4FE4" w:rsidRDefault="00F6361B" w:rsidP="009F4FE4">
            <w:pPr>
              <w:spacing w:before="120" w:after="120"/>
              <w:ind w:left="360" w:right="202"/>
              <w:rPr>
                <w:i/>
                <w:iCs/>
              </w:rPr>
            </w:pPr>
            <w:r w:rsidRPr="009F4FE4">
              <w:rPr>
                <w:i/>
                <w:iCs/>
              </w:rPr>
              <w:t>“Part I: Interacting in Meaningful Ways, (C) Productive, (11) Supporting own opinions and evaluating others’ opinions in speaking and writing.”</w:t>
            </w:r>
          </w:p>
          <w:p w14:paraId="68E41176" w14:textId="77777777" w:rsidR="00F6361B" w:rsidRPr="009F4FE4" w:rsidRDefault="00F6361B" w:rsidP="009F4FE4">
            <w:pPr>
              <w:spacing w:before="120" w:after="120"/>
              <w:ind w:left="360" w:right="202"/>
              <w:rPr>
                <w:b/>
                <w:bCs/>
                <w:i/>
                <w:iCs/>
              </w:rPr>
            </w:pPr>
            <w:r w:rsidRPr="009F4FE4">
              <w:rPr>
                <w:b/>
                <w:bCs/>
                <w:i/>
                <w:iCs/>
              </w:rPr>
              <w:t xml:space="preserve">Example learning goal based on third-grade ELD Standard: </w:t>
            </w:r>
          </w:p>
          <w:p w14:paraId="107EB7E2" w14:textId="77777777" w:rsidR="00F6361B" w:rsidRPr="009F4FE4" w:rsidRDefault="00F6361B" w:rsidP="009F4FE4">
            <w:pPr>
              <w:spacing w:before="120" w:after="120"/>
              <w:ind w:left="360" w:right="202"/>
              <w:rPr>
                <w:i/>
                <w:iCs/>
              </w:rPr>
            </w:pPr>
            <w:r w:rsidRPr="009F4FE4">
              <w:rPr>
                <w:i/>
                <w:iCs/>
              </w:rPr>
              <w:t xml:space="preserve">“Students will be able to support at least one of their own opinions and evaluate a friend’s opinion as they discuss ‘The Three Little Pigs’ in small groups. </w:t>
            </w:r>
          </w:p>
          <w:p w14:paraId="68610EAC" w14:textId="77777777" w:rsidR="00F6361B" w:rsidRPr="009F4FE4" w:rsidRDefault="00F6361B" w:rsidP="009F4FE4">
            <w:pPr>
              <w:spacing w:after="120"/>
              <w:ind w:left="360"/>
            </w:pPr>
            <w:r w:rsidRPr="009F4FE4">
              <w:rPr>
                <w:i/>
                <w:iCs/>
              </w:rPr>
              <w:t>“Students will write about at least one of their own opinions of one character from the story in a short paragraph.”</w:t>
            </w:r>
          </w:p>
        </w:tc>
      </w:tr>
    </w:tbl>
    <w:p w14:paraId="46704604" w14:textId="77777777" w:rsidR="00F6361B" w:rsidRDefault="00F6361B" w:rsidP="009F4FE4">
      <w:pPr>
        <w:rPr>
          <w:color w:val="26203C"/>
          <w:shd w:val="pct15" w:color="auto" w:fill="auto"/>
        </w:rPr>
      </w:pPr>
    </w:p>
    <w:p w14:paraId="5C3AE03E" w14:textId="77777777" w:rsidR="00F6361B" w:rsidRPr="0033598D" w:rsidRDefault="00F6361B" w:rsidP="009F4FE4">
      <w:pPr>
        <w:ind w:left="360"/>
      </w:pPr>
      <w:r w:rsidRPr="009F4FE4">
        <w:rPr>
          <w:color w:val="26203C"/>
          <w:shd w:val="pct15" w:color="auto" w:fill="auto"/>
        </w:rPr>
        <w:t>ELD learning goal(s) to support English learners in the lesson</w:t>
      </w:r>
      <w:r w:rsidRPr="009F4FE4">
        <w:rPr>
          <w:color w:val="26203C"/>
          <w:shd w:val="clear" w:color="auto" w:fill="FFFFFF" w:themeFill="background1"/>
        </w:rPr>
        <w:t xml:space="preserve"> [  ]</w:t>
      </w:r>
    </w:p>
    <w:p w14:paraId="59B98DBA" w14:textId="77777777" w:rsidR="00F6361B" w:rsidRDefault="00F6361B" w:rsidP="009F4FE4">
      <w:pPr>
        <w:pStyle w:val="SectionHeader2"/>
        <w:ind w:left="360"/>
      </w:pPr>
      <w:r>
        <w:t>Content of Lesson</w:t>
      </w:r>
    </w:p>
    <w:p w14:paraId="3E7F054B" w14:textId="77777777" w:rsidR="00F6361B" w:rsidRDefault="00F6361B" w:rsidP="009F4FE4">
      <w:pPr>
        <w:pStyle w:val="Prompt"/>
        <w:ind w:firstLine="0"/>
      </w:pPr>
      <w:r w:rsidRPr="009353A0">
        <w:t>Where and how does the lesson connect to prior content learning?</w:t>
      </w:r>
    </w:p>
    <w:p w14:paraId="29FAD73A" w14:textId="77777777" w:rsidR="00F6361B" w:rsidRDefault="00F6361B" w:rsidP="009F4FE4">
      <w:pPr>
        <w:ind w:left="360"/>
      </w:pPr>
      <w:r>
        <w:t>[  ]</w:t>
      </w:r>
    </w:p>
    <w:p w14:paraId="171FA2C4" w14:textId="77777777" w:rsidR="00F6361B" w:rsidRDefault="00F6361B" w:rsidP="009F4FE4">
      <w:pPr>
        <w:pStyle w:val="Prompt"/>
        <w:ind w:firstLine="0"/>
      </w:pPr>
      <w:r>
        <w:t>Based on student assets, what do you expect students to deeply understand about the lesson? What do you expect students to retain after the lesson and use in future learning?</w:t>
      </w:r>
    </w:p>
    <w:p w14:paraId="33B3F2C0" w14:textId="77777777" w:rsidR="00F6361B" w:rsidRDefault="00F6361B" w:rsidP="009F4FE4">
      <w:pPr>
        <w:ind w:left="360"/>
      </w:pPr>
      <w:r>
        <w:t>[  ]</w:t>
      </w:r>
    </w:p>
    <w:p w14:paraId="19747669" w14:textId="77777777" w:rsidR="00F6361B" w:rsidRDefault="00F6361B" w:rsidP="009F4FE4">
      <w:pPr>
        <w:pStyle w:val="Prompt"/>
        <w:ind w:firstLine="0"/>
      </w:pPr>
      <w:r>
        <w:lastRenderedPageBreak/>
        <w:t>What misunderstandings or misconceptions do you expect students might have from the lesson?</w:t>
      </w:r>
    </w:p>
    <w:p w14:paraId="23EF58A3" w14:textId="77777777" w:rsidR="00F6361B" w:rsidRDefault="00F6361B" w:rsidP="009F4FE4">
      <w:pPr>
        <w:ind w:left="360"/>
      </w:pPr>
      <w:r>
        <w:t>[  ]</w:t>
      </w:r>
    </w:p>
    <w:p w14:paraId="30282B6D" w14:textId="77777777" w:rsidR="00F6361B" w:rsidRDefault="00F6361B" w:rsidP="009F4FE4">
      <w:pPr>
        <w:pStyle w:val="Prompt"/>
        <w:ind w:firstLine="0"/>
      </w:pPr>
      <w:r w:rsidRPr="009353A0">
        <w:t>How does the lesson tie into the functional and/or life skills of the student(s), if applicable?</w:t>
      </w:r>
    </w:p>
    <w:p w14:paraId="1016AFA5" w14:textId="77777777" w:rsidR="00F6361B" w:rsidRDefault="00F6361B" w:rsidP="009F4FE4">
      <w:pPr>
        <w:ind w:left="360"/>
      </w:pPr>
      <w:r>
        <w:t>[  ]</w:t>
      </w:r>
    </w:p>
    <w:p w14:paraId="515D0583" w14:textId="77777777" w:rsidR="00F6361B" w:rsidRDefault="00F6361B" w:rsidP="009F4FE4">
      <w:pPr>
        <w:pStyle w:val="Prompt"/>
        <w:ind w:firstLine="0"/>
      </w:pPr>
      <w:r>
        <w:t>What knowledge, skills, and abilities (higher-order thinking and academic language development) do you expect students to have after engaging in the lesson?</w:t>
      </w:r>
    </w:p>
    <w:p w14:paraId="78A951BF" w14:textId="77777777" w:rsidR="00F6361B" w:rsidRDefault="00F6361B" w:rsidP="009F4FE4">
      <w:pPr>
        <w:ind w:left="360"/>
      </w:pPr>
      <w:r>
        <w:t>[  ]</w:t>
      </w:r>
    </w:p>
    <w:p w14:paraId="12B20074" w14:textId="77777777" w:rsidR="00F6361B" w:rsidRDefault="00F6361B" w:rsidP="009F4FE4">
      <w:pPr>
        <w:pStyle w:val="SectionHeader2"/>
        <w:ind w:left="360"/>
      </w:pPr>
      <w:r>
        <w:t>Assessment/Checking for Understanding</w:t>
      </w:r>
    </w:p>
    <w:p w14:paraId="51C8238D" w14:textId="77777777" w:rsidR="00F6361B" w:rsidRDefault="00F6361B" w:rsidP="009F4FE4">
      <w:pPr>
        <w:pStyle w:val="Prompt"/>
        <w:ind w:firstLine="0"/>
      </w:pPr>
      <w:r>
        <w:t>What essential questions will you ask to determine if students are not meeting, meeting, or exceeding the learning goal(s) of the lesson?</w:t>
      </w:r>
    </w:p>
    <w:p w14:paraId="0608C805" w14:textId="77777777" w:rsidR="00F6361B" w:rsidRDefault="00F6361B" w:rsidP="009F4FE4">
      <w:pPr>
        <w:ind w:left="360"/>
      </w:pPr>
      <w:r>
        <w:t>[  ]</w:t>
      </w:r>
    </w:p>
    <w:p w14:paraId="19EE1B98" w14:textId="77777777" w:rsidR="00F6361B" w:rsidRDefault="00F6361B" w:rsidP="009F4FE4">
      <w:pPr>
        <w:pStyle w:val="Prompt"/>
        <w:tabs>
          <w:tab w:val="clear" w:pos="360"/>
        </w:tabs>
        <w:ind w:firstLine="0"/>
      </w:pPr>
      <w:r>
        <w:t>What will students do to demonstrate achievement of content during the lesson?</w:t>
      </w:r>
    </w:p>
    <w:p w14:paraId="5EA55D66" w14:textId="77777777" w:rsidR="00F6361B" w:rsidRDefault="00F6361B" w:rsidP="009F4FE4">
      <w:pPr>
        <w:ind w:left="360"/>
      </w:pPr>
      <w:r>
        <w:t>[  ]</w:t>
      </w:r>
    </w:p>
    <w:p w14:paraId="08FD0154" w14:textId="77777777" w:rsidR="00F6361B" w:rsidRDefault="00F6361B" w:rsidP="009F4FE4">
      <w:pPr>
        <w:pStyle w:val="Prompt"/>
        <w:ind w:firstLine="0"/>
        <w:rPr>
          <w:rFonts w:eastAsia="Arial"/>
        </w:rPr>
      </w:pPr>
      <w:r w:rsidRPr="2759008F">
        <w:rPr>
          <w:rFonts w:eastAsia="Arial"/>
        </w:rPr>
        <w:t xml:space="preserve">How will you know that content-specific goal(s) are being met? </w:t>
      </w:r>
    </w:p>
    <w:p w14:paraId="6D289CE0" w14:textId="77777777" w:rsidR="00F6361B" w:rsidRPr="009F4FE4" w:rsidRDefault="00F6361B" w:rsidP="009F4FE4">
      <w:pPr>
        <w:ind w:left="360"/>
        <w:rPr>
          <w:rFonts w:eastAsia="Arial"/>
          <w:color w:val="000000" w:themeColor="text1"/>
        </w:rPr>
      </w:pPr>
      <w:r w:rsidRPr="009F4FE4">
        <w:rPr>
          <w:rFonts w:eastAsia="Arial"/>
          <w:color w:val="000000" w:themeColor="text1"/>
        </w:rPr>
        <w:t>[  ]</w:t>
      </w:r>
    </w:p>
    <w:p w14:paraId="4A172167" w14:textId="77777777" w:rsidR="00F6361B" w:rsidRDefault="00F6361B" w:rsidP="009F4FE4">
      <w:pPr>
        <w:pStyle w:val="Prompt"/>
        <w:ind w:firstLine="0"/>
        <w:rPr>
          <w:rFonts w:eastAsia="Arial"/>
        </w:rPr>
      </w:pPr>
      <w:r w:rsidRPr="2759008F">
        <w:rPr>
          <w:rFonts w:eastAsia="Arial"/>
        </w:rPr>
        <w:t xml:space="preserve">How will you know that ELD goal(s) are being met? </w:t>
      </w:r>
    </w:p>
    <w:p w14:paraId="74695923" w14:textId="77777777" w:rsidR="00F6361B" w:rsidRPr="009F4FE4" w:rsidRDefault="00F6361B" w:rsidP="009F4FE4">
      <w:pPr>
        <w:ind w:left="360"/>
        <w:rPr>
          <w:rFonts w:eastAsia="Arial"/>
          <w:color w:val="000000" w:themeColor="text1"/>
        </w:rPr>
      </w:pPr>
      <w:r w:rsidRPr="009F4FE4">
        <w:rPr>
          <w:rFonts w:eastAsia="Arial"/>
          <w:color w:val="000000" w:themeColor="text1"/>
        </w:rPr>
        <w:t>[  ]</w:t>
      </w:r>
    </w:p>
    <w:p w14:paraId="088D8310" w14:textId="77777777" w:rsidR="00F6361B" w:rsidRDefault="00F6361B" w:rsidP="009F4FE4">
      <w:pPr>
        <w:pStyle w:val="SectionHeader2"/>
        <w:ind w:left="360"/>
      </w:pPr>
      <w:r w:rsidRPr="00FE535D">
        <w:t>Structured</w:t>
      </w:r>
      <w:r w:rsidRPr="002F36CD">
        <w:t xml:space="preserve"> Student </w:t>
      </w:r>
      <w:r>
        <w:t>Learning Activities</w:t>
      </w:r>
    </w:p>
    <w:p w14:paraId="37E9AD4B" w14:textId="77777777" w:rsidR="00F6361B" w:rsidRDefault="00F6361B" w:rsidP="009F4FE4">
      <w:pPr>
        <w:pStyle w:val="Prompt"/>
        <w:tabs>
          <w:tab w:val="clear" w:pos="360"/>
        </w:tabs>
        <w:ind w:firstLine="0"/>
      </w:pPr>
      <w:r>
        <w:t>Based on student assets, what activities will the students be involved in during the lesson to support, engage, and challenge their achievement of the learning goal(s)?</w:t>
      </w:r>
    </w:p>
    <w:p w14:paraId="1AA9DDBB" w14:textId="77777777" w:rsidR="00F6361B" w:rsidRPr="00B01901" w:rsidRDefault="00F6361B" w:rsidP="009F4FE4">
      <w:pPr>
        <w:ind w:left="360"/>
      </w:pPr>
      <w:r>
        <w:t>[  ]</w:t>
      </w:r>
    </w:p>
    <w:p w14:paraId="01AC0D5A" w14:textId="77777777" w:rsidR="00F6361B" w:rsidRDefault="00F6361B" w:rsidP="009F4FE4">
      <w:pPr>
        <w:pStyle w:val="Prompt"/>
        <w:tabs>
          <w:tab w:val="left" w:pos="720"/>
        </w:tabs>
        <w:ind w:firstLine="0"/>
      </w:pPr>
      <w:r w:rsidRPr="2759008F">
        <w:t xml:space="preserve">Based on student assets, what activities will FS1 and other English learners be involved in during the lesson to support, </w:t>
      </w:r>
      <w:r w:rsidRPr="0035243B">
        <w:t>engage</w:t>
      </w:r>
      <w:r w:rsidRPr="2759008F">
        <w:t>, and challenge their achievement of the ELD goal(s)?</w:t>
      </w:r>
    </w:p>
    <w:p w14:paraId="4088F4EF" w14:textId="77777777" w:rsidR="00F6361B" w:rsidRPr="009F4FE4" w:rsidRDefault="00F6361B" w:rsidP="009F4FE4">
      <w:pPr>
        <w:ind w:left="360"/>
        <w:rPr>
          <w:rFonts w:eastAsia="Arial"/>
          <w:color w:val="000000" w:themeColor="text1"/>
        </w:rPr>
      </w:pPr>
      <w:r w:rsidRPr="009F4FE4">
        <w:rPr>
          <w:rFonts w:eastAsia="Arial"/>
          <w:color w:val="000000" w:themeColor="text1"/>
        </w:rPr>
        <w:t>[  ]</w:t>
      </w:r>
    </w:p>
    <w:p w14:paraId="61295A5A" w14:textId="77777777" w:rsidR="00F6361B" w:rsidRDefault="00F6361B" w:rsidP="009F4FE4">
      <w:pPr>
        <w:pStyle w:val="Prompt"/>
        <w:tabs>
          <w:tab w:val="clear" w:pos="360"/>
        </w:tabs>
        <w:ind w:firstLine="0"/>
      </w:pPr>
      <w:r>
        <w:t>How will you group students and manage group work (whole class, small group, pairs, or individual) to support student learning?</w:t>
      </w:r>
    </w:p>
    <w:p w14:paraId="0A7C2443" w14:textId="77777777" w:rsidR="00F6361B" w:rsidRPr="00B01901" w:rsidRDefault="00F6361B" w:rsidP="009F4FE4">
      <w:pPr>
        <w:ind w:left="360"/>
      </w:pPr>
      <w:r>
        <w:t>[  ]</w:t>
      </w:r>
    </w:p>
    <w:p w14:paraId="5787D197" w14:textId="77777777" w:rsidR="00F6361B" w:rsidRDefault="00F6361B" w:rsidP="009F4FE4">
      <w:pPr>
        <w:pStyle w:val="Prompt"/>
        <w:ind w:firstLine="0"/>
        <w:rPr>
          <w:rFonts w:eastAsia="Arial"/>
        </w:rPr>
      </w:pPr>
      <w:r w:rsidRPr="71134B96">
        <w:rPr>
          <w:rFonts w:eastAsia="Arial"/>
        </w:rPr>
        <w:t xml:space="preserve">How will you engage students in </w:t>
      </w:r>
      <w:r>
        <w:rPr>
          <w:rFonts w:eastAsia="Arial"/>
        </w:rPr>
        <w:t xml:space="preserve">age and or developmentally appropriate </w:t>
      </w:r>
      <w:r w:rsidRPr="71134B96">
        <w:rPr>
          <w:rFonts w:eastAsia="Arial"/>
        </w:rPr>
        <w:t>higher-order thinking (i.e., analysis, synthesis, evaluation, interpretation, and transfer</w:t>
      </w:r>
      <w:r>
        <w:rPr>
          <w:rFonts w:eastAsia="Arial"/>
        </w:rPr>
        <w:t>/</w:t>
      </w:r>
      <w:r w:rsidRPr="71134B96">
        <w:rPr>
          <w:rFonts w:eastAsia="Arial"/>
        </w:rPr>
        <w:t>generalization) activities?</w:t>
      </w:r>
    </w:p>
    <w:p w14:paraId="108070FD" w14:textId="77777777" w:rsidR="00F6361B" w:rsidRPr="009F4FE4" w:rsidRDefault="00F6361B" w:rsidP="009F4FE4">
      <w:pPr>
        <w:ind w:left="360"/>
        <w:rPr>
          <w:rFonts w:eastAsia="Arial"/>
          <w:color w:val="000000" w:themeColor="text1"/>
        </w:rPr>
      </w:pPr>
      <w:r w:rsidRPr="009F4FE4">
        <w:rPr>
          <w:rFonts w:eastAsia="Arial"/>
          <w:color w:val="000000" w:themeColor="text1"/>
        </w:rPr>
        <w:t>[  ]</w:t>
      </w:r>
    </w:p>
    <w:p w14:paraId="2A7B594D" w14:textId="77777777" w:rsidR="00F6361B" w:rsidRDefault="00F6361B" w:rsidP="009F4FE4">
      <w:pPr>
        <w:pStyle w:val="Prompt"/>
        <w:tabs>
          <w:tab w:val="clear" w:pos="360"/>
        </w:tabs>
        <w:ind w:firstLine="0"/>
      </w:pPr>
      <w:r>
        <w:lastRenderedPageBreak/>
        <w:t>How will you facilitate and/or collaborate with instructional support personnel when planning for the lesson to provide additional access for students?</w:t>
      </w:r>
    </w:p>
    <w:p w14:paraId="591DAC13" w14:textId="77777777" w:rsidR="00F6361B" w:rsidRDefault="00F6361B" w:rsidP="009F4FE4">
      <w:pPr>
        <w:ind w:left="360"/>
      </w:pPr>
      <w:r>
        <w:t>[  ]</w:t>
      </w:r>
    </w:p>
    <w:p w14:paraId="625F2B38" w14:textId="77777777" w:rsidR="00F6361B" w:rsidRPr="00B01901" w:rsidRDefault="00F6361B" w:rsidP="009F4FE4">
      <w:pPr>
        <w:pStyle w:val="SectionHeader2"/>
        <w:ind w:left="360"/>
      </w:pPr>
      <w:r>
        <w:t>Instruction to Support Learning</w:t>
      </w:r>
    </w:p>
    <w:p w14:paraId="7809E6C5" w14:textId="77777777" w:rsidR="00F6361B" w:rsidRDefault="00F6361B" w:rsidP="009F4FE4">
      <w:pPr>
        <w:pStyle w:val="Prompt"/>
        <w:ind w:firstLine="0"/>
      </w:pPr>
      <w:r>
        <w:t>What instructional strategies and/or adaptations (accommodations and/or modifications) will support student learning during or outside of</w:t>
      </w:r>
      <w:r>
        <w:rPr>
          <w:rStyle w:val="FootnoteReference"/>
        </w:rPr>
        <w:footnoteReference w:id="1"/>
      </w:r>
      <w:r>
        <w:t xml:space="preserve"> the lesson? </w:t>
      </w:r>
    </w:p>
    <w:p w14:paraId="2EE71532" w14:textId="77777777" w:rsidR="00F6361B" w:rsidRPr="00B01901" w:rsidRDefault="00F6361B" w:rsidP="009F4FE4">
      <w:pPr>
        <w:ind w:left="360"/>
      </w:pPr>
      <w:r>
        <w:t>[  ]</w:t>
      </w:r>
    </w:p>
    <w:p w14:paraId="7224DBEE" w14:textId="77777777" w:rsidR="00F6361B" w:rsidRDefault="00F6361B" w:rsidP="009F4FE4">
      <w:pPr>
        <w:pStyle w:val="Prompt"/>
        <w:ind w:firstLine="0"/>
      </w:pPr>
      <w:r>
        <w:t>What resources, materials, assistive technology, and/or educational technology will you use to teach the lesson?</w:t>
      </w:r>
    </w:p>
    <w:p w14:paraId="0B161F38" w14:textId="77777777" w:rsidR="00F6361B" w:rsidRPr="00B01901" w:rsidRDefault="00F6361B" w:rsidP="009F4FE4">
      <w:pPr>
        <w:ind w:left="360"/>
      </w:pPr>
      <w:r>
        <w:t>[  ]</w:t>
      </w:r>
    </w:p>
    <w:p w14:paraId="6AB84E3B" w14:textId="77777777" w:rsidR="00F6361B" w:rsidRPr="00205B38" w:rsidRDefault="00F6361B" w:rsidP="009F4FE4">
      <w:pPr>
        <w:pStyle w:val="Prompt"/>
        <w:ind w:firstLine="0"/>
        <w:rPr>
          <w:strike/>
        </w:rPr>
      </w:pPr>
      <w:r>
        <w:t xml:space="preserve">What </w:t>
      </w:r>
      <w:r w:rsidRPr="003967C9">
        <w:t xml:space="preserve">communication-rich environments </w:t>
      </w:r>
      <w:r>
        <w:t>will you create to</w:t>
      </w:r>
      <w:r w:rsidRPr="003967C9">
        <w:t xml:space="preserve"> support communication and social engagement within the context of age-appropriate, functional, and meaningful activities as related to students with extensive support needs</w:t>
      </w:r>
      <w:r>
        <w:t>?</w:t>
      </w:r>
    </w:p>
    <w:p w14:paraId="3B9E11B0" w14:textId="77777777" w:rsidR="00F6361B" w:rsidRPr="00B01901" w:rsidRDefault="00F6361B" w:rsidP="009F4FE4">
      <w:pPr>
        <w:ind w:left="360"/>
      </w:pPr>
      <w:r>
        <w:t>[  ]</w:t>
      </w:r>
    </w:p>
    <w:p w14:paraId="3A196820" w14:textId="77777777" w:rsidR="00F6361B" w:rsidRPr="00205B38" w:rsidRDefault="00F6361B" w:rsidP="009F4FE4">
      <w:pPr>
        <w:pStyle w:val="Prompt"/>
        <w:ind w:firstLine="0"/>
        <w:rPr>
          <w:strike/>
        </w:rPr>
      </w:pPr>
      <w:r>
        <w:t>How will you facilitate instructional support personnel to provide additional support and/or access to students during the lesson?</w:t>
      </w:r>
    </w:p>
    <w:p w14:paraId="796EE044" w14:textId="1B32C8C4" w:rsidR="00DD4D83" w:rsidRPr="00B9021A" w:rsidRDefault="00DD4D83" w:rsidP="009F4FE4">
      <w:pPr>
        <w:rPr>
          <w:rStyle w:val="Hyperlink0"/>
          <w:rFonts w:eastAsia="Arial Unicode MS"/>
          <w:shd w:val="clear" w:color="auto" w:fill="auto"/>
        </w:rPr>
        <w:sectPr w:rsidR="00DD4D83" w:rsidRPr="00B9021A" w:rsidSect="0032618F">
          <w:pgSz w:w="12240" w:h="15840"/>
          <w:pgMar w:top="1440" w:right="1440" w:bottom="1440" w:left="1440" w:header="720" w:footer="720" w:gutter="0"/>
          <w:pgNumType w:start="1"/>
          <w:cols w:space="720"/>
          <w:docGrid w:linePitch="326"/>
        </w:sectPr>
      </w:pPr>
    </w:p>
    <w:p w14:paraId="5EAC33D6" w14:textId="145CA4DC" w:rsidR="00DD4D83" w:rsidRPr="00B9021A" w:rsidRDefault="00DD4D83" w:rsidP="009F4FE4"/>
    <w:p w14:paraId="28FDD221" w14:textId="43C3E633" w:rsidR="00DD4D83" w:rsidRDefault="00667344" w:rsidP="00667344">
      <w:pPr>
        <w:ind w:left="360"/>
        <w:outlineLvl w:val="0"/>
        <w:rPr>
          <w:b/>
          <w:sz w:val="28"/>
          <w:szCs w:val="28"/>
          <w:u w:val="single"/>
        </w:rPr>
      </w:pPr>
      <w:r>
        <w:rPr>
          <w:b/>
          <w:sz w:val="28"/>
          <w:szCs w:val="28"/>
          <w:u w:val="single"/>
        </w:rPr>
        <w:t xml:space="preserve"> </w:t>
      </w:r>
    </w:p>
    <w:p w14:paraId="187F4C51" w14:textId="4F5DA505" w:rsidR="00DD4D83" w:rsidRPr="008409DB" w:rsidRDefault="00DD4D83" w:rsidP="00E119CE">
      <w:pPr>
        <w:outlineLvl w:val="0"/>
        <w:rPr>
          <w:rFonts w:ascii="Arial" w:hAnsi="Arial" w:cs="Arial"/>
          <w:b/>
          <w:lang w:val="fr-FR"/>
        </w:rPr>
      </w:pPr>
      <w:bookmarkStart w:id="56" w:name="AppendixH"/>
      <w:r w:rsidRPr="008409DB">
        <w:rPr>
          <w:rFonts w:ascii="Arial" w:hAnsi="Arial" w:cs="Arial"/>
          <w:b/>
          <w:lang w:val="fr-FR"/>
        </w:rPr>
        <w:t xml:space="preserve">Appendix </w:t>
      </w:r>
      <w:r w:rsidR="00E119CE" w:rsidRPr="008409DB">
        <w:rPr>
          <w:rFonts w:ascii="Arial" w:hAnsi="Arial" w:cs="Arial"/>
          <w:b/>
          <w:lang w:val="fr-FR"/>
        </w:rPr>
        <w:t>H</w:t>
      </w:r>
    </w:p>
    <w:bookmarkEnd w:id="56"/>
    <w:p w14:paraId="30F611A1" w14:textId="6B0F1292" w:rsidR="00B66BA6" w:rsidRDefault="00B66BA6" w:rsidP="009F4FE4">
      <w:pPr>
        <w:outlineLvl w:val="0"/>
        <w:rPr>
          <w:b/>
          <w:u w:val="single"/>
          <w:lang w:val="fr-FR"/>
        </w:rPr>
      </w:pPr>
    </w:p>
    <w:p w14:paraId="574396F4" w14:textId="77777777" w:rsidR="00B66BA6" w:rsidRPr="007F4B4F" w:rsidRDefault="00B66BA6" w:rsidP="009F4FE4">
      <w:pPr>
        <w:pStyle w:val="Body"/>
        <w:ind w:left="360"/>
        <w:outlineLvl w:val="0"/>
        <w:rPr>
          <w:b/>
          <w:color w:val="auto"/>
          <w:sz w:val="24"/>
          <w:szCs w:val="24"/>
        </w:rPr>
      </w:pPr>
      <w:r w:rsidRPr="007F4B4F">
        <w:rPr>
          <w:rStyle w:val="Hyperlink0"/>
          <w:rFonts w:eastAsia="Arial Unicode MS"/>
          <w:b/>
          <w:color w:val="auto"/>
        </w:rPr>
        <w:t>NOTRE DAME DE NAMUR UNIVERSITY</w:t>
      </w:r>
    </w:p>
    <w:p w14:paraId="5702F8E3" w14:textId="2E46F5E7" w:rsidR="00B66BA6" w:rsidRPr="007720AB" w:rsidRDefault="00B66BA6" w:rsidP="009F4FE4">
      <w:pPr>
        <w:pStyle w:val="Body"/>
        <w:ind w:left="360"/>
        <w:rPr>
          <w:b/>
          <w:color w:val="auto"/>
          <w:sz w:val="24"/>
          <w:szCs w:val="24"/>
        </w:rPr>
      </w:pPr>
      <w:r w:rsidRPr="007F4B4F">
        <w:rPr>
          <w:rStyle w:val="Hyperlink0"/>
          <w:rFonts w:eastAsia="Arial Unicode MS"/>
          <w:b/>
          <w:color w:val="auto"/>
        </w:rPr>
        <w:t>School of Education</w:t>
      </w:r>
    </w:p>
    <w:p w14:paraId="28130C09" w14:textId="77777777" w:rsidR="00B66BA6" w:rsidRPr="00632E41" w:rsidRDefault="00B66BA6" w:rsidP="009F4FE4">
      <w:pPr>
        <w:pStyle w:val="Body"/>
        <w:rPr>
          <w:color w:val="auto"/>
          <w:sz w:val="20"/>
          <w:szCs w:val="20"/>
        </w:rPr>
      </w:pPr>
    </w:p>
    <w:p w14:paraId="7DC17A80" w14:textId="77777777" w:rsidR="00B66BA6" w:rsidRPr="00632E41" w:rsidRDefault="00B66BA6" w:rsidP="009F4FE4">
      <w:pPr>
        <w:pStyle w:val="Body"/>
        <w:ind w:left="360"/>
        <w:rPr>
          <w:rStyle w:val="None"/>
          <w:rFonts w:ascii="Times New Roman" w:hAnsi="Times New Roman"/>
          <w:b/>
          <w:bCs/>
          <w:color w:val="auto"/>
          <w:sz w:val="20"/>
          <w:szCs w:val="20"/>
          <w:u w:val="single"/>
          <w:shd w:val="clear" w:color="auto" w:fill="FFFFFF"/>
        </w:rPr>
      </w:pPr>
      <w:r w:rsidRPr="002D565F">
        <w:rPr>
          <w:rStyle w:val="None"/>
          <w:rFonts w:ascii="Times New Roman" w:hAnsi="Times New Roman"/>
          <w:b/>
          <w:bCs/>
          <w:color w:val="auto"/>
          <w:sz w:val="20"/>
          <w:szCs w:val="20"/>
          <w:u w:val="single"/>
          <w:shd w:val="clear" w:color="auto" w:fill="FFFFFF"/>
        </w:rPr>
        <w:t>2023-2024</w:t>
      </w:r>
      <w:r>
        <w:rPr>
          <w:rStyle w:val="None"/>
          <w:rFonts w:ascii="Times New Roman" w:hAnsi="Times New Roman"/>
          <w:b/>
          <w:bCs/>
          <w:color w:val="auto"/>
          <w:sz w:val="20"/>
          <w:szCs w:val="20"/>
          <w:u w:val="single"/>
          <w:shd w:val="clear" w:color="auto" w:fill="FFFFFF"/>
        </w:rPr>
        <w:t xml:space="preserve"> </w:t>
      </w:r>
      <w:r w:rsidRPr="00632E41">
        <w:rPr>
          <w:rStyle w:val="None"/>
          <w:rFonts w:ascii="Times New Roman" w:hAnsi="Times New Roman"/>
          <w:b/>
          <w:bCs/>
          <w:color w:val="auto"/>
          <w:sz w:val="20"/>
          <w:szCs w:val="20"/>
          <w:u w:val="single"/>
          <w:shd w:val="clear" w:color="auto" w:fill="FFFFFF"/>
        </w:rPr>
        <w:t>MIDTERM PROGRESS REPORT</w:t>
      </w:r>
    </w:p>
    <w:p w14:paraId="02857A6A" w14:textId="77777777" w:rsidR="00B66BA6" w:rsidRPr="00632E41" w:rsidRDefault="00B66BA6" w:rsidP="009F4FE4">
      <w:pPr>
        <w:pStyle w:val="Body"/>
        <w:ind w:left="360"/>
        <w:rPr>
          <w:color w:val="auto"/>
          <w:sz w:val="20"/>
          <w:szCs w:val="20"/>
        </w:rPr>
      </w:pPr>
      <w:r w:rsidRPr="00632E41">
        <w:rPr>
          <w:rStyle w:val="None"/>
          <w:rFonts w:ascii="Times New Roman" w:hAnsi="Times New Roman"/>
          <w:b/>
          <w:bCs/>
          <w:color w:val="auto"/>
          <w:sz w:val="20"/>
          <w:szCs w:val="20"/>
          <w:shd w:val="clear" w:color="auto" w:fill="FFFFFF"/>
        </w:rPr>
        <w:t>To be shared with Seminar Instructor and Master Teacher/Mentor</w:t>
      </w:r>
    </w:p>
    <w:p w14:paraId="55B5D600" w14:textId="77777777" w:rsidR="00B66BA6" w:rsidRDefault="00B66BA6" w:rsidP="009F4FE4">
      <w:pPr>
        <w:pStyle w:val="Body"/>
        <w:tabs>
          <w:tab w:val="left" w:pos="9360"/>
        </w:tabs>
        <w:rPr>
          <w:rStyle w:val="None"/>
          <w:rFonts w:ascii="Times New Roman" w:hAnsi="Times New Roman"/>
          <w:b/>
          <w:bCs/>
          <w:color w:val="auto"/>
          <w:sz w:val="20"/>
          <w:szCs w:val="20"/>
          <w:shd w:val="clear" w:color="auto" w:fill="FFFFFF"/>
        </w:rPr>
      </w:pPr>
    </w:p>
    <w:p w14:paraId="3BDF9F43" w14:textId="77777777" w:rsidR="00B66BA6" w:rsidRPr="00632E41" w:rsidRDefault="00B66BA6" w:rsidP="009F4FE4">
      <w:pPr>
        <w:pStyle w:val="Body"/>
        <w:tabs>
          <w:tab w:val="left" w:pos="9360"/>
        </w:tabs>
        <w:ind w:left="360"/>
        <w:rPr>
          <w:color w:val="auto"/>
          <w:sz w:val="20"/>
          <w:szCs w:val="20"/>
        </w:rPr>
      </w:pPr>
      <w:r w:rsidRPr="00523B4F">
        <w:rPr>
          <w:rStyle w:val="None"/>
          <w:rFonts w:ascii="Times New Roman" w:hAnsi="Times New Roman"/>
          <w:b/>
          <w:bCs/>
          <w:color w:val="auto"/>
          <w:sz w:val="20"/>
          <w:szCs w:val="20"/>
          <w:u w:val="single"/>
          <w:shd w:val="clear" w:color="auto" w:fill="FFFFFF"/>
        </w:rPr>
        <w:t>Student Teacher/Intern:</w:t>
      </w:r>
      <w:r>
        <w:rPr>
          <w:rStyle w:val="None"/>
          <w:rFonts w:ascii="Times New Roman" w:hAnsi="Times New Roman"/>
          <w:b/>
          <w:bCs/>
          <w:color w:val="auto"/>
          <w:sz w:val="20"/>
          <w:szCs w:val="20"/>
          <w:shd w:val="clear" w:color="auto" w:fill="FFFFFF"/>
        </w:rPr>
        <w:t xml:space="preserve">  </w:t>
      </w:r>
      <w:r w:rsidRPr="00632E41">
        <w:rPr>
          <w:rStyle w:val="None"/>
          <w:rFonts w:ascii="Times New Roman" w:hAnsi="Times New Roman"/>
          <w:b/>
          <w:bCs/>
          <w:color w:val="auto"/>
          <w:sz w:val="20"/>
          <w:szCs w:val="20"/>
          <w:shd w:val="clear" w:color="auto" w:fill="FFFFFF"/>
        </w:rPr>
        <w:t xml:space="preserve"> ________</w:t>
      </w:r>
      <w:r>
        <w:rPr>
          <w:rStyle w:val="None"/>
          <w:rFonts w:ascii="Times New Roman" w:hAnsi="Times New Roman"/>
          <w:b/>
          <w:bCs/>
          <w:color w:val="auto"/>
          <w:sz w:val="20"/>
          <w:szCs w:val="20"/>
          <w:shd w:val="clear" w:color="auto" w:fill="FFFFFF"/>
        </w:rPr>
        <w:t xml:space="preserve">__________________________    Fieldwork Semester:  </w:t>
      </w:r>
      <w:r w:rsidRPr="00451810">
        <w:rPr>
          <w:rStyle w:val="None"/>
          <w:rFonts w:ascii="Times New Roman" w:hAnsi="Times New Roman"/>
          <w:b/>
          <w:bCs/>
          <w:color w:val="auto"/>
          <w:sz w:val="20"/>
          <w:szCs w:val="20"/>
          <w:shd w:val="clear" w:color="auto" w:fill="FFFFFF"/>
        </w:rPr>
        <w:t xml:space="preserve"> </w:t>
      </w:r>
      <w:r w:rsidRPr="00523B4F">
        <w:rPr>
          <w:rStyle w:val="None"/>
          <w:rFonts w:ascii="Times New Roman" w:hAnsi="Times New Roman"/>
          <w:b/>
          <w:bCs/>
          <w:color w:val="auto"/>
          <w:sz w:val="20"/>
          <w:szCs w:val="20"/>
          <w:u w:val="single"/>
          <w:shd w:val="clear" w:color="auto" w:fill="FFFFFF"/>
        </w:rPr>
        <w:t>1   or   2</w:t>
      </w:r>
      <w:r>
        <w:rPr>
          <w:rStyle w:val="None"/>
          <w:rFonts w:ascii="Times New Roman" w:hAnsi="Times New Roman"/>
          <w:b/>
          <w:bCs/>
          <w:color w:val="auto"/>
          <w:sz w:val="20"/>
          <w:szCs w:val="20"/>
          <w:shd w:val="clear" w:color="auto" w:fill="FFFFFF"/>
        </w:rPr>
        <w:t xml:space="preserve">   </w:t>
      </w:r>
    </w:p>
    <w:p w14:paraId="0CED8EFB" w14:textId="77777777" w:rsidR="00B66BA6" w:rsidRPr="00632E41" w:rsidRDefault="00B66BA6" w:rsidP="009F4FE4">
      <w:pPr>
        <w:pStyle w:val="Body"/>
        <w:rPr>
          <w:color w:val="auto"/>
          <w:sz w:val="20"/>
          <w:szCs w:val="20"/>
        </w:rPr>
      </w:pPr>
    </w:p>
    <w:p w14:paraId="1092EB29" w14:textId="77777777" w:rsidR="00B66BA6" w:rsidRPr="00632E41" w:rsidRDefault="00B66BA6" w:rsidP="009F4FE4">
      <w:pPr>
        <w:pStyle w:val="Body"/>
        <w:ind w:left="360"/>
        <w:rPr>
          <w:color w:val="auto"/>
          <w:sz w:val="20"/>
          <w:szCs w:val="20"/>
        </w:rPr>
      </w:pPr>
      <w:r w:rsidRPr="00632E41">
        <w:rPr>
          <w:rStyle w:val="None"/>
          <w:rFonts w:ascii="Times New Roman" w:hAnsi="Times New Roman"/>
          <w:b/>
          <w:bCs/>
          <w:color w:val="auto"/>
          <w:sz w:val="20"/>
          <w:szCs w:val="20"/>
          <w:shd w:val="clear" w:color="auto" w:fill="FFFFFF"/>
        </w:rPr>
        <w:t>School/Assignment_______________________</w:t>
      </w:r>
      <w:r>
        <w:rPr>
          <w:rStyle w:val="None"/>
          <w:rFonts w:ascii="Times New Roman" w:hAnsi="Times New Roman"/>
          <w:b/>
          <w:bCs/>
          <w:color w:val="auto"/>
          <w:sz w:val="20"/>
          <w:szCs w:val="20"/>
          <w:shd w:val="clear" w:color="auto" w:fill="FFFFFF"/>
        </w:rPr>
        <w:t xml:space="preserve">_______________________ Credential:     </w:t>
      </w:r>
      <w:r>
        <w:rPr>
          <w:rStyle w:val="None"/>
          <w:rFonts w:ascii="Times New Roman" w:hAnsi="Times New Roman"/>
          <w:b/>
          <w:bCs/>
          <w:color w:val="auto"/>
          <w:sz w:val="20"/>
          <w:szCs w:val="20"/>
          <w:u w:val="single"/>
          <w:shd w:val="clear" w:color="auto" w:fill="FFFFFF"/>
        </w:rPr>
        <w:t>MMSN</w:t>
      </w:r>
      <w:r w:rsidRPr="00523B4F">
        <w:rPr>
          <w:rStyle w:val="None"/>
          <w:rFonts w:ascii="Times New Roman" w:hAnsi="Times New Roman"/>
          <w:b/>
          <w:bCs/>
          <w:color w:val="auto"/>
          <w:sz w:val="20"/>
          <w:szCs w:val="20"/>
          <w:u w:val="single"/>
          <w:shd w:val="clear" w:color="auto" w:fill="FFFFFF"/>
        </w:rPr>
        <w:t xml:space="preserve"> </w:t>
      </w:r>
      <w:r>
        <w:rPr>
          <w:rStyle w:val="None"/>
          <w:rFonts w:ascii="Times New Roman" w:hAnsi="Times New Roman"/>
          <w:b/>
          <w:bCs/>
          <w:color w:val="auto"/>
          <w:sz w:val="20"/>
          <w:szCs w:val="20"/>
          <w:u w:val="single"/>
          <w:shd w:val="clear" w:color="auto" w:fill="FFFFFF"/>
        </w:rPr>
        <w:t>or ESN</w:t>
      </w:r>
    </w:p>
    <w:p w14:paraId="6F542B4E" w14:textId="77777777" w:rsidR="00B66BA6" w:rsidRPr="00632E41" w:rsidRDefault="00B66BA6" w:rsidP="009F4FE4">
      <w:pPr>
        <w:pStyle w:val="Body"/>
        <w:ind w:right="360"/>
        <w:rPr>
          <w:color w:val="auto"/>
          <w:sz w:val="20"/>
          <w:szCs w:val="20"/>
        </w:rPr>
      </w:pPr>
    </w:p>
    <w:p w14:paraId="0B0E3E02" w14:textId="77777777" w:rsidR="00B66BA6" w:rsidRDefault="00B66BA6" w:rsidP="009F4FE4">
      <w:pPr>
        <w:pStyle w:val="Body"/>
        <w:ind w:left="360"/>
        <w:rPr>
          <w:rStyle w:val="None"/>
          <w:rFonts w:ascii="Times New Roman" w:hAnsi="Times New Roman"/>
          <w:b/>
          <w:bCs/>
          <w:color w:val="auto"/>
          <w:sz w:val="20"/>
          <w:szCs w:val="20"/>
          <w:shd w:val="clear" w:color="auto" w:fill="FFFFFF"/>
        </w:rPr>
      </w:pPr>
      <w:r>
        <w:rPr>
          <w:rStyle w:val="None"/>
          <w:rFonts w:ascii="Times New Roman" w:hAnsi="Times New Roman"/>
          <w:b/>
          <w:bCs/>
          <w:color w:val="auto"/>
          <w:sz w:val="20"/>
          <w:szCs w:val="20"/>
          <w:shd w:val="clear" w:color="auto" w:fill="FFFFFF"/>
        </w:rPr>
        <w:t>Master Teacher/Liaison:</w:t>
      </w:r>
      <w:r>
        <w:rPr>
          <w:rStyle w:val="None"/>
          <w:rFonts w:ascii="Times New Roman" w:hAnsi="Times New Roman"/>
          <w:b/>
          <w:bCs/>
          <w:color w:val="auto"/>
          <w:sz w:val="20"/>
          <w:szCs w:val="20"/>
          <w:shd w:val="clear" w:color="auto" w:fill="FFFFFF"/>
        </w:rPr>
        <w:tab/>
      </w:r>
      <w:r w:rsidRPr="00632E41">
        <w:rPr>
          <w:rStyle w:val="None"/>
          <w:rFonts w:ascii="Times New Roman" w:hAnsi="Times New Roman"/>
          <w:b/>
          <w:bCs/>
          <w:color w:val="auto"/>
          <w:sz w:val="20"/>
          <w:szCs w:val="20"/>
          <w:shd w:val="clear" w:color="auto" w:fill="FFFFFF"/>
        </w:rPr>
        <w:t>__________________________________________</w:t>
      </w:r>
      <w:r>
        <w:rPr>
          <w:rStyle w:val="None"/>
          <w:rFonts w:ascii="Times New Roman" w:hAnsi="Times New Roman"/>
          <w:b/>
          <w:bCs/>
          <w:color w:val="auto"/>
          <w:sz w:val="20"/>
          <w:szCs w:val="20"/>
          <w:shd w:val="clear" w:color="auto" w:fill="FFFFFF"/>
        </w:rPr>
        <w:t>_____________________</w:t>
      </w:r>
    </w:p>
    <w:p w14:paraId="3C6D9124" w14:textId="77777777" w:rsidR="00B66BA6" w:rsidRDefault="00B66BA6" w:rsidP="009F4FE4">
      <w:pPr>
        <w:pStyle w:val="Body"/>
        <w:rPr>
          <w:rStyle w:val="None"/>
          <w:rFonts w:ascii="Times New Roman" w:hAnsi="Times New Roman"/>
          <w:b/>
          <w:bCs/>
          <w:color w:val="auto"/>
          <w:sz w:val="20"/>
          <w:szCs w:val="20"/>
          <w:shd w:val="clear" w:color="auto" w:fill="FFFFFF"/>
        </w:rPr>
      </w:pPr>
    </w:p>
    <w:p w14:paraId="5265F7AE" w14:textId="77777777" w:rsidR="00B66BA6" w:rsidRDefault="00B66BA6" w:rsidP="009F4FE4">
      <w:pPr>
        <w:pStyle w:val="Body"/>
        <w:ind w:left="360"/>
        <w:rPr>
          <w:rStyle w:val="None"/>
          <w:rFonts w:ascii="Times New Roman" w:hAnsi="Times New Roman"/>
          <w:b/>
          <w:bCs/>
          <w:color w:val="auto"/>
          <w:sz w:val="20"/>
          <w:szCs w:val="20"/>
          <w:shd w:val="clear" w:color="auto" w:fill="FFFFFF"/>
        </w:rPr>
      </w:pPr>
      <w:r>
        <w:rPr>
          <w:rStyle w:val="None"/>
          <w:rFonts w:ascii="Times New Roman" w:hAnsi="Times New Roman"/>
          <w:b/>
          <w:bCs/>
          <w:color w:val="auto"/>
          <w:sz w:val="20"/>
          <w:szCs w:val="20"/>
          <w:shd w:val="clear" w:color="auto" w:fill="FFFFFF"/>
        </w:rPr>
        <w:t>University Supervisor:</w:t>
      </w:r>
      <w:r>
        <w:rPr>
          <w:rStyle w:val="None"/>
          <w:rFonts w:ascii="Times New Roman" w:hAnsi="Times New Roman"/>
          <w:b/>
          <w:bCs/>
          <w:color w:val="auto"/>
          <w:sz w:val="20"/>
          <w:szCs w:val="20"/>
          <w:shd w:val="clear" w:color="auto" w:fill="FFFFFF"/>
        </w:rPr>
        <w:tab/>
        <w:t>________________________________________________________________</w:t>
      </w:r>
    </w:p>
    <w:p w14:paraId="2CDBB3BE" w14:textId="77777777" w:rsidR="00B66BA6" w:rsidRPr="00632E41" w:rsidRDefault="00B66BA6" w:rsidP="009F4FE4">
      <w:pPr>
        <w:pStyle w:val="Body"/>
        <w:rPr>
          <w:color w:val="auto"/>
          <w:sz w:val="20"/>
          <w:szCs w:val="20"/>
        </w:rPr>
      </w:pPr>
    </w:p>
    <w:p w14:paraId="038B3839" w14:textId="77777777" w:rsidR="00B66BA6" w:rsidRPr="00632E41" w:rsidRDefault="00B66BA6" w:rsidP="009F4FE4">
      <w:pPr>
        <w:pStyle w:val="Body"/>
        <w:ind w:left="360"/>
        <w:outlineLvl w:val="0"/>
        <w:rPr>
          <w:rStyle w:val="None"/>
          <w:rFonts w:ascii="Times New Roman" w:hAnsi="Times New Roman"/>
          <w:b/>
          <w:bCs/>
          <w:color w:val="auto"/>
          <w:sz w:val="20"/>
          <w:szCs w:val="20"/>
          <w:shd w:val="clear" w:color="auto" w:fill="FFFFFF"/>
        </w:rPr>
      </w:pPr>
      <w:r w:rsidRPr="00632E41">
        <w:rPr>
          <w:rStyle w:val="None"/>
          <w:rFonts w:ascii="Times New Roman" w:hAnsi="Times New Roman"/>
          <w:b/>
          <w:bCs/>
          <w:color w:val="auto"/>
          <w:sz w:val="20"/>
          <w:szCs w:val="20"/>
          <w:shd w:val="clear" w:color="auto" w:fill="FFFFFF"/>
        </w:rPr>
        <w:t>COMMENTS from University Supervisor:</w:t>
      </w:r>
    </w:p>
    <w:p w14:paraId="0EF89F07" w14:textId="77777777" w:rsidR="00B66BA6" w:rsidRPr="00632E41" w:rsidRDefault="00B66BA6" w:rsidP="009F4FE4">
      <w:pPr>
        <w:pStyle w:val="Body"/>
        <w:rPr>
          <w:rStyle w:val="None"/>
          <w:rFonts w:ascii="Times New Roman" w:hAnsi="Times New Roman"/>
          <w:b/>
          <w:bCs/>
          <w:color w:val="auto"/>
          <w:sz w:val="20"/>
          <w:szCs w:val="20"/>
          <w:shd w:val="clear" w:color="auto" w:fill="FFFFFF"/>
        </w:rPr>
      </w:pPr>
    </w:p>
    <w:p w14:paraId="5846DA85" w14:textId="5690A3AE" w:rsidR="00B66BA6" w:rsidRPr="00632E41" w:rsidRDefault="00B66BA6" w:rsidP="00E119CE">
      <w:pPr>
        <w:pStyle w:val="Body"/>
        <w:ind w:left="360"/>
        <w:rPr>
          <w:color w:val="auto"/>
          <w:sz w:val="20"/>
          <w:szCs w:val="20"/>
        </w:rPr>
      </w:pPr>
      <w:r w:rsidRPr="00632E41">
        <w:rPr>
          <w:rStyle w:val="None"/>
          <w:rFonts w:ascii="Times New Roman" w:hAnsi="Times New Roman"/>
          <w:b/>
          <w:bCs/>
          <w:color w:val="auto"/>
          <w:sz w:val="20"/>
          <w:szCs w:val="20"/>
          <w:shd w:val="clear" w:color="auto" w:fill="FFFFFF"/>
        </w:rPr>
        <w:t xml:space="preserve">_____ </w:t>
      </w:r>
      <w:r>
        <w:rPr>
          <w:rStyle w:val="None"/>
          <w:rFonts w:ascii="Times New Roman" w:hAnsi="Times New Roman"/>
          <w:b/>
          <w:bCs/>
          <w:color w:val="auto"/>
          <w:sz w:val="20"/>
          <w:szCs w:val="20"/>
          <w:shd w:val="clear" w:color="auto" w:fill="FFFFFF"/>
        </w:rPr>
        <w:tab/>
      </w:r>
      <w:r w:rsidRPr="00632E41">
        <w:rPr>
          <w:rStyle w:val="None"/>
          <w:rFonts w:ascii="Times New Roman" w:hAnsi="Times New Roman"/>
          <w:b/>
          <w:bCs/>
          <w:color w:val="auto"/>
          <w:sz w:val="20"/>
          <w:szCs w:val="20"/>
          <w:shd w:val="clear" w:color="auto" w:fill="FFFFFF"/>
        </w:rPr>
        <w:t>Student Teacher/Intern is making adequate progress.  Continued</w:t>
      </w:r>
      <w:r>
        <w:rPr>
          <w:rStyle w:val="None"/>
          <w:rFonts w:ascii="Times New Roman" w:hAnsi="Times New Roman"/>
          <w:b/>
          <w:bCs/>
          <w:color w:val="auto"/>
          <w:sz w:val="20"/>
          <w:szCs w:val="20"/>
          <w:shd w:val="clear" w:color="auto" w:fill="FFFFFF"/>
        </w:rPr>
        <w:t xml:space="preserve"> acceptable</w:t>
      </w:r>
      <w:r w:rsidRPr="00632E41">
        <w:rPr>
          <w:rStyle w:val="None"/>
          <w:rFonts w:ascii="Times New Roman" w:hAnsi="Times New Roman"/>
          <w:b/>
          <w:bCs/>
          <w:color w:val="auto"/>
          <w:sz w:val="20"/>
          <w:szCs w:val="20"/>
          <w:shd w:val="clear" w:color="auto" w:fill="FFFFFF"/>
        </w:rPr>
        <w:t xml:space="preserve"> performance is critical to passing seminar class and receiving credit for the semester.  Please refer to Growth Plan and TPE document.</w:t>
      </w:r>
    </w:p>
    <w:p w14:paraId="3139F97B" w14:textId="77777777" w:rsidR="00B66BA6" w:rsidRPr="00632E41" w:rsidRDefault="00B66BA6" w:rsidP="009F4FE4">
      <w:pPr>
        <w:pStyle w:val="Body"/>
        <w:rPr>
          <w:color w:val="FF0000"/>
          <w:sz w:val="20"/>
          <w:szCs w:val="20"/>
        </w:rPr>
      </w:pPr>
    </w:p>
    <w:p w14:paraId="1824C35F" w14:textId="77777777" w:rsidR="00B66BA6" w:rsidRPr="009C459C" w:rsidRDefault="00B66BA6" w:rsidP="009F4FE4">
      <w:pPr>
        <w:pStyle w:val="Body"/>
        <w:ind w:left="360"/>
        <w:rPr>
          <w:rStyle w:val="None"/>
          <w:rFonts w:ascii="Times New Roman" w:hAnsi="Times New Roman"/>
          <w:b/>
          <w:bCs/>
          <w:sz w:val="20"/>
          <w:szCs w:val="20"/>
          <w:shd w:val="clear" w:color="auto" w:fill="FFFFFF"/>
        </w:rPr>
      </w:pPr>
      <w:r w:rsidRPr="009C459C">
        <w:rPr>
          <w:sz w:val="20"/>
          <w:szCs w:val="20"/>
        </w:rPr>
        <w:t xml:space="preserve">_____  </w:t>
      </w:r>
      <w:r w:rsidRPr="00632E41">
        <w:rPr>
          <w:color w:val="FF0000"/>
          <w:sz w:val="20"/>
          <w:szCs w:val="20"/>
        </w:rPr>
        <w:t xml:space="preserve">   </w:t>
      </w:r>
      <w:r w:rsidRPr="009C459C">
        <w:rPr>
          <w:rStyle w:val="None"/>
          <w:rFonts w:ascii="Times New Roman" w:hAnsi="Times New Roman"/>
          <w:b/>
          <w:bCs/>
          <w:sz w:val="20"/>
          <w:szCs w:val="20"/>
          <w:shd w:val="clear" w:color="auto" w:fill="FFFFFF"/>
        </w:rPr>
        <w:t xml:space="preserve">Student Teacher/Intern needs to demonstrate improvements in the following areas in order to receive a passing grade at the end of the semester. Please refer to Growth Plan and TPE documents for specifics.  The following are the most critical areas of concern, but not necessarily the only areas to be addressed.  </w:t>
      </w:r>
      <w:r w:rsidRPr="009C459C">
        <w:rPr>
          <w:rStyle w:val="None"/>
          <w:rFonts w:ascii="Times New Roman" w:hAnsi="Times New Roman"/>
          <w:b/>
          <w:bCs/>
          <w:sz w:val="20"/>
          <w:szCs w:val="20"/>
          <w:u w:val="thick"/>
          <w:shd w:val="clear" w:color="auto" w:fill="FFFFFF"/>
        </w:rPr>
        <w:t>Please acknowledge receipt of this progress report by signing below and returning to your NDNU Supervisor.</w:t>
      </w:r>
    </w:p>
    <w:p w14:paraId="5567C543" w14:textId="77777777" w:rsidR="00B66BA6" w:rsidRPr="009C459C" w:rsidRDefault="00B66BA6" w:rsidP="009F4FE4">
      <w:pPr>
        <w:pStyle w:val="Body"/>
        <w:rPr>
          <w:rStyle w:val="None"/>
          <w:rFonts w:ascii="Times New Roman" w:hAnsi="Times New Roman"/>
          <w:b/>
          <w:bCs/>
          <w:sz w:val="20"/>
          <w:szCs w:val="20"/>
          <w:shd w:val="clear" w:color="auto" w:fill="FFFFFF"/>
        </w:rPr>
      </w:pPr>
    </w:p>
    <w:p w14:paraId="09078C8F" w14:textId="77777777" w:rsidR="00B66BA6" w:rsidRPr="009C459C" w:rsidRDefault="00B66BA6" w:rsidP="009F4FE4">
      <w:pPr>
        <w:pStyle w:val="Body"/>
        <w:ind w:left="360"/>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_____________________________________________________________________________</w:t>
      </w:r>
      <w:r>
        <w:rPr>
          <w:rStyle w:val="None"/>
          <w:rFonts w:ascii="Times New Roman" w:hAnsi="Times New Roman"/>
          <w:b/>
          <w:bCs/>
          <w:sz w:val="20"/>
          <w:szCs w:val="20"/>
          <w:shd w:val="clear" w:color="auto" w:fill="FFFFFF"/>
        </w:rPr>
        <w:t>__</w:t>
      </w:r>
    </w:p>
    <w:p w14:paraId="01A80F0A" w14:textId="77777777" w:rsidR="00B66BA6" w:rsidRPr="009C459C" w:rsidRDefault="00B66BA6" w:rsidP="009F4FE4">
      <w:pPr>
        <w:pStyle w:val="Body"/>
        <w:rPr>
          <w:rStyle w:val="None"/>
          <w:rFonts w:ascii="Times New Roman" w:hAnsi="Times New Roman"/>
          <w:b/>
          <w:bCs/>
          <w:sz w:val="20"/>
          <w:szCs w:val="20"/>
          <w:shd w:val="clear" w:color="auto" w:fill="FFFFFF"/>
        </w:rPr>
      </w:pPr>
    </w:p>
    <w:p w14:paraId="275591E1" w14:textId="77777777" w:rsidR="00B66BA6" w:rsidRDefault="00B66BA6" w:rsidP="009F4FE4">
      <w:pPr>
        <w:pStyle w:val="Body"/>
        <w:ind w:left="360"/>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w:t>
      </w:r>
      <w:r>
        <w:rPr>
          <w:rStyle w:val="None"/>
          <w:rFonts w:ascii="Times New Roman" w:hAnsi="Times New Roman"/>
          <w:b/>
          <w:bCs/>
          <w:sz w:val="20"/>
          <w:szCs w:val="20"/>
          <w:shd w:val="clear" w:color="auto" w:fill="FFFFFF"/>
        </w:rPr>
        <w:t>_____</w:t>
      </w:r>
    </w:p>
    <w:p w14:paraId="18CA34C4" w14:textId="77777777" w:rsidR="00B66BA6" w:rsidRDefault="00B66BA6" w:rsidP="009F4FE4">
      <w:pPr>
        <w:pStyle w:val="Body"/>
        <w:rPr>
          <w:rStyle w:val="None"/>
          <w:rFonts w:ascii="Times New Roman" w:hAnsi="Times New Roman"/>
          <w:b/>
          <w:bCs/>
          <w:sz w:val="20"/>
          <w:szCs w:val="20"/>
          <w:shd w:val="clear" w:color="auto" w:fill="FFFFFF"/>
        </w:rPr>
      </w:pPr>
    </w:p>
    <w:p w14:paraId="205701E2" w14:textId="77777777" w:rsidR="00B66BA6" w:rsidRPr="009C459C" w:rsidRDefault="00B66BA6" w:rsidP="009F4FE4">
      <w:pPr>
        <w:pStyle w:val="Body"/>
        <w:rPr>
          <w:rStyle w:val="None"/>
          <w:rFonts w:ascii="Times New Roman" w:hAnsi="Times New Roman"/>
          <w:b/>
          <w:bCs/>
          <w:sz w:val="20"/>
          <w:szCs w:val="20"/>
          <w:shd w:val="clear" w:color="auto" w:fill="FFFFFF"/>
        </w:rPr>
      </w:pPr>
    </w:p>
    <w:p w14:paraId="44EFFF8C" w14:textId="77777777" w:rsidR="00B66BA6" w:rsidRPr="009C459C" w:rsidRDefault="00B66BA6" w:rsidP="009F4FE4">
      <w:pPr>
        <w:pStyle w:val="Body"/>
        <w:ind w:left="360"/>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___________________________________________________________________________</w:t>
      </w:r>
      <w:r>
        <w:rPr>
          <w:rStyle w:val="None"/>
          <w:rFonts w:ascii="Times New Roman" w:hAnsi="Times New Roman"/>
          <w:b/>
          <w:bCs/>
          <w:sz w:val="20"/>
          <w:szCs w:val="20"/>
          <w:shd w:val="clear" w:color="auto" w:fill="FFFFFF"/>
        </w:rPr>
        <w:t>____</w:t>
      </w:r>
    </w:p>
    <w:p w14:paraId="462B8825" w14:textId="77777777" w:rsidR="00B66BA6" w:rsidRPr="009C459C" w:rsidRDefault="00B66BA6" w:rsidP="009F4FE4">
      <w:pPr>
        <w:pStyle w:val="Body"/>
        <w:rPr>
          <w:rStyle w:val="None"/>
          <w:rFonts w:ascii="Times New Roman" w:hAnsi="Times New Roman"/>
          <w:b/>
          <w:bCs/>
          <w:sz w:val="20"/>
          <w:szCs w:val="20"/>
          <w:shd w:val="clear" w:color="auto" w:fill="FFFFFF"/>
        </w:rPr>
      </w:pPr>
    </w:p>
    <w:p w14:paraId="0F12D35A" w14:textId="77777777" w:rsidR="00B66BA6" w:rsidRDefault="00B66BA6" w:rsidP="009F4FE4">
      <w:pPr>
        <w:pStyle w:val="Body"/>
        <w:ind w:left="360"/>
        <w:outlineLvl w:val="0"/>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 xml:space="preserve">Recommended midterm </w:t>
      </w:r>
      <w:r>
        <w:rPr>
          <w:rStyle w:val="None"/>
          <w:rFonts w:ascii="Times New Roman" w:hAnsi="Times New Roman"/>
          <w:b/>
          <w:bCs/>
          <w:sz w:val="20"/>
          <w:szCs w:val="20"/>
          <w:shd w:val="clear" w:color="auto" w:fill="FFFFFF"/>
        </w:rPr>
        <w:t xml:space="preserve">grade for Fieldwork: </w:t>
      </w:r>
      <w:r w:rsidRPr="009C459C">
        <w:rPr>
          <w:rStyle w:val="None"/>
          <w:rFonts w:ascii="Times New Roman" w:hAnsi="Times New Roman"/>
          <w:b/>
          <w:bCs/>
          <w:sz w:val="20"/>
          <w:szCs w:val="20"/>
          <w:shd w:val="clear" w:color="auto" w:fill="FFFFFF"/>
        </w:rPr>
        <w:t xml:space="preserve"> </w:t>
      </w:r>
      <w:r>
        <w:rPr>
          <w:rStyle w:val="None"/>
          <w:rFonts w:ascii="Times New Roman" w:hAnsi="Times New Roman"/>
          <w:b/>
          <w:bCs/>
          <w:sz w:val="20"/>
          <w:szCs w:val="20"/>
          <w:shd w:val="clear" w:color="auto" w:fill="FFFFFF"/>
        </w:rPr>
        <w:t>__________</w:t>
      </w:r>
      <w:r w:rsidRPr="009C459C">
        <w:rPr>
          <w:rStyle w:val="None"/>
          <w:rFonts w:ascii="Times New Roman" w:hAnsi="Times New Roman"/>
          <w:b/>
          <w:bCs/>
          <w:sz w:val="20"/>
          <w:szCs w:val="20"/>
          <w:shd w:val="clear" w:color="auto" w:fill="FFFFFF"/>
        </w:rPr>
        <w:t xml:space="preserve">    </w:t>
      </w:r>
    </w:p>
    <w:p w14:paraId="6042EA5A" w14:textId="77777777" w:rsidR="00B66BA6" w:rsidRDefault="00B66BA6" w:rsidP="009F4FE4">
      <w:pPr>
        <w:pStyle w:val="Body"/>
        <w:rPr>
          <w:rFonts w:ascii="Times New Roman" w:hAnsi="Times New Roman"/>
          <w:b/>
          <w:bCs/>
          <w:sz w:val="20"/>
          <w:szCs w:val="20"/>
          <w:shd w:val="clear" w:color="auto" w:fill="FFFFFF"/>
        </w:rPr>
      </w:pPr>
    </w:p>
    <w:p w14:paraId="0225638E" w14:textId="77777777" w:rsidR="00B66BA6" w:rsidRPr="009C459C" w:rsidRDefault="00B66BA6" w:rsidP="009F4FE4">
      <w:pPr>
        <w:pStyle w:val="Body"/>
        <w:ind w:left="360"/>
        <w:outlineLvl w:val="0"/>
        <w:rPr>
          <w:rFonts w:ascii="Times New Roman" w:hAnsi="Times New Roman"/>
          <w:b/>
          <w:bCs/>
          <w:sz w:val="20"/>
          <w:szCs w:val="20"/>
          <w:shd w:val="clear" w:color="auto" w:fill="FFFFFF"/>
        </w:rPr>
      </w:pPr>
      <w:r w:rsidRPr="00632E41">
        <w:rPr>
          <w:rStyle w:val="None"/>
          <w:rFonts w:ascii="Times New Roman" w:eastAsia="Times New Roman" w:hAnsi="Times New Roman" w:cs="Times New Roman"/>
          <w:b/>
          <w:bCs/>
          <w:color w:val="auto"/>
          <w:sz w:val="20"/>
          <w:szCs w:val="20"/>
          <w:shd w:val="clear" w:color="auto" w:fill="FFFFFF"/>
        </w:rPr>
        <w:t>Signature of Supervisor</w:t>
      </w:r>
      <w:r>
        <w:rPr>
          <w:rStyle w:val="None"/>
          <w:rFonts w:ascii="Times New Roman" w:eastAsia="Times New Roman" w:hAnsi="Times New Roman" w:cs="Times New Roman"/>
          <w:b/>
          <w:bCs/>
          <w:color w:val="auto"/>
          <w:sz w:val="20"/>
          <w:szCs w:val="20"/>
          <w:shd w:val="clear" w:color="auto" w:fill="FFFFFF"/>
        </w:rPr>
        <w:t>/Date</w:t>
      </w:r>
      <w:r w:rsidRPr="00632E41">
        <w:rPr>
          <w:rStyle w:val="None"/>
          <w:rFonts w:ascii="Times New Roman" w:eastAsia="Times New Roman" w:hAnsi="Times New Roman" w:cs="Times New Roman"/>
          <w:b/>
          <w:bCs/>
          <w:color w:val="auto"/>
          <w:sz w:val="20"/>
          <w:szCs w:val="20"/>
          <w:shd w:val="clear" w:color="auto" w:fill="FFFFFF"/>
        </w:rPr>
        <w:t>______________________________</w:t>
      </w:r>
      <w:r>
        <w:rPr>
          <w:rStyle w:val="None"/>
          <w:rFonts w:ascii="Times New Roman" w:eastAsia="Times New Roman" w:hAnsi="Times New Roman" w:cs="Times New Roman"/>
          <w:b/>
          <w:bCs/>
          <w:color w:val="auto"/>
          <w:sz w:val="20"/>
          <w:szCs w:val="20"/>
          <w:shd w:val="clear" w:color="auto" w:fill="FFFFFF"/>
        </w:rPr>
        <w:t>______________________________</w:t>
      </w:r>
    </w:p>
    <w:p w14:paraId="6F68DE6E" w14:textId="77777777" w:rsidR="00B66BA6" w:rsidRDefault="00B66BA6" w:rsidP="009F4FE4">
      <w:pPr>
        <w:pStyle w:val="Body"/>
        <w:rPr>
          <w:rStyle w:val="None"/>
          <w:rFonts w:ascii="Times New Roman" w:eastAsia="Times New Roman" w:hAnsi="Times New Roman" w:cs="Times New Roman"/>
          <w:b/>
          <w:bCs/>
          <w:color w:val="auto"/>
          <w:sz w:val="20"/>
          <w:szCs w:val="20"/>
          <w:shd w:val="clear" w:color="auto" w:fill="FFFFFF"/>
        </w:rPr>
      </w:pPr>
    </w:p>
    <w:p w14:paraId="252A035F" w14:textId="77777777" w:rsidR="00B66BA6" w:rsidRDefault="00B66BA6" w:rsidP="009F4FE4">
      <w:pPr>
        <w:pStyle w:val="Body"/>
        <w:rPr>
          <w:rStyle w:val="None"/>
          <w:rFonts w:ascii="Times New Roman" w:eastAsia="Times New Roman" w:hAnsi="Times New Roman" w:cs="Times New Roman"/>
          <w:b/>
          <w:bCs/>
          <w:color w:val="auto"/>
          <w:sz w:val="20"/>
          <w:szCs w:val="20"/>
          <w:shd w:val="clear" w:color="auto" w:fill="FFFFFF"/>
        </w:rPr>
      </w:pPr>
    </w:p>
    <w:p w14:paraId="57D02329" w14:textId="77777777" w:rsidR="00B66BA6" w:rsidRDefault="00B66BA6" w:rsidP="009F4FE4">
      <w:pPr>
        <w:pStyle w:val="Body"/>
        <w:ind w:left="360"/>
        <w:outlineLvl w:val="0"/>
        <w:rPr>
          <w:rStyle w:val="None"/>
          <w:rFonts w:ascii="Times New Roman" w:eastAsia="Times New Roman" w:hAnsi="Times New Roman" w:cs="Times New Roman"/>
          <w:b/>
          <w:bCs/>
          <w:color w:val="auto"/>
          <w:sz w:val="20"/>
          <w:szCs w:val="20"/>
          <w:shd w:val="clear" w:color="auto" w:fill="FFFFFF"/>
        </w:rPr>
      </w:pPr>
      <w:r w:rsidRPr="00632E41">
        <w:rPr>
          <w:rStyle w:val="None"/>
          <w:rFonts w:ascii="Times New Roman" w:eastAsia="Times New Roman" w:hAnsi="Times New Roman" w:cs="Times New Roman"/>
          <w:b/>
          <w:bCs/>
          <w:color w:val="auto"/>
          <w:sz w:val="20"/>
          <w:szCs w:val="20"/>
          <w:shd w:val="clear" w:color="auto" w:fill="FFFFFF"/>
        </w:rPr>
        <w:t>Signature of Student Teacher/Intern</w:t>
      </w:r>
      <w:r>
        <w:rPr>
          <w:rStyle w:val="None"/>
          <w:rFonts w:ascii="Times New Roman" w:eastAsia="Times New Roman" w:hAnsi="Times New Roman" w:cs="Times New Roman"/>
          <w:b/>
          <w:bCs/>
          <w:color w:val="auto"/>
          <w:sz w:val="20"/>
          <w:szCs w:val="20"/>
          <w:shd w:val="clear" w:color="auto" w:fill="FFFFFF"/>
        </w:rPr>
        <w:t>/Date _________________________________________________</w:t>
      </w:r>
    </w:p>
    <w:p w14:paraId="66E1B8F4" w14:textId="77777777" w:rsidR="00B66BA6" w:rsidRPr="007720AB" w:rsidRDefault="00B66BA6" w:rsidP="009F4FE4">
      <w:pPr>
        <w:pStyle w:val="Body"/>
        <w:ind w:left="360"/>
        <w:rPr>
          <w:rFonts w:ascii="Times New Roman" w:eastAsia="Times New Roman" w:hAnsi="Times New Roman" w:cs="Times New Roman"/>
          <w:b/>
          <w:bCs/>
          <w:color w:val="auto"/>
          <w:sz w:val="20"/>
          <w:szCs w:val="20"/>
          <w:shd w:val="clear" w:color="auto" w:fill="FFFFFF"/>
        </w:rPr>
      </w:pPr>
      <w:r>
        <w:rPr>
          <w:rStyle w:val="None"/>
          <w:rFonts w:ascii="Times New Roman" w:eastAsia="Times New Roman" w:hAnsi="Times New Roman" w:cs="Times New Roman"/>
          <w:b/>
          <w:bCs/>
          <w:color w:val="auto"/>
          <w:sz w:val="20"/>
          <w:szCs w:val="20"/>
          <w:shd w:val="clear" w:color="auto" w:fill="FFFFFF"/>
        </w:rPr>
        <w:t>(when required)</w:t>
      </w:r>
    </w:p>
    <w:p w14:paraId="7C815968" w14:textId="5263FE5F" w:rsidR="00B66BA6" w:rsidRPr="00547455" w:rsidRDefault="00B66BA6" w:rsidP="009F4FE4">
      <w:pPr>
        <w:ind w:left="720"/>
        <w:sectPr w:rsidR="00B66BA6" w:rsidRPr="00547455" w:rsidSect="0032618F">
          <w:footerReference w:type="default" r:id="rId38"/>
          <w:pgSz w:w="12240" w:h="15840"/>
          <w:pgMar w:top="1440" w:right="1440" w:bottom="1440" w:left="1440" w:header="720" w:footer="720" w:gutter="0"/>
          <w:cols w:space="720"/>
          <w:docGrid w:linePitch="360"/>
        </w:sectPr>
      </w:pPr>
    </w:p>
    <w:p w14:paraId="3C485703" w14:textId="487561CB" w:rsidR="00B66BA6" w:rsidRPr="008409DB" w:rsidRDefault="00E119CE" w:rsidP="009F4FE4">
      <w:pPr>
        <w:outlineLvl w:val="0"/>
        <w:rPr>
          <w:rFonts w:ascii="Arial" w:hAnsi="Arial" w:cs="Arial"/>
          <w:b/>
          <w:lang w:val="fr-FR"/>
        </w:rPr>
      </w:pPr>
      <w:bookmarkStart w:id="57" w:name="AppendixI"/>
      <w:r w:rsidRPr="008409DB">
        <w:rPr>
          <w:rFonts w:ascii="Arial" w:hAnsi="Arial" w:cs="Arial"/>
          <w:b/>
          <w:lang w:val="fr-FR"/>
        </w:rPr>
        <w:lastRenderedPageBreak/>
        <w:t>Appendix I</w:t>
      </w:r>
    </w:p>
    <w:bookmarkEnd w:id="57"/>
    <w:p w14:paraId="669F7991" w14:textId="77777777" w:rsidR="00DD4D83" w:rsidRPr="005523BB" w:rsidRDefault="00DD4D83" w:rsidP="009F4FE4">
      <w:pPr>
        <w:rPr>
          <w:sz w:val="20"/>
          <w:lang w:val="fr-FR"/>
        </w:rPr>
      </w:pPr>
    </w:p>
    <w:p w14:paraId="0F07AE15" w14:textId="77777777" w:rsidR="00DD4D83" w:rsidRPr="009F4FE4" w:rsidRDefault="00DD4D83" w:rsidP="009F4FE4">
      <w:pPr>
        <w:ind w:left="360"/>
        <w:outlineLvl w:val="0"/>
        <w:rPr>
          <w:sz w:val="20"/>
          <w:lang w:val="fr-FR"/>
        </w:rPr>
      </w:pPr>
      <w:r w:rsidRPr="009F4FE4">
        <w:rPr>
          <w:sz w:val="20"/>
          <w:lang w:val="fr-FR"/>
        </w:rPr>
        <w:t>NOTRE DAME DE NAMUR UNIVERISTY</w:t>
      </w:r>
    </w:p>
    <w:p w14:paraId="5606EE21" w14:textId="6EA9FC4F" w:rsidR="00DD4D83" w:rsidRDefault="00DD4D83" w:rsidP="00E119CE">
      <w:pPr>
        <w:ind w:left="360"/>
        <w:rPr>
          <w:sz w:val="20"/>
        </w:rPr>
      </w:pPr>
      <w:r w:rsidRPr="009F4FE4">
        <w:rPr>
          <w:sz w:val="20"/>
        </w:rPr>
        <w:t>School of Education</w:t>
      </w:r>
    </w:p>
    <w:p w14:paraId="79C9ADC7" w14:textId="0A41478E" w:rsidR="00DD4D83" w:rsidRPr="00E119CE" w:rsidRDefault="002D565F" w:rsidP="00E119CE">
      <w:pPr>
        <w:pStyle w:val="Heading1"/>
        <w:ind w:left="360"/>
        <w:rPr>
          <w:sz w:val="20"/>
        </w:rPr>
      </w:pPr>
      <w:r w:rsidRPr="002D565F">
        <w:rPr>
          <w:sz w:val="20"/>
        </w:rPr>
        <w:t>2023-2024</w:t>
      </w:r>
      <w:r w:rsidR="00DD4D83">
        <w:rPr>
          <w:sz w:val="20"/>
        </w:rPr>
        <w:t xml:space="preserve"> SUPERVISOR’S SUMMARY EVALUATION</w:t>
      </w:r>
      <w:r w:rsidR="00B66BA6">
        <w:rPr>
          <w:sz w:val="20"/>
        </w:rPr>
        <w:t xml:space="preserve"> o</w:t>
      </w:r>
      <w:r w:rsidR="00DD4D83">
        <w:rPr>
          <w:sz w:val="20"/>
        </w:rPr>
        <w:t>f Student Teaching or Internship Experience</w:t>
      </w:r>
    </w:p>
    <w:p w14:paraId="491CA221" w14:textId="77777777" w:rsidR="00DD4D83" w:rsidRDefault="00DD4D83" w:rsidP="009F4FE4">
      <w:pPr>
        <w:tabs>
          <w:tab w:val="left" w:pos="1080"/>
        </w:tabs>
        <w:rPr>
          <w:b/>
          <w:sz w:val="20"/>
        </w:rPr>
      </w:pPr>
    </w:p>
    <w:p w14:paraId="6A84A91F" w14:textId="77777777" w:rsidR="00DD4D83" w:rsidRPr="009F4FE4" w:rsidRDefault="00DD4D83" w:rsidP="009F4FE4">
      <w:pPr>
        <w:tabs>
          <w:tab w:val="left" w:pos="1080"/>
        </w:tabs>
        <w:ind w:left="360"/>
        <w:rPr>
          <w:b/>
          <w:sz w:val="20"/>
          <w:u w:val="single"/>
        </w:rPr>
      </w:pPr>
      <w:r w:rsidRPr="009F4FE4">
        <w:rPr>
          <w:b/>
          <w:sz w:val="20"/>
        </w:rPr>
        <w:t>Name:  ________________________________________________            Date:  __________</w:t>
      </w:r>
      <w:r w:rsidRPr="009F4FE4">
        <w:rPr>
          <w:b/>
          <w:sz w:val="20"/>
        </w:rPr>
        <w:tab/>
      </w:r>
      <w:r w:rsidRPr="009F4FE4">
        <w:rPr>
          <w:b/>
          <w:sz w:val="20"/>
        </w:rPr>
        <w:tab/>
      </w:r>
      <w:r w:rsidRPr="009F4FE4">
        <w:rPr>
          <w:b/>
          <w:sz w:val="20"/>
        </w:rPr>
        <w:tab/>
      </w:r>
      <w:r w:rsidRPr="009F4FE4">
        <w:rPr>
          <w:b/>
          <w:sz w:val="20"/>
        </w:rPr>
        <w:tab/>
        <w:t xml:space="preserve"> </w:t>
      </w:r>
    </w:p>
    <w:p w14:paraId="7E5901FE" w14:textId="77777777" w:rsidR="00DD4D83" w:rsidRDefault="00DD4D83" w:rsidP="009F4FE4">
      <w:pPr>
        <w:tabs>
          <w:tab w:val="left" w:pos="1080"/>
        </w:tabs>
        <w:rPr>
          <w:b/>
          <w:sz w:val="20"/>
          <w:u w:val="single"/>
        </w:rPr>
      </w:pPr>
    </w:p>
    <w:p w14:paraId="37AE7784" w14:textId="77777777" w:rsidR="00DD4D83" w:rsidRPr="009F4FE4" w:rsidRDefault="00DD4D83" w:rsidP="009F4FE4">
      <w:pPr>
        <w:tabs>
          <w:tab w:val="left" w:pos="1080"/>
        </w:tabs>
        <w:ind w:left="360"/>
        <w:rPr>
          <w:b/>
          <w:sz w:val="20"/>
        </w:rPr>
      </w:pPr>
      <w:r w:rsidRPr="009F4FE4">
        <w:rPr>
          <w:b/>
          <w:sz w:val="20"/>
        </w:rPr>
        <w:t>School:</w:t>
      </w:r>
      <w:r w:rsidRPr="009F4FE4">
        <w:rPr>
          <w:b/>
          <w:sz w:val="20"/>
          <w:u w:val="single"/>
        </w:rPr>
        <w:tab/>
      </w:r>
      <w:r w:rsidRPr="009F4FE4">
        <w:rPr>
          <w:b/>
          <w:sz w:val="20"/>
          <w:u w:val="single"/>
        </w:rPr>
        <w:tab/>
      </w:r>
      <w:r w:rsidRPr="009F4FE4">
        <w:rPr>
          <w:b/>
          <w:sz w:val="20"/>
          <w:u w:val="single"/>
        </w:rPr>
        <w:tab/>
      </w:r>
      <w:r w:rsidRPr="009F4FE4">
        <w:rPr>
          <w:b/>
          <w:sz w:val="20"/>
          <w:u w:val="single"/>
        </w:rPr>
        <w:tab/>
        <w:t xml:space="preserve">                               </w:t>
      </w:r>
      <w:r w:rsidRPr="009F4FE4">
        <w:rPr>
          <w:b/>
          <w:sz w:val="20"/>
        </w:rPr>
        <w:t xml:space="preserve">  District: ________________________</w:t>
      </w:r>
    </w:p>
    <w:p w14:paraId="3B2BE1BD" w14:textId="77777777" w:rsidR="00DD4D83" w:rsidRDefault="00DD4D83" w:rsidP="009F4FE4">
      <w:pPr>
        <w:tabs>
          <w:tab w:val="left" w:pos="1080"/>
        </w:tabs>
        <w:rPr>
          <w:b/>
          <w:sz w:val="20"/>
        </w:rPr>
      </w:pPr>
    </w:p>
    <w:p w14:paraId="1D7FE0E3" w14:textId="107BCAA7" w:rsidR="00DD4D83" w:rsidRPr="009F4FE4" w:rsidRDefault="00DD4D83" w:rsidP="009F4FE4">
      <w:pPr>
        <w:tabs>
          <w:tab w:val="left" w:pos="1080"/>
        </w:tabs>
        <w:ind w:left="360"/>
        <w:rPr>
          <w:b/>
          <w:sz w:val="20"/>
          <w:u w:val="single"/>
        </w:rPr>
      </w:pPr>
      <w:r w:rsidRPr="009F4FE4">
        <w:rPr>
          <w:b/>
          <w:sz w:val="20"/>
          <w:u w:val="single"/>
        </w:rPr>
        <w:t>Student Teacher or Intern</w:t>
      </w:r>
      <w:r w:rsidRPr="009F4FE4">
        <w:rPr>
          <w:b/>
          <w:sz w:val="20"/>
        </w:rPr>
        <w:t xml:space="preserve">      Credential:  </w:t>
      </w:r>
      <w:r w:rsidRPr="009F4FE4">
        <w:rPr>
          <w:b/>
          <w:sz w:val="20"/>
          <w:u w:val="single"/>
        </w:rPr>
        <w:t>M</w:t>
      </w:r>
      <w:r w:rsidR="00B66BA6" w:rsidRPr="009F4FE4">
        <w:rPr>
          <w:b/>
          <w:sz w:val="20"/>
          <w:u w:val="single"/>
        </w:rPr>
        <w:t>MSN</w:t>
      </w:r>
      <w:r w:rsidRPr="009F4FE4">
        <w:rPr>
          <w:b/>
          <w:sz w:val="20"/>
          <w:u w:val="single"/>
        </w:rPr>
        <w:t xml:space="preserve"> or </w:t>
      </w:r>
      <w:r w:rsidR="00B66BA6" w:rsidRPr="009F4FE4">
        <w:rPr>
          <w:b/>
          <w:sz w:val="20"/>
          <w:u w:val="single"/>
        </w:rPr>
        <w:t>ESN</w:t>
      </w:r>
      <w:r w:rsidRPr="009F4FE4">
        <w:rPr>
          <w:b/>
          <w:sz w:val="20"/>
        </w:rPr>
        <w:t xml:space="preserve">           Fieldwork Semester:  </w:t>
      </w:r>
      <w:r w:rsidRPr="009F4FE4">
        <w:rPr>
          <w:b/>
          <w:sz w:val="20"/>
          <w:u w:val="single"/>
        </w:rPr>
        <w:t xml:space="preserve"> 1 or 2 </w:t>
      </w:r>
    </w:p>
    <w:p w14:paraId="4DE3140B" w14:textId="77777777" w:rsidR="00DD4D83" w:rsidRDefault="00DD4D83" w:rsidP="009F4FE4">
      <w:pPr>
        <w:tabs>
          <w:tab w:val="left" w:pos="1080"/>
        </w:tabs>
        <w:rPr>
          <w:b/>
          <w:sz w:val="20"/>
          <w:u w:val="single"/>
        </w:rPr>
      </w:pPr>
    </w:p>
    <w:p w14:paraId="1B84D0F3" w14:textId="77777777" w:rsidR="00DD4D83" w:rsidRPr="009F4FE4" w:rsidRDefault="00DD4D83" w:rsidP="009F4FE4">
      <w:pPr>
        <w:tabs>
          <w:tab w:val="left" w:pos="1080"/>
        </w:tabs>
        <w:ind w:left="360"/>
        <w:outlineLvl w:val="0"/>
        <w:rPr>
          <w:b/>
          <w:sz w:val="20"/>
        </w:rPr>
      </w:pPr>
      <w:r w:rsidRPr="009F4FE4">
        <w:rPr>
          <w:b/>
          <w:sz w:val="20"/>
        </w:rPr>
        <w:t>Master Teacher or Mentor:  ____________________________________________________</w:t>
      </w:r>
    </w:p>
    <w:p w14:paraId="5150C3C8" w14:textId="0CA4E142" w:rsidR="00DD4D83" w:rsidRDefault="00DD4D83" w:rsidP="009F4FE4">
      <w:pPr>
        <w:tabs>
          <w:tab w:val="left" w:pos="1080"/>
        </w:tabs>
        <w:ind w:left="1440"/>
        <w:rPr>
          <w:b/>
          <w:sz w:val="20"/>
        </w:rPr>
      </w:pPr>
    </w:p>
    <w:p w14:paraId="2273B0C4" w14:textId="77777777" w:rsidR="00DD4D83" w:rsidRDefault="00DD4D83" w:rsidP="009F4FE4">
      <w:pPr>
        <w:tabs>
          <w:tab w:val="left" w:pos="1080"/>
        </w:tabs>
        <w:rPr>
          <w:b/>
          <w:sz w:val="20"/>
        </w:rPr>
      </w:pPr>
    </w:p>
    <w:p w14:paraId="4B511243" w14:textId="77777777" w:rsidR="00DD4D83" w:rsidRPr="009F4FE4" w:rsidRDefault="00DD4D83" w:rsidP="009F4FE4">
      <w:pPr>
        <w:ind w:left="360"/>
        <w:outlineLvl w:val="0"/>
        <w:rPr>
          <w:b/>
          <w:sz w:val="20"/>
        </w:rPr>
      </w:pPr>
      <w:r w:rsidRPr="009F4FE4">
        <w:rPr>
          <w:b/>
          <w:sz w:val="20"/>
        </w:rPr>
        <w:t xml:space="preserve">Supervisor’s summary comments regarding the credential candidate:  </w:t>
      </w:r>
    </w:p>
    <w:p w14:paraId="003683FD" w14:textId="77777777" w:rsidR="00DD4D83" w:rsidRDefault="00DD4D83" w:rsidP="009F4FE4">
      <w:pPr>
        <w:ind w:right="1440"/>
        <w:rPr>
          <w:sz w:val="20"/>
        </w:rPr>
      </w:pPr>
    </w:p>
    <w:p w14:paraId="467226C0" w14:textId="77777777" w:rsidR="00DD4D83" w:rsidRDefault="00DD4D83" w:rsidP="009F4FE4">
      <w:pPr>
        <w:ind w:right="1440"/>
        <w:rPr>
          <w:b/>
          <w:sz w:val="20"/>
        </w:rPr>
      </w:pPr>
    </w:p>
    <w:p w14:paraId="2445632D" w14:textId="77777777" w:rsidR="00DD4D83" w:rsidRDefault="00DD4D83" w:rsidP="009F4FE4">
      <w:pPr>
        <w:ind w:right="1440"/>
        <w:rPr>
          <w:b/>
          <w:sz w:val="20"/>
        </w:rPr>
      </w:pPr>
    </w:p>
    <w:p w14:paraId="14FA8BE5" w14:textId="77777777" w:rsidR="00DD4D83" w:rsidRDefault="00DD4D83" w:rsidP="009F4FE4">
      <w:pPr>
        <w:ind w:right="1440"/>
        <w:rPr>
          <w:b/>
          <w:sz w:val="20"/>
        </w:rPr>
      </w:pPr>
    </w:p>
    <w:p w14:paraId="6AD57BCC" w14:textId="77777777" w:rsidR="00DD4D83" w:rsidRDefault="00DD4D83" w:rsidP="009F4FE4">
      <w:pPr>
        <w:ind w:right="1440"/>
        <w:rPr>
          <w:b/>
          <w:sz w:val="20"/>
        </w:rPr>
      </w:pPr>
    </w:p>
    <w:p w14:paraId="1AFB3660" w14:textId="77777777" w:rsidR="00DD4D83" w:rsidRDefault="00DD4D83" w:rsidP="009F4FE4">
      <w:pPr>
        <w:ind w:right="1440"/>
        <w:rPr>
          <w:b/>
          <w:sz w:val="20"/>
        </w:rPr>
      </w:pPr>
    </w:p>
    <w:p w14:paraId="3261BEB1" w14:textId="73A5A788" w:rsidR="00DD4D83" w:rsidRPr="009F4FE4" w:rsidRDefault="00E119CE" w:rsidP="009F4FE4">
      <w:pPr>
        <w:ind w:left="360" w:right="1440"/>
        <w:rPr>
          <w:b/>
          <w:sz w:val="20"/>
        </w:rPr>
      </w:pPr>
      <w:r>
        <w:rPr>
          <w:b/>
          <w:sz w:val="20"/>
        </w:rPr>
        <w:t>___________</w:t>
      </w:r>
      <w:r w:rsidR="00DD4D83" w:rsidRPr="009F4FE4">
        <w:rPr>
          <w:b/>
          <w:sz w:val="20"/>
        </w:rPr>
        <w:t xml:space="preserve"> is showing evidence of the knowledge, skills and abilities established in the Teaching Performance Expectations, however more is needed to become a successful 1</w:t>
      </w:r>
      <w:r w:rsidR="00DD4D83" w:rsidRPr="009F4FE4">
        <w:rPr>
          <w:b/>
          <w:sz w:val="20"/>
          <w:vertAlign w:val="superscript"/>
        </w:rPr>
        <w:t>st</w:t>
      </w:r>
      <w:r w:rsidR="00DD4D83" w:rsidRPr="009F4FE4">
        <w:rPr>
          <w:b/>
          <w:sz w:val="20"/>
        </w:rPr>
        <w:t xml:space="preserve"> year teacher/intern. </w:t>
      </w:r>
    </w:p>
    <w:p w14:paraId="6ADD6085" w14:textId="77777777" w:rsidR="00DD4D83" w:rsidRPr="004564EF" w:rsidRDefault="00DD4D83" w:rsidP="009F4FE4">
      <w:pPr>
        <w:ind w:right="1440"/>
        <w:rPr>
          <w:b/>
          <w:sz w:val="20"/>
        </w:rPr>
      </w:pPr>
    </w:p>
    <w:p w14:paraId="4124AA8D" w14:textId="6F8791DB" w:rsidR="00DD4D83" w:rsidRPr="00E119CE" w:rsidRDefault="00E119CE" w:rsidP="00E119CE">
      <w:pPr>
        <w:ind w:left="360" w:right="1440"/>
        <w:rPr>
          <w:b/>
          <w:i/>
          <w:sz w:val="20"/>
        </w:rPr>
      </w:pPr>
      <w:r>
        <w:rPr>
          <w:b/>
          <w:sz w:val="20"/>
        </w:rPr>
        <w:t>____________</w:t>
      </w:r>
      <w:r w:rsidR="00DD4D83" w:rsidRPr="009F4FE4">
        <w:rPr>
          <w:b/>
          <w:sz w:val="20"/>
        </w:rPr>
        <w:t xml:space="preserve">has shown </w:t>
      </w:r>
      <w:r w:rsidR="00DD4D83" w:rsidRPr="009F4FE4">
        <w:rPr>
          <w:b/>
          <w:i/>
          <w:sz w:val="20"/>
        </w:rPr>
        <w:t>sufficient evidence of knowledge, skills and abilities established in the Teaching Performance Expectations; and is ready to assume the role of a 1</w:t>
      </w:r>
      <w:r w:rsidR="00DD4D83" w:rsidRPr="009F4FE4">
        <w:rPr>
          <w:b/>
          <w:i/>
          <w:sz w:val="20"/>
          <w:vertAlign w:val="superscript"/>
        </w:rPr>
        <w:t>st</w:t>
      </w:r>
      <w:r w:rsidR="00DD4D83" w:rsidRPr="009F4FE4">
        <w:rPr>
          <w:b/>
          <w:i/>
          <w:sz w:val="20"/>
        </w:rPr>
        <w:t xml:space="preserve"> year teacher/intern.</w:t>
      </w:r>
    </w:p>
    <w:p w14:paraId="36AFCD8C" w14:textId="77777777" w:rsidR="00DD4D83" w:rsidRPr="00D559DF" w:rsidRDefault="00DD4D83" w:rsidP="009F4FE4">
      <w:pPr>
        <w:ind w:right="90"/>
        <w:rPr>
          <w:b/>
          <w:sz w:val="20"/>
        </w:rPr>
      </w:pPr>
    </w:p>
    <w:p w14:paraId="116D4409" w14:textId="77777777" w:rsidR="00DD4D83" w:rsidRDefault="00DD4D83" w:rsidP="009F4FE4">
      <w:pPr>
        <w:ind w:right="90"/>
        <w:rPr>
          <w:b/>
          <w:sz w:val="20"/>
          <w:u w:val="single"/>
        </w:rPr>
      </w:pPr>
    </w:p>
    <w:p w14:paraId="27D7CE62" w14:textId="77777777" w:rsidR="00DD4D83" w:rsidRPr="009F4FE4" w:rsidRDefault="00DD4D83" w:rsidP="009F4FE4">
      <w:pPr>
        <w:ind w:left="360" w:right="90"/>
        <w:outlineLvl w:val="0"/>
        <w:rPr>
          <w:b/>
          <w:sz w:val="20"/>
          <w:u w:val="single"/>
        </w:rPr>
      </w:pPr>
      <w:r w:rsidRPr="009F4FE4">
        <w:rPr>
          <w:b/>
          <w:sz w:val="20"/>
        </w:rPr>
        <w:t xml:space="preserve">Recommended final semester grade for student teaching/internship:  </w:t>
      </w:r>
      <w:r w:rsidRPr="009F4FE4">
        <w:rPr>
          <w:b/>
          <w:sz w:val="20"/>
          <w:u w:val="single"/>
        </w:rPr>
        <w:t>_____________</w:t>
      </w:r>
    </w:p>
    <w:p w14:paraId="2B2B3ACD" w14:textId="77777777" w:rsidR="00DD4D83" w:rsidRDefault="00DD4D83" w:rsidP="009F4FE4">
      <w:pPr>
        <w:ind w:right="90"/>
        <w:rPr>
          <w:b/>
          <w:sz w:val="20"/>
        </w:rPr>
      </w:pPr>
    </w:p>
    <w:p w14:paraId="347BA703" w14:textId="77777777" w:rsidR="00DD4D83" w:rsidRPr="00D559DF" w:rsidRDefault="00DD4D83" w:rsidP="009F4FE4">
      <w:pPr>
        <w:ind w:right="90"/>
        <w:rPr>
          <w:b/>
          <w:sz w:val="20"/>
        </w:rPr>
      </w:pPr>
    </w:p>
    <w:p w14:paraId="06C2DE15" w14:textId="77777777" w:rsidR="00DD4D83" w:rsidRPr="009F4FE4" w:rsidRDefault="00DD4D83" w:rsidP="009F4FE4">
      <w:pPr>
        <w:ind w:left="360" w:right="90"/>
        <w:rPr>
          <w:b/>
          <w:sz w:val="20"/>
        </w:rPr>
      </w:pPr>
      <w:r w:rsidRPr="009F4FE4">
        <w:rPr>
          <w:b/>
          <w:sz w:val="20"/>
        </w:rPr>
        <w:t>____________________________</w:t>
      </w:r>
      <w:r w:rsidRPr="009F4FE4">
        <w:rPr>
          <w:b/>
          <w:sz w:val="20"/>
        </w:rPr>
        <w:tab/>
      </w:r>
      <w:r w:rsidRPr="009F4FE4">
        <w:rPr>
          <w:b/>
          <w:sz w:val="20"/>
        </w:rPr>
        <w:tab/>
      </w:r>
      <w:r w:rsidRPr="009F4FE4">
        <w:rPr>
          <w:b/>
          <w:sz w:val="20"/>
        </w:rPr>
        <w:tab/>
        <w:t>________________________________</w:t>
      </w:r>
    </w:p>
    <w:p w14:paraId="7CCE83BF" w14:textId="77777777" w:rsidR="00DD4D83" w:rsidRDefault="00DD4D83" w:rsidP="009F4FE4">
      <w:pPr>
        <w:pStyle w:val="Heading3"/>
        <w:ind w:left="360"/>
        <w:rPr>
          <w:sz w:val="20"/>
        </w:rPr>
      </w:pPr>
      <w:r>
        <w:rPr>
          <w:sz w:val="20"/>
        </w:rPr>
        <w:t>Supervisor’s Name (print)</w:t>
      </w:r>
      <w:r>
        <w:rPr>
          <w:sz w:val="20"/>
        </w:rPr>
        <w:tab/>
      </w:r>
      <w:r>
        <w:rPr>
          <w:sz w:val="20"/>
        </w:rPr>
        <w:tab/>
      </w:r>
      <w:r>
        <w:rPr>
          <w:sz w:val="20"/>
        </w:rPr>
        <w:tab/>
        <w:t>Supervisor’s Signature</w:t>
      </w:r>
    </w:p>
    <w:p w14:paraId="4728919C" w14:textId="77777777" w:rsidR="00DD4D83" w:rsidRPr="009C459C" w:rsidRDefault="00DD4D83" w:rsidP="009F4FE4">
      <w:pPr>
        <w:pStyle w:val="Body"/>
        <w:rPr>
          <w:rStyle w:val="None"/>
          <w:rFonts w:ascii="Times New Roman" w:hAnsi="Times New Roman"/>
          <w:b/>
          <w:bCs/>
          <w:sz w:val="20"/>
          <w:szCs w:val="20"/>
          <w:shd w:val="clear" w:color="auto" w:fill="FFFFFF"/>
        </w:rPr>
      </w:pPr>
    </w:p>
    <w:p w14:paraId="7A66E4A9" w14:textId="77777777" w:rsidR="00DD4D83" w:rsidRPr="009C459C" w:rsidRDefault="00DD4D83" w:rsidP="009F4FE4">
      <w:pPr>
        <w:pStyle w:val="Body"/>
        <w:ind w:left="360"/>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_____________________________________________________________________________</w:t>
      </w:r>
      <w:r>
        <w:rPr>
          <w:rStyle w:val="None"/>
          <w:rFonts w:ascii="Times New Roman" w:hAnsi="Times New Roman"/>
          <w:b/>
          <w:bCs/>
          <w:sz w:val="20"/>
          <w:szCs w:val="20"/>
          <w:shd w:val="clear" w:color="auto" w:fill="FFFFFF"/>
        </w:rPr>
        <w:t>__</w:t>
      </w:r>
    </w:p>
    <w:p w14:paraId="585F232D" w14:textId="77777777" w:rsidR="00DD4D83" w:rsidRPr="009C459C" w:rsidRDefault="00DD4D83" w:rsidP="009F4FE4">
      <w:pPr>
        <w:pStyle w:val="Body"/>
        <w:rPr>
          <w:rStyle w:val="None"/>
          <w:rFonts w:ascii="Times New Roman" w:hAnsi="Times New Roman"/>
          <w:b/>
          <w:bCs/>
          <w:sz w:val="20"/>
          <w:szCs w:val="20"/>
          <w:shd w:val="clear" w:color="auto" w:fill="FFFFFF"/>
        </w:rPr>
      </w:pPr>
    </w:p>
    <w:p w14:paraId="54D551E2" w14:textId="77777777" w:rsidR="00DD4D83" w:rsidRDefault="00DD4D83" w:rsidP="009F4FE4">
      <w:pPr>
        <w:pStyle w:val="Body"/>
        <w:ind w:left="360"/>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w:t>
      </w:r>
      <w:r>
        <w:rPr>
          <w:rStyle w:val="None"/>
          <w:rFonts w:ascii="Times New Roman" w:hAnsi="Times New Roman"/>
          <w:b/>
          <w:bCs/>
          <w:sz w:val="20"/>
          <w:szCs w:val="20"/>
          <w:shd w:val="clear" w:color="auto" w:fill="FFFFFF"/>
        </w:rPr>
        <w:t>_____</w:t>
      </w:r>
    </w:p>
    <w:p w14:paraId="16B33175" w14:textId="77777777" w:rsidR="00DD4D83" w:rsidRDefault="00DD4D83" w:rsidP="009F4FE4">
      <w:pPr>
        <w:pStyle w:val="Body"/>
        <w:rPr>
          <w:rStyle w:val="None"/>
          <w:rFonts w:ascii="Times New Roman" w:hAnsi="Times New Roman"/>
          <w:b/>
          <w:bCs/>
          <w:sz w:val="20"/>
          <w:szCs w:val="20"/>
          <w:shd w:val="clear" w:color="auto" w:fill="FFFFFF"/>
        </w:rPr>
      </w:pPr>
    </w:p>
    <w:p w14:paraId="737D0D9F" w14:textId="77777777" w:rsidR="00DD4D83" w:rsidRPr="009C459C" w:rsidRDefault="00DD4D83" w:rsidP="009F4FE4">
      <w:pPr>
        <w:pStyle w:val="Body"/>
        <w:rPr>
          <w:rStyle w:val="None"/>
          <w:rFonts w:ascii="Times New Roman" w:hAnsi="Times New Roman"/>
          <w:b/>
          <w:bCs/>
          <w:sz w:val="20"/>
          <w:szCs w:val="20"/>
          <w:shd w:val="clear" w:color="auto" w:fill="FFFFFF"/>
        </w:rPr>
      </w:pPr>
    </w:p>
    <w:p w14:paraId="1F808ED7" w14:textId="77777777" w:rsidR="00DD4D83" w:rsidRPr="009C459C" w:rsidRDefault="00DD4D83" w:rsidP="009F4FE4">
      <w:pPr>
        <w:pStyle w:val="Body"/>
        <w:ind w:left="360"/>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___________________________________________________________________________</w:t>
      </w:r>
      <w:r>
        <w:rPr>
          <w:rStyle w:val="None"/>
          <w:rFonts w:ascii="Times New Roman" w:hAnsi="Times New Roman"/>
          <w:b/>
          <w:bCs/>
          <w:sz w:val="20"/>
          <w:szCs w:val="20"/>
          <w:shd w:val="clear" w:color="auto" w:fill="FFFFFF"/>
        </w:rPr>
        <w:t>____</w:t>
      </w:r>
    </w:p>
    <w:p w14:paraId="21F48E2C" w14:textId="77777777" w:rsidR="00DD4D83" w:rsidRPr="009C459C" w:rsidRDefault="00DD4D83" w:rsidP="009F4FE4">
      <w:pPr>
        <w:pStyle w:val="Body"/>
        <w:rPr>
          <w:rStyle w:val="None"/>
          <w:rFonts w:ascii="Times New Roman" w:hAnsi="Times New Roman"/>
          <w:b/>
          <w:bCs/>
          <w:sz w:val="20"/>
          <w:szCs w:val="20"/>
          <w:shd w:val="clear" w:color="auto" w:fill="FFFFFF"/>
        </w:rPr>
      </w:pPr>
    </w:p>
    <w:p w14:paraId="3DFEED13" w14:textId="77777777" w:rsidR="00DD4D83" w:rsidRDefault="00DD4D83" w:rsidP="009F4FE4">
      <w:pPr>
        <w:pStyle w:val="Body"/>
        <w:ind w:left="360"/>
        <w:outlineLvl w:val="0"/>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 xml:space="preserve">Recommended midterm </w:t>
      </w:r>
      <w:r>
        <w:rPr>
          <w:rStyle w:val="None"/>
          <w:rFonts w:ascii="Times New Roman" w:hAnsi="Times New Roman"/>
          <w:b/>
          <w:bCs/>
          <w:sz w:val="20"/>
          <w:szCs w:val="20"/>
          <w:shd w:val="clear" w:color="auto" w:fill="FFFFFF"/>
        </w:rPr>
        <w:t xml:space="preserve">grade for Fieldwork: </w:t>
      </w:r>
      <w:r w:rsidRPr="009C459C">
        <w:rPr>
          <w:rStyle w:val="None"/>
          <w:rFonts w:ascii="Times New Roman" w:hAnsi="Times New Roman"/>
          <w:b/>
          <w:bCs/>
          <w:sz w:val="20"/>
          <w:szCs w:val="20"/>
          <w:shd w:val="clear" w:color="auto" w:fill="FFFFFF"/>
        </w:rPr>
        <w:t xml:space="preserve"> </w:t>
      </w:r>
      <w:r>
        <w:rPr>
          <w:rStyle w:val="None"/>
          <w:rFonts w:ascii="Times New Roman" w:hAnsi="Times New Roman"/>
          <w:b/>
          <w:bCs/>
          <w:sz w:val="20"/>
          <w:szCs w:val="20"/>
          <w:shd w:val="clear" w:color="auto" w:fill="FFFFFF"/>
        </w:rPr>
        <w:t>__________</w:t>
      </w:r>
      <w:r w:rsidRPr="009C459C">
        <w:rPr>
          <w:rStyle w:val="None"/>
          <w:rFonts w:ascii="Times New Roman" w:hAnsi="Times New Roman"/>
          <w:b/>
          <w:bCs/>
          <w:sz w:val="20"/>
          <w:szCs w:val="20"/>
          <w:shd w:val="clear" w:color="auto" w:fill="FFFFFF"/>
        </w:rPr>
        <w:t xml:space="preserve">    </w:t>
      </w:r>
    </w:p>
    <w:p w14:paraId="77D9C97E" w14:textId="77777777" w:rsidR="00DD4D83" w:rsidRDefault="00DD4D83" w:rsidP="009F4FE4">
      <w:pPr>
        <w:pStyle w:val="Body"/>
        <w:rPr>
          <w:rFonts w:ascii="Times New Roman" w:hAnsi="Times New Roman"/>
          <w:b/>
          <w:bCs/>
          <w:sz w:val="20"/>
          <w:szCs w:val="20"/>
          <w:shd w:val="clear" w:color="auto" w:fill="FFFFFF"/>
        </w:rPr>
      </w:pPr>
    </w:p>
    <w:p w14:paraId="7913CD92" w14:textId="77777777" w:rsidR="00DD4D83" w:rsidRPr="009C459C" w:rsidRDefault="00DD4D83" w:rsidP="009F4FE4">
      <w:pPr>
        <w:pStyle w:val="Body"/>
        <w:ind w:left="360"/>
        <w:outlineLvl w:val="0"/>
        <w:rPr>
          <w:rFonts w:ascii="Times New Roman" w:hAnsi="Times New Roman"/>
          <w:b/>
          <w:bCs/>
          <w:sz w:val="20"/>
          <w:szCs w:val="20"/>
          <w:shd w:val="clear" w:color="auto" w:fill="FFFFFF"/>
        </w:rPr>
      </w:pPr>
      <w:r w:rsidRPr="00632E41">
        <w:rPr>
          <w:rStyle w:val="None"/>
          <w:rFonts w:ascii="Times New Roman" w:eastAsia="Times New Roman" w:hAnsi="Times New Roman" w:cs="Times New Roman"/>
          <w:b/>
          <w:bCs/>
          <w:color w:val="auto"/>
          <w:sz w:val="20"/>
          <w:szCs w:val="20"/>
          <w:shd w:val="clear" w:color="auto" w:fill="FFFFFF"/>
        </w:rPr>
        <w:t>Signature of Supervisor</w:t>
      </w:r>
      <w:r>
        <w:rPr>
          <w:rStyle w:val="None"/>
          <w:rFonts w:ascii="Times New Roman" w:eastAsia="Times New Roman" w:hAnsi="Times New Roman" w:cs="Times New Roman"/>
          <w:b/>
          <w:bCs/>
          <w:color w:val="auto"/>
          <w:sz w:val="20"/>
          <w:szCs w:val="20"/>
          <w:shd w:val="clear" w:color="auto" w:fill="FFFFFF"/>
        </w:rPr>
        <w:t>/Date</w:t>
      </w:r>
      <w:r w:rsidRPr="00632E41">
        <w:rPr>
          <w:rStyle w:val="None"/>
          <w:rFonts w:ascii="Times New Roman" w:eastAsia="Times New Roman" w:hAnsi="Times New Roman" w:cs="Times New Roman"/>
          <w:b/>
          <w:bCs/>
          <w:color w:val="auto"/>
          <w:sz w:val="20"/>
          <w:szCs w:val="20"/>
          <w:shd w:val="clear" w:color="auto" w:fill="FFFFFF"/>
        </w:rPr>
        <w:t>______________________________</w:t>
      </w:r>
      <w:r>
        <w:rPr>
          <w:rStyle w:val="None"/>
          <w:rFonts w:ascii="Times New Roman" w:eastAsia="Times New Roman" w:hAnsi="Times New Roman" w:cs="Times New Roman"/>
          <w:b/>
          <w:bCs/>
          <w:color w:val="auto"/>
          <w:sz w:val="20"/>
          <w:szCs w:val="20"/>
          <w:shd w:val="clear" w:color="auto" w:fill="FFFFFF"/>
        </w:rPr>
        <w:t>______________________________</w:t>
      </w:r>
    </w:p>
    <w:p w14:paraId="07C26256" w14:textId="77777777" w:rsidR="00DD4D83" w:rsidRDefault="00DD4D83" w:rsidP="009F4FE4">
      <w:pPr>
        <w:pStyle w:val="Body"/>
        <w:rPr>
          <w:rStyle w:val="None"/>
          <w:rFonts w:ascii="Times New Roman" w:eastAsia="Times New Roman" w:hAnsi="Times New Roman" w:cs="Times New Roman"/>
          <w:b/>
          <w:bCs/>
          <w:color w:val="auto"/>
          <w:sz w:val="20"/>
          <w:szCs w:val="20"/>
          <w:shd w:val="clear" w:color="auto" w:fill="FFFFFF"/>
        </w:rPr>
      </w:pPr>
    </w:p>
    <w:p w14:paraId="4743404E" w14:textId="77777777" w:rsidR="00DD4D83" w:rsidRDefault="00DD4D83" w:rsidP="009F4FE4">
      <w:pPr>
        <w:pStyle w:val="Body"/>
        <w:rPr>
          <w:rStyle w:val="None"/>
          <w:rFonts w:ascii="Times New Roman" w:eastAsia="Times New Roman" w:hAnsi="Times New Roman" w:cs="Times New Roman"/>
          <w:b/>
          <w:bCs/>
          <w:color w:val="auto"/>
          <w:sz w:val="20"/>
          <w:szCs w:val="20"/>
          <w:shd w:val="clear" w:color="auto" w:fill="FFFFFF"/>
        </w:rPr>
      </w:pPr>
    </w:p>
    <w:p w14:paraId="7A06B99D" w14:textId="77777777" w:rsidR="00DD4D83" w:rsidRDefault="00DD4D83" w:rsidP="009F4FE4">
      <w:pPr>
        <w:pStyle w:val="Body"/>
        <w:ind w:left="360"/>
        <w:outlineLvl w:val="0"/>
        <w:rPr>
          <w:rStyle w:val="None"/>
          <w:rFonts w:ascii="Times New Roman" w:eastAsia="Times New Roman" w:hAnsi="Times New Roman" w:cs="Times New Roman"/>
          <w:b/>
          <w:bCs/>
          <w:color w:val="auto"/>
          <w:sz w:val="20"/>
          <w:szCs w:val="20"/>
          <w:shd w:val="clear" w:color="auto" w:fill="FFFFFF"/>
        </w:rPr>
      </w:pPr>
      <w:r w:rsidRPr="00632E41">
        <w:rPr>
          <w:rStyle w:val="None"/>
          <w:rFonts w:ascii="Times New Roman" w:eastAsia="Times New Roman" w:hAnsi="Times New Roman" w:cs="Times New Roman"/>
          <w:b/>
          <w:bCs/>
          <w:color w:val="auto"/>
          <w:sz w:val="20"/>
          <w:szCs w:val="20"/>
          <w:shd w:val="clear" w:color="auto" w:fill="FFFFFF"/>
        </w:rPr>
        <w:t>Signature of Student Teacher/Intern</w:t>
      </w:r>
      <w:r>
        <w:rPr>
          <w:rStyle w:val="None"/>
          <w:rFonts w:ascii="Times New Roman" w:eastAsia="Times New Roman" w:hAnsi="Times New Roman" w:cs="Times New Roman"/>
          <w:b/>
          <w:bCs/>
          <w:color w:val="auto"/>
          <w:sz w:val="20"/>
          <w:szCs w:val="20"/>
          <w:shd w:val="clear" w:color="auto" w:fill="FFFFFF"/>
        </w:rPr>
        <w:t>/Date _________________________________________________</w:t>
      </w:r>
    </w:p>
    <w:p w14:paraId="6C7AF99C" w14:textId="6F3F547B" w:rsidR="00B9021A" w:rsidRPr="00B9021A" w:rsidRDefault="00DD4D83" w:rsidP="009F4FE4">
      <w:pPr>
        <w:pStyle w:val="Body"/>
        <w:ind w:left="360"/>
        <w:rPr>
          <w:rFonts w:ascii="Times New Roman" w:eastAsia="Times New Roman" w:hAnsi="Times New Roman" w:cs="Times New Roman"/>
          <w:b/>
          <w:bCs/>
          <w:color w:val="auto"/>
          <w:sz w:val="20"/>
          <w:szCs w:val="20"/>
          <w:shd w:val="clear" w:color="auto" w:fill="FFFFFF"/>
        </w:rPr>
        <w:sectPr w:rsidR="00B9021A" w:rsidRPr="00B9021A" w:rsidSect="0032618F">
          <w:footerReference w:type="default" r:id="rId39"/>
          <w:pgSz w:w="12240" w:h="15840"/>
          <w:pgMar w:top="1440" w:right="1440" w:bottom="1440" w:left="1440" w:header="720" w:footer="720" w:gutter="0"/>
          <w:cols w:space="720"/>
          <w:docGrid w:linePitch="360"/>
        </w:sectPr>
      </w:pPr>
      <w:r>
        <w:rPr>
          <w:rStyle w:val="None"/>
          <w:rFonts w:ascii="Times New Roman" w:eastAsia="Times New Roman" w:hAnsi="Times New Roman" w:cs="Times New Roman"/>
          <w:b/>
          <w:bCs/>
          <w:color w:val="auto"/>
          <w:sz w:val="20"/>
          <w:szCs w:val="20"/>
          <w:shd w:val="clear" w:color="auto" w:fill="FFFFFF"/>
        </w:rPr>
        <w:t>(when required)</w:t>
      </w:r>
    </w:p>
    <w:p w14:paraId="44C6D5A6" w14:textId="3A3B0496" w:rsidR="00DD4D83" w:rsidRPr="008409DB" w:rsidRDefault="00DD4D83" w:rsidP="009F4FE4">
      <w:pPr>
        <w:ind w:left="360"/>
        <w:rPr>
          <w:rFonts w:ascii="Arial" w:hAnsi="Arial" w:cs="Arial"/>
          <w:b/>
          <w:bCs/>
        </w:rPr>
      </w:pPr>
      <w:bookmarkStart w:id="58" w:name="AppendixIJ"/>
      <w:r w:rsidRPr="008409DB">
        <w:rPr>
          <w:rFonts w:ascii="Arial" w:hAnsi="Arial" w:cs="Arial"/>
          <w:b/>
          <w:bCs/>
        </w:rPr>
        <w:t xml:space="preserve">Appendix </w:t>
      </w:r>
      <w:r w:rsidR="00E119CE" w:rsidRPr="008409DB">
        <w:rPr>
          <w:rFonts w:ascii="Arial" w:hAnsi="Arial" w:cs="Arial"/>
          <w:b/>
          <w:bCs/>
        </w:rPr>
        <w:t>J</w:t>
      </w:r>
    </w:p>
    <w:bookmarkEnd w:id="58"/>
    <w:p w14:paraId="1AFF2470" w14:textId="77777777" w:rsidR="00DD4D83" w:rsidRPr="00227F48" w:rsidRDefault="00DD4D83" w:rsidP="009F4FE4">
      <w:pPr>
        <w:ind w:left="360"/>
      </w:pPr>
      <w:r w:rsidRPr="00227F48">
        <w:t>Notre Dame de Namur University</w:t>
      </w:r>
    </w:p>
    <w:p w14:paraId="49259C14" w14:textId="1456BA72" w:rsidR="00DD4D83" w:rsidRPr="00227F48" w:rsidRDefault="00DD4D83" w:rsidP="009F4FE4">
      <w:pPr>
        <w:ind w:left="360"/>
      </w:pPr>
      <w:r w:rsidRPr="00227F48">
        <w:t xml:space="preserve">School of Education </w:t>
      </w:r>
    </w:p>
    <w:p w14:paraId="42E1785E" w14:textId="77777777" w:rsidR="00DD4D83" w:rsidRPr="00227F48" w:rsidRDefault="00DD4D83" w:rsidP="009F4FE4">
      <w:pPr>
        <w:ind w:left="450"/>
      </w:pPr>
    </w:p>
    <w:p w14:paraId="5ED38477" w14:textId="13A9CF1D" w:rsidR="00DD4D83" w:rsidRPr="00227F48" w:rsidRDefault="00DD4D83" w:rsidP="009F4FE4">
      <w:pPr>
        <w:ind w:left="360"/>
      </w:pPr>
      <w:r w:rsidRPr="00227F48">
        <w:t>202</w:t>
      </w:r>
      <w:r w:rsidR="00E119CE">
        <w:t>4</w:t>
      </w:r>
      <w:r w:rsidRPr="00227F48">
        <w:t>-202</w:t>
      </w:r>
      <w:r w:rsidR="00E119CE">
        <w:t>5</w:t>
      </w:r>
      <w:r w:rsidRPr="00227F48">
        <w:t xml:space="preserve"> NDNU Education Specialist Growth Plan Based on TPE/PBC Conference</w:t>
      </w:r>
    </w:p>
    <w:p w14:paraId="738DACA8" w14:textId="77777777" w:rsidR="00DD4D83" w:rsidRPr="00227F48" w:rsidRDefault="00DD4D83" w:rsidP="009F4FE4">
      <w:pPr>
        <w:ind w:left="720"/>
      </w:pPr>
    </w:p>
    <w:p w14:paraId="1D25AAA9" w14:textId="49F9D903" w:rsidR="00DD4D83" w:rsidRPr="00E119CE" w:rsidRDefault="00DD4D83" w:rsidP="009F4FE4">
      <w:pPr>
        <w:ind w:left="360"/>
      </w:pPr>
      <w:r w:rsidRPr="00227F48">
        <w:t>Candidate’s Name</w:t>
      </w:r>
      <w:r w:rsidRPr="009F4FE4">
        <w:rPr>
          <w:u w:val="single"/>
        </w:rPr>
        <w:t xml:space="preserve">    </w:t>
      </w:r>
      <w:r w:rsidRPr="009F4FE4">
        <w:rPr>
          <w:u w:val="single"/>
        </w:rPr>
        <w:tab/>
        <w:t xml:space="preserve">                                                       </w:t>
      </w:r>
      <w:r w:rsidRPr="00227F48">
        <w:t xml:space="preserve">   </w:t>
      </w:r>
      <w:r w:rsidRPr="00E119CE">
        <w:t>Intern or Student Teacher</w:t>
      </w:r>
      <w:r w:rsidRPr="00227F48">
        <w:t xml:space="preserve">      Date: </w:t>
      </w:r>
      <w:r w:rsidR="00E119CE">
        <w:rPr>
          <w:u w:val="single"/>
        </w:rPr>
        <w:tab/>
      </w:r>
      <w:r w:rsidR="00E119CE">
        <w:rPr>
          <w:u w:val="single"/>
        </w:rPr>
        <w:tab/>
      </w:r>
      <w:r w:rsidR="00E119CE">
        <w:rPr>
          <w:u w:val="single"/>
        </w:rPr>
        <w:tab/>
      </w:r>
    </w:p>
    <w:p w14:paraId="4910D229" w14:textId="77777777" w:rsidR="00DD4D83" w:rsidRPr="00227F48" w:rsidRDefault="00DD4D83" w:rsidP="009F4FE4">
      <w:pPr>
        <w:rPr>
          <w:u w:val="single"/>
        </w:rPr>
      </w:pPr>
    </w:p>
    <w:p w14:paraId="50970502" w14:textId="77777777" w:rsidR="00E119CE" w:rsidRDefault="00DD4D83" w:rsidP="009F4FE4">
      <w:pPr>
        <w:ind w:left="360"/>
      </w:pPr>
      <w:r w:rsidRPr="00227F48">
        <w:t xml:space="preserve">Credential:  </w:t>
      </w:r>
      <w:r w:rsidR="00B336F3" w:rsidRPr="00E119CE">
        <w:t>MMSN or ESN</w:t>
      </w:r>
      <w:r w:rsidRPr="00E119CE">
        <w:t xml:space="preserve">           Mid-Term   or   End of Term</w:t>
      </w:r>
      <w:r w:rsidRPr="00227F48">
        <w:t xml:space="preserve">          </w:t>
      </w:r>
    </w:p>
    <w:p w14:paraId="255B54A6" w14:textId="7151221F" w:rsidR="00DD4D83" w:rsidRPr="009F4FE4" w:rsidRDefault="00DD4D83" w:rsidP="009F4FE4">
      <w:pPr>
        <w:ind w:left="360"/>
        <w:rPr>
          <w:u w:val="single"/>
        </w:rPr>
      </w:pPr>
      <w:r w:rsidRPr="00227F48">
        <w:t xml:space="preserve">Semester of Fieldwork:  </w:t>
      </w:r>
      <w:r w:rsidRPr="00E119CE">
        <w:t>1 or 2</w:t>
      </w:r>
    </w:p>
    <w:p w14:paraId="3BCB3168" w14:textId="77777777" w:rsidR="00DD4D83" w:rsidRPr="00227F48" w:rsidRDefault="00DD4D83" w:rsidP="009F4FE4"/>
    <w:p w14:paraId="05184542" w14:textId="77777777" w:rsidR="00E119CE" w:rsidRDefault="00DD4D83" w:rsidP="009F4FE4">
      <w:pPr>
        <w:ind w:left="360"/>
        <w:rPr>
          <w:u w:val="single"/>
        </w:rPr>
      </w:pPr>
      <w:r w:rsidRPr="00227F48">
        <w:t xml:space="preserve">Site Supervisor, if applicable: </w:t>
      </w:r>
    </w:p>
    <w:p w14:paraId="7D333918" w14:textId="7D02C5D7" w:rsidR="00DD4D83" w:rsidRPr="009F4FE4" w:rsidRDefault="00DD4D83" w:rsidP="009F4FE4">
      <w:pPr>
        <w:ind w:left="360"/>
        <w:rPr>
          <w:u w:val="single"/>
        </w:rPr>
      </w:pPr>
      <w:r w:rsidRPr="00227F48">
        <w:t>Mentor or</w:t>
      </w:r>
      <w:r w:rsidR="00E119CE">
        <w:t xml:space="preserve"> Cooperating </w:t>
      </w:r>
      <w:r w:rsidRPr="00227F48">
        <w:t>Teacher:</w:t>
      </w:r>
    </w:p>
    <w:p w14:paraId="31225783" w14:textId="77777777" w:rsidR="00DD4D83" w:rsidRPr="00227F48" w:rsidRDefault="00DD4D83" w:rsidP="009F4FE4"/>
    <w:p w14:paraId="7BE5C655" w14:textId="77777777" w:rsidR="00E119CE" w:rsidRDefault="00DD4D83" w:rsidP="009F4FE4">
      <w:pPr>
        <w:ind w:left="360"/>
      </w:pPr>
      <w:r w:rsidRPr="00227F48">
        <w:t>NDNU Superviso</w:t>
      </w:r>
      <w:r w:rsidR="00E119CE">
        <w:t>r:</w:t>
      </w:r>
    </w:p>
    <w:p w14:paraId="0D8417EE" w14:textId="662EF37A" w:rsidR="00DD4D83" w:rsidRPr="00227F48" w:rsidRDefault="00DD4D83" w:rsidP="009F4FE4">
      <w:pPr>
        <w:ind w:left="360"/>
      </w:pPr>
      <w:r w:rsidRPr="00227F48">
        <w:t xml:space="preserve">Site &amp; Program:  </w:t>
      </w:r>
    </w:p>
    <w:p w14:paraId="1F96C90C" w14:textId="77777777" w:rsidR="00DD4D83" w:rsidRPr="00227F48" w:rsidRDefault="00DD4D83" w:rsidP="009F4FE4"/>
    <w:p w14:paraId="76ABA50D" w14:textId="77777777" w:rsidR="00DD4D83" w:rsidRPr="00227F48" w:rsidRDefault="00DD4D83" w:rsidP="009F4FE4">
      <w:pPr>
        <w:ind w:left="360"/>
      </w:pPr>
      <w:r w:rsidRPr="00227F48">
        <w:t>Areas still requiring observation (optional):</w:t>
      </w:r>
    </w:p>
    <w:p w14:paraId="31E7DFCE" w14:textId="77777777" w:rsidR="00DD4D83" w:rsidRPr="009F4FE4" w:rsidRDefault="00DD4D83" w:rsidP="009F4FE4">
      <w:pPr>
        <w:ind w:left="360"/>
        <w:rPr>
          <w:vertAlign w:val="superscript"/>
        </w:rPr>
      </w:pPr>
      <w:r w:rsidRPr="00227F48">
        <w:t>TPE:</w:t>
      </w:r>
    </w:p>
    <w:p w14:paraId="2781B3E2" w14:textId="77777777" w:rsidR="00DD4D83" w:rsidRPr="00227F48" w:rsidRDefault="00DD4D83" w:rsidP="009F4FE4">
      <w:pPr>
        <w:ind w:left="360"/>
      </w:pPr>
      <w:r w:rsidRPr="00227F48">
        <w:t>TPE:</w:t>
      </w:r>
    </w:p>
    <w:p w14:paraId="35DEBAF8" w14:textId="77777777" w:rsidR="00DD4D83" w:rsidRPr="00227F48" w:rsidRDefault="00DD4D83" w:rsidP="009F4FE4">
      <w:pPr>
        <w:ind w:left="360"/>
      </w:pPr>
      <w:r w:rsidRPr="00227F48">
        <w:t>TPE:</w:t>
      </w:r>
    </w:p>
    <w:p w14:paraId="3CB79C14" w14:textId="77777777" w:rsidR="00DD4D83" w:rsidRPr="00227F48" w:rsidRDefault="00DD4D83" w:rsidP="009F4FE4"/>
    <w:p w14:paraId="6AEB78E4" w14:textId="77777777" w:rsidR="00DD4D83" w:rsidRPr="00227F48" w:rsidRDefault="00DD4D83" w:rsidP="009F4FE4">
      <w:pPr>
        <w:ind w:left="360"/>
      </w:pPr>
      <w:r w:rsidRPr="00227F48">
        <w:t xml:space="preserve">Pick the most important areas for the intern or student teacher to work on and write a goal (two to four goals are recommended).  </w:t>
      </w:r>
    </w:p>
    <w:p w14:paraId="6689A38F" w14:textId="77777777" w:rsidR="00DD4D83" w:rsidRPr="00227F48" w:rsidRDefault="00DD4D83" w:rsidP="009F4FE4"/>
    <w:p w14:paraId="495491F8" w14:textId="77777777" w:rsidR="00DD4D83" w:rsidRPr="009F4FE4" w:rsidRDefault="00DD4D83" w:rsidP="009F4FE4">
      <w:pPr>
        <w:ind w:left="360"/>
        <w:rPr>
          <w:u w:val="single"/>
        </w:rPr>
      </w:pPr>
      <w:r w:rsidRPr="00227F48">
        <w:t>1.  Area of Mastery:  TPE#</w:t>
      </w:r>
      <w:r w:rsidRPr="009F4FE4">
        <w:rPr>
          <w:u w:val="single"/>
        </w:rPr>
        <w:t xml:space="preserve">                        </w:t>
      </w:r>
      <w:r w:rsidRPr="00227F48">
        <w:t xml:space="preserve">Or Ed Specialist Credential Standard: </w:t>
      </w:r>
      <w:r w:rsidRPr="009F4FE4">
        <w:rPr>
          <w:u w:val="single"/>
        </w:rPr>
        <w:t xml:space="preserve">________      </w:t>
      </w:r>
    </w:p>
    <w:p w14:paraId="4C70BBF2" w14:textId="77777777" w:rsidR="00DD4D83" w:rsidRPr="00227F48" w:rsidRDefault="00DD4D83" w:rsidP="009F4FE4">
      <w:pPr>
        <w:rPr>
          <w:u w:val="single"/>
        </w:rPr>
      </w:pPr>
    </w:p>
    <w:p w14:paraId="1BE71F7D" w14:textId="77777777" w:rsidR="00DD4D83" w:rsidRPr="00227F48" w:rsidRDefault="00DD4D83" w:rsidP="009F4FE4">
      <w:pPr>
        <w:ind w:left="360"/>
      </w:pPr>
      <w:r w:rsidRPr="00227F48">
        <w:t xml:space="preserve">Current Rating # ______________ </w:t>
      </w:r>
      <w:r w:rsidRPr="009F4FE4">
        <w:rPr>
          <w:u w:val="single"/>
        </w:rPr>
        <w:t xml:space="preserve">    </w:t>
      </w:r>
    </w:p>
    <w:p w14:paraId="0CAFB975" w14:textId="77777777" w:rsidR="00DD4D83" w:rsidRPr="00227F48" w:rsidRDefault="00DD4D83" w:rsidP="009F4FE4">
      <w:pPr>
        <w:ind w:left="360"/>
      </w:pPr>
    </w:p>
    <w:p w14:paraId="4C6A7613" w14:textId="77777777" w:rsidR="00DD4D83" w:rsidRPr="00227F48" w:rsidRDefault="00DD4D83" w:rsidP="009F4FE4">
      <w:pPr>
        <w:ind w:left="360"/>
      </w:pPr>
      <w:r w:rsidRPr="00227F48">
        <w:t xml:space="preserve">Goal for Mastery:    </w:t>
      </w:r>
    </w:p>
    <w:p w14:paraId="2B409610" w14:textId="77777777" w:rsidR="00DD4D83" w:rsidRPr="00227F48" w:rsidRDefault="00DD4D83" w:rsidP="009F4FE4">
      <w:pPr>
        <w:ind w:left="360"/>
      </w:pPr>
    </w:p>
    <w:p w14:paraId="67C9B183" w14:textId="77777777" w:rsidR="00DD4D83" w:rsidRPr="00227F48" w:rsidRDefault="00DD4D83" w:rsidP="009F4FE4">
      <w:pPr>
        <w:ind w:left="360"/>
      </w:pPr>
      <w:r w:rsidRPr="00227F48">
        <w:t xml:space="preserve">Action to be taken:  </w:t>
      </w:r>
    </w:p>
    <w:p w14:paraId="3FABD64A" w14:textId="77777777" w:rsidR="00DD4D83" w:rsidRPr="00227F48" w:rsidRDefault="00DD4D83" w:rsidP="009F4FE4"/>
    <w:p w14:paraId="3E48BDB5" w14:textId="77777777" w:rsidR="00DD4D83" w:rsidRPr="009F4FE4" w:rsidRDefault="00DD4D83" w:rsidP="009F4FE4">
      <w:pPr>
        <w:ind w:left="360"/>
        <w:rPr>
          <w:u w:val="single"/>
        </w:rPr>
      </w:pPr>
      <w:r w:rsidRPr="00227F48">
        <w:t>2.  Area of Mastery:  TPE#</w:t>
      </w:r>
      <w:r w:rsidRPr="009F4FE4">
        <w:rPr>
          <w:u w:val="single"/>
        </w:rPr>
        <w:t xml:space="preserve">                        </w:t>
      </w:r>
      <w:r w:rsidRPr="00227F48">
        <w:t xml:space="preserve">Or Ed Specialist Credential Standard: </w:t>
      </w:r>
      <w:r w:rsidRPr="009F4FE4">
        <w:rPr>
          <w:u w:val="single"/>
        </w:rPr>
        <w:t xml:space="preserve">________        </w:t>
      </w:r>
    </w:p>
    <w:p w14:paraId="07A2A704" w14:textId="77777777" w:rsidR="00DD4D83" w:rsidRPr="00227F48" w:rsidRDefault="00DD4D83" w:rsidP="009F4FE4">
      <w:pPr>
        <w:rPr>
          <w:u w:val="single"/>
        </w:rPr>
      </w:pPr>
    </w:p>
    <w:p w14:paraId="05EE0B44" w14:textId="77777777" w:rsidR="00DD4D83" w:rsidRPr="00227F48" w:rsidRDefault="00DD4D83" w:rsidP="009F4FE4">
      <w:pPr>
        <w:ind w:left="360"/>
      </w:pPr>
      <w:r w:rsidRPr="00227F48">
        <w:t xml:space="preserve">Current Rating # ______________ </w:t>
      </w:r>
      <w:r w:rsidRPr="009F4FE4">
        <w:rPr>
          <w:u w:val="single"/>
        </w:rPr>
        <w:t xml:space="preserve">    </w:t>
      </w:r>
    </w:p>
    <w:p w14:paraId="1832D5C5" w14:textId="77777777" w:rsidR="00DD4D83" w:rsidRPr="00227F48" w:rsidRDefault="00DD4D83" w:rsidP="009F4FE4"/>
    <w:p w14:paraId="713FA488" w14:textId="77777777" w:rsidR="00DD4D83" w:rsidRPr="00227F48" w:rsidRDefault="00DD4D83" w:rsidP="009F4FE4">
      <w:pPr>
        <w:ind w:left="360"/>
      </w:pPr>
      <w:r w:rsidRPr="00227F48">
        <w:t xml:space="preserve">Goal for Mastery:    </w:t>
      </w:r>
    </w:p>
    <w:p w14:paraId="3197D790" w14:textId="77777777" w:rsidR="00DD4D83" w:rsidRPr="00227F48" w:rsidRDefault="00DD4D83" w:rsidP="009F4FE4"/>
    <w:p w14:paraId="2935875B" w14:textId="77777777" w:rsidR="00DD4D83" w:rsidRPr="00227F48" w:rsidRDefault="00DD4D83" w:rsidP="009F4FE4">
      <w:pPr>
        <w:ind w:left="360"/>
      </w:pPr>
      <w:r w:rsidRPr="00227F48">
        <w:t xml:space="preserve">Action to be taken:  </w:t>
      </w:r>
    </w:p>
    <w:p w14:paraId="059671F3" w14:textId="77777777" w:rsidR="00DD4D83" w:rsidRPr="00227F48" w:rsidRDefault="00DD4D83" w:rsidP="009F4FE4"/>
    <w:p w14:paraId="779E1A1E" w14:textId="77777777" w:rsidR="00DD4D83" w:rsidRPr="00227F48" w:rsidRDefault="00DD4D83" w:rsidP="009F4FE4"/>
    <w:p w14:paraId="075CDC80" w14:textId="77777777" w:rsidR="00DD4D83" w:rsidRPr="009F4FE4" w:rsidRDefault="00DD4D83" w:rsidP="009F4FE4">
      <w:pPr>
        <w:ind w:left="360"/>
        <w:rPr>
          <w:u w:val="single"/>
        </w:rPr>
      </w:pPr>
      <w:r w:rsidRPr="00227F48">
        <w:t>Candidate’s Signature ________________________________</w:t>
      </w:r>
      <w:r w:rsidRPr="009F4FE4">
        <w:rPr>
          <w:u w:val="single"/>
        </w:rPr>
        <w:t xml:space="preserve"> </w:t>
      </w:r>
    </w:p>
    <w:p w14:paraId="1083C7AF" w14:textId="77777777" w:rsidR="00DD4D83" w:rsidRPr="00227F48" w:rsidRDefault="00DD4D83" w:rsidP="009F4FE4">
      <w:pPr>
        <w:rPr>
          <w:u w:val="single"/>
        </w:rPr>
      </w:pPr>
    </w:p>
    <w:p w14:paraId="7CCE1958" w14:textId="77777777" w:rsidR="00DD4D83" w:rsidRPr="005523BB" w:rsidRDefault="00DD4D83" w:rsidP="009F4FE4">
      <w:pPr>
        <w:rPr>
          <w:b/>
          <w:lang w:val="fr-FR"/>
        </w:rPr>
      </w:pPr>
    </w:p>
    <w:p w14:paraId="45DD9CCA" w14:textId="261A87F4" w:rsidR="00DD4D83" w:rsidRDefault="00DD4D83" w:rsidP="00E119CE">
      <w:pPr>
        <w:pStyle w:val="Body"/>
        <w:rPr>
          <w:rStyle w:val="None"/>
          <w:rFonts w:ascii="Times New Roman" w:hAnsi="Times New Roman"/>
          <w:b/>
          <w:color w:val="auto"/>
          <w:sz w:val="24"/>
          <w:szCs w:val="24"/>
          <w:shd w:val="clear" w:color="auto" w:fill="FFFFFF"/>
        </w:rPr>
      </w:pPr>
      <w:bookmarkStart w:id="59" w:name="AppendixIK"/>
      <w:r w:rsidRPr="00EB1908">
        <w:rPr>
          <w:rStyle w:val="None"/>
          <w:rFonts w:ascii="Times New Roman" w:hAnsi="Times New Roman"/>
          <w:b/>
          <w:color w:val="auto"/>
          <w:sz w:val="24"/>
          <w:szCs w:val="24"/>
          <w:shd w:val="clear" w:color="auto" w:fill="FFFFFF"/>
        </w:rPr>
        <w:t xml:space="preserve">Appendix </w:t>
      </w:r>
      <w:r w:rsidR="00EB1908" w:rsidRPr="00EB1908">
        <w:rPr>
          <w:rStyle w:val="None"/>
          <w:rFonts w:ascii="Times New Roman" w:hAnsi="Times New Roman"/>
          <w:b/>
          <w:color w:val="auto"/>
          <w:sz w:val="24"/>
          <w:szCs w:val="24"/>
          <w:shd w:val="clear" w:color="auto" w:fill="FFFFFF"/>
        </w:rPr>
        <w:t>K</w:t>
      </w:r>
    </w:p>
    <w:bookmarkEnd w:id="59"/>
    <w:p w14:paraId="062B80D5" w14:textId="30E46E4E" w:rsidR="00EB1908" w:rsidRDefault="00EB1908" w:rsidP="00EB1908">
      <w:pPr>
        <w:pStyle w:val="Body"/>
        <w:jc w:val="center"/>
        <w:rPr>
          <w:rStyle w:val="None"/>
          <w:b/>
          <w:color w:val="auto"/>
        </w:rPr>
      </w:pPr>
      <w:r>
        <w:rPr>
          <w:rFonts w:eastAsia="Arial" w:cs="Arial"/>
          <w:noProof/>
        </w:rPr>
        <w:drawing>
          <wp:inline distT="0" distB="0" distL="0" distR="0" wp14:anchorId="46687A08" wp14:editId="311E5AA0">
            <wp:extent cx="2228850" cy="619125"/>
            <wp:effectExtent l="0" t="0" r="0" b="0"/>
            <wp:docPr id="1912541382" name="image1.png"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text on a white background&#10;&#10;Description automatically generated"/>
                    <pic:cNvPicPr preferRelativeResize="0"/>
                  </pic:nvPicPr>
                  <pic:blipFill>
                    <a:blip r:embed="rId40"/>
                    <a:srcRect/>
                    <a:stretch>
                      <a:fillRect/>
                    </a:stretch>
                  </pic:blipFill>
                  <pic:spPr>
                    <a:xfrm>
                      <a:off x="0" y="0"/>
                      <a:ext cx="2228850" cy="619125"/>
                    </a:xfrm>
                    <a:prstGeom prst="rect">
                      <a:avLst/>
                    </a:prstGeom>
                    <a:ln/>
                  </pic:spPr>
                </pic:pic>
              </a:graphicData>
            </a:graphic>
          </wp:inline>
        </w:drawing>
      </w:r>
    </w:p>
    <w:p w14:paraId="18D05B3E" w14:textId="77777777" w:rsidR="00EB1908" w:rsidRDefault="00EB1908" w:rsidP="00EB1908">
      <w:pPr>
        <w:jc w:val="center"/>
        <w:rPr>
          <w:rFonts w:eastAsia="Times New Roman"/>
        </w:rPr>
      </w:pPr>
      <w:r>
        <w:rPr>
          <w:rFonts w:ascii="Roboto" w:eastAsia="Roboto" w:hAnsi="Roboto" w:cs="Roboto"/>
          <w:b/>
          <w:color w:val="000000"/>
        </w:rPr>
        <w:t xml:space="preserve">School of Education </w:t>
      </w:r>
      <w:sdt>
        <w:sdtPr>
          <w:tag w:val="goog_rdk_3"/>
          <w:id w:val="964077417"/>
        </w:sdtPr>
        <w:sdtContent>
          <w:r>
            <w:rPr>
              <w:rFonts w:ascii="Arial Unicode MS" w:hAnsi="Arial Unicode MS" w:cs="Arial Unicode MS"/>
              <w:b/>
              <w:color w:val="000000"/>
              <w:sz w:val="14"/>
              <w:szCs w:val="14"/>
            </w:rPr>
            <w:t>♦</w:t>
          </w:r>
        </w:sdtContent>
      </w:sdt>
      <w:r>
        <w:rPr>
          <w:rFonts w:ascii="Roboto" w:eastAsia="Roboto" w:hAnsi="Roboto" w:cs="Roboto"/>
          <w:b/>
          <w:color w:val="000000"/>
        </w:rPr>
        <w:t xml:space="preserve"> Field Supervisor Observation </w:t>
      </w:r>
      <w:r>
        <w:rPr>
          <w:rFonts w:ascii="Roboto" w:eastAsia="Roboto" w:hAnsi="Roboto" w:cs="Roboto"/>
          <w:b/>
        </w:rPr>
        <w:t>Form</w:t>
      </w:r>
    </w:p>
    <w:tbl>
      <w:tblPr>
        <w:tblW w:w="9340" w:type="dxa"/>
        <w:tblLayout w:type="fixed"/>
        <w:tblLook w:val="0400" w:firstRow="0" w:lastRow="0" w:firstColumn="0" w:lastColumn="0" w:noHBand="0" w:noVBand="1"/>
      </w:tblPr>
      <w:tblGrid>
        <w:gridCol w:w="3808"/>
        <w:gridCol w:w="5532"/>
      </w:tblGrid>
      <w:tr w:rsidR="00EB1908" w14:paraId="2C3E1C9A" w14:textId="77777777" w:rsidTr="00572E09">
        <w:tc>
          <w:tcPr>
            <w:tcW w:w="380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C4918D7" w14:textId="77777777" w:rsidR="00EB1908" w:rsidRDefault="00EB1908" w:rsidP="00572E09">
            <w:pPr>
              <w:rPr>
                <w:rFonts w:eastAsia="Times New Roman"/>
              </w:rPr>
            </w:pPr>
            <w:r>
              <w:rPr>
                <w:rFonts w:ascii="Roboto" w:eastAsia="Roboto" w:hAnsi="Roboto" w:cs="Roboto"/>
                <w:b/>
                <w:color w:val="000000"/>
                <w:sz w:val="18"/>
                <w:szCs w:val="18"/>
              </w:rPr>
              <w:t>Name</w:t>
            </w:r>
          </w:p>
        </w:tc>
        <w:tc>
          <w:tcPr>
            <w:tcW w:w="5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AB63C" w14:textId="77777777" w:rsidR="00EB1908" w:rsidRDefault="00EB1908" w:rsidP="00572E09">
            <w:pPr>
              <w:rPr>
                <w:rFonts w:eastAsia="Times New Roman"/>
              </w:rPr>
            </w:pPr>
          </w:p>
        </w:tc>
      </w:tr>
      <w:tr w:rsidR="00EB1908" w14:paraId="55ECB31D" w14:textId="77777777" w:rsidTr="00572E09">
        <w:tc>
          <w:tcPr>
            <w:tcW w:w="380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5DBFCB6" w14:textId="77777777" w:rsidR="00EB1908" w:rsidRDefault="00EB1908" w:rsidP="00572E09">
            <w:pPr>
              <w:rPr>
                <w:rFonts w:eastAsia="Times New Roman"/>
              </w:rPr>
            </w:pPr>
            <w:r>
              <w:rPr>
                <w:rFonts w:ascii="Roboto" w:eastAsia="Roboto" w:hAnsi="Roboto" w:cs="Roboto"/>
                <w:b/>
                <w:color w:val="000000"/>
                <w:sz w:val="18"/>
                <w:szCs w:val="18"/>
              </w:rPr>
              <w:t>Date</w:t>
            </w:r>
          </w:p>
        </w:tc>
        <w:tc>
          <w:tcPr>
            <w:tcW w:w="5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7AB7DF" w14:textId="77777777" w:rsidR="00EB1908" w:rsidRDefault="00EB1908" w:rsidP="00572E09">
            <w:pPr>
              <w:rPr>
                <w:rFonts w:eastAsia="Times New Roman"/>
              </w:rPr>
            </w:pPr>
          </w:p>
        </w:tc>
      </w:tr>
      <w:tr w:rsidR="00EB1908" w14:paraId="21B00877" w14:textId="77777777" w:rsidTr="00572E09">
        <w:tc>
          <w:tcPr>
            <w:tcW w:w="380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4A035DA" w14:textId="77777777" w:rsidR="00EB1908" w:rsidRDefault="00EB1908" w:rsidP="00572E09">
            <w:pPr>
              <w:rPr>
                <w:rFonts w:eastAsia="Times New Roman"/>
              </w:rPr>
            </w:pPr>
            <w:r>
              <w:rPr>
                <w:rFonts w:ascii="Roboto" w:eastAsia="Roboto" w:hAnsi="Roboto" w:cs="Roboto"/>
                <w:b/>
                <w:color w:val="000000"/>
                <w:sz w:val="18"/>
                <w:szCs w:val="18"/>
              </w:rPr>
              <w:t>Class/Period</w:t>
            </w:r>
          </w:p>
        </w:tc>
        <w:tc>
          <w:tcPr>
            <w:tcW w:w="5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ECFA0" w14:textId="77777777" w:rsidR="00EB1908" w:rsidRDefault="00EB1908" w:rsidP="00572E09">
            <w:pPr>
              <w:rPr>
                <w:rFonts w:eastAsia="Times New Roman"/>
              </w:rPr>
            </w:pPr>
          </w:p>
        </w:tc>
      </w:tr>
      <w:tr w:rsidR="00EB1908" w14:paraId="17999A8F" w14:textId="77777777" w:rsidTr="00572E09">
        <w:tc>
          <w:tcPr>
            <w:tcW w:w="380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94180D0" w14:textId="77777777" w:rsidR="00EB1908" w:rsidRDefault="00EB1908" w:rsidP="00572E09">
            <w:pPr>
              <w:rPr>
                <w:rFonts w:eastAsia="Times New Roman"/>
              </w:rPr>
            </w:pPr>
            <w:r>
              <w:rPr>
                <w:rFonts w:ascii="Roboto" w:eastAsia="Roboto" w:hAnsi="Roboto" w:cs="Roboto"/>
                <w:b/>
                <w:color w:val="000000"/>
                <w:sz w:val="18"/>
                <w:szCs w:val="18"/>
              </w:rPr>
              <w:t>Observation # </w:t>
            </w:r>
          </w:p>
        </w:tc>
        <w:tc>
          <w:tcPr>
            <w:tcW w:w="5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7A59E" w14:textId="77777777" w:rsidR="00EB1908" w:rsidRDefault="00EB1908" w:rsidP="00572E09">
            <w:pPr>
              <w:jc w:val="center"/>
              <w:rPr>
                <w:rFonts w:eastAsia="Times New Roman"/>
              </w:rPr>
            </w:pPr>
            <w:r>
              <w:rPr>
                <w:rFonts w:ascii="Roboto" w:eastAsia="Roboto" w:hAnsi="Roboto" w:cs="Roboto"/>
                <w:color w:val="000000"/>
                <w:sz w:val="20"/>
                <w:szCs w:val="20"/>
              </w:rPr>
              <w:t>1          2         3          4          5          6</w:t>
            </w:r>
          </w:p>
        </w:tc>
      </w:tr>
      <w:tr w:rsidR="00EB1908" w14:paraId="0EEAB9BD" w14:textId="77777777" w:rsidTr="00572E09">
        <w:trPr>
          <w:trHeight w:val="440"/>
        </w:trPr>
        <w:tc>
          <w:tcPr>
            <w:tcW w:w="9340" w:type="dxa"/>
            <w:gridSpan w:val="2"/>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tcPr>
          <w:p w14:paraId="7ACB1299" w14:textId="77777777" w:rsidR="00EB1908" w:rsidRDefault="00EB1908" w:rsidP="00572E09">
            <w:pPr>
              <w:rPr>
                <w:rFonts w:eastAsia="Times New Roman"/>
              </w:rPr>
            </w:pPr>
            <w:r>
              <w:rPr>
                <w:rFonts w:ascii="Roboto" w:eastAsia="Roboto" w:hAnsi="Roboto" w:cs="Roboto"/>
                <w:b/>
                <w:color w:val="000000"/>
                <w:sz w:val="18"/>
                <w:szCs w:val="18"/>
              </w:rPr>
              <w:t>Instructional Planning</w:t>
            </w:r>
          </w:p>
          <w:p w14:paraId="5B956FB1" w14:textId="77777777" w:rsidR="00EB1908" w:rsidRDefault="00EB1908" w:rsidP="00572E09">
            <w:pPr>
              <w:rPr>
                <w:rFonts w:eastAsia="Times New Roman"/>
              </w:rPr>
            </w:pPr>
            <w:r>
              <w:rPr>
                <w:rFonts w:ascii="Roboto" w:eastAsia="Roboto" w:hAnsi="Roboto" w:cs="Roboto"/>
                <w:i/>
                <w:color w:val="000000"/>
                <w:sz w:val="18"/>
                <w:szCs w:val="18"/>
              </w:rPr>
              <w:t>Lesson planning: e.g., factors that influence planning and teaching, learning objectives, instructional materials, assessment opportunities</w:t>
            </w:r>
          </w:p>
        </w:tc>
      </w:tr>
      <w:tr w:rsidR="00EB1908" w14:paraId="166D2E85" w14:textId="77777777" w:rsidTr="00572E09">
        <w:trPr>
          <w:trHeight w:val="222"/>
        </w:trPr>
        <w:tc>
          <w:tcPr>
            <w:tcW w:w="93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4325E" w14:textId="77777777" w:rsidR="00EB1908" w:rsidRDefault="00EB1908" w:rsidP="00572E09">
            <w:pPr>
              <w:rPr>
                <w:rFonts w:eastAsia="Times New Roman"/>
              </w:rPr>
            </w:pPr>
          </w:p>
        </w:tc>
      </w:tr>
      <w:tr w:rsidR="00EB1908" w14:paraId="51D13D2C" w14:textId="77777777" w:rsidTr="00572E09">
        <w:trPr>
          <w:trHeight w:val="440"/>
        </w:trPr>
        <w:tc>
          <w:tcPr>
            <w:tcW w:w="9340" w:type="dxa"/>
            <w:gridSpan w:val="2"/>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59E6D25" w14:textId="77777777" w:rsidR="00EB1908" w:rsidRDefault="00EB1908" w:rsidP="00572E09">
            <w:pPr>
              <w:rPr>
                <w:rFonts w:eastAsia="Times New Roman"/>
              </w:rPr>
            </w:pPr>
            <w:r>
              <w:rPr>
                <w:rFonts w:ascii="Roboto" w:eastAsia="Roboto" w:hAnsi="Roboto" w:cs="Roboto"/>
                <w:b/>
                <w:color w:val="000000"/>
                <w:sz w:val="18"/>
                <w:szCs w:val="18"/>
              </w:rPr>
              <w:t>Instructional Presentation (e.g., engagement of learners)</w:t>
            </w:r>
          </w:p>
          <w:p w14:paraId="59CE138F" w14:textId="77777777" w:rsidR="00EB1908" w:rsidRDefault="00EB1908" w:rsidP="00572E09">
            <w:pPr>
              <w:rPr>
                <w:rFonts w:eastAsia="Times New Roman"/>
              </w:rPr>
            </w:pPr>
            <w:r>
              <w:rPr>
                <w:rFonts w:ascii="Roboto" w:eastAsia="Roboto" w:hAnsi="Roboto" w:cs="Roboto"/>
                <w:i/>
                <w:color w:val="000000"/>
                <w:sz w:val="18"/>
                <w:szCs w:val="18"/>
              </w:rPr>
              <w:t>Organization-progression of tasks, relationship of objectives/tasks to student’s knowledge/needs, specific strategies-opportunities to intellectually engage in tasks, content accuracy</w:t>
            </w:r>
          </w:p>
        </w:tc>
      </w:tr>
      <w:tr w:rsidR="00EB1908" w14:paraId="1222D67C" w14:textId="77777777" w:rsidTr="00572E09">
        <w:trPr>
          <w:trHeight w:val="240"/>
        </w:trPr>
        <w:tc>
          <w:tcPr>
            <w:tcW w:w="93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4B439" w14:textId="77777777" w:rsidR="00EB1908" w:rsidRDefault="00EB1908" w:rsidP="00572E09">
            <w:pPr>
              <w:rPr>
                <w:rFonts w:eastAsia="Times New Roman"/>
              </w:rPr>
            </w:pPr>
          </w:p>
        </w:tc>
      </w:tr>
      <w:tr w:rsidR="00EB1908" w14:paraId="1E5ECC0D" w14:textId="77777777" w:rsidTr="00572E09">
        <w:trPr>
          <w:trHeight w:val="440"/>
        </w:trPr>
        <w:tc>
          <w:tcPr>
            <w:tcW w:w="9340" w:type="dxa"/>
            <w:gridSpan w:val="2"/>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D8B1C7A" w14:textId="77777777" w:rsidR="00EB1908" w:rsidRDefault="00EB1908" w:rsidP="00572E09">
            <w:pPr>
              <w:rPr>
                <w:rFonts w:eastAsia="Times New Roman"/>
              </w:rPr>
            </w:pPr>
            <w:r>
              <w:rPr>
                <w:rFonts w:ascii="Roboto" w:eastAsia="Roboto" w:hAnsi="Roboto" w:cs="Roboto"/>
                <w:b/>
                <w:color w:val="000000"/>
                <w:sz w:val="18"/>
                <w:szCs w:val="18"/>
              </w:rPr>
              <w:t>Management of Student Behavior and Instructional Time</w:t>
            </w:r>
          </w:p>
          <w:p w14:paraId="3CD04E76" w14:textId="77777777" w:rsidR="00EB1908" w:rsidRDefault="00EB1908" w:rsidP="00572E09">
            <w:pPr>
              <w:rPr>
                <w:rFonts w:eastAsia="Times New Roman"/>
              </w:rPr>
            </w:pPr>
            <w:r>
              <w:rPr>
                <w:rFonts w:ascii="Roboto" w:eastAsia="Roboto" w:hAnsi="Roboto" w:cs="Roboto"/>
                <w:i/>
                <w:color w:val="000000"/>
                <w:sz w:val="18"/>
                <w:szCs w:val="18"/>
              </w:rPr>
              <w:t>e.g., specific planned strategies, forms of support for varied needs</w:t>
            </w:r>
          </w:p>
        </w:tc>
      </w:tr>
      <w:tr w:rsidR="00EB1908" w14:paraId="284B0B37" w14:textId="77777777" w:rsidTr="00572E09">
        <w:trPr>
          <w:trHeight w:val="240"/>
        </w:trPr>
        <w:tc>
          <w:tcPr>
            <w:tcW w:w="93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6D7A1" w14:textId="77777777" w:rsidR="00EB1908" w:rsidRDefault="00EB1908" w:rsidP="00572E09">
            <w:pPr>
              <w:rPr>
                <w:rFonts w:eastAsia="Times New Roman"/>
              </w:rPr>
            </w:pPr>
          </w:p>
        </w:tc>
      </w:tr>
      <w:tr w:rsidR="00EB1908" w14:paraId="0F4BFADF" w14:textId="77777777" w:rsidTr="00572E09">
        <w:trPr>
          <w:trHeight w:val="440"/>
        </w:trPr>
        <w:tc>
          <w:tcPr>
            <w:tcW w:w="9340" w:type="dxa"/>
            <w:gridSpan w:val="2"/>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tcPr>
          <w:p w14:paraId="61F9FAA5" w14:textId="77777777" w:rsidR="00EB1908" w:rsidRDefault="00EB1908" w:rsidP="00572E09">
            <w:pPr>
              <w:rPr>
                <w:rFonts w:eastAsia="Times New Roman"/>
              </w:rPr>
            </w:pPr>
            <w:r>
              <w:rPr>
                <w:rFonts w:ascii="Roboto" w:eastAsia="Roboto" w:hAnsi="Roboto" w:cs="Roboto"/>
                <w:b/>
                <w:color w:val="000000"/>
                <w:sz w:val="18"/>
                <w:szCs w:val="18"/>
              </w:rPr>
              <w:t>Accommodations to Different Learning Needs</w:t>
            </w:r>
            <w:r>
              <w:rPr>
                <w:rFonts w:ascii="Roboto" w:eastAsia="Roboto" w:hAnsi="Roboto" w:cs="Roboto"/>
                <w:b/>
                <w:color w:val="000000"/>
                <w:sz w:val="20"/>
                <w:szCs w:val="20"/>
              </w:rPr>
              <w:t>  </w:t>
            </w:r>
          </w:p>
          <w:p w14:paraId="4E117896" w14:textId="77777777" w:rsidR="00EB1908" w:rsidRDefault="00EB1908" w:rsidP="00572E09">
            <w:pPr>
              <w:rPr>
                <w:rFonts w:eastAsia="Times New Roman"/>
              </w:rPr>
            </w:pPr>
            <w:r>
              <w:rPr>
                <w:rFonts w:ascii="Roboto" w:eastAsia="Roboto" w:hAnsi="Roboto" w:cs="Roboto"/>
                <w:i/>
                <w:color w:val="000000"/>
                <w:sz w:val="18"/>
                <w:szCs w:val="18"/>
              </w:rPr>
              <w:t>e.g., specific planned strategies, forms of support for varied needs</w:t>
            </w:r>
          </w:p>
        </w:tc>
      </w:tr>
      <w:tr w:rsidR="00EB1908" w14:paraId="73B31B66" w14:textId="77777777" w:rsidTr="00572E09">
        <w:trPr>
          <w:trHeight w:val="285"/>
        </w:trPr>
        <w:tc>
          <w:tcPr>
            <w:tcW w:w="93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3F175" w14:textId="77777777" w:rsidR="00EB1908" w:rsidRDefault="00EB1908" w:rsidP="00572E09">
            <w:pPr>
              <w:rPr>
                <w:rFonts w:eastAsia="Times New Roman"/>
              </w:rPr>
            </w:pPr>
          </w:p>
        </w:tc>
      </w:tr>
      <w:tr w:rsidR="00EB1908" w14:paraId="4AC2294E" w14:textId="77777777" w:rsidTr="00572E09">
        <w:trPr>
          <w:trHeight w:val="440"/>
        </w:trPr>
        <w:tc>
          <w:tcPr>
            <w:tcW w:w="9340" w:type="dxa"/>
            <w:gridSpan w:val="2"/>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92F08AC" w14:textId="77777777" w:rsidR="00EB1908" w:rsidRDefault="00EB1908" w:rsidP="00572E09">
            <w:pPr>
              <w:rPr>
                <w:rFonts w:eastAsia="Times New Roman"/>
              </w:rPr>
            </w:pPr>
            <w:r>
              <w:rPr>
                <w:rFonts w:ascii="Roboto" w:eastAsia="Roboto" w:hAnsi="Roboto" w:cs="Roboto"/>
                <w:b/>
                <w:color w:val="000000"/>
                <w:sz w:val="18"/>
                <w:szCs w:val="18"/>
              </w:rPr>
              <w:t>Assessment of Student Learning</w:t>
            </w:r>
          </w:p>
          <w:p w14:paraId="5C6C889F" w14:textId="77777777" w:rsidR="00EB1908" w:rsidRDefault="00EB1908" w:rsidP="00572E09">
            <w:pPr>
              <w:rPr>
                <w:rFonts w:eastAsia="Times New Roman"/>
              </w:rPr>
            </w:pPr>
            <w:r>
              <w:rPr>
                <w:rFonts w:ascii="Roboto" w:eastAsia="Roboto" w:hAnsi="Roboto" w:cs="Roboto"/>
                <w:i/>
                <w:color w:val="000000"/>
                <w:sz w:val="18"/>
                <w:szCs w:val="18"/>
              </w:rPr>
              <w:t>e.g., assessments match content-specific learning goals and ELD goals, monitoring strategies, assessment product or process to measure proficiency [productive/receptive modalities]</w:t>
            </w:r>
          </w:p>
        </w:tc>
      </w:tr>
      <w:tr w:rsidR="00EB1908" w14:paraId="3C66FE08" w14:textId="77777777" w:rsidTr="00572E09">
        <w:trPr>
          <w:trHeight w:val="195"/>
        </w:trPr>
        <w:tc>
          <w:tcPr>
            <w:tcW w:w="93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7849B" w14:textId="77777777" w:rsidR="00EB1908" w:rsidRDefault="00EB1908" w:rsidP="00572E09">
            <w:pPr>
              <w:rPr>
                <w:rFonts w:eastAsia="Times New Roman"/>
              </w:rPr>
            </w:pPr>
          </w:p>
        </w:tc>
      </w:tr>
      <w:tr w:rsidR="00EB1908" w14:paraId="44A1C8F8" w14:textId="77777777" w:rsidTr="00572E09">
        <w:trPr>
          <w:trHeight w:val="195"/>
        </w:trPr>
        <w:tc>
          <w:tcPr>
            <w:tcW w:w="380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62C5CEF" w14:textId="77777777" w:rsidR="00EB1908" w:rsidRDefault="00EB1908" w:rsidP="00572E09">
            <w:pPr>
              <w:rPr>
                <w:rFonts w:eastAsia="Times New Roman"/>
              </w:rPr>
            </w:pPr>
            <w:r>
              <w:rPr>
                <w:rFonts w:ascii="Roboto" w:eastAsia="Roboto" w:hAnsi="Roboto" w:cs="Roboto"/>
                <w:b/>
                <w:color w:val="000000"/>
                <w:sz w:val="20"/>
                <w:szCs w:val="20"/>
              </w:rPr>
              <w:t>Commendations</w:t>
            </w:r>
          </w:p>
        </w:tc>
        <w:tc>
          <w:tcPr>
            <w:tcW w:w="5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62977" w14:textId="77777777" w:rsidR="00EB1908" w:rsidRDefault="00EB1908" w:rsidP="00572E09">
            <w:pPr>
              <w:ind w:left="221"/>
              <w:rPr>
                <w:rFonts w:ascii="Roboto" w:eastAsia="Roboto" w:hAnsi="Roboto" w:cs="Roboto"/>
                <w:color w:val="000000"/>
              </w:rPr>
            </w:pPr>
          </w:p>
        </w:tc>
      </w:tr>
      <w:tr w:rsidR="00EB1908" w14:paraId="5294C8FF" w14:textId="77777777" w:rsidTr="00572E09">
        <w:trPr>
          <w:trHeight w:val="312"/>
        </w:trPr>
        <w:tc>
          <w:tcPr>
            <w:tcW w:w="380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DA7ACFC" w14:textId="77777777" w:rsidR="00EB1908" w:rsidRDefault="00EB1908" w:rsidP="00572E09">
            <w:pPr>
              <w:rPr>
                <w:rFonts w:eastAsia="Times New Roman"/>
              </w:rPr>
            </w:pPr>
            <w:r>
              <w:rPr>
                <w:rFonts w:ascii="Roboto" w:eastAsia="Roboto" w:hAnsi="Roboto" w:cs="Roboto"/>
                <w:b/>
                <w:color w:val="000000"/>
                <w:sz w:val="20"/>
                <w:szCs w:val="20"/>
              </w:rPr>
              <w:t>Recommendations</w:t>
            </w:r>
          </w:p>
        </w:tc>
        <w:tc>
          <w:tcPr>
            <w:tcW w:w="5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3FFAF" w14:textId="77777777" w:rsidR="00EB1908" w:rsidRDefault="00EB1908" w:rsidP="00572E09">
            <w:pPr>
              <w:ind w:left="720"/>
              <w:rPr>
                <w:rFonts w:ascii="Roboto" w:eastAsia="Roboto" w:hAnsi="Roboto" w:cs="Roboto"/>
                <w:color w:val="000000"/>
              </w:rPr>
            </w:pPr>
          </w:p>
        </w:tc>
      </w:tr>
      <w:tr w:rsidR="00EB1908" w14:paraId="1329B7DA" w14:textId="77777777" w:rsidTr="00572E09">
        <w:tc>
          <w:tcPr>
            <w:tcW w:w="380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0EFB22F" w14:textId="77777777" w:rsidR="00EB1908" w:rsidRDefault="00EB1908" w:rsidP="00572E09">
            <w:pPr>
              <w:rPr>
                <w:rFonts w:eastAsia="Times New Roman"/>
              </w:rPr>
            </w:pPr>
            <w:r>
              <w:rPr>
                <w:rFonts w:ascii="Roboto" w:eastAsia="Roboto" w:hAnsi="Roboto" w:cs="Roboto"/>
                <w:b/>
                <w:color w:val="000000"/>
                <w:sz w:val="18"/>
                <w:szCs w:val="18"/>
              </w:rPr>
              <w:t xml:space="preserve">Supervisor Signature </w:t>
            </w:r>
            <w:r>
              <w:rPr>
                <w:rFonts w:ascii="Roboto" w:eastAsia="Roboto" w:hAnsi="Roboto" w:cs="Roboto"/>
                <w:i/>
                <w:color w:val="000000"/>
                <w:sz w:val="18"/>
                <w:szCs w:val="18"/>
              </w:rPr>
              <w:t>(digital)</w:t>
            </w:r>
          </w:p>
        </w:tc>
        <w:tc>
          <w:tcPr>
            <w:tcW w:w="5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37CDA" w14:textId="77777777" w:rsidR="00EB1908" w:rsidRDefault="00EB1908" w:rsidP="00572E09">
            <w:pPr>
              <w:rPr>
                <w:rFonts w:eastAsia="Times New Roman"/>
              </w:rPr>
            </w:pPr>
          </w:p>
        </w:tc>
      </w:tr>
      <w:tr w:rsidR="00EB1908" w14:paraId="4067CBB3" w14:textId="77777777" w:rsidTr="00572E09">
        <w:tc>
          <w:tcPr>
            <w:tcW w:w="380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27ED507" w14:textId="77777777" w:rsidR="00EB1908" w:rsidRDefault="00EB1908" w:rsidP="00572E09">
            <w:pPr>
              <w:rPr>
                <w:rFonts w:eastAsia="Times New Roman"/>
              </w:rPr>
            </w:pPr>
            <w:r>
              <w:rPr>
                <w:rFonts w:ascii="Roboto" w:eastAsia="Roboto" w:hAnsi="Roboto" w:cs="Roboto"/>
                <w:b/>
                <w:color w:val="000000"/>
                <w:sz w:val="18"/>
                <w:szCs w:val="18"/>
              </w:rPr>
              <w:t>Supervisor Name</w:t>
            </w:r>
          </w:p>
        </w:tc>
        <w:tc>
          <w:tcPr>
            <w:tcW w:w="5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F352D" w14:textId="77777777" w:rsidR="00EB1908" w:rsidRDefault="00EB1908" w:rsidP="00572E09">
            <w:pPr>
              <w:rPr>
                <w:rFonts w:eastAsia="Times New Roman"/>
              </w:rPr>
            </w:pPr>
          </w:p>
        </w:tc>
      </w:tr>
      <w:tr w:rsidR="00EB1908" w14:paraId="2AC9950B" w14:textId="77777777" w:rsidTr="00572E09">
        <w:tc>
          <w:tcPr>
            <w:tcW w:w="380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8FE6F63" w14:textId="77777777" w:rsidR="00EB1908" w:rsidRDefault="00EB1908" w:rsidP="00572E09">
            <w:pPr>
              <w:rPr>
                <w:rFonts w:eastAsia="Times New Roman"/>
              </w:rPr>
            </w:pPr>
            <w:r>
              <w:rPr>
                <w:rFonts w:ascii="Roboto" w:eastAsia="Roboto" w:hAnsi="Roboto" w:cs="Roboto"/>
                <w:b/>
                <w:color w:val="000000"/>
                <w:sz w:val="18"/>
                <w:szCs w:val="18"/>
              </w:rPr>
              <w:t xml:space="preserve">Candidate Signature </w:t>
            </w:r>
            <w:r>
              <w:rPr>
                <w:rFonts w:ascii="Roboto" w:eastAsia="Roboto" w:hAnsi="Roboto" w:cs="Roboto"/>
                <w:i/>
                <w:color w:val="000000"/>
                <w:sz w:val="18"/>
                <w:szCs w:val="18"/>
              </w:rPr>
              <w:t>(digital)</w:t>
            </w:r>
          </w:p>
        </w:tc>
        <w:tc>
          <w:tcPr>
            <w:tcW w:w="5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40F3F" w14:textId="77777777" w:rsidR="00EB1908" w:rsidRDefault="00EB1908" w:rsidP="00572E09">
            <w:pPr>
              <w:rPr>
                <w:rFonts w:eastAsia="Times New Roman"/>
              </w:rPr>
            </w:pPr>
          </w:p>
        </w:tc>
      </w:tr>
      <w:tr w:rsidR="00EB1908" w14:paraId="61C72221" w14:textId="77777777" w:rsidTr="00572E09">
        <w:tc>
          <w:tcPr>
            <w:tcW w:w="380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2678078" w14:textId="77777777" w:rsidR="00EB1908" w:rsidRDefault="00EB1908" w:rsidP="00572E09">
            <w:pPr>
              <w:rPr>
                <w:rFonts w:eastAsia="Times New Roman"/>
              </w:rPr>
            </w:pPr>
            <w:r>
              <w:rPr>
                <w:rFonts w:ascii="Roboto" w:eastAsia="Roboto" w:hAnsi="Roboto" w:cs="Roboto"/>
                <w:b/>
                <w:color w:val="000000"/>
                <w:sz w:val="20"/>
                <w:szCs w:val="20"/>
              </w:rPr>
              <w:t>Candidate Name</w:t>
            </w:r>
          </w:p>
        </w:tc>
        <w:tc>
          <w:tcPr>
            <w:tcW w:w="5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83B49" w14:textId="77777777" w:rsidR="00EB1908" w:rsidRDefault="00EB1908" w:rsidP="00572E09">
            <w:pPr>
              <w:rPr>
                <w:rFonts w:eastAsia="Times New Roman"/>
              </w:rPr>
            </w:pPr>
          </w:p>
        </w:tc>
      </w:tr>
    </w:tbl>
    <w:p w14:paraId="7DC7BC9C" w14:textId="77777777" w:rsidR="00EB1908" w:rsidRPr="00EB1908" w:rsidRDefault="00EB1908" w:rsidP="00EB1908">
      <w:pPr>
        <w:pStyle w:val="Body"/>
        <w:jc w:val="center"/>
        <w:rPr>
          <w:rStyle w:val="None"/>
          <w:b/>
          <w:color w:val="auto"/>
        </w:rPr>
      </w:pPr>
    </w:p>
    <w:p w14:paraId="61D4C0BB" w14:textId="77777777" w:rsidR="00DD4D83" w:rsidRPr="006F2E7E" w:rsidRDefault="00DD4D83" w:rsidP="009F4FE4">
      <w:pPr>
        <w:pStyle w:val="Body"/>
        <w:rPr>
          <w:color w:val="auto"/>
        </w:rPr>
      </w:pPr>
    </w:p>
    <w:p w14:paraId="06E848CA" w14:textId="1DBCD0A5" w:rsidR="00DD4D83" w:rsidRPr="005F067A" w:rsidRDefault="00DD4D83" w:rsidP="009F4FE4">
      <w:pPr>
        <w:pStyle w:val="Body"/>
        <w:ind w:left="360"/>
        <w:rPr>
          <w:rStyle w:val="None"/>
          <w:color w:val="auto"/>
        </w:rPr>
        <w:sectPr w:rsidR="00DD4D83" w:rsidRPr="005F067A" w:rsidSect="0032618F">
          <w:pgSz w:w="12240" w:h="15840"/>
          <w:pgMar w:top="1440" w:right="1440" w:bottom="1440" w:left="1440" w:header="720" w:footer="720" w:gutter="0"/>
          <w:cols w:space="720"/>
          <w:docGrid w:linePitch="360"/>
        </w:sectPr>
      </w:pPr>
    </w:p>
    <w:p w14:paraId="0EA3AAE6" w14:textId="3285C3C2" w:rsidR="00DD4D83" w:rsidRPr="008409DB" w:rsidRDefault="00EB1908" w:rsidP="009F4FE4">
      <w:pPr>
        <w:rPr>
          <w:rFonts w:ascii="Arial" w:hAnsi="Arial" w:cs="Arial"/>
          <w:b/>
          <w:bCs/>
        </w:rPr>
      </w:pPr>
      <w:bookmarkStart w:id="60" w:name="AppendixIL"/>
      <w:r w:rsidRPr="008409DB">
        <w:rPr>
          <w:rFonts w:ascii="Arial" w:hAnsi="Arial" w:cs="Arial"/>
          <w:b/>
          <w:bCs/>
        </w:rPr>
        <w:t>Appendix L</w:t>
      </w:r>
    </w:p>
    <w:bookmarkEnd w:id="60"/>
    <w:p w14:paraId="1C7DFEE9" w14:textId="77777777" w:rsidR="00EB1908" w:rsidRDefault="00EB1908" w:rsidP="009F4FE4"/>
    <w:p w14:paraId="61D9423B" w14:textId="77777777" w:rsidR="00EB1908" w:rsidRDefault="00EB1908" w:rsidP="00EB1908">
      <w:pPr>
        <w:spacing w:line="360" w:lineRule="auto"/>
        <w:jc w:val="center"/>
        <w:rPr>
          <w:rFonts w:ascii="Arial Narrow" w:eastAsia="Arial Narrow" w:hAnsi="Arial Narrow" w:cs="Arial Narrow"/>
          <w:b/>
        </w:rPr>
      </w:pPr>
      <w:r>
        <w:rPr>
          <w:rFonts w:ascii="Arial Narrow" w:eastAsia="Arial Narrow" w:hAnsi="Arial Narrow" w:cs="Arial Narrow"/>
          <w:b/>
        </w:rPr>
        <w:t>Notre Dame de Namur Intern Support and Supervision Record</w:t>
      </w:r>
    </w:p>
    <w:p w14:paraId="66CEB6F6" w14:textId="77777777" w:rsidR="00EB1908" w:rsidRDefault="00EB1908" w:rsidP="00EB1908">
      <w:pPr>
        <w:spacing w:line="360" w:lineRule="auto"/>
        <w:jc w:val="center"/>
        <w:rPr>
          <w:rFonts w:ascii="Arial Narrow" w:eastAsia="Arial Narrow" w:hAnsi="Arial Narrow" w:cs="Arial Narrow"/>
        </w:rPr>
      </w:pPr>
      <w:r>
        <w:rPr>
          <w:rFonts w:ascii="Arial Narrow" w:eastAsia="Arial Narrow" w:hAnsi="Arial Narrow" w:cs="Arial Narrow"/>
        </w:rPr>
        <w:t>Semester:_____________  Year:____________</w:t>
      </w:r>
    </w:p>
    <w:p w14:paraId="234DD9EE" w14:textId="77777777" w:rsidR="00EB1908" w:rsidRDefault="00EB1908" w:rsidP="00EB1908">
      <w:pPr>
        <w:spacing w:line="360" w:lineRule="auto"/>
        <w:ind w:left="-1080"/>
        <w:rPr>
          <w:rFonts w:ascii="Arial Narrow" w:eastAsia="Arial Narrow" w:hAnsi="Arial Narrow" w:cs="Arial Narrow"/>
        </w:rPr>
      </w:pPr>
      <w:r>
        <w:rPr>
          <w:rFonts w:ascii="Arial Narrow" w:eastAsia="Arial Narrow" w:hAnsi="Arial Narrow" w:cs="Arial Narrow"/>
        </w:rPr>
        <w:t>Intern Teacher: _____________________________________________________</w:t>
      </w:r>
    </w:p>
    <w:p w14:paraId="7CAE3BC6" w14:textId="77777777" w:rsidR="00EB1908" w:rsidRDefault="00EB1908" w:rsidP="00EB1908">
      <w:pPr>
        <w:spacing w:line="360" w:lineRule="auto"/>
        <w:ind w:left="-1080"/>
        <w:rPr>
          <w:rFonts w:ascii="Arial Narrow" w:eastAsia="Arial Narrow" w:hAnsi="Arial Narrow" w:cs="Arial Narrow"/>
        </w:rPr>
      </w:pPr>
      <w:r>
        <w:rPr>
          <w:rFonts w:ascii="Arial Narrow" w:eastAsia="Arial Narrow" w:hAnsi="Arial Narrow" w:cs="Arial Narrow"/>
        </w:rPr>
        <w:t>District/School:_______________________________________________________________</w:t>
      </w:r>
      <w:r>
        <w:rPr>
          <w:rFonts w:ascii="Arial Narrow" w:eastAsia="Arial Narrow" w:hAnsi="Arial Narrow" w:cs="Arial Narrow"/>
        </w:rPr>
        <w:tab/>
      </w:r>
    </w:p>
    <w:p w14:paraId="43382399" w14:textId="77777777" w:rsidR="00EB1908" w:rsidRDefault="00EB1908" w:rsidP="00EB1908">
      <w:pPr>
        <w:spacing w:line="360" w:lineRule="auto"/>
        <w:ind w:left="-1080"/>
        <w:rPr>
          <w:rFonts w:ascii="Arial Narrow" w:eastAsia="Arial Narrow" w:hAnsi="Arial Narrow" w:cs="Arial Narrow"/>
        </w:rPr>
      </w:pPr>
      <w:r>
        <w:rPr>
          <w:rFonts w:ascii="Arial Narrow" w:eastAsia="Arial Narrow" w:hAnsi="Arial Narrow" w:cs="Arial Narrow"/>
        </w:rPr>
        <w:t>NDNU Supervisor:___________________________________________________</w:t>
      </w:r>
      <w:r>
        <w:rPr>
          <w:rFonts w:ascii="Arial Narrow" w:eastAsia="Arial Narrow" w:hAnsi="Arial Narrow" w:cs="Arial Narrow"/>
        </w:rPr>
        <w:tab/>
      </w:r>
    </w:p>
    <w:p w14:paraId="5BBA8A69" w14:textId="77777777" w:rsidR="00EB1908" w:rsidRDefault="00EB1908" w:rsidP="00EB1908">
      <w:pPr>
        <w:spacing w:line="360" w:lineRule="auto"/>
        <w:ind w:left="-1080"/>
        <w:rPr>
          <w:rFonts w:ascii="Arial Narrow" w:eastAsia="Arial Narrow" w:hAnsi="Arial Narrow" w:cs="Arial Narrow"/>
        </w:rPr>
      </w:pPr>
      <w:r>
        <w:rPr>
          <w:rFonts w:ascii="Arial Narrow" w:eastAsia="Arial Narrow" w:hAnsi="Arial Narrow" w:cs="Arial Narrow"/>
        </w:rPr>
        <w:t>District Support Provider:____________________________________________________</w:t>
      </w:r>
    </w:p>
    <w:p w14:paraId="1E5CB237" w14:textId="77777777" w:rsidR="00EB1908" w:rsidRDefault="00EB1908" w:rsidP="00EB1908">
      <w:pPr>
        <w:spacing w:line="360" w:lineRule="auto"/>
        <w:jc w:val="center"/>
        <w:rPr>
          <w:rFonts w:ascii="Arial Narrow" w:eastAsia="Arial Narrow" w:hAnsi="Arial Narrow" w:cs="Arial Narrow"/>
          <w:i/>
        </w:rPr>
      </w:pPr>
      <w:r>
        <w:rPr>
          <w:rFonts w:ascii="Arial Narrow" w:eastAsia="Arial Narrow" w:hAnsi="Arial Narrow" w:cs="Arial Narrow"/>
          <w:i/>
          <w:u w:val="single"/>
        </w:rPr>
        <w:t>Please submit no later than the last student teaching seminar of each month to seminar instructor</w:t>
      </w:r>
    </w:p>
    <w:p w14:paraId="652DBA2D" w14:textId="77777777" w:rsidR="00EB1908" w:rsidRDefault="00EB1908" w:rsidP="00EB1908">
      <w:pPr>
        <w:widowControl w:val="0"/>
        <w:spacing w:after="240"/>
        <w:ind w:left="-990"/>
        <w:rPr>
          <w:rFonts w:ascii="Arial Narrow" w:eastAsia="Arial Narrow" w:hAnsi="Arial Narrow" w:cs="Arial Narrow"/>
        </w:rPr>
      </w:pPr>
      <w:r>
        <w:rPr>
          <w:rFonts w:ascii="Arial Narrow" w:eastAsia="Arial Narrow" w:hAnsi="Arial Narrow" w:cs="Arial Narrow"/>
        </w:rPr>
        <w:t xml:space="preserve">The California Commission on Teacher Credentialing requires that interns receive a minimum of </w:t>
      </w:r>
      <w:r>
        <w:rPr>
          <w:rFonts w:ascii="Arial Narrow" w:eastAsia="Arial Narrow" w:hAnsi="Arial Narrow" w:cs="Arial Narrow"/>
          <w:b/>
        </w:rPr>
        <w:t>144 hours of support and supervision</w:t>
      </w:r>
      <w:r>
        <w:rPr>
          <w:rFonts w:ascii="Arial Narrow" w:eastAsia="Arial Narrow" w:hAnsi="Arial Narrow" w:cs="Arial Narrow"/>
        </w:rPr>
        <w:t xml:space="preserve"> per school year </w:t>
      </w:r>
      <w:r>
        <w:rPr>
          <w:rFonts w:ascii="Arial Narrow" w:eastAsia="Arial Narrow" w:hAnsi="Arial Narrow" w:cs="Arial Narrow"/>
          <w:b/>
        </w:rPr>
        <w:t>(72 hours per semester),</w:t>
      </w:r>
      <w:r>
        <w:rPr>
          <w:rFonts w:ascii="Arial Narrow" w:eastAsia="Arial Narrow" w:hAnsi="Arial Narrow" w:cs="Arial Narrow"/>
        </w:rPr>
        <w:t xml:space="preserve"> “including coaching, mentoring an demonstrating within the classroom, assistance with course planning and problem solving regarding students, curriculum and development of effective teaching methodologies. In addition, interns who do not have an English Language Authorization are required to receive </w:t>
      </w:r>
      <w:r>
        <w:rPr>
          <w:rFonts w:ascii="Arial Narrow" w:eastAsia="Arial Narrow" w:hAnsi="Arial Narrow" w:cs="Arial Narrow"/>
          <w:b/>
        </w:rPr>
        <w:t>an additional 45 hours of support (23 hours per semester)</w:t>
      </w:r>
      <w:r>
        <w:rPr>
          <w:rFonts w:ascii="Arial Narrow" w:eastAsia="Arial Narrow" w:hAnsi="Arial Narrow" w:cs="Arial Narrow"/>
        </w:rPr>
        <w:t xml:space="preserve"> by a supervisor or mentor with a valid English Learner authorization. (CTC Program Sponsor Alert 13-06 and 14-04)</w:t>
      </w:r>
    </w:p>
    <w:p w14:paraId="264C3427" w14:textId="77777777" w:rsidR="00EB1908" w:rsidRDefault="00EB1908" w:rsidP="00EB1908">
      <w:pPr>
        <w:widowControl w:val="0"/>
        <w:spacing w:after="240"/>
        <w:ind w:left="-1080"/>
        <w:jc w:val="center"/>
        <w:rPr>
          <w:rFonts w:ascii="Arial Narrow" w:eastAsia="Arial Narrow" w:hAnsi="Arial Narrow" w:cs="Arial Narrow"/>
          <w:i/>
        </w:rPr>
      </w:pPr>
      <w:bookmarkStart w:id="61" w:name="_heading=h.gjdgxs" w:colFirst="0" w:colLast="0"/>
      <w:bookmarkEnd w:id="61"/>
      <w:r>
        <w:rPr>
          <w:rFonts w:ascii="Arial Narrow" w:eastAsia="Arial Narrow" w:hAnsi="Arial Narrow" w:cs="Arial Narrow"/>
          <w:i/>
        </w:rPr>
        <w:t>NOTE: A minimum of five hours of support/mentoring and supervision should be provided to the intern teacher every 5 instructional days.</w:t>
      </w:r>
    </w:p>
    <w:tbl>
      <w:tblPr>
        <w:tblW w:w="11263"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0"/>
        <w:gridCol w:w="1280"/>
        <w:gridCol w:w="1360"/>
        <w:gridCol w:w="1460"/>
        <w:gridCol w:w="6303"/>
      </w:tblGrid>
      <w:tr w:rsidR="00EB1908" w14:paraId="46594A1E" w14:textId="77777777" w:rsidTr="00572E09">
        <w:trPr>
          <w:trHeight w:val="701"/>
        </w:trPr>
        <w:tc>
          <w:tcPr>
            <w:tcW w:w="860" w:type="dxa"/>
            <w:shd w:val="clear" w:color="auto" w:fill="auto"/>
          </w:tcPr>
          <w:p w14:paraId="547993E8" w14:textId="77777777" w:rsidR="00EB1908" w:rsidRDefault="00EB1908" w:rsidP="00572E09">
            <w:pPr>
              <w:widowControl w:val="0"/>
              <w:spacing w:after="240"/>
              <w:jc w:val="center"/>
              <w:rPr>
                <w:rFonts w:ascii="Arial Narrow" w:eastAsia="Arial Narrow" w:hAnsi="Arial Narrow" w:cs="Arial Narrow"/>
              </w:rPr>
            </w:pPr>
            <w:r>
              <w:rPr>
                <w:rFonts w:ascii="Arial Narrow" w:eastAsia="Arial Narrow" w:hAnsi="Arial Narrow" w:cs="Arial Narrow"/>
              </w:rPr>
              <w:t>Date</w:t>
            </w:r>
          </w:p>
        </w:tc>
        <w:tc>
          <w:tcPr>
            <w:tcW w:w="1280" w:type="dxa"/>
            <w:shd w:val="clear" w:color="auto" w:fill="auto"/>
          </w:tcPr>
          <w:p w14:paraId="572C2005" w14:textId="77777777" w:rsidR="00EB1908" w:rsidRDefault="00EB1908" w:rsidP="00572E09">
            <w:pPr>
              <w:widowControl w:val="0"/>
              <w:spacing w:after="240"/>
              <w:jc w:val="center"/>
              <w:rPr>
                <w:rFonts w:ascii="Arial Narrow" w:eastAsia="Arial Narrow" w:hAnsi="Arial Narrow" w:cs="Arial Narrow"/>
              </w:rPr>
            </w:pPr>
            <w:r>
              <w:rPr>
                <w:rFonts w:ascii="Arial Narrow" w:eastAsia="Arial Narrow" w:hAnsi="Arial Narrow" w:cs="Arial Narrow"/>
              </w:rPr>
              <w:t>Activity Code</w:t>
            </w:r>
          </w:p>
        </w:tc>
        <w:tc>
          <w:tcPr>
            <w:tcW w:w="1360" w:type="dxa"/>
            <w:shd w:val="clear" w:color="auto" w:fill="auto"/>
          </w:tcPr>
          <w:p w14:paraId="52D53981" w14:textId="77777777" w:rsidR="00EB1908" w:rsidRDefault="00EB1908" w:rsidP="00572E09">
            <w:pPr>
              <w:widowControl w:val="0"/>
              <w:spacing w:after="240"/>
              <w:jc w:val="center"/>
              <w:rPr>
                <w:rFonts w:ascii="Arial Narrow" w:eastAsia="Arial Narrow" w:hAnsi="Arial Narrow" w:cs="Arial Narrow"/>
              </w:rPr>
            </w:pPr>
            <w:r>
              <w:rPr>
                <w:rFonts w:ascii="Arial Narrow" w:eastAsia="Arial Narrow" w:hAnsi="Arial Narrow" w:cs="Arial Narrow"/>
              </w:rPr>
              <w:t>Total Duration (hrs./min.)</w:t>
            </w:r>
          </w:p>
        </w:tc>
        <w:tc>
          <w:tcPr>
            <w:tcW w:w="1460" w:type="dxa"/>
            <w:shd w:val="clear" w:color="auto" w:fill="auto"/>
          </w:tcPr>
          <w:p w14:paraId="590BF3F6" w14:textId="77777777" w:rsidR="00EB1908" w:rsidRDefault="00EB1908" w:rsidP="00572E09">
            <w:pPr>
              <w:widowControl w:val="0"/>
              <w:spacing w:after="240"/>
              <w:jc w:val="center"/>
              <w:rPr>
                <w:rFonts w:ascii="Arial Narrow" w:eastAsia="Arial Narrow" w:hAnsi="Arial Narrow" w:cs="Arial Narrow"/>
              </w:rPr>
            </w:pPr>
            <w:r>
              <w:rPr>
                <w:rFonts w:ascii="Arial Narrow" w:eastAsia="Arial Narrow" w:hAnsi="Arial Narrow" w:cs="Arial Narrow"/>
              </w:rPr>
              <w:t>* EL specific (hrs./min.)</w:t>
            </w:r>
          </w:p>
        </w:tc>
        <w:tc>
          <w:tcPr>
            <w:tcW w:w="6303" w:type="dxa"/>
            <w:shd w:val="clear" w:color="auto" w:fill="auto"/>
          </w:tcPr>
          <w:p w14:paraId="3A9B0600" w14:textId="77777777" w:rsidR="00EB1908" w:rsidRDefault="00EB1908" w:rsidP="00572E09">
            <w:pPr>
              <w:jc w:val="center"/>
              <w:rPr>
                <w:rFonts w:ascii="Arial Narrow" w:eastAsia="Arial Narrow" w:hAnsi="Arial Narrow" w:cs="Arial Narrow"/>
              </w:rPr>
            </w:pPr>
            <w:r>
              <w:rPr>
                <w:rFonts w:ascii="Arial Narrow" w:eastAsia="Arial Narrow" w:hAnsi="Arial Narrow" w:cs="Arial Narrow"/>
              </w:rPr>
              <w:t>Description/Comments</w:t>
            </w:r>
          </w:p>
          <w:p w14:paraId="6841FB79" w14:textId="77777777" w:rsidR="00EB1908" w:rsidRDefault="00EB1908" w:rsidP="00572E09">
            <w:pPr>
              <w:jc w:val="center"/>
              <w:rPr>
                <w:rFonts w:ascii="Arial Narrow" w:eastAsia="Arial Narrow" w:hAnsi="Arial Narrow" w:cs="Arial Narrow"/>
                <w:i/>
              </w:rPr>
            </w:pPr>
            <w:r>
              <w:rPr>
                <w:rFonts w:ascii="Arial Narrow" w:eastAsia="Arial Narrow" w:hAnsi="Arial Narrow" w:cs="Arial Narrow"/>
                <w:i/>
              </w:rPr>
              <w:t>If activity code is (24)”other” include a description of activity</w:t>
            </w:r>
          </w:p>
        </w:tc>
      </w:tr>
      <w:tr w:rsidR="00EB1908" w14:paraId="412BB6BB" w14:textId="77777777" w:rsidTr="00572E09">
        <w:tc>
          <w:tcPr>
            <w:tcW w:w="860" w:type="dxa"/>
          </w:tcPr>
          <w:p w14:paraId="6A7D2FB9" w14:textId="77777777" w:rsidR="00EB1908" w:rsidRDefault="00EB1908" w:rsidP="00572E09">
            <w:pPr>
              <w:widowControl w:val="0"/>
              <w:spacing w:after="240"/>
              <w:rPr>
                <w:rFonts w:ascii="Arial Narrow" w:eastAsia="Arial Narrow" w:hAnsi="Arial Narrow" w:cs="Arial Narrow"/>
              </w:rPr>
            </w:pPr>
          </w:p>
        </w:tc>
        <w:tc>
          <w:tcPr>
            <w:tcW w:w="1280" w:type="dxa"/>
          </w:tcPr>
          <w:p w14:paraId="5F9CA957" w14:textId="77777777" w:rsidR="00EB1908" w:rsidRDefault="00EB1908" w:rsidP="00572E09">
            <w:pPr>
              <w:widowControl w:val="0"/>
              <w:spacing w:after="240"/>
              <w:rPr>
                <w:rFonts w:ascii="Arial Narrow" w:eastAsia="Arial Narrow" w:hAnsi="Arial Narrow" w:cs="Arial Narrow"/>
              </w:rPr>
            </w:pPr>
          </w:p>
        </w:tc>
        <w:tc>
          <w:tcPr>
            <w:tcW w:w="1360" w:type="dxa"/>
          </w:tcPr>
          <w:p w14:paraId="18196658" w14:textId="77777777" w:rsidR="00EB1908" w:rsidRDefault="00EB1908" w:rsidP="00572E09">
            <w:pPr>
              <w:widowControl w:val="0"/>
              <w:spacing w:after="240"/>
              <w:rPr>
                <w:rFonts w:ascii="Arial Narrow" w:eastAsia="Arial Narrow" w:hAnsi="Arial Narrow" w:cs="Arial Narrow"/>
              </w:rPr>
            </w:pPr>
          </w:p>
        </w:tc>
        <w:tc>
          <w:tcPr>
            <w:tcW w:w="1460" w:type="dxa"/>
          </w:tcPr>
          <w:p w14:paraId="2177FB7D" w14:textId="77777777" w:rsidR="00EB1908" w:rsidRDefault="00EB1908" w:rsidP="00572E09">
            <w:pPr>
              <w:widowControl w:val="0"/>
              <w:spacing w:after="240"/>
              <w:rPr>
                <w:rFonts w:ascii="Arial Narrow" w:eastAsia="Arial Narrow" w:hAnsi="Arial Narrow" w:cs="Arial Narrow"/>
              </w:rPr>
            </w:pPr>
          </w:p>
        </w:tc>
        <w:tc>
          <w:tcPr>
            <w:tcW w:w="6303" w:type="dxa"/>
          </w:tcPr>
          <w:p w14:paraId="12F7A2C2" w14:textId="77777777" w:rsidR="00EB1908" w:rsidRDefault="00EB1908" w:rsidP="00572E09">
            <w:pPr>
              <w:widowControl w:val="0"/>
              <w:spacing w:after="240"/>
              <w:rPr>
                <w:rFonts w:ascii="Arial Narrow" w:eastAsia="Arial Narrow" w:hAnsi="Arial Narrow" w:cs="Arial Narrow"/>
              </w:rPr>
            </w:pPr>
          </w:p>
        </w:tc>
      </w:tr>
      <w:tr w:rsidR="00EB1908" w14:paraId="2D741608" w14:textId="77777777" w:rsidTr="00572E09">
        <w:tc>
          <w:tcPr>
            <w:tcW w:w="860" w:type="dxa"/>
          </w:tcPr>
          <w:p w14:paraId="450DFDFF" w14:textId="77777777" w:rsidR="00EB1908" w:rsidRDefault="00EB1908" w:rsidP="00572E09">
            <w:pPr>
              <w:widowControl w:val="0"/>
              <w:spacing w:after="240"/>
              <w:rPr>
                <w:rFonts w:ascii="Arial Narrow" w:eastAsia="Arial Narrow" w:hAnsi="Arial Narrow" w:cs="Arial Narrow"/>
              </w:rPr>
            </w:pPr>
          </w:p>
        </w:tc>
        <w:tc>
          <w:tcPr>
            <w:tcW w:w="1280" w:type="dxa"/>
          </w:tcPr>
          <w:p w14:paraId="44D60637" w14:textId="77777777" w:rsidR="00EB1908" w:rsidRDefault="00EB1908" w:rsidP="00572E09">
            <w:pPr>
              <w:widowControl w:val="0"/>
              <w:spacing w:after="240"/>
              <w:rPr>
                <w:rFonts w:ascii="Arial Narrow" w:eastAsia="Arial Narrow" w:hAnsi="Arial Narrow" w:cs="Arial Narrow"/>
              </w:rPr>
            </w:pPr>
          </w:p>
        </w:tc>
        <w:tc>
          <w:tcPr>
            <w:tcW w:w="1360" w:type="dxa"/>
          </w:tcPr>
          <w:p w14:paraId="61B93901" w14:textId="77777777" w:rsidR="00EB1908" w:rsidRDefault="00EB1908" w:rsidP="00572E09">
            <w:pPr>
              <w:widowControl w:val="0"/>
              <w:spacing w:after="240"/>
              <w:rPr>
                <w:rFonts w:ascii="Arial Narrow" w:eastAsia="Arial Narrow" w:hAnsi="Arial Narrow" w:cs="Arial Narrow"/>
              </w:rPr>
            </w:pPr>
          </w:p>
        </w:tc>
        <w:tc>
          <w:tcPr>
            <w:tcW w:w="1460" w:type="dxa"/>
          </w:tcPr>
          <w:p w14:paraId="19CCD114" w14:textId="77777777" w:rsidR="00EB1908" w:rsidRDefault="00EB1908" w:rsidP="00572E09">
            <w:pPr>
              <w:widowControl w:val="0"/>
              <w:spacing w:after="240"/>
              <w:rPr>
                <w:rFonts w:ascii="Arial Narrow" w:eastAsia="Arial Narrow" w:hAnsi="Arial Narrow" w:cs="Arial Narrow"/>
              </w:rPr>
            </w:pPr>
          </w:p>
        </w:tc>
        <w:tc>
          <w:tcPr>
            <w:tcW w:w="6303" w:type="dxa"/>
          </w:tcPr>
          <w:p w14:paraId="617DAD74" w14:textId="77777777" w:rsidR="00EB1908" w:rsidRDefault="00EB1908" w:rsidP="00572E09">
            <w:pPr>
              <w:widowControl w:val="0"/>
              <w:spacing w:after="240"/>
              <w:rPr>
                <w:rFonts w:ascii="Arial Narrow" w:eastAsia="Arial Narrow" w:hAnsi="Arial Narrow" w:cs="Arial Narrow"/>
              </w:rPr>
            </w:pPr>
          </w:p>
        </w:tc>
      </w:tr>
      <w:tr w:rsidR="00EB1908" w14:paraId="12BE86EC" w14:textId="77777777" w:rsidTr="00572E09">
        <w:tc>
          <w:tcPr>
            <w:tcW w:w="860" w:type="dxa"/>
          </w:tcPr>
          <w:p w14:paraId="597DF10B" w14:textId="77777777" w:rsidR="00EB1908" w:rsidRDefault="00EB1908" w:rsidP="00572E09">
            <w:pPr>
              <w:widowControl w:val="0"/>
              <w:spacing w:after="240"/>
              <w:rPr>
                <w:rFonts w:ascii="Arial Narrow" w:eastAsia="Arial Narrow" w:hAnsi="Arial Narrow" w:cs="Arial Narrow"/>
              </w:rPr>
            </w:pPr>
          </w:p>
        </w:tc>
        <w:tc>
          <w:tcPr>
            <w:tcW w:w="1280" w:type="dxa"/>
          </w:tcPr>
          <w:p w14:paraId="4F951F6B" w14:textId="77777777" w:rsidR="00EB1908" w:rsidRDefault="00EB1908" w:rsidP="00572E09">
            <w:pPr>
              <w:widowControl w:val="0"/>
              <w:spacing w:after="240"/>
              <w:rPr>
                <w:rFonts w:ascii="Arial Narrow" w:eastAsia="Arial Narrow" w:hAnsi="Arial Narrow" w:cs="Arial Narrow"/>
              </w:rPr>
            </w:pPr>
          </w:p>
        </w:tc>
        <w:tc>
          <w:tcPr>
            <w:tcW w:w="1360" w:type="dxa"/>
          </w:tcPr>
          <w:p w14:paraId="26E31F58" w14:textId="77777777" w:rsidR="00EB1908" w:rsidRDefault="00EB1908" w:rsidP="00572E09">
            <w:pPr>
              <w:widowControl w:val="0"/>
              <w:spacing w:after="240"/>
              <w:rPr>
                <w:rFonts w:ascii="Arial Narrow" w:eastAsia="Arial Narrow" w:hAnsi="Arial Narrow" w:cs="Arial Narrow"/>
              </w:rPr>
            </w:pPr>
          </w:p>
        </w:tc>
        <w:tc>
          <w:tcPr>
            <w:tcW w:w="1460" w:type="dxa"/>
          </w:tcPr>
          <w:p w14:paraId="723633C7" w14:textId="77777777" w:rsidR="00EB1908" w:rsidRDefault="00EB1908" w:rsidP="00572E09">
            <w:pPr>
              <w:widowControl w:val="0"/>
              <w:spacing w:after="240"/>
              <w:rPr>
                <w:rFonts w:ascii="Arial Narrow" w:eastAsia="Arial Narrow" w:hAnsi="Arial Narrow" w:cs="Arial Narrow"/>
              </w:rPr>
            </w:pPr>
          </w:p>
        </w:tc>
        <w:tc>
          <w:tcPr>
            <w:tcW w:w="6303" w:type="dxa"/>
          </w:tcPr>
          <w:p w14:paraId="246D5E11" w14:textId="77777777" w:rsidR="00EB1908" w:rsidRDefault="00EB1908" w:rsidP="00572E09">
            <w:pPr>
              <w:widowControl w:val="0"/>
              <w:spacing w:after="240"/>
              <w:rPr>
                <w:rFonts w:ascii="Arial Narrow" w:eastAsia="Arial Narrow" w:hAnsi="Arial Narrow" w:cs="Arial Narrow"/>
              </w:rPr>
            </w:pPr>
          </w:p>
        </w:tc>
      </w:tr>
      <w:tr w:rsidR="00EB1908" w14:paraId="0EC2EA23" w14:textId="77777777" w:rsidTr="00572E09">
        <w:tc>
          <w:tcPr>
            <w:tcW w:w="860" w:type="dxa"/>
          </w:tcPr>
          <w:p w14:paraId="324ACFEC" w14:textId="77777777" w:rsidR="00EB1908" w:rsidRDefault="00EB1908" w:rsidP="00572E09">
            <w:pPr>
              <w:widowControl w:val="0"/>
              <w:spacing w:after="240"/>
              <w:rPr>
                <w:rFonts w:ascii="Arial Narrow" w:eastAsia="Arial Narrow" w:hAnsi="Arial Narrow" w:cs="Arial Narrow"/>
              </w:rPr>
            </w:pPr>
          </w:p>
        </w:tc>
        <w:tc>
          <w:tcPr>
            <w:tcW w:w="1280" w:type="dxa"/>
          </w:tcPr>
          <w:p w14:paraId="7B174F72" w14:textId="77777777" w:rsidR="00EB1908" w:rsidRDefault="00EB1908" w:rsidP="00572E09">
            <w:pPr>
              <w:widowControl w:val="0"/>
              <w:spacing w:after="240"/>
              <w:rPr>
                <w:rFonts w:ascii="Arial Narrow" w:eastAsia="Arial Narrow" w:hAnsi="Arial Narrow" w:cs="Arial Narrow"/>
              </w:rPr>
            </w:pPr>
          </w:p>
        </w:tc>
        <w:tc>
          <w:tcPr>
            <w:tcW w:w="1360" w:type="dxa"/>
          </w:tcPr>
          <w:p w14:paraId="484FC9E4" w14:textId="77777777" w:rsidR="00EB1908" w:rsidRDefault="00EB1908" w:rsidP="00572E09">
            <w:pPr>
              <w:widowControl w:val="0"/>
              <w:spacing w:after="240"/>
              <w:rPr>
                <w:rFonts w:ascii="Arial Narrow" w:eastAsia="Arial Narrow" w:hAnsi="Arial Narrow" w:cs="Arial Narrow"/>
              </w:rPr>
            </w:pPr>
          </w:p>
        </w:tc>
        <w:tc>
          <w:tcPr>
            <w:tcW w:w="1460" w:type="dxa"/>
          </w:tcPr>
          <w:p w14:paraId="380104DF" w14:textId="77777777" w:rsidR="00EB1908" w:rsidRDefault="00EB1908" w:rsidP="00572E09">
            <w:pPr>
              <w:widowControl w:val="0"/>
              <w:spacing w:after="240"/>
              <w:rPr>
                <w:rFonts w:ascii="Arial Narrow" w:eastAsia="Arial Narrow" w:hAnsi="Arial Narrow" w:cs="Arial Narrow"/>
              </w:rPr>
            </w:pPr>
          </w:p>
        </w:tc>
        <w:tc>
          <w:tcPr>
            <w:tcW w:w="6303" w:type="dxa"/>
          </w:tcPr>
          <w:p w14:paraId="1A24BF13" w14:textId="77777777" w:rsidR="00EB1908" w:rsidRDefault="00EB1908" w:rsidP="00572E09">
            <w:pPr>
              <w:widowControl w:val="0"/>
              <w:spacing w:after="240"/>
              <w:rPr>
                <w:rFonts w:ascii="Arial Narrow" w:eastAsia="Arial Narrow" w:hAnsi="Arial Narrow" w:cs="Arial Narrow"/>
              </w:rPr>
            </w:pPr>
          </w:p>
        </w:tc>
      </w:tr>
      <w:tr w:rsidR="00EB1908" w14:paraId="0113ADE9" w14:textId="77777777" w:rsidTr="00572E09">
        <w:tc>
          <w:tcPr>
            <w:tcW w:w="860" w:type="dxa"/>
          </w:tcPr>
          <w:p w14:paraId="669CF6F6" w14:textId="77777777" w:rsidR="00EB1908" w:rsidRDefault="00EB1908" w:rsidP="00572E09">
            <w:pPr>
              <w:widowControl w:val="0"/>
              <w:spacing w:after="240"/>
              <w:rPr>
                <w:rFonts w:ascii="Arial Narrow" w:eastAsia="Arial Narrow" w:hAnsi="Arial Narrow" w:cs="Arial Narrow"/>
              </w:rPr>
            </w:pPr>
          </w:p>
        </w:tc>
        <w:tc>
          <w:tcPr>
            <w:tcW w:w="1280" w:type="dxa"/>
          </w:tcPr>
          <w:p w14:paraId="2EBB28B0" w14:textId="77777777" w:rsidR="00EB1908" w:rsidRDefault="00EB1908" w:rsidP="00572E09">
            <w:pPr>
              <w:widowControl w:val="0"/>
              <w:spacing w:after="240"/>
              <w:rPr>
                <w:rFonts w:ascii="Arial Narrow" w:eastAsia="Arial Narrow" w:hAnsi="Arial Narrow" w:cs="Arial Narrow"/>
              </w:rPr>
            </w:pPr>
          </w:p>
        </w:tc>
        <w:tc>
          <w:tcPr>
            <w:tcW w:w="1360" w:type="dxa"/>
          </w:tcPr>
          <w:p w14:paraId="5D14C24D" w14:textId="77777777" w:rsidR="00EB1908" w:rsidRDefault="00EB1908" w:rsidP="00572E09">
            <w:pPr>
              <w:widowControl w:val="0"/>
              <w:spacing w:after="240"/>
              <w:rPr>
                <w:rFonts w:ascii="Arial Narrow" w:eastAsia="Arial Narrow" w:hAnsi="Arial Narrow" w:cs="Arial Narrow"/>
              </w:rPr>
            </w:pPr>
          </w:p>
        </w:tc>
        <w:tc>
          <w:tcPr>
            <w:tcW w:w="1460" w:type="dxa"/>
          </w:tcPr>
          <w:p w14:paraId="006EE010" w14:textId="77777777" w:rsidR="00EB1908" w:rsidRDefault="00EB1908" w:rsidP="00572E09">
            <w:pPr>
              <w:widowControl w:val="0"/>
              <w:spacing w:after="240"/>
              <w:rPr>
                <w:rFonts w:ascii="Arial Narrow" w:eastAsia="Arial Narrow" w:hAnsi="Arial Narrow" w:cs="Arial Narrow"/>
              </w:rPr>
            </w:pPr>
          </w:p>
        </w:tc>
        <w:tc>
          <w:tcPr>
            <w:tcW w:w="6303" w:type="dxa"/>
          </w:tcPr>
          <w:p w14:paraId="3896825B" w14:textId="77777777" w:rsidR="00EB1908" w:rsidRDefault="00EB1908" w:rsidP="00572E09">
            <w:pPr>
              <w:widowControl w:val="0"/>
              <w:spacing w:after="240"/>
              <w:rPr>
                <w:rFonts w:ascii="Arial Narrow" w:eastAsia="Arial Narrow" w:hAnsi="Arial Narrow" w:cs="Arial Narrow"/>
              </w:rPr>
            </w:pPr>
          </w:p>
        </w:tc>
      </w:tr>
      <w:tr w:rsidR="00EB1908" w14:paraId="29DE2A3C" w14:textId="77777777" w:rsidTr="00572E09">
        <w:tc>
          <w:tcPr>
            <w:tcW w:w="860" w:type="dxa"/>
          </w:tcPr>
          <w:p w14:paraId="6B038235" w14:textId="77777777" w:rsidR="00EB1908" w:rsidRDefault="00EB1908" w:rsidP="00572E09">
            <w:pPr>
              <w:widowControl w:val="0"/>
              <w:spacing w:after="240"/>
              <w:rPr>
                <w:rFonts w:ascii="Arial Narrow" w:eastAsia="Arial Narrow" w:hAnsi="Arial Narrow" w:cs="Arial Narrow"/>
              </w:rPr>
            </w:pPr>
          </w:p>
        </w:tc>
        <w:tc>
          <w:tcPr>
            <w:tcW w:w="1280" w:type="dxa"/>
          </w:tcPr>
          <w:p w14:paraId="00A71ECC" w14:textId="77777777" w:rsidR="00EB1908" w:rsidRDefault="00EB1908" w:rsidP="00572E09">
            <w:pPr>
              <w:widowControl w:val="0"/>
              <w:spacing w:after="240"/>
              <w:rPr>
                <w:rFonts w:ascii="Arial Narrow" w:eastAsia="Arial Narrow" w:hAnsi="Arial Narrow" w:cs="Arial Narrow"/>
              </w:rPr>
            </w:pPr>
          </w:p>
        </w:tc>
        <w:tc>
          <w:tcPr>
            <w:tcW w:w="1360" w:type="dxa"/>
          </w:tcPr>
          <w:p w14:paraId="26553A93" w14:textId="77777777" w:rsidR="00EB1908" w:rsidRDefault="00EB1908" w:rsidP="00572E09">
            <w:pPr>
              <w:widowControl w:val="0"/>
              <w:spacing w:after="240"/>
              <w:rPr>
                <w:rFonts w:ascii="Arial Narrow" w:eastAsia="Arial Narrow" w:hAnsi="Arial Narrow" w:cs="Arial Narrow"/>
              </w:rPr>
            </w:pPr>
          </w:p>
        </w:tc>
        <w:tc>
          <w:tcPr>
            <w:tcW w:w="1460" w:type="dxa"/>
          </w:tcPr>
          <w:p w14:paraId="2EB4D14D" w14:textId="77777777" w:rsidR="00EB1908" w:rsidRDefault="00EB1908" w:rsidP="00572E09">
            <w:pPr>
              <w:widowControl w:val="0"/>
              <w:spacing w:after="240"/>
              <w:rPr>
                <w:rFonts w:ascii="Arial Narrow" w:eastAsia="Arial Narrow" w:hAnsi="Arial Narrow" w:cs="Arial Narrow"/>
              </w:rPr>
            </w:pPr>
          </w:p>
        </w:tc>
        <w:tc>
          <w:tcPr>
            <w:tcW w:w="6303" w:type="dxa"/>
          </w:tcPr>
          <w:p w14:paraId="69CE4947" w14:textId="77777777" w:rsidR="00EB1908" w:rsidRDefault="00EB1908" w:rsidP="00572E09">
            <w:pPr>
              <w:widowControl w:val="0"/>
              <w:spacing w:after="240"/>
              <w:rPr>
                <w:rFonts w:ascii="Arial Narrow" w:eastAsia="Arial Narrow" w:hAnsi="Arial Narrow" w:cs="Arial Narrow"/>
              </w:rPr>
            </w:pPr>
          </w:p>
        </w:tc>
      </w:tr>
      <w:tr w:rsidR="00EB1908" w14:paraId="5758BD26" w14:textId="77777777" w:rsidTr="00572E09">
        <w:tc>
          <w:tcPr>
            <w:tcW w:w="860" w:type="dxa"/>
          </w:tcPr>
          <w:p w14:paraId="4B06FE36" w14:textId="77777777" w:rsidR="00EB1908" w:rsidRDefault="00EB1908" w:rsidP="00572E09">
            <w:pPr>
              <w:widowControl w:val="0"/>
              <w:spacing w:after="240"/>
              <w:rPr>
                <w:rFonts w:ascii="Arial Narrow" w:eastAsia="Arial Narrow" w:hAnsi="Arial Narrow" w:cs="Arial Narrow"/>
              </w:rPr>
            </w:pPr>
          </w:p>
        </w:tc>
        <w:tc>
          <w:tcPr>
            <w:tcW w:w="1280" w:type="dxa"/>
          </w:tcPr>
          <w:p w14:paraId="66534338" w14:textId="77777777" w:rsidR="00EB1908" w:rsidRDefault="00EB1908" w:rsidP="00572E09">
            <w:pPr>
              <w:widowControl w:val="0"/>
              <w:spacing w:after="240"/>
              <w:rPr>
                <w:rFonts w:ascii="Arial Narrow" w:eastAsia="Arial Narrow" w:hAnsi="Arial Narrow" w:cs="Arial Narrow"/>
              </w:rPr>
            </w:pPr>
          </w:p>
        </w:tc>
        <w:tc>
          <w:tcPr>
            <w:tcW w:w="1360" w:type="dxa"/>
          </w:tcPr>
          <w:p w14:paraId="2346A0E0" w14:textId="77777777" w:rsidR="00EB1908" w:rsidRDefault="00EB1908" w:rsidP="00572E09">
            <w:pPr>
              <w:widowControl w:val="0"/>
              <w:spacing w:after="240"/>
              <w:rPr>
                <w:rFonts w:ascii="Arial Narrow" w:eastAsia="Arial Narrow" w:hAnsi="Arial Narrow" w:cs="Arial Narrow"/>
              </w:rPr>
            </w:pPr>
          </w:p>
        </w:tc>
        <w:tc>
          <w:tcPr>
            <w:tcW w:w="1460" w:type="dxa"/>
          </w:tcPr>
          <w:p w14:paraId="67966992" w14:textId="77777777" w:rsidR="00EB1908" w:rsidRDefault="00EB1908" w:rsidP="00572E09">
            <w:pPr>
              <w:widowControl w:val="0"/>
              <w:spacing w:after="240"/>
              <w:rPr>
                <w:rFonts w:ascii="Arial Narrow" w:eastAsia="Arial Narrow" w:hAnsi="Arial Narrow" w:cs="Arial Narrow"/>
              </w:rPr>
            </w:pPr>
          </w:p>
        </w:tc>
        <w:tc>
          <w:tcPr>
            <w:tcW w:w="6303" w:type="dxa"/>
          </w:tcPr>
          <w:p w14:paraId="105CE8B9" w14:textId="77777777" w:rsidR="00EB1908" w:rsidRDefault="00EB1908" w:rsidP="00572E09">
            <w:pPr>
              <w:widowControl w:val="0"/>
              <w:spacing w:after="240"/>
              <w:rPr>
                <w:rFonts w:ascii="Arial Narrow" w:eastAsia="Arial Narrow" w:hAnsi="Arial Narrow" w:cs="Arial Narrow"/>
              </w:rPr>
            </w:pPr>
          </w:p>
        </w:tc>
      </w:tr>
      <w:tr w:rsidR="00EB1908" w14:paraId="2BD28B18" w14:textId="77777777" w:rsidTr="00572E09">
        <w:tc>
          <w:tcPr>
            <w:tcW w:w="860" w:type="dxa"/>
          </w:tcPr>
          <w:p w14:paraId="025D40A3" w14:textId="77777777" w:rsidR="00EB1908" w:rsidRDefault="00EB1908" w:rsidP="00572E09">
            <w:pPr>
              <w:widowControl w:val="0"/>
              <w:spacing w:after="240"/>
              <w:rPr>
                <w:rFonts w:ascii="Arial Narrow" w:eastAsia="Arial Narrow" w:hAnsi="Arial Narrow" w:cs="Arial Narrow"/>
              </w:rPr>
            </w:pPr>
          </w:p>
        </w:tc>
        <w:tc>
          <w:tcPr>
            <w:tcW w:w="1280" w:type="dxa"/>
          </w:tcPr>
          <w:p w14:paraId="4E855AEC" w14:textId="77777777" w:rsidR="00EB1908" w:rsidRDefault="00EB1908" w:rsidP="00572E09">
            <w:pPr>
              <w:widowControl w:val="0"/>
              <w:spacing w:after="240"/>
              <w:rPr>
                <w:rFonts w:ascii="Arial Narrow" w:eastAsia="Arial Narrow" w:hAnsi="Arial Narrow" w:cs="Arial Narrow"/>
              </w:rPr>
            </w:pPr>
          </w:p>
        </w:tc>
        <w:tc>
          <w:tcPr>
            <w:tcW w:w="1360" w:type="dxa"/>
          </w:tcPr>
          <w:p w14:paraId="6CFDE1EE" w14:textId="77777777" w:rsidR="00EB1908" w:rsidRDefault="00EB1908" w:rsidP="00572E09">
            <w:pPr>
              <w:widowControl w:val="0"/>
              <w:spacing w:after="240"/>
              <w:rPr>
                <w:rFonts w:ascii="Arial Narrow" w:eastAsia="Arial Narrow" w:hAnsi="Arial Narrow" w:cs="Arial Narrow"/>
              </w:rPr>
            </w:pPr>
          </w:p>
        </w:tc>
        <w:tc>
          <w:tcPr>
            <w:tcW w:w="1460" w:type="dxa"/>
          </w:tcPr>
          <w:p w14:paraId="62D16244" w14:textId="77777777" w:rsidR="00EB1908" w:rsidRDefault="00EB1908" w:rsidP="00572E09">
            <w:pPr>
              <w:widowControl w:val="0"/>
              <w:spacing w:after="240"/>
              <w:rPr>
                <w:rFonts w:ascii="Arial Narrow" w:eastAsia="Arial Narrow" w:hAnsi="Arial Narrow" w:cs="Arial Narrow"/>
              </w:rPr>
            </w:pPr>
          </w:p>
        </w:tc>
        <w:tc>
          <w:tcPr>
            <w:tcW w:w="6303" w:type="dxa"/>
          </w:tcPr>
          <w:p w14:paraId="15B3BFD2" w14:textId="77777777" w:rsidR="00EB1908" w:rsidRDefault="00EB1908" w:rsidP="00572E09">
            <w:pPr>
              <w:widowControl w:val="0"/>
              <w:spacing w:after="240"/>
              <w:rPr>
                <w:rFonts w:ascii="Arial Narrow" w:eastAsia="Arial Narrow" w:hAnsi="Arial Narrow" w:cs="Arial Narrow"/>
              </w:rPr>
            </w:pPr>
          </w:p>
        </w:tc>
      </w:tr>
      <w:tr w:rsidR="00EB1908" w14:paraId="4283DBB5" w14:textId="77777777" w:rsidTr="00572E09">
        <w:tc>
          <w:tcPr>
            <w:tcW w:w="860" w:type="dxa"/>
          </w:tcPr>
          <w:p w14:paraId="472EED36" w14:textId="77777777" w:rsidR="00EB1908" w:rsidRDefault="00EB1908" w:rsidP="00572E09">
            <w:pPr>
              <w:widowControl w:val="0"/>
              <w:spacing w:after="240"/>
              <w:rPr>
                <w:rFonts w:ascii="Arial Narrow" w:eastAsia="Arial Narrow" w:hAnsi="Arial Narrow" w:cs="Arial Narrow"/>
              </w:rPr>
            </w:pPr>
          </w:p>
        </w:tc>
        <w:tc>
          <w:tcPr>
            <w:tcW w:w="1280" w:type="dxa"/>
          </w:tcPr>
          <w:p w14:paraId="6E4F141F" w14:textId="77777777" w:rsidR="00EB1908" w:rsidRDefault="00EB1908" w:rsidP="00572E09">
            <w:pPr>
              <w:widowControl w:val="0"/>
              <w:spacing w:after="240"/>
              <w:rPr>
                <w:rFonts w:ascii="Arial Narrow" w:eastAsia="Arial Narrow" w:hAnsi="Arial Narrow" w:cs="Arial Narrow"/>
              </w:rPr>
            </w:pPr>
          </w:p>
        </w:tc>
        <w:tc>
          <w:tcPr>
            <w:tcW w:w="1360" w:type="dxa"/>
          </w:tcPr>
          <w:p w14:paraId="6AC3CB7E" w14:textId="77777777" w:rsidR="00EB1908" w:rsidRDefault="00EB1908" w:rsidP="00572E09">
            <w:pPr>
              <w:widowControl w:val="0"/>
              <w:spacing w:after="240"/>
              <w:rPr>
                <w:rFonts w:ascii="Arial Narrow" w:eastAsia="Arial Narrow" w:hAnsi="Arial Narrow" w:cs="Arial Narrow"/>
              </w:rPr>
            </w:pPr>
          </w:p>
        </w:tc>
        <w:tc>
          <w:tcPr>
            <w:tcW w:w="1460" w:type="dxa"/>
          </w:tcPr>
          <w:p w14:paraId="74627FB4" w14:textId="77777777" w:rsidR="00EB1908" w:rsidRDefault="00EB1908" w:rsidP="00572E09">
            <w:pPr>
              <w:widowControl w:val="0"/>
              <w:spacing w:after="240"/>
              <w:rPr>
                <w:rFonts w:ascii="Arial Narrow" w:eastAsia="Arial Narrow" w:hAnsi="Arial Narrow" w:cs="Arial Narrow"/>
              </w:rPr>
            </w:pPr>
          </w:p>
        </w:tc>
        <w:tc>
          <w:tcPr>
            <w:tcW w:w="6303" w:type="dxa"/>
          </w:tcPr>
          <w:p w14:paraId="01CA21EB" w14:textId="77777777" w:rsidR="00EB1908" w:rsidRDefault="00EB1908" w:rsidP="00572E09">
            <w:pPr>
              <w:widowControl w:val="0"/>
              <w:spacing w:after="240"/>
              <w:rPr>
                <w:rFonts w:ascii="Arial Narrow" w:eastAsia="Arial Narrow" w:hAnsi="Arial Narrow" w:cs="Arial Narrow"/>
              </w:rPr>
            </w:pPr>
          </w:p>
        </w:tc>
      </w:tr>
      <w:tr w:rsidR="00EB1908" w14:paraId="4692A9B2" w14:textId="77777777" w:rsidTr="00572E09">
        <w:trPr>
          <w:trHeight w:val="566"/>
        </w:trPr>
        <w:tc>
          <w:tcPr>
            <w:tcW w:w="860" w:type="dxa"/>
          </w:tcPr>
          <w:p w14:paraId="57909675" w14:textId="77777777" w:rsidR="00EB1908" w:rsidRDefault="00EB1908" w:rsidP="00572E09">
            <w:pPr>
              <w:widowControl w:val="0"/>
              <w:spacing w:after="240"/>
              <w:rPr>
                <w:rFonts w:ascii="Arial Narrow" w:eastAsia="Arial Narrow" w:hAnsi="Arial Narrow" w:cs="Arial Narrow"/>
              </w:rPr>
            </w:pPr>
          </w:p>
        </w:tc>
        <w:tc>
          <w:tcPr>
            <w:tcW w:w="1280" w:type="dxa"/>
          </w:tcPr>
          <w:p w14:paraId="60E8DFF7" w14:textId="77777777" w:rsidR="00EB1908" w:rsidRDefault="00EB1908" w:rsidP="00572E09">
            <w:pPr>
              <w:widowControl w:val="0"/>
              <w:spacing w:after="240"/>
              <w:jc w:val="center"/>
              <w:rPr>
                <w:rFonts w:ascii="Arial Narrow" w:eastAsia="Arial Narrow" w:hAnsi="Arial Narrow" w:cs="Arial Narrow"/>
              </w:rPr>
            </w:pPr>
          </w:p>
        </w:tc>
        <w:tc>
          <w:tcPr>
            <w:tcW w:w="1360" w:type="dxa"/>
          </w:tcPr>
          <w:p w14:paraId="60E50249" w14:textId="77777777" w:rsidR="00EB1908" w:rsidRDefault="00EB1908" w:rsidP="00572E09">
            <w:pPr>
              <w:widowControl w:val="0"/>
              <w:spacing w:after="240"/>
              <w:jc w:val="center"/>
              <w:rPr>
                <w:rFonts w:ascii="Arial Narrow" w:eastAsia="Arial Narrow" w:hAnsi="Arial Narrow" w:cs="Arial Narrow"/>
                <w:color w:val="7F7F7F"/>
              </w:rPr>
            </w:pPr>
            <w:r>
              <w:rPr>
                <w:rFonts w:ascii="Arial Narrow" w:eastAsia="Arial Narrow" w:hAnsi="Arial Narrow" w:cs="Arial Narrow"/>
                <w:color w:val="7F7F7F"/>
              </w:rPr>
              <w:t>Total Duration</w:t>
            </w:r>
          </w:p>
        </w:tc>
        <w:tc>
          <w:tcPr>
            <w:tcW w:w="1460" w:type="dxa"/>
          </w:tcPr>
          <w:p w14:paraId="4C959884" w14:textId="77777777" w:rsidR="00EB1908" w:rsidRDefault="00EB1908" w:rsidP="00572E09">
            <w:pPr>
              <w:widowControl w:val="0"/>
              <w:spacing w:after="240"/>
              <w:rPr>
                <w:rFonts w:ascii="Arial Narrow" w:eastAsia="Arial Narrow" w:hAnsi="Arial Narrow" w:cs="Arial Narrow"/>
                <w:color w:val="7F7F7F"/>
              </w:rPr>
            </w:pPr>
            <w:r>
              <w:rPr>
                <w:rFonts w:ascii="Arial Narrow" w:eastAsia="Arial Narrow" w:hAnsi="Arial Narrow" w:cs="Arial Narrow"/>
                <w:color w:val="7F7F7F"/>
              </w:rPr>
              <w:t>Total EL Specific</w:t>
            </w:r>
          </w:p>
        </w:tc>
        <w:tc>
          <w:tcPr>
            <w:tcW w:w="6303" w:type="dxa"/>
          </w:tcPr>
          <w:p w14:paraId="2208CC4F" w14:textId="77777777" w:rsidR="00EB1908" w:rsidRDefault="00EB1908" w:rsidP="00572E09">
            <w:pPr>
              <w:widowControl w:val="0"/>
              <w:spacing w:after="240"/>
              <w:rPr>
                <w:rFonts w:ascii="Arial Narrow" w:eastAsia="Arial Narrow" w:hAnsi="Arial Narrow" w:cs="Arial Narrow"/>
              </w:rPr>
            </w:pPr>
          </w:p>
        </w:tc>
      </w:tr>
    </w:tbl>
    <w:p w14:paraId="0384F7F2" w14:textId="77777777" w:rsidR="00EB1908" w:rsidRDefault="00EB1908" w:rsidP="00EB1908">
      <w:pPr>
        <w:widowControl w:val="0"/>
        <w:spacing w:after="240"/>
        <w:ind w:left="-1170" w:firstLine="90"/>
        <w:rPr>
          <w:rFonts w:ascii="Arial Narrow" w:eastAsia="Arial Narrow" w:hAnsi="Arial Narrow" w:cs="Arial Narrow"/>
          <w:sz w:val="20"/>
          <w:szCs w:val="20"/>
        </w:rPr>
      </w:pPr>
      <w:r>
        <w:rPr>
          <w:rFonts w:ascii="Arial Narrow" w:eastAsia="Arial Narrow" w:hAnsi="Arial Narrow" w:cs="Arial Narrow"/>
          <w:sz w:val="20"/>
          <w:szCs w:val="20"/>
        </w:rPr>
        <w:t>Adapted from UC Riverside Form</w:t>
      </w:r>
    </w:p>
    <w:p w14:paraId="1F28B012" w14:textId="77777777" w:rsidR="00EB1908" w:rsidRDefault="00EB1908" w:rsidP="00EB1908">
      <w:pPr>
        <w:ind w:left="-900"/>
        <w:rPr>
          <w:rFonts w:ascii="Arial Narrow" w:eastAsia="Arial Narrow" w:hAnsi="Arial Narrow" w:cs="Arial Narrow"/>
        </w:rPr>
      </w:pPr>
      <w:r>
        <w:rPr>
          <w:rFonts w:ascii="Arial Narrow" w:eastAsia="Arial Narrow" w:hAnsi="Arial Narrow" w:cs="Arial Narrow"/>
        </w:rPr>
        <w:t>_____________________________________________________</w:t>
      </w:r>
      <w:r>
        <w:rPr>
          <w:rFonts w:ascii="Arial Narrow" w:eastAsia="Arial Narrow" w:hAnsi="Arial Narrow" w:cs="Arial Narrow"/>
        </w:rPr>
        <w:tab/>
        <w:t>______________</w:t>
      </w:r>
      <w:r>
        <w:rPr>
          <w:rFonts w:ascii="Arial Narrow" w:eastAsia="Arial Narrow" w:hAnsi="Arial Narrow" w:cs="Arial Narrow"/>
        </w:rPr>
        <w:tab/>
      </w:r>
    </w:p>
    <w:p w14:paraId="76F75C02" w14:textId="77777777" w:rsidR="00EB1908" w:rsidRDefault="00EB1908" w:rsidP="00EB1908">
      <w:pPr>
        <w:ind w:left="-900" w:right="90"/>
        <w:rPr>
          <w:rFonts w:ascii="Arial Narrow" w:eastAsia="Arial Narrow" w:hAnsi="Arial Narrow" w:cs="Arial Narrow"/>
        </w:rPr>
      </w:pPr>
      <w:r>
        <w:rPr>
          <w:rFonts w:ascii="Arial Narrow" w:eastAsia="Arial Narrow" w:hAnsi="Arial Narrow" w:cs="Arial Narrow"/>
        </w:rPr>
        <w:t>Intern Teacher Signature</w:t>
      </w:r>
      <w:r>
        <w:rPr>
          <w:rFonts w:ascii="Arial Narrow" w:eastAsia="Arial Narrow" w:hAnsi="Arial Narrow" w:cs="Arial Narrow"/>
        </w:rPr>
        <w:tab/>
      </w:r>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Date</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w:t>
      </w:r>
    </w:p>
    <w:p w14:paraId="0A919EC8" w14:textId="77777777" w:rsidR="00EB1908" w:rsidRDefault="00EB1908" w:rsidP="00EB1908">
      <w:pPr>
        <w:ind w:left="-900"/>
        <w:rPr>
          <w:rFonts w:ascii="Arial Narrow" w:eastAsia="Arial Narrow" w:hAnsi="Arial Narrow" w:cs="Arial Narrow"/>
        </w:rPr>
      </w:pPr>
    </w:p>
    <w:p w14:paraId="0F852145" w14:textId="77777777" w:rsidR="00EB1908" w:rsidRDefault="00EB1908" w:rsidP="00EB1908">
      <w:pPr>
        <w:ind w:left="-900"/>
        <w:rPr>
          <w:rFonts w:ascii="Arial Narrow" w:eastAsia="Arial Narrow" w:hAnsi="Arial Narrow" w:cs="Arial Narrow"/>
        </w:rPr>
      </w:pPr>
      <w:r>
        <w:rPr>
          <w:rFonts w:ascii="Arial Narrow" w:eastAsia="Arial Narrow" w:hAnsi="Arial Narrow" w:cs="Arial Narrow"/>
        </w:rPr>
        <w:t>NDNU or District-employed Supervisor Signature</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Date</w:t>
      </w:r>
    </w:p>
    <w:p w14:paraId="015A19E7" w14:textId="77777777" w:rsidR="00EB1908" w:rsidRDefault="00EB1908" w:rsidP="00EB1908">
      <w:pPr>
        <w:widowControl w:val="0"/>
        <w:spacing w:after="240"/>
        <w:ind w:left="-1170" w:firstLine="90"/>
        <w:jc w:val="center"/>
        <w:rPr>
          <w:rFonts w:ascii="Arial Narrow" w:eastAsia="Arial Narrow" w:hAnsi="Arial Narrow" w:cs="Arial Narrow"/>
          <w:b/>
          <w:u w:val="single"/>
        </w:rPr>
      </w:pPr>
    </w:p>
    <w:p w14:paraId="78A0717B" w14:textId="77777777" w:rsidR="00EB1908" w:rsidRDefault="00EB1908" w:rsidP="00EB1908">
      <w:pPr>
        <w:widowControl w:val="0"/>
        <w:spacing w:after="240"/>
        <w:ind w:left="-1170" w:firstLine="90"/>
        <w:jc w:val="center"/>
        <w:rPr>
          <w:rFonts w:ascii="Arial Narrow" w:eastAsia="Arial Narrow" w:hAnsi="Arial Narrow" w:cs="Arial Narrow"/>
          <w:b/>
          <w:u w:val="single"/>
        </w:rPr>
      </w:pPr>
      <w:r>
        <w:rPr>
          <w:rFonts w:ascii="Arial Narrow" w:eastAsia="Arial Narrow" w:hAnsi="Arial Narrow" w:cs="Arial Narrow"/>
          <w:b/>
          <w:u w:val="single"/>
        </w:rPr>
        <w:t>List of Codes and Activities that Satisfy CTC Support and Supervision Requirements</w:t>
      </w:r>
    </w:p>
    <w:tbl>
      <w:tblPr>
        <w:tblW w:w="1133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0"/>
        <w:gridCol w:w="10035"/>
      </w:tblGrid>
      <w:tr w:rsidR="00EB1908" w14:paraId="0C662DAB" w14:textId="77777777" w:rsidTr="00572E09">
        <w:tc>
          <w:tcPr>
            <w:tcW w:w="1300" w:type="dxa"/>
            <w:shd w:val="clear" w:color="auto" w:fill="FFFFFF"/>
          </w:tcPr>
          <w:p w14:paraId="3E2E6F3A" w14:textId="77777777" w:rsidR="00EB1908" w:rsidRDefault="00EB1908" w:rsidP="00572E09">
            <w:pPr>
              <w:widowControl w:val="0"/>
              <w:rPr>
                <w:rFonts w:ascii="Arial Narrow" w:eastAsia="Arial Narrow" w:hAnsi="Arial Narrow" w:cs="Arial Narrow"/>
                <w:b/>
              </w:rPr>
            </w:pPr>
            <w:r>
              <w:rPr>
                <w:rFonts w:ascii="Arial Narrow" w:eastAsia="Arial Narrow" w:hAnsi="Arial Narrow" w:cs="Arial Narrow"/>
                <w:b/>
              </w:rPr>
              <w:t>Activity Code</w:t>
            </w:r>
          </w:p>
        </w:tc>
        <w:tc>
          <w:tcPr>
            <w:tcW w:w="10035" w:type="dxa"/>
            <w:shd w:val="clear" w:color="auto" w:fill="FFFFFF"/>
          </w:tcPr>
          <w:p w14:paraId="166DC689" w14:textId="77777777" w:rsidR="00EB1908" w:rsidRDefault="00EB1908" w:rsidP="00572E09">
            <w:pPr>
              <w:widowControl w:val="0"/>
              <w:rPr>
                <w:rFonts w:ascii="Arial Narrow" w:eastAsia="Arial Narrow" w:hAnsi="Arial Narrow" w:cs="Arial Narrow"/>
                <w:b/>
              </w:rPr>
            </w:pPr>
            <w:r>
              <w:rPr>
                <w:rFonts w:ascii="Arial Narrow" w:eastAsia="Arial Narrow" w:hAnsi="Arial Narrow" w:cs="Arial Narrow"/>
                <w:b/>
              </w:rPr>
              <w:t>Potential Support &amp; Supervision Activities Most Likely to be provided through the Intern’s Employ</w:t>
            </w:r>
          </w:p>
        </w:tc>
      </w:tr>
      <w:tr w:rsidR="00EB1908" w14:paraId="19E8BDCC" w14:textId="77777777" w:rsidTr="00572E09">
        <w:tc>
          <w:tcPr>
            <w:tcW w:w="1300" w:type="dxa"/>
            <w:shd w:val="clear" w:color="auto" w:fill="FFFFFF"/>
          </w:tcPr>
          <w:p w14:paraId="46F2BFEE"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1</w:t>
            </w:r>
          </w:p>
        </w:tc>
        <w:tc>
          <w:tcPr>
            <w:tcW w:w="10035" w:type="dxa"/>
            <w:shd w:val="clear" w:color="auto" w:fill="FFFFFF"/>
          </w:tcPr>
          <w:p w14:paraId="69B9D9E3"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Content Specific Coaching (for example: math coaches, reading coaches, EL coaches*)</w:t>
            </w:r>
          </w:p>
        </w:tc>
      </w:tr>
      <w:tr w:rsidR="00EB1908" w14:paraId="62D38882" w14:textId="77777777" w:rsidTr="00572E09">
        <w:tc>
          <w:tcPr>
            <w:tcW w:w="1300" w:type="dxa"/>
          </w:tcPr>
          <w:p w14:paraId="10C5F6E8"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2</w:t>
            </w:r>
          </w:p>
        </w:tc>
        <w:tc>
          <w:tcPr>
            <w:tcW w:w="10035" w:type="dxa"/>
          </w:tcPr>
          <w:p w14:paraId="159DD3D0"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Grade Level or Department Meetings related to curriculum, planning, and/or instruction</w:t>
            </w:r>
          </w:p>
        </w:tc>
      </w:tr>
      <w:tr w:rsidR="00EB1908" w14:paraId="641B007C" w14:textId="77777777" w:rsidTr="00572E09">
        <w:tc>
          <w:tcPr>
            <w:tcW w:w="1300" w:type="dxa"/>
          </w:tcPr>
          <w:p w14:paraId="6828DB09"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3</w:t>
            </w:r>
          </w:p>
        </w:tc>
        <w:tc>
          <w:tcPr>
            <w:tcW w:w="10035" w:type="dxa"/>
          </w:tcPr>
          <w:p w14:paraId="0267D31F"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New Teacher Orientation</w:t>
            </w:r>
          </w:p>
        </w:tc>
      </w:tr>
      <w:tr w:rsidR="00EB1908" w14:paraId="2BB47C9E" w14:textId="77777777" w:rsidTr="00572E09">
        <w:tc>
          <w:tcPr>
            <w:tcW w:w="1300" w:type="dxa"/>
          </w:tcPr>
          <w:p w14:paraId="7AEE860A"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4</w:t>
            </w:r>
          </w:p>
        </w:tc>
        <w:tc>
          <w:tcPr>
            <w:tcW w:w="10035" w:type="dxa"/>
          </w:tcPr>
          <w:p w14:paraId="2B991B2E"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Coaching (not evaluation) from Administrator</w:t>
            </w:r>
          </w:p>
        </w:tc>
      </w:tr>
      <w:tr w:rsidR="00EB1908" w14:paraId="1D225988" w14:textId="77777777" w:rsidTr="00572E09">
        <w:tc>
          <w:tcPr>
            <w:tcW w:w="1300" w:type="dxa"/>
          </w:tcPr>
          <w:p w14:paraId="461D891F"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5</w:t>
            </w:r>
          </w:p>
        </w:tc>
        <w:tc>
          <w:tcPr>
            <w:tcW w:w="10035" w:type="dxa"/>
          </w:tcPr>
          <w:p w14:paraId="76224E4A"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Co-planning with Special Educator or EL expert to address included special needs students and/or English learners*</w:t>
            </w:r>
          </w:p>
        </w:tc>
      </w:tr>
      <w:tr w:rsidR="00EB1908" w14:paraId="6166C81B" w14:textId="77777777" w:rsidTr="00572E09">
        <w:tc>
          <w:tcPr>
            <w:tcW w:w="1300" w:type="dxa"/>
          </w:tcPr>
          <w:p w14:paraId="49D1786B"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6</w:t>
            </w:r>
          </w:p>
        </w:tc>
        <w:tc>
          <w:tcPr>
            <w:tcW w:w="10035" w:type="dxa"/>
          </w:tcPr>
          <w:p w14:paraId="04057BB0"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Logistical help before and during school year (bulletin boards, seating arrangements, materials acquisition, parent conferences, etc.)</w:t>
            </w:r>
          </w:p>
        </w:tc>
      </w:tr>
      <w:tr w:rsidR="00EB1908" w14:paraId="3517A715" w14:textId="77777777" w:rsidTr="00572E09">
        <w:tc>
          <w:tcPr>
            <w:tcW w:w="1300" w:type="dxa"/>
          </w:tcPr>
          <w:p w14:paraId="3F17A45A"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7</w:t>
            </w:r>
          </w:p>
        </w:tc>
        <w:tc>
          <w:tcPr>
            <w:tcW w:w="10035" w:type="dxa"/>
          </w:tcPr>
          <w:p w14:paraId="0908E3CB"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Release time for participation in district group/regional group (ELAC, Council for Exceptional Children)*</w:t>
            </w:r>
          </w:p>
        </w:tc>
      </w:tr>
      <w:tr w:rsidR="00EB1908" w14:paraId="300D3056" w14:textId="77777777" w:rsidTr="00572E09">
        <w:tc>
          <w:tcPr>
            <w:tcW w:w="1300" w:type="dxa"/>
          </w:tcPr>
          <w:p w14:paraId="67719D47"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8</w:t>
            </w:r>
          </w:p>
        </w:tc>
        <w:tc>
          <w:tcPr>
            <w:tcW w:w="10035" w:type="dxa"/>
          </w:tcPr>
          <w:p w14:paraId="0CABA608"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Review/discuss test results with colleagues (CELDT and standardized tests)*</w:t>
            </w:r>
          </w:p>
        </w:tc>
      </w:tr>
    </w:tbl>
    <w:p w14:paraId="05042C43" w14:textId="77777777" w:rsidR="00EB1908" w:rsidRDefault="00EB1908" w:rsidP="00EB1908">
      <w:pPr>
        <w:widowControl w:val="0"/>
        <w:tabs>
          <w:tab w:val="left" w:pos="2507"/>
        </w:tabs>
        <w:rPr>
          <w:rFonts w:ascii="Arial Narrow" w:eastAsia="Arial Narrow" w:hAnsi="Arial Narrow" w:cs="Arial Narrow"/>
          <w:b/>
        </w:rPr>
      </w:pPr>
    </w:p>
    <w:tbl>
      <w:tblPr>
        <w:tblW w:w="1133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0"/>
        <w:gridCol w:w="10035"/>
      </w:tblGrid>
      <w:tr w:rsidR="00EB1908" w14:paraId="328212C8" w14:textId="77777777" w:rsidTr="00572E09">
        <w:tc>
          <w:tcPr>
            <w:tcW w:w="1300" w:type="dxa"/>
            <w:shd w:val="clear" w:color="auto" w:fill="auto"/>
          </w:tcPr>
          <w:p w14:paraId="0C22B1BA" w14:textId="77777777" w:rsidR="00EB1908" w:rsidRDefault="00EB1908" w:rsidP="00572E09">
            <w:pPr>
              <w:widowControl w:val="0"/>
              <w:rPr>
                <w:rFonts w:ascii="Arial Narrow" w:eastAsia="Arial Narrow" w:hAnsi="Arial Narrow" w:cs="Arial Narrow"/>
                <w:b/>
              </w:rPr>
            </w:pPr>
            <w:r>
              <w:rPr>
                <w:rFonts w:ascii="Arial Narrow" w:eastAsia="Arial Narrow" w:hAnsi="Arial Narrow" w:cs="Arial Narrow"/>
                <w:b/>
              </w:rPr>
              <w:t>Activity Code</w:t>
            </w:r>
          </w:p>
        </w:tc>
        <w:tc>
          <w:tcPr>
            <w:tcW w:w="10035" w:type="dxa"/>
            <w:shd w:val="clear" w:color="auto" w:fill="auto"/>
          </w:tcPr>
          <w:p w14:paraId="2A08E691" w14:textId="77777777" w:rsidR="00EB1908" w:rsidRDefault="00EB1908" w:rsidP="00572E09">
            <w:pPr>
              <w:widowControl w:val="0"/>
              <w:rPr>
                <w:rFonts w:ascii="Arial Narrow" w:eastAsia="Arial Narrow" w:hAnsi="Arial Narrow" w:cs="Arial Narrow"/>
                <w:b/>
              </w:rPr>
            </w:pPr>
            <w:r>
              <w:rPr>
                <w:rFonts w:ascii="Arial Narrow" w:eastAsia="Arial Narrow" w:hAnsi="Arial Narrow" w:cs="Arial Narrow"/>
                <w:b/>
              </w:rPr>
              <w:t xml:space="preserve">Potential Support &amp; Supervision Activities </w:t>
            </w:r>
            <w:r>
              <w:rPr>
                <w:rFonts w:ascii="Arial Narrow" w:eastAsia="Arial Narrow" w:hAnsi="Arial Narrow" w:cs="Arial Narrow"/>
                <w:b/>
                <w:u w:val="single"/>
              </w:rPr>
              <w:t xml:space="preserve">Most Likely </w:t>
            </w:r>
            <w:r>
              <w:rPr>
                <w:rFonts w:ascii="Arial Narrow" w:eastAsia="Arial Narrow" w:hAnsi="Arial Narrow" w:cs="Arial Narrow"/>
                <w:b/>
              </w:rPr>
              <w:t>to be provided through the Intern’s CTC Approved Prep Program</w:t>
            </w:r>
          </w:p>
        </w:tc>
      </w:tr>
      <w:tr w:rsidR="00EB1908" w14:paraId="6BE13D98" w14:textId="77777777" w:rsidTr="00572E09">
        <w:tc>
          <w:tcPr>
            <w:tcW w:w="1300" w:type="dxa"/>
          </w:tcPr>
          <w:p w14:paraId="43174EC9"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9</w:t>
            </w:r>
          </w:p>
        </w:tc>
        <w:tc>
          <w:tcPr>
            <w:tcW w:w="10035" w:type="dxa"/>
          </w:tcPr>
          <w:p w14:paraId="70363D79"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Seminars (problem solving issues with students, curriculum, instruction, TPEs, etc.) offered in person, or via the web-enabled video*</w:t>
            </w:r>
          </w:p>
        </w:tc>
      </w:tr>
      <w:tr w:rsidR="00EB1908" w14:paraId="7E24E691" w14:textId="77777777" w:rsidTr="00572E09">
        <w:tc>
          <w:tcPr>
            <w:tcW w:w="1300" w:type="dxa"/>
          </w:tcPr>
          <w:p w14:paraId="3B04ECFA"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10</w:t>
            </w:r>
          </w:p>
        </w:tc>
        <w:tc>
          <w:tcPr>
            <w:tcW w:w="10035" w:type="dxa"/>
          </w:tcPr>
          <w:p w14:paraId="4703F6EE"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Conference/webinar or other video conferencing media*</w:t>
            </w:r>
          </w:p>
        </w:tc>
      </w:tr>
      <w:tr w:rsidR="00EB1908" w14:paraId="7B298A87" w14:textId="77777777" w:rsidTr="00572E09">
        <w:tc>
          <w:tcPr>
            <w:tcW w:w="1300" w:type="dxa"/>
          </w:tcPr>
          <w:p w14:paraId="68AE4E45"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11</w:t>
            </w:r>
          </w:p>
        </w:tc>
        <w:tc>
          <w:tcPr>
            <w:tcW w:w="10035" w:type="dxa"/>
          </w:tcPr>
          <w:p w14:paraId="01FDA82D"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Peer/Faculty Support (example: discussion debriefing teaching day at start of each class)</w:t>
            </w:r>
          </w:p>
        </w:tc>
      </w:tr>
    </w:tbl>
    <w:p w14:paraId="03B4687E" w14:textId="77777777" w:rsidR="00EB1908" w:rsidRDefault="00EB1908" w:rsidP="00EB1908">
      <w:pPr>
        <w:widowControl w:val="0"/>
        <w:tabs>
          <w:tab w:val="left" w:pos="5107"/>
        </w:tabs>
        <w:rPr>
          <w:rFonts w:ascii="Arial Narrow" w:eastAsia="Arial Narrow" w:hAnsi="Arial Narrow" w:cs="Arial Narrow"/>
          <w:b/>
        </w:rPr>
      </w:pPr>
      <w:r>
        <w:rPr>
          <w:rFonts w:ascii="Arial Narrow" w:eastAsia="Arial Narrow" w:hAnsi="Arial Narrow" w:cs="Arial Narrow"/>
          <w:b/>
        </w:rPr>
        <w:tab/>
      </w:r>
    </w:p>
    <w:tbl>
      <w:tblPr>
        <w:tblW w:w="1133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0"/>
        <w:gridCol w:w="10035"/>
      </w:tblGrid>
      <w:tr w:rsidR="00EB1908" w14:paraId="4DA140AE" w14:textId="77777777" w:rsidTr="00572E09">
        <w:tc>
          <w:tcPr>
            <w:tcW w:w="1300" w:type="dxa"/>
            <w:shd w:val="clear" w:color="auto" w:fill="auto"/>
          </w:tcPr>
          <w:p w14:paraId="3B194F2A"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b/>
              </w:rPr>
              <w:t>Activity Code</w:t>
            </w:r>
          </w:p>
        </w:tc>
        <w:tc>
          <w:tcPr>
            <w:tcW w:w="10035" w:type="dxa"/>
            <w:shd w:val="clear" w:color="auto" w:fill="auto"/>
          </w:tcPr>
          <w:p w14:paraId="54FECA3C"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b/>
              </w:rPr>
              <w:t xml:space="preserve">Potential Support &amp; Supervision Activities Provided by </w:t>
            </w:r>
            <w:r>
              <w:rPr>
                <w:rFonts w:ascii="Arial Narrow" w:eastAsia="Arial Narrow" w:hAnsi="Arial Narrow" w:cs="Arial Narrow"/>
                <w:b/>
                <w:u w:val="single"/>
              </w:rPr>
              <w:t>Either or Both</w:t>
            </w:r>
            <w:r>
              <w:rPr>
                <w:rFonts w:ascii="Arial Narrow" w:eastAsia="Arial Narrow" w:hAnsi="Arial Narrow" w:cs="Arial Narrow"/>
                <w:b/>
              </w:rPr>
              <w:t xml:space="preserve"> the Intern’s Employer and CTC Approved Prep Program</w:t>
            </w:r>
          </w:p>
        </w:tc>
      </w:tr>
      <w:tr w:rsidR="00EB1908" w14:paraId="2AB926D8" w14:textId="77777777" w:rsidTr="00572E09">
        <w:tc>
          <w:tcPr>
            <w:tcW w:w="1300" w:type="dxa"/>
          </w:tcPr>
          <w:p w14:paraId="3E3B27BB"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12</w:t>
            </w:r>
          </w:p>
        </w:tc>
        <w:tc>
          <w:tcPr>
            <w:tcW w:w="10035" w:type="dxa"/>
          </w:tcPr>
          <w:p w14:paraId="7E700693"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Classroom Observations and Coaching*</w:t>
            </w:r>
          </w:p>
        </w:tc>
      </w:tr>
      <w:tr w:rsidR="00EB1908" w14:paraId="46B3A7AF" w14:textId="77777777" w:rsidTr="00572E09">
        <w:tc>
          <w:tcPr>
            <w:tcW w:w="1300" w:type="dxa"/>
          </w:tcPr>
          <w:p w14:paraId="1C140676"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13</w:t>
            </w:r>
          </w:p>
        </w:tc>
        <w:tc>
          <w:tcPr>
            <w:tcW w:w="10035" w:type="dxa"/>
          </w:tcPr>
          <w:p w14:paraId="4748961D"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Demonstration Lessons and/or Co-teaching activities with mentor, coach, or program supervisor*</w:t>
            </w:r>
          </w:p>
        </w:tc>
      </w:tr>
      <w:tr w:rsidR="00EB1908" w14:paraId="7A065607" w14:textId="77777777" w:rsidTr="00572E09">
        <w:tc>
          <w:tcPr>
            <w:tcW w:w="1300" w:type="dxa"/>
          </w:tcPr>
          <w:p w14:paraId="7534B38C"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14</w:t>
            </w:r>
          </w:p>
        </w:tc>
        <w:tc>
          <w:tcPr>
            <w:tcW w:w="10035" w:type="dxa"/>
          </w:tcPr>
          <w:p w14:paraId="01D8ECF0"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Intern Observation of other teachers and classrooms*</w:t>
            </w:r>
          </w:p>
        </w:tc>
      </w:tr>
      <w:tr w:rsidR="00EB1908" w14:paraId="75E21854" w14:textId="77777777" w:rsidTr="00572E09">
        <w:tc>
          <w:tcPr>
            <w:tcW w:w="1300" w:type="dxa"/>
          </w:tcPr>
          <w:p w14:paraId="601F3624"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15</w:t>
            </w:r>
          </w:p>
        </w:tc>
        <w:tc>
          <w:tcPr>
            <w:tcW w:w="10035" w:type="dxa"/>
          </w:tcPr>
          <w:p w14:paraId="286CED8E"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Email, Phone (voice, text), and/or video conferencing support related to observation, problem-solving, planning, curriculum and/or instruction*</w:t>
            </w:r>
          </w:p>
        </w:tc>
      </w:tr>
      <w:tr w:rsidR="00EB1908" w14:paraId="4874DB6A" w14:textId="77777777" w:rsidTr="00572E09">
        <w:tc>
          <w:tcPr>
            <w:tcW w:w="1300" w:type="dxa"/>
          </w:tcPr>
          <w:p w14:paraId="7DCC541C"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16</w:t>
            </w:r>
          </w:p>
        </w:tc>
        <w:tc>
          <w:tcPr>
            <w:tcW w:w="10035" w:type="dxa"/>
          </w:tcPr>
          <w:p w14:paraId="22C3B148"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Activities/workshops specifically addressing issues in the intern’s classroom—co-attended by intern and support person(s)</w:t>
            </w:r>
          </w:p>
        </w:tc>
      </w:tr>
      <w:tr w:rsidR="00EB1908" w14:paraId="7D0FEE2E" w14:textId="77777777" w:rsidTr="00572E09">
        <w:tc>
          <w:tcPr>
            <w:tcW w:w="1300" w:type="dxa"/>
          </w:tcPr>
          <w:p w14:paraId="46125D8E"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17</w:t>
            </w:r>
          </w:p>
        </w:tc>
        <w:tc>
          <w:tcPr>
            <w:tcW w:w="10035" w:type="dxa"/>
          </w:tcPr>
          <w:p w14:paraId="499BE794"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Watching and discussing teaching videos with support person (s)*</w:t>
            </w:r>
          </w:p>
        </w:tc>
      </w:tr>
      <w:tr w:rsidR="00EB1908" w14:paraId="34337489" w14:textId="77777777" w:rsidTr="00572E09">
        <w:tc>
          <w:tcPr>
            <w:tcW w:w="1300" w:type="dxa"/>
          </w:tcPr>
          <w:p w14:paraId="67315D9C"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18</w:t>
            </w:r>
          </w:p>
        </w:tc>
        <w:tc>
          <w:tcPr>
            <w:tcW w:w="10035" w:type="dxa"/>
          </w:tcPr>
          <w:p w14:paraId="6BE11019"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Interactive Journal (Support/ Supervisor and Intern)</w:t>
            </w:r>
          </w:p>
        </w:tc>
      </w:tr>
      <w:tr w:rsidR="00EB1908" w14:paraId="0EDF37A4" w14:textId="77777777" w:rsidTr="00572E09">
        <w:tc>
          <w:tcPr>
            <w:tcW w:w="1300" w:type="dxa"/>
          </w:tcPr>
          <w:p w14:paraId="350A835D"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19</w:t>
            </w:r>
          </w:p>
        </w:tc>
        <w:tc>
          <w:tcPr>
            <w:tcW w:w="10035" w:type="dxa"/>
          </w:tcPr>
          <w:p w14:paraId="6F5E4739"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Phone/Email Support Hotline*</w:t>
            </w:r>
          </w:p>
        </w:tc>
      </w:tr>
      <w:tr w:rsidR="00EB1908" w14:paraId="108AC921" w14:textId="77777777" w:rsidTr="00572E09">
        <w:tc>
          <w:tcPr>
            <w:tcW w:w="1300" w:type="dxa"/>
          </w:tcPr>
          <w:p w14:paraId="246651A4"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20</w:t>
            </w:r>
          </w:p>
        </w:tc>
        <w:tc>
          <w:tcPr>
            <w:tcW w:w="10035" w:type="dxa"/>
          </w:tcPr>
          <w:p w14:paraId="0456C9DD"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Observe SDAIE/ELD lessons online or in person*</w:t>
            </w:r>
          </w:p>
        </w:tc>
      </w:tr>
      <w:tr w:rsidR="00EB1908" w14:paraId="6F23C081" w14:textId="77777777" w:rsidTr="00572E09">
        <w:tc>
          <w:tcPr>
            <w:tcW w:w="1300" w:type="dxa"/>
          </w:tcPr>
          <w:p w14:paraId="3752A00D"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21</w:t>
            </w:r>
          </w:p>
        </w:tc>
        <w:tc>
          <w:tcPr>
            <w:tcW w:w="10035" w:type="dxa"/>
          </w:tcPr>
          <w:p w14:paraId="77D2DAE0"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Weekly planning or review of plans with EL Authorized Credential Holder*</w:t>
            </w:r>
          </w:p>
        </w:tc>
      </w:tr>
      <w:tr w:rsidR="00EB1908" w14:paraId="0E71B50D" w14:textId="77777777" w:rsidTr="00572E09">
        <w:tc>
          <w:tcPr>
            <w:tcW w:w="1300" w:type="dxa"/>
          </w:tcPr>
          <w:p w14:paraId="499CFBBD"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22</w:t>
            </w:r>
          </w:p>
        </w:tc>
        <w:tc>
          <w:tcPr>
            <w:tcW w:w="10035" w:type="dxa"/>
          </w:tcPr>
          <w:p w14:paraId="26726AA3"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Editing work-related writing (letters to parents, announcements, etc.) *</w:t>
            </w:r>
          </w:p>
        </w:tc>
      </w:tr>
      <w:tr w:rsidR="00EB1908" w14:paraId="716B72BB" w14:textId="77777777" w:rsidTr="00572E09">
        <w:tc>
          <w:tcPr>
            <w:tcW w:w="1300" w:type="dxa"/>
          </w:tcPr>
          <w:p w14:paraId="3B3B724A"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23</w:t>
            </w:r>
          </w:p>
        </w:tc>
        <w:tc>
          <w:tcPr>
            <w:tcW w:w="10035" w:type="dxa"/>
          </w:tcPr>
          <w:p w14:paraId="729C4E0E"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Professional Literature/Research discussion groups facilitated by appropriately credentialed support person or program supervisor*</w:t>
            </w:r>
          </w:p>
        </w:tc>
      </w:tr>
      <w:tr w:rsidR="00EB1908" w14:paraId="3435EB23" w14:textId="77777777" w:rsidTr="00572E09">
        <w:tc>
          <w:tcPr>
            <w:tcW w:w="1300" w:type="dxa"/>
          </w:tcPr>
          <w:p w14:paraId="421D75AE"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24</w:t>
            </w:r>
          </w:p>
        </w:tc>
        <w:tc>
          <w:tcPr>
            <w:tcW w:w="10035" w:type="dxa"/>
          </w:tcPr>
          <w:p w14:paraId="7F3876E3" w14:textId="77777777" w:rsidR="00EB1908" w:rsidRDefault="00EB1908" w:rsidP="00572E09">
            <w:pPr>
              <w:widowControl w:val="0"/>
              <w:rPr>
                <w:rFonts w:ascii="Arial Narrow" w:eastAsia="Arial Narrow" w:hAnsi="Arial Narrow" w:cs="Arial Narrow"/>
              </w:rPr>
            </w:pPr>
            <w:r>
              <w:rPr>
                <w:rFonts w:ascii="Arial Narrow" w:eastAsia="Arial Narrow" w:hAnsi="Arial Narrow" w:cs="Arial Narrow"/>
              </w:rPr>
              <w:t>Other: (Please include description of activity)</w:t>
            </w:r>
          </w:p>
        </w:tc>
      </w:tr>
    </w:tbl>
    <w:p w14:paraId="138A5D2F" w14:textId="77777777" w:rsidR="00EB1908" w:rsidRDefault="00EB1908" w:rsidP="00EB1908">
      <w:pPr>
        <w:widowControl w:val="0"/>
        <w:spacing w:after="240"/>
        <w:ind w:left="-1080"/>
        <w:rPr>
          <w:rFonts w:ascii="Arial Narrow" w:eastAsia="Arial Narrow" w:hAnsi="Arial Narrow" w:cs="Arial Narrow"/>
          <w:b/>
        </w:rPr>
      </w:pPr>
      <w:r>
        <w:rPr>
          <w:rFonts w:ascii="Arial Narrow" w:eastAsia="Arial Narrow" w:hAnsi="Arial Narrow" w:cs="Arial Narrow"/>
          <w:b/>
        </w:rPr>
        <w:t>*Support Activities can also be used towards the 45-hour EL Support &amp; Supervision Requirement.</w:t>
      </w:r>
    </w:p>
    <w:p w14:paraId="3E2581C8" w14:textId="77777777" w:rsidR="00EB1908" w:rsidRDefault="00EB1908" w:rsidP="00EB1908">
      <w:pPr>
        <w:rPr>
          <w:rFonts w:ascii="Arial" w:eastAsia="Arial" w:hAnsi="Arial" w:cs="Arial"/>
          <w:b/>
        </w:rPr>
      </w:pPr>
    </w:p>
    <w:p w14:paraId="4DF83027" w14:textId="77777777" w:rsidR="00A67EAF" w:rsidRDefault="00A67EAF" w:rsidP="00EB1908">
      <w:pPr>
        <w:rPr>
          <w:rFonts w:ascii="Arial" w:eastAsia="Arial" w:hAnsi="Arial" w:cs="Arial"/>
          <w:b/>
        </w:rPr>
        <w:sectPr w:rsidR="00A67EAF" w:rsidSect="0032618F">
          <w:footerReference w:type="even" r:id="rId41"/>
          <w:footerReference w:type="default" r:id="rId42"/>
          <w:pgSz w:w="12240" w:h="15840" w:code="1"/>
          <w:pgMar w:top="1440" w:right="1440" w:bottom="1440" w:left="1440" w:header="720" w:footer="720" w:gutter="0"/>
          <w:pgNumType w:start="0"/>
          <w:cols w:space="720"/>
          <w:titlePg/>
          <w:docGrid w:linePitch="326"/>
        </w:sectPr>
      </w:pPr>
    </w:p>
    <w:p w14:paraId="3FF0A7DA" w14:textId="7BFDE9D1" w:rsidR="00EB1908" w:rsidRDefault="00A67EAF" w:rsidP="00EB1908">
      <w:pPr>
        <w:rPr>
          <w:rFonts w:ascii="Arial" w:eastAsia="Arial" w:hAnsi="Arial" w:cs="Arial"/>
          <w:b/>
        </w:rPr>
      </w:pPr>
      <w:bookmarkStart w:id="62" w:name="AppendixIM"/>
      <w:r>
        <w:rPr>
          <w:rFonts w:ascii="Arial" w:eastAsia="Arial" w:hAnsi="Arial" w:cs="Arial"/>
          <w:b/>
        </w:rPr>
        <w:t>Appendix M</w:t>
      </w:r>
    </w:p>
    <w:bookmarkEnd w:id="62"/>
    <w:p w14:paraId="3296574F" w14:textId="77777777" w:rsidR="00A67EAF" w:rsidRDefault="00A67EAF" w:rsidP="00EB1908">
      <w:pPr>
        <w:rPr>
          <w:rFonts w:ascii="Arial" w:eastAsia="Arial" w:hAnsi="Arial" w:cs="Arial"/>
          <w:b/>
        </w:rPr>
      </w:pPr>
    </w:p>
    <w:p w14:paraId="3A14BA9C" w14:textId="4366C730" w:rsidR="00A67EAF" w:rsidRDefault="00A67EAF" w:rsidP="00A67EAF">
      <w:pPr>
        <w:jc w:val="center"/>
        <w:rPr>
          <w:rFonts w:ascii="Arial" w:eastAsia="Arial" w:hAnsi="Arial" w:cs="Arial"/>
          <w:b/>
        </w:rPr>
      </w:pPr>
      <w:r w:rsidRPr="000C5453">
        <w:rPr>
          <w:rFonts w:eastAsia="Times New Roman"/>
          <w:noProof/>
          <w:color w:val="000000"/>
        </w:rPr>
        <w:drawing>
          <wp:inline distT="0" distB="0" distL="0" distR="0" wp14:anchorId="58F45334" wp14:editId="3028D8C5">
            <wp:extent cx="1930400" cy="4826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43"/>
                    <a:stretch>
                      <a:fillRect/>
                    </a:stretch>
                  </pic:blipFill>
                  <pic:spPr>
                    <a:xfrm>
                      <a:off x="0" y="0"/>
                      <a:ext cx="1930400" cy="482600"/>
                    </a:xfrm>
                    <a:prstGeom prst="rect">
                      <a:avLst/>
                    </a:prstGeom>
                  </pic:spPr>
                </pic:pic>
              </a:graphicData>
            </a:graphic>
          </wp:inline>
        </w:drawing>
      </w:r>
    </w:p>
    <w:p w14:paraId="6590CBBE" w14:textId="77777777" w:rsidR="00A67EAF" w:rsidRPr="00E73BEA" w:rsidRDefault="00A67EAF" w:rsidP="00A67EAF">
      <w:pPr>
        <w:pStyle w:val="NoSpacing"/>
        <w:jc w:val="center"/>
        <w:rPr>
          <w:b/>
          <w:bCs/>
        </w:rPr>
      </w:pPr>
      <w:r w:rsidRPr="00E73BEA">
        <w:rPr>
          <w:b/>
          <w:bCs/>
        </w:rPr>
        <w:t>Individualized Development Plan</w:t>
      </w:r>
    </w:p>
    <w:p w14:paraId="7EE51408" w14:textId="77777777" w:rsidR="00A67EAF" w:rsidRDefault="00A67EAF" w:rsidP="00A67EAF">
      <w:pPr>
        <w:pStyle w:val="NoSpacing"/>
        <w:jc w:val="center"/>
        <w:rPr>
          <w:b/>
          <w:bCs/>
        </w:rPr>
      </w:pPr>
      <w:r w:rsidRPr="00E73BEA">
        <w:rPr>
          <w:b/>
          <w:bCs/>
        </w:rPr>
        <w:t>Transition from General Education and Education Specialist Credential Programs to Induction Program Document</w:t>
      </w:r>
    </w:p>
    <w:p w14:paraId="353E7935" w14:textId="77777777" w:rsidR="00A67EAF" w:rsidRPr="00E73BEA" w:rsidRDefault="00A67EAF" w:rsidP="00A67EAF">
      <w:pPr>
        <w:pStyle w:val="NoSpacing"/>
        <w:jc w:val="center"/>
        <w:rPr>
          <w:b/>
          <w:bCs/>
        </w:rPr>
      </w:pPr>
    </w:p>
    <w:tbl>
      <w:tblPr>
        <w:tblStyle w:val="TableGrid"/>
        <w:tblW w:w="14065" w:type="dxa"/>
        <w:tblInd w:w="-702" w:type="dxa"/>
        <w:shd w:val="clear" w:color="auto" w:fill="B4C6E7" w:themeFill="accent1" w:themeFillTint="66"/>
        <w:tblLook w:val="00A0" w:firstRow="1" w:lastRow="0" w:firstColumn="1" w:lastColumn="0" w:noHBand="0" w:noVBand="0"/>
      </w:tblPr>
      <w:tblGrid>
        <w:gridCol w:w="5827"/>
        <w:gridCol w:w="2047"/>
        <w:gridCol w:w="1890"/>
        <w:gridCol w:w="180"/>
        <w:gridCol w:w="4121"/>
      </w:tblGrid>
      <w:tr w:rsidR="00A67EAF" w14:paraId="08A3AF18" w14:textId="77777777" w:rsidTr="00572E09">
        <w:tc>
          <w:tcPr>
            <w:tcW w:w="5827" w:type="dxa"/>
            <w:tcBorders>
              <w:right w:val="nil"/>
            </w:tcBorders>
            <w:shd w:val="clear" w:color="auto" w:fill="auto"/>
          </w:tcPr>
          <w:p w14:paraId="38BCBB4C" w14:textId="77777777" w:rsidR="00A67EAF" w:rsidRPr="00A15868" w:rsidRDefault="00A67EAF" w:rsidP="00572E09">
            <w:pPr>
              <w:rPr>
                <w:b/>
              </w:rPr>
            </w:pPr>
            <w:r w:rsidRPr="00A15868">
              <w:rPr>
                <w:b/>
              </w:rPr>
              <w:t>Candidate Name:</w:t>
            </w:r>
          </w:p>
        </w:tc>
        <w:tc>
          <w:tcPr>
            <w:tcW w:w="4117" w:type="dxa"/>
            <w:gridSpan w:val="3"/>
            <w:tcBorders>
              <w:left w:val="nil"/>
              <w:right w:val="nil"/>
            </w:tcBorders>
            <w:shd w:val="clear" w:color="auto" w:fill="auto"/>
          </w:tcPr>
          <w:p w14:paraId="3B6A32AB" w14:textId="77777777" w:rsidR="00A67EAF" w:rsidRPr="00476BA3" w:rsidRDefault="00A67EAF" w:rsidP="00572E09">
            <w:pPr>
              <w:pStyle w:val="NoSpacing"/>
              <w:rPr>
                <w:b/>
                <w:bCs/>
              </w:rPr>
            </w:pPr>
            <w:r w:rsidRPr="00476BA3">
              <w:rPr>
                <w:b/>
                <w:bCs/>
              </w:rPr>
              <w:t xml:space="preserve">Credential Received:    Multiple Subject </w:t>
            </w:r>
            <w:r w:rsidRPr="00476BA3">
              <w:rPr>
                <w:b/>
                <w:bCs/>
              </w:rPr>
              <w:sym w:font="Wingdings" w:char="F0A8"/>
            </w:r>
          </w:p>
        </w:tc>
        <w:tc>
          <w:tcPr>
            <w:tcW w:w="4121" w:type="dxa"/>
            <w:tcBorders>
              <w:left w:val="nil"/>
            </w:tcBorders>
            <w:shd w:val="clear" w:color="auto" w:fill="auto"/>
          </w:tcPr>
          <w:p w14:paraId="74269EB6" w14:textId="77777777" w:rsidR="00A67EAF" w:rsidRPr="00476BA3" w:rsidRDefault="00A67EAF" w:rsidP="00572E09">
            <w:pPr>
              <w:pStyle w:val="NoSpacing"/>
              <w:rPr>
                <w:b/>
                <w:bCs/>
              </w:rPr>
            </w:pPr>
          </w:p>
        </w:tc>
      </w:tr>
      <w:tr w:rsidR="00A67EAF" w14:paraId="77F26074" w14:textId="77777777" w:rsidTr="00572E09">
        <w:tc>
          <w:tcPr>
            <w:tcW w:w="5827" w:type="dxa"/>
            <w:tcBorders>
              <w:right w:val="nil"/>
            </w:tcBorders>
            <w:shd w:val="clear" w:color="auto" w:fill="auto"/>
          </w:tcPr>
          <w:p w14:paraId="0A80F2AE" w14:textId="77777777" w:rsidR="00A67EAF" w:rsidRPr="00A15868" w:rsidRDefault="00A67EAF" w:rsidP="00572E09">
            <w:pPr>
              <w:rPr>
                <w:b/>
              </w:rPr>
            </w:pPr>
            <w:r w:rsidRPr="00A15868">
              <w:rPr>
                <w:b/>
              </w:rPr>
              <w:t>University Supervisor:</w:t>
            </w:r>
          </w:p>
        </w:tc>
        <w:tc>
          <w:tcPr>
            <w:tcW w:w="2047" w:type="dxa"/>
            <w:tcBorders>
              <w:left w:val="nil"/>
              <w:right w:val="nil"/>
            </w:tcBorders>
            <w:shd w:val="clear" w:color="auto" w:fill="auto"/>
          </w:tcPr>
          <w:p w14:paraId="0FEAB137" w14:textId="77777777" w:rsidR="00A67EAF" w:rsidRPr="00476BA3" w:rsidRDefault="00A67EAF" w:rsidP="00572E09">
            <w:pPr>
              <w:pStyle w:val="NoSpacing"/>
              <w:rPr>
                <w:b/>
                <w:bCs/>
              </w:rPr>
            </w:pPr>
          </w:p>
        </w:tc>
        <w:tc>
          <w:tcPr>
            <w:tcW w:w="1890" w:type="dxa"/>
            <w:tcBorders>
              <w:left w:val="nil"/>
              <w:right w:val="nil"/>
            </w:tcBorders>
            <w:shd w:val="clear" w:color="auto" w:fill="auto"/>
          </w:tcPr>
          <w:p w14:paraId="399D40B4" w14:textId="77777777" w:rsidR="00A67EAF" w:rsidRPr="00476BA3" w:rsidRDefault="00A67EAF" w:rsidP="00572E09">
            <w:pPr>
              <w:pStyle w:val="NoSpacing"/>
              <w:rPr>
                <w:b/>
                <w:bCs/>
              </w:rPr>
            </w:pPr>
            <w:r w:rsidRPr="00476BA3">
              <w:rPr>
                <w:b/>
                <w:bCs/>
              </w:rPr>
              <w:t xml:space="preserve">Single Subject </w:t>
            </w:r>
            <w:r w:rsidRPr="00476BA3">
              <w:rPr>
                <w:b/>
                <w:bCs/>
              </w:rPr>
              <w:sym w:font="Wingdings" w:char="F0A8"/>
            </w:r>
          </w:p>
        </w:tc>
        <w:tc>
          <w:tcPr>
            <w:tcW w:w="4301" w:type="dxa"/>
            <w:gridSpan w:val="2"/>
            <w:tcBorders>
              <w:left w:val="nil"/>
            </w:tcBorders>
            <w:shd w:val="clear" w:color="auto" w:fill="auto"/>
          </w:tcPr>
          <w:p w14:paraId="60C81C4B" w14:textId="77777777" w:rsidR="00A67EAF" w:rsidRPr="00476BA3" w:rsidRDefault="00A67EAF" w:rsidP="00572E09">
            <w:pPr>
              <w:pStyle w:val="NoSpacing"/>
              <w:rPr>
                <w:b/>
                <w:bCs/>
              </w:rPr>
            </w:pPr>
            <w:r w:rsidRPr="00476BA3">
              <w:rPr>
                <w:b/>
                <w:bCs/>
              </w:rPr>
              <w:t xml:space="preserve">  SS Content area(s):</w:t>
            </w:r>
          </w:p>
        </w:tc>
      </w:tr>
      <w:tr w:rsidR="00A67EAF" w14:paraId="1331B1F2" w14:textId="77777777" w:rsidTr="00572E09">
        <w:tc>
          <w:tcPr>
            <w:tcW w:w="5827" w:type="dxa"/>
            <w:tcBorders>
              <w:right w:val="nil"/>
            </w:tcBorders>
            <w:shd w:val="clear" w:color="auto" w:fill="auto"/>
          </w:tcPr>
          <w:p w14:paraId="286B41F8" w14:textId="77777777" w:rsidR="00A67EAF" w:rsidRPr="00A15868" w:rsidRDefault="00A67EAF" w:rsidP="00572E09">
            <w:pPr>
              <w:rPr>
                <w:b/>
              </w:rPr>
            </w:pPr>
            <w:r w:rsidRPr="00A15868">
              <w:rPr>
                <w:b/>
              </w:rPr>
              <w:t xml:space="preserve">District- Employed </w:t>
            </w:r>
          </w:p>
          <w:p w14:paraId="35CE9C4A" w14:textId="77777777" w:rsidR="00A67EAF" w:rsidRPr="00A15868" w:rsidRDefault="00A67EAF" w:rsidP="00572E09">
            <w:pPr>
              <w:rPr>
                <w:b/>
              </w:rPr>
            </w:pPr>
            <w:r w:rsidRPr="00A15868">
              <w:rPr>
                <w:b/>
              </w:rPr>
              <w:t>Support Provider:</w:t>
            </w:r>
          </w:p>
        </w:tc>
        <w:tc>
          <w:tcPr>
            <w:tcW w:w="3937" w:type="dxa"/>
            <w:gridSpan w:val="2"/>
            <w:tcBorders>
              <w:left w:val="nil"/>
              <w:right w:val="nil"/>
            </w:tcBorders>
            <w:shd w:val="clear" w:color="auto" w:fill="auto"/>
          </w:tcPr>
          <w:p w14:paraId="524E8A83" w14:textId="77777777" w:rsidR="00A67EAF" w:rsidRPr="00476BA3" w:rsidRDefault="00A67EAF" w:rsidP="00572E09">
            <w:pPr>
              <w:pStyle w:val="NoSpacing"/>
              <w:rPr>
                <w:b/>
                <w:bCs/>
              </w:rPr>
            </w:pPr>
            <w:r w:rsidRPr="00476BA3">
              <w:rPr>
                <w:b/>
                <w:bCs/>
              </w:rPr>
              <w:t xml:space="preserve">                                          Special Education </w:t>
            </w:r>
          </w:p>
          <w:p w14:paraId="2A24B64F" w14:textId="77777777" w:rsidR="00A67EAF" w:rsidRPr="00476BA3" w:rsidRDefault="00A67EAF" w:rsidP="00572E09">
            <w:pPr>
              <w:pStyle w:val="NoSpacing"/>
              <w:rPr>
                <w:b/>
                <w:bCs/>
              </w:rPr>
            </w:pPr>
            <w:r w:rsidRPr="00476BA3">
              <w:rPr>
                <w:b/>
                <w:bCs/>
              </w:rPr>
              <w:t xml:space="preserve">                      </w:t>
            </w:r>
          </w:p>
        </w:tc>
        <w:tc>
          <w:tcPr>
            <w:tcW w:w="4301" w:type="dxa"/>
            <w:gridSpan w:val="2"/>
            <w:tcBorders>
              <w:left w:val="nil"/>
            </w:tcBorders>
            <w:shd w:val="clear" w:color="auto" w:fill="auto"/>
          </w:tcPr>
          <w:p w14:paraId="5D72ABB2" w14:textId="77777777" w:rsidR="00A67EAF" w:rsidRPr="00476BA3" w:rsidRDefault="00A67EAF" w:rsidP="00572E09">
            <w:pPr>
              <w:pStyle w:val="NoSpacing"/>
              <w:rPr>
                <w:b/>
                <w:bCs/>
              </w:rPr>
            </w:pPr>
            <w:r w:rsidRPr="00476BA3">
              <w:rPr>
                <w:b/>
                <w:bCs/>
              </w:rPr>
              <w:t xml:space="preserve">M/M </w:t>
            </w:r>
            <w:r w:rsidRPr="00476BA3">
              <w:rPr>
                <w:b/>
                <w:bCs/>
              </w:rPr>
              <w:sym w:font="Wingdings" w:char="F0A8"/>
            </w:r>
            <w:r w:rsidRPr="00476BA3">
              <w:rPr>
                <w:b/>
                <w:bCs/>
              </w:rPr>
              <w:t xml:space="preserve">   M/S </w:t>
            </w:r>
            <w:r w:rsidRPr="00476BA3">
              <w:rPr>
                <w:b/>
                <w:bCs/>
              </w:rPr>
              <w:sym w:font="Wingdings" w:char="F0A8"/>
            </w:r>
          </w:p>
        </w:tc>
      </w:tr>
    </w:tbl>
    <w:p w14:paraId="74844210" w14:textId="77777777" w:rsidR="00A67EAF" w:rsidRDefault="00A67EAF" w:rsidP="00A67EAF">
      <w:pPr>
        <w:ind w:left="-810" w:right="-630"/>
        <w:rPr>
          <w:b/>
          <w:sz w:val="20"/>
        </w:rPr>
      </w:pPr>
    </w:p>
    <w:p w14:paraId="10E76603" w14:textId="77777777" w:rsidR="00A67EAF" w:rsidRDefault="00A67EAF" w:rsidP="00A67EAF">
      <w:pPr>
        <w:ind w:left="-720" w:right="-630"/>
      </w:pPr>
      <w:r w:rsidRPr="00476BA3">
        <w:rPr>
          <w:b/>
        </w:rPr>
        <w:t>Step 1:</w:t>
      </w:r>
      <w:r w:rsidRPr="00476BA3">
        <w:t xml:space="preserve"> Based on evidence gathered during your teacher preparation program, please use the space below to describe your strengths in relation to the following:</w:t>
      </w:r>
    </w:p>
    <w:p w14:paraId="184140DB" w14:textId="77777777" w:rsidR="00A67EAF" w:rsidRPr="00476BA3" w:rsidRDefault="00A67EAF" w:rsidP="00A67EAF">
      <w:pPr>
        <w:ind w:left="-720" w:right="-630"/>
      </w:pPr>
    </w:p>
    <w:tbl>
      <w:tblPr>
        <w:tblStyle w:val="TableGrid"/>
        <w:tblW w:w="14017" w:type="dxa"/>
        <w:tblInd w:w="-702" w:type="dxa"/>
        <w:tblLook w:val="04A0" w:firstRow="1" w:lastRow="0" w:firstColumn="1" w:lastColumn="0" w:noHBand="0" w:noVBand="1"/>
      </w:tblPr>
      <w:tblGrid>
        <w:gridCol w:w="4117"/>
        <w:gridCol w:w="9900"/>
      </w:tblGrid>
      <w:tr w:rsidR="00A67EAF" w:rsidRPr="001D2E46" w14:paraId="7C536D94" w14:textId="77777777" w:rsidTr="00572E09">
        <w:tc>
          <w:tcPr>
            <w:tcW w:w="4117" w:type="dxa"/>
          </w:tcPr>
          <w:p w14:paraId="1A61DB24" w14:textId="77777777" w:rsidR="00A67EAF" w:rsidRPr="00476BA3" w:rsidRDefault="00A67EAF" w:rsidP="00572E09">
            <w:pPr>
              <w:pStyle w:val="NoSpacing"/>
              <w:jc w:val="center"/>
              <w:rPr>
                <w:b/>
                <w:bCs/>
              </w:rPr>
            </w:pPr>
            <w:r w:rsidRPr="00476BA3">
              <w:rPr>
                <w:b/>
                <w:bCs/>
              </w:rPr>
              <w:t>TPE Domain</w:t>
            </w:r>
          </w:p>
          <w:p w14:paraId="3720B5CB" w14:textId="77777777" w:rsidR="00A67EAF" w:rsidRPr="00476BA3" w:rsidRDefault="00A67EAF" w:rsidP="00572E09">
            <w:pPr>
              <w:pStyle w:val="NoSpacing"/>
              <w:jc w:val="center"/>
              <w:rPr>
                <w:b/>
                <w:bCs/>
              </w:rPr>
            </w:pPr>
          </w:p>
          <w:p w14:paraId="7CEAEBAF" w14:textId="77777777" w:rsidR="00A67EAF" w:rsidRPr="00476BA3" w:rsidRDefault="00A67EAF" w:rsidP="00572E09">
            <w:pPr>
              <w:pStyle w:val="NoSpacing"/>
              <w:jc w:val="center"/>
              <w:rPr>
                <w:b/>
                <w:bCs/>
              </w:rPr>
            </w:pPr>
          </w:p>
        </w:tc>
        <w:tc>
          <w:tcPr>
            <w:tcW w:w="9900" w:type="dxa"/>
          </w:tcPr>
          <w:p w14:paraId="5B608897" w14:textId="77777777" w:rsidR="00A67EAF" w:rsidRPr="00476BA3" w:rsidRDefault="00A67EAF" w:rsidP="00572E09">
            <w:pPr>
              <w:pStyle w:val="NoSpacing"/>
              <w:jc w:val="center"/>
              <w:rPr>
                <w:b/>
                <w:bCs/>
              </w:rPr>
            </w:pPr>
            <w:r w:rsidRPr="00476BA3">
              <w:rPr>
                <w:b/>
                <w:bCs/>
              </w:rPr>
              <w:t>Describe the work you have done in this area during your credential program.</w:t>
            </w:r>
          </w:p>
          <w:p w14:paraId="2164F7FA" w14:textId="77777777" w:rsidR="00A67EAF" w:rsidRPr="00476BA3" w:rsidRDefault="00A67EAF" w:rsidP="00572E09">
            <w:pPr>
              <w:pStyle w:val="NoSpacing"/>
              <w:jc w:val="center"/>
              <w:rPr>
                <w:b/>
                <w:bCs/>
              </w:rPr>
            </w:pPr>
            <w:r w:rsidRPr="00476BA3">
              <w:rPr>
                <w:b/>
                <w:bCs/>
              </w:rPr>
              <w:t>Where would you like to go from here?</w:t>
            </w:r>
            <w:r>
              <w:rPr>
                <w:b/>
                <w:bCs/>
              </w:rPr>
              <w:t xml:space="preserve"> What are your goals as a beginning teacher?</w:t>
            </w:r>
          </w:p>
          <w:p w14:paraId="3989F39C" w14:textId="77777777" w:rsidR="00A67EAF" w:rsidRPr="00476BA3" w:rsidRDefault="00A67EAF" w:rsidP="00572E09">
            <w:pPr>
              <w:pStyle w:val="NoSpacing"/>
              <w:jc w:val="center"/>
              <w:rPr>
                <w:b/>
                <w:bCs/>
              </w:rPr>
            </w:pPr>
            <w:r w:rsidRPr="00476BA3">
              <w:rPr>
                <w:b/>
                <w:bCs/>
              </w:rPr>
              <w:t>What Professional Learning Opportunities would you like to receive within each area as you enter your teaching career</w:t>
            </w:r>
            <w:r>
              <w:rPr>
                <w:b/>
                <w:bCs/>
              </w:rPr>
              <w:t xml:space="preserve"> and Induction Program</w:t>
            </w:r>
            <w:r w:rsidRPr="00476BA3">
              <w:rPr>
                <w:b/>
                <w:bCs/>
              </w:rPr>
              <w:t>?</w:t>
            </w:r>
          </w:p>
        </w:tc>
      </w:tr>
      <w:tr w:rsidR="00A67EAF" w:rsidRPr="001D2E46" w14:paraId="72B754D2" w14:textId="77777777" w:rsidTr="00572E09">
        <w:tc>
          <w:tcPr>
            <w:tcW w:w="4117" w:type="dxa"/>
          </w:tcPr>
          <w:p w14:paraId="279FB2AA" w14:textId="77777777" w:rsidR="00A67EAF" w:rsidRPr="00476BA3" w:rsidRDefault="00A67EAF" w:rsidP="00572E09">
            <w:pPr>
              <w:pStyle w:val="NoSpacing"/>
              <w:jc w:val="center"/>
              <w:rPr>
                <w:b/>
                <w:bCs/>
              </w:rPr>
            </w:pPr>
            <w:r w:rsidRPr="00476BA3">
              <w:rPr>
                <w:b/>
                <w:bCs/>
              </w:rPr>
              <w:t>TPE 1</w:t>
            </w:r>
          </w:p>
          <w:p w14:paraId="3495ECD0" w14:textId="77777777" w:rsidR="00A67EAF" w:rsidRPr="00476BA3" w:rsidRDefault="00A67EAF" w:rsidP="00572E09">
            <w:pPr>
              <w:pStyle w:val="NoSpacing"/>
              <w:jc w:val="center"/>
              <w:rPr>
                <w:b/>
                <w:bCs/>
              </w:rPr>
            </w:pPr>
            <w:r w:rsidRPr="00476BA3">
              <w:rPr>
                <w:b/>
                <w:bCs/>
              </w:rPr>
              <w:t>(CSTP 1)</w:t>
            </w:r>
          </w:p>
          <w:p w14:paraId="76AAC538" w14:textId="77777777" w:rsidR="00A67EAF" w:rsidRPr="00476BA3" w:rsidRDefault="00A67EAF" w:rsidP="00572E09">
            <w:pPr>
              <w:pStyle w:val="NoSpacing"/>
              <w:jc w:val="center"/>
              <w:rPr>
                <w:b/>
                <w:bCs/>
              </w:rPr>
            </w:pPr>
            <w:r w:rsidRPr="00476BA3">
              <w:rPr>
                <w:b/>
                <w:bCs/>
              </w:rPr>
              <w:t>Engaging and Supporting All</w:t>
            </w:r>
          </w:p>
          <w:p w14:paraId="105CF77F" w14:textId="77777777" w:rsidR="00A67EAF" w:rsidRPr="00476BA3" w:rsidRDefault="00A67EAF" w:rsidP="00572E09">
            <w:pPr>
              <w:pStyle w:val="NoSpacing"/>
              <w:jc w:val="center"/>
              <w:rPr>
                <w:b/>
                <w:bCs/>
              </w:rPr>
            </w:pPr>
            <w:r w:rsidRPr="00476BA3">
              <w:rPr>
                <w:b/>
                <w:bCs/>
              </w:rPr>
              <w:t>Students in Learning</w:t>
            </w:r>
          </w:p>
        </w:tc>
        <w:tc>
          <w:tcPr>
            <w:tcW w:w="9900" w:type="dxa"/>
          </w:tcPr>
          <w:p w14:paraId="598F8A3E" w14:textId="77777777" w:rsidR="00A67EAF" w:rsidRPr="001D2E46" w:rsidRDefault="00A67EAF" w:rsidP="00572E09">
            <w:pPr>
              <w:ind w:right="-630"/>
              <w:rPr>
                <w:sz w:val="20"/>
              </w:rPr>
            </w:pPr>
          </w:p>
        </w:tc>
      </w:tr>
      <w:tr w:rsidR="00A67EAF" w:rsidRPr="001D2E46" w14:paraId="1F959024" w14:textId="77777777" w:rsidTr="00572E09">
        <w:tc>
          <w:tcPr>
            <w:tcW w:w="4117" w:type="dxa"/>
          </w:tcPr>
          <w:p w14:paraId="7E3DF67E" w14:textId="77777777" w:rsidR="00A67EAF" w:rsidRPr="00476BA3" w:rsidRDefault="00A67EAF" w:rsidP="00572E09">
            <w:pPr>
              <w:pStyle w:val="NoSpacing"/>
              <w:jc w:val="center"/>
              <w:rPr>
                <w:b/>
                <w:bCs/>
              </w:rPr>
            </w:pPr>
            <w:r w:rsidRPr="00476BA3">
              <w:rPr>
                <w:b/>
                <w:bCs/>
              </w:rPr>
              <w:t>TPE 2</w:t>
            </w:r>
          </w:p>
          <w:p w14:paraId="2A2649DE" w14:textId="77777777" w:rsidR="00A67EAF" w:rsidRPr="00476BA3" w:rsidRDefault="00A67EAF" w:rsidP="00572E09">
            <w:pPr>
              <w:pStyle w:val="NoSpacing"/>
              <w:jc w:val="center"/>
              <w:rPr>
                <w:b/>
                <w:bCs/>
              </w:rPr>
            </w:pPr>
            <w:r w:rsidRPr="00476BA3">
              <w:rPr>
                <w:b/>
                <w:bCs/>
              </w:rPr>
              <w:t>(CSTP 2)</w:t>
            </w:r>
          </w:p>
          <w:p w14:paraId="19EC9A80" w14:textId="77777777" w:rsidR="00A67EAF" w:rsidRPr="00476BA3" w:rsidRDefault="00A67EAF" w:rsidP="00572E09">
            <w:pPr>
              <w:pStyle w:val="NoSpacing"/>
              <w:jc w:val="center"/>
              <w:rPr>
                <w:b/>
                <w:bCs/>
              </w:rPr>
            </w:pPr>
            <w:r w:rsidRPr="00476BA3">
              <w:rPr>
                <w:b/>
                <w:bCs/>
              </w:rPr>
              <w:t>Creating and Maintaining Effective Environments for Student Learning</w:t>
            </w:r>
          </w:p>
        </w:tc>
        <w:tc>
          <w:tcPr>
            <w:tcW w:w="9900" w:type="dxa"/>
          </w:tcPr>
          <w:p w14:paraId="24EFD39A" w14:textId="77777777" w:rsidR="00A67EAF" w:rsidRPr="001D2E46" w:rsidRDefault="00A67EAF" w:rsidP="00572E09">
            <w:pPr>
              <w:ind w:right="-630"/>
              <w:rPr>
                <w:sz w:val="20"/>
              </w:rPr>
            </w:pPr>
          </w:p>
        </w:tc>
      </w:tr>
      <w:tr w:rsidR="00A67EAF" w:rsidRPr="001D2E46" w14:paraId="01D387AA" w14:textId="77777777" w:rsidTr="00572E09">
        <w:tc>
          <w:tcPr>
            <w:tcW w:w="4117" w:type="dxa"/>
          </w:tcPr>
          <w:p w14:paraId="47C77CB6" w14:textId="77777777" w:rsidR="00A67EAF" w:rsidRPr="00476BA3" w:rsidRDefault="00A67EAF" w:rsidP="00572E09">
            <w:pPr>
              <w:pStyle w:val="NoSpacing"/>
              <w:ind w:right="156"/>
              <w:jc w:val="center"/>
              <w:rPr>
                <w:b/>
                <w:bCs/>
              </w:rPr>
            </w:pPr>
            <w:r>
              <w:rPr>
                <w:b/>
                <w:bCs/>
              </w:rPr>
              <w:t xml:space="preserve"> </w:t>
            </w:r>
            <w:r w:rsidRPr="00476BA3">
              <w:rPr>
                <w:b/>
                <w:bCs/>
              </w:rPr>
              <w:t>TPE 3</w:t>
            </w:r>
          </w:p>
          <w:p w14:paraId="4B081E78" w14:textId="77777777" w:rsidR="00A67EAF" w:rsidRPr="00476BA3" w:rsidRDefault="00A67EAF" w:rsidP="00572E09">
            <w:pPr>
              <w:pStyle w:val="NoSpacing"/>
              <w:jc w:val="center"/>
              <w:rPr>
                <w:b/>
                <w:bCs/>
              </w:rPr>
            </w:pPr>
            <w:r w:rsidRPr="00476BA3">
              <w:rPr>
                <w:b/>
                <w:bCs/>
              </w:rPr>
              <w:t>(CSTP 3)</w:t>
            </w:r>
          </w:p>
          <w:p w14:paraId="1185BEF5" w14:textId="77777777" w:rsidR="00A67EAF" w:rsidRPr="00476BA3" w:rsidRDefault="00A67EAF" w:rsidP="00572E09">
            <w:pPr>
              <w:pStyle w:val="NoSpacing"/>
              <w:jc w:val="center"/>
              <w:rPr>
                <w:b/>
                <w:bCs/>
              </w:rPr>
            </w:pPr>
            <w:r w:rsidRPr="00476BA3">
              <w:rPr>
                <w:b/>
                <w:bCs/>
              </w:rPr>
              <w:t>Understanding and Organizing</w:t>
            </w:r>
          </w:p>
          <w:p w14:paraId="52FB7CEB" w14:textId="77777777" w:rsidR="00A67EAF" w:rsidRPr="00476BA3" w:rsidRDefault="00A67EAF" w:rsidP="00572E09">
            <w:pPr>
              <w:pStyle w:val="NoSpacing"/>
              <w:jc w:val="center"/>
              <w:rPr>
                <w:b/>
                <w:bCs/>
              </w:rPr>
            </w:pPr>
            <w:r w:rsidRPr="00476BA3">
              <w:rPr>
                <w:b/>
                <w:bCs/>
              </w:rPr>
              <w:t>Subject Matter for Student</w:t>
            </w:r>
          </w:p>
          <w:p w14:paraId="14F41AE4" w14:textId="77777777" w:rsidR="00A67EAF" w:rsidRPr="00476BA3" w:rsidRDefault="00A67EAF" w:rsidP="00572E09">
            <w:pPr>
              <w:pStyle w:val="NoSpacing"/>
              <w:jc w:val="center"/>
              <w:rPr>
                <w:b/>
                <w:bCs/>
              </w:rPr>
            </w:pPr>
            <w:r w:rsidRPr="00476BA3">
              <w:rPr>
                <w:b/>
                <w:bCs/>
              </w:rPr>
              <w:t>Learning</w:t>
            </w:r>
          </w:p>
        </w:tc>
        <w:tc>
          <w:tcPr>
            <w:tcW w:w="9900" w:type="dxa"/>
          </w:tcPr>
          <w:p w14:paraId="73B8564C" w14:textId="77777777" w:rsidR="00A67EAF" w:rsidRPr="001D2E46" w:rsidRDefault="00A67EAF" w:rsidP="00572E09">
            <w:pPr>
              <w:ind w:right="-630"/>
              <w:rPr>
                <w:sz w:val="20"/>
              </w:rPr>
            </w:pPr>
          </w:p>
        </w:tc>
      </w:tr>
      <w:tr w:rsidR="00A67EAF" w:rsidRPr="001D2E46" w14:paraId="25BF2B97" w14:textId="77777777" w:rsidTr="00572E09">
        <w:tc>
          <w:tcPr>
            <w:tcW w:w="4117" w:type="dxa"/>
          </w:tcPr>
          <w:p w14:paraId="2B08475F" w14:textId="77777777" w:rsidR="00A67EAF" w:rsidRPr="00476BA3" w:rsidRDefault="00A67EAF" w:rsidP="00572E09">
            <w:pPr>
              <w:pStyle w:val="NoSpacing"/>
              <w:jc w:val="center"/>
              <w:rPr>
                <w:b/>
                <w:bCs/>
              </w:rPr>
            </w:pPr>
            <w:r w:rsidRPr="00476BA3">
              <w:rPr>
                <w:b/>
                <w:bCs/>
              </w:rPr>
              <w:t>TPE 4</w:t>
            </w:r>
          </w:p>
          <w:p w14:paraId="77A6CD58" w14:textId="77777777" w:rsidR="00A67EAF" w:rsidRPr="00476BA3" w:rsidRDefault="00A67EAF" w:rsidP="00572E09">
            <w:pPr>
              <w:pStyle w:val="NoSpacing"/>
              <w:jc w:val="center"/>
              <w:rPr>
                <w:b/>
                <w:bCs/>
              </w:rPr>
            </w:pPr>
            <w:r w:rsidRPr="00476BA3">
              <w:rPr>
                <w:b/>
                <w:bCs/>
              </w:rPr>
              <w:t>(CSTP 4)</w:t>
            </w:r>
          </w:p>
          <w:p w14:paraId="5520A4E6" w14:textId="77777777" w:rsidR="00A67EAF" w:rsidRPr="00476BA3" w:rsidRDefault="00A67EAF" w:rsidP="00572E09">
            <w:pPr>
              <w:pStyle w:val="NoSpacing"/>
              <w:jc w:val="center"/>
              <w:rPr>
                <w:b/>
                <w:bCs/>
              </w:rPr>
            </w:pPr>
            <w:r w:rsidRPr="00476BA3">
              <w:rPr>
                <w:b/>
                <w:bCs/>
              </w:rPr>
              <w:t>Planning Instruction and Designing</w:t>
            </w:r>
          </w:p>
          <w:p w14:paraId="6062F607" w14:textId="77777777" w:rsidR="00A67EAF" w:rsidRPr="00476BA3" w:rsidRDefault="00A67EAF" w:rsidP="00572E09">
            <w:pPr>
              <w:pStyle w:val="NoSpacing"/>
              <w:jc w:val="center"/>
              <w:rPr>
                <w:b/>
                <w:bCs/>
              </w:rPr>
            </w:pPr>
            <w:r w:rsidRPr="00476BA3">
              <w:rPr>
                <w:b/>
                <w:bCs/>
              </w:rPr>
              <w:t>Learning Experiences for All</w:t>
            </w:r>
          </w:p>
          <w:p w14:paraId="4F8548A7" w14:textId="77777777" w:rsidR="00A67EAF" w:rsidRPr="00476BA3" w:rsidRDefault="00A67EAF" w:rsidP="00572E09">
            <w:pPr>
              <w:pStyle w:val="NoSpacing"/>
              <w:jc w:val="center"/>
              <w:rPr>
                <w:b/>
                <w:bCs/>
              </w:rPr>
            </w:pPr>
            <w:r w:rsidRPr="00476BA3">
              <w:rPr>
                <w:b/>
                <w:bCs/>
              </w:rPr>
              <w:t>Students</w:t>
            </w:r>
          </w:p>
        </w:tc>
        <w:tc>
          <w:tcPr>
            <w:tcW w:w="9900" w:type="dxa"/>
          </w:tcPr>
          <w:p w14:paraId="47410DE7" w14:textId="77777777" w:rsidR="00A67EAF" w:rsidRPr="001D2E46" w:rsidRDefault="00A67EAF" w:rsidP="00572E09">
            <w:pPr>
              <w:ind w:left="164" w:right="-630"/>
              <w:rPr>
                <w:sz w:val="20"/>
              </w:rPr>
            </w:pPr>
          </w:p>
        </w:tc>
      </w:tr>
      <w:tr w:rsidR="00A67EAF" w:rsidRPr="001D2E46" w14:paraId="19768811" w14:textId="77777777" w:rsidTr="00572E09">
        <w:tc>
          <w:tcPr>
            <w:tcW w:w="4117" w:type="dxa"/>
          </w:tcPr>
          <w:p w14:paraId="31F7FD13" w14:textId="77777777" w:rsidR="00A67EAF" w:rsidRPr="00476BA3" w:rsidRDefault="00A67EAF" w:rsidP="00572E09">
            <w:pPr>
              <w:pStyle w:val="NoSpacing"/>
              <w:jc w:val="center"/>
              <w:rPr>
                <w:b/>
                <w:bCs/>
              </w:rPr>
            </w:pPr>
            <w:r w:rsidRPr="00476BA3">
              <w:rPr>
                <w:b/>
                <w:bCs/>
              </w:rPr>
              <w:t>TPE 5</w:t>
            </w:r>
          </w:p>
          <w:p w14:paraId="11B484BE" w14:textId="77777777" w:rsidR="00A67EAF" w:rsidRPr="00476BA3" w:rsidRDefault="00A67EAF" w:rsidP="00572E09">
            <w:pPr>
              <w:pStyle w:val="NoSpacing"/>
              <w:jc w:val="center"/>
              <w:rPr>
                <w:b/>
                <w:bCs/>
              </w:rPr>
            </w:pPr>
            <w:r w:rsidRPr="00476BA3">
              <w:rPr>
                <w:b/>
                <w:bCs/>
              </w:rPr>
              <w:t>(CSTP 5)</w:t>
            </w:r>
          </w:p>
          <w:p w14:paraId="55552166" w14:textId="77777777" w:rsidR="00A67EAF" w:rsidRPr="00476BA3" w:rsidRDefault="00A67EAF" w:rsidP="00572E09">
            <w:pPr>
              <w:pStyle w:val="NoSpacing"/>
              <w:jc w:val="center"/>
              <w:rPr>
                <w:b/>
                <w:bCs/>
              </w:rPr>
            </w:pPr>
            <w:r w:rsidRPr="00476BA3">
              <w:rPr>
                <w:b/>
                <w:bCs/>
              </w:rPr>
              <w:t>Assessing Student Learning</w:t>
            </w:r>
          </w:p>
        </w:tc>
        <w:tc>
          <w:tcPr>
            <w:tcW w:w="9900" w:type="dxa"/>
          </w:tcPr>
          <w:p w14:paraId="3DEF1E9F" w14:textId="77777777" w:rsidR="00A67EAF" w:rsidRPr="001D2E46" w:rsidRDefault="00A67EAF" w:rsidP="00572E09">
            <w:pPr>
              <w:ind w:right="-630"/>
              <w:rPr>
                <w:sz w:val="20"/>
              </w:rPr>
            </w:pPr>
          </w:p>
        </w:tc>
      </w:tr>
      <w:tr w:rsidR="00A67EAF" w:rsidRPr="001D2E46" w14:paraId="60274AB3" w14:textId="77777777" w:rsidTr="00572E09">
        <w:tc>
          <w:tcPr>
            <w:tcW w:w="4117" w:type="dxa"/>
          </w:tcPr>
          <w:p w14:paraId="734EA088" w14:textId="77777777" w:rsidR="00A67EAF" w:rsidRPr="00476BA3" w:rsidRDefault="00A67EAF" w:rsidP="00572E09">
            <w:pPr>
              <w:pStyle w:val="NoSpacing"/>
              <w:jc w:val="center"/>
              <w:rPr>
                <w:b/>
                <w:bCs/>
              </w:rPr>
            </w:pPr>
            <w:r w:rsidRPr="00476BA3">
              <w:rPr>
                <w:b/>
                <w:bCs/>
              </w:rPr>
              <w:t>TPE 6</w:t>
            </w:r>
          </w:p>
          <w:p w14:paraId="2A716FA1" w14:textId="77777777" w:rsidR="00A67EAF" w:rsidRPr="00476BA3" w:rsidRDefault="00A67EAF" w:rsidP="00572E09">
            <w:pPr>
              <w:pStyle w:val="NoSpacing"/>
              <w:jc w:val="center"/>
              <w:rPr>
                <w:b/>
                <w:bCs/>
              </w:rPr>
            </w:pPr>
            <w:r w:rsidRPr="00476BA3">
              <w:rPr>
                <w:b/>
                <w:bCs/>
              </w:rPr>
              <w:t>(CSTP 6)</w:t>
            </w:r>
          </w:p>
          <w:p w14:paraId="5CD42E75" w14:textId="77777777" w:rsidR="00A67EAF" w:rsidRPr="00476BA3" w:rsidRDefault="00A67EAF" w:rsidP="00572E09">
            <w:pPr>
              <w:pStyle w:val="NoSpacing"/>
              <w:jc w:val="center"/>
              <w:rPr>
                <w:b/>
                <w:bCs/>
              </w:rPr>
            </w:pPr>
            <w:r w:rsidRPr="00476BA3">
              <w:rPr>
                <w:b/>
                <w:bCs/>
              </w:rPr>
              <w:t>Developing as a Professional</w:t>
            </w:r>
          </w:p>
          <w:p w14:paraId="53071678" w14:textId="77777777" w:rsidR="00A67EAF" w:rsidRPr="00476BA3" w:rsidRDefault="00A67EAF" w:rsidP="00572E09">
            <w:pPr>
              <w:pStyle w:val="NoSpacing"/>
              <w:jc w:val="center"/>
              <w:rPr>
                <w:b/>
                <w:bCs/>
              </w:rPr>
            </w:pPr>
            <w:r w:rsidRPr="00476BA3">
              <w:rPr>
                <w:b/>
                <w:bCs/>
              </w:rPr>
              <w:t>Educator</w:t>
            </w:r>
          </w:p>
        </w:tc>
        <w:tc>
          <w:tcPr>
            <w:tcW w:w="9900" w:type="dxa"/>
          </w:tcPr>
          <w:p w14:paraId="51F5DCDF" w14:textId="77777777" w:rsidR="00A67EAF" w:rsidRPr="001D2E46" w:rsidRDefault="00A67EAF" w:rsidP="00572E09">
            <w:pPr>
              <w:ind w:right="-630"/>
              <w:rPr>
                <w:sz w:val="20"/>
              </w:rPr>
            </w:pPr>
          </w:p>
        </w:tc>
      </w:tr>
      <w:tr w:rsidR="00A67EAF" w:rsidRPr="001D2E46" w14:paraId="4980718C" w14:textId="77777777" w:rsidTr="00572E09">
        <w:tc>
          <w:tcPr>
            <w:tcW w:w="4117" w:type="dxa"/>
          </w:tcPr>
          <w:p w14:paraId="5E69A040" w14:textId="77777777" w:rsidR="00A67EAF" w:rsidRPr="00476BA3" w:rsidRDefault="00A67EAF" w:rsidP="00572E09">
            <w:pPr>
              <w:pStyle w:val="NoSpacing"/>
              <w:jc w:val="center"/>
              <w:rPr>
                <w:b/>
                <w:bCs/>
              </w:rPr>
            </w:pPr>
            <w:r w:rsidRPr="00476BA3">
              <w:rPr>
                <w:b/>
                <w:bCs/>
              </w:rPr>
              <w:t>TPE 7</w:t>
            </w:r>
          </w:p>
          <w:p w14:paraId="15358E52" w14:textId="77777777" w:rsidR="00A67EAF" w:rsidRPr="00476BA3" w:rsidRDefault="00A67EAF" w:rsidP="00572E09">
            <w:pPr>
              <w:pStyle w:val="NoSpacing"/>
              <w:jc w:val="center"/>
              <w:rPr>
                <w:b/>
                <w:bCs/>
              </w:rPr>
            </w:pPr>
            <w:r>
              <w:rPr>
                <w:b/>
                <w:bCs/>
              </w:rPr>
              <w:t xml:space="preserve">Effective </w:t>
            </w:r>
            <w:r w:rsidRPr="00476BA3">
              <w:rPr>
                <w:b/>
                <w:bCs/>
              </w:rPr>
              <w:t>Literacy</w:t>
            </w:r>
            <w:r>
              <w:rPr>
                <w:b/>
                <w:bCs/>
              </w:rPr>
              <w:t xml:space="preserve"> Instruction for All Students</w:t>
            </w:r>
          </w:p>
          <w:p w14:paraId="42A195D0" w14:textId="77777777" w:rsidR="00A67EAF" w:rsidRPr="00476BA3" w:rsidRDefault="00A67EAF" w:rsidP="00572E09">
            <w:pPr>
              <w:pStyle w:val="NoSpacing"/>
              <w:jc w:val="center"/>
              <w:rPr>
                <w:b/>
                <w:bCs/>
              </w:rPr>
            </w:pPr>
          </w:p>
        </w:tc>
        <w:tc>
          <w:tcPr>
            <w:tcW w:w="9900" w:type="dxa"/>
          </w:tcPr>
          <w:p w14:paraId="4BFD24FA" w14:textId="77777777" w:rsidR="00A67EAF" w:rsidRPr="001D2E46" w:rsidRDefault="00A67EAF" w:rsidP="00572E09">
            <w:pPr>
              <w:ind w:right="-630"/>
              <w:rPr>
                <w:sz w:val="20"/>
              </w:rPr>
            </w:pPr>
          </w:p>
        </w:tc>
      </w:tr>
    </w:tbl>
    <w:p w14:paraId="5F90E2D2" w14:textId="77777777" w:rsidR="00A67EAF" w:rsidRDefault="00A67EAF" w:rsidP="00A67EAF">
      <w:pPr>
        <w:ind w:right="-1440"/>
        <w:rPr>
          <w:b/>
          <w:sz w:val="20"/>
        </w:rPr>
      </w:pPr>
    </w:p>
    <w:p w14:paraId="545A7FC2" w14:textId="77777777" w:rsidR="00A67EAF" w:rsidRPr="00476BA3" w:rsidRDefault="00A67EAF" w:rsidP="00A67EAF">
      <w:pPr>
        <w:pStyle w:val="NoSpacing"/>
        <w:rPr>
          <w:b/>
          <w:bCs/>
        </w:rPr>
      </w:pPr>
      <w:r w:rsidRPr="00FD194C">
        <w:rPr>
          <w:b/>
        </w:rPr>
        <w:t>Step 2</w:t>
      </w:r>
      <w:r w:rsidRPr="00334A77">
        <w:t xml:space="preserve">: </w:t>
      </w:r>
      <w:r w:rsidRPr="00476BA3">
        <w:rPr>
          <w:b/>
          <w:bCs/>
        </w:rPr>
        <w:t>Reflect on evidence gathered during your teacher preparation program and identify one to four tentative professional growth goals. (Box expands and/or use additional pages).</w:t>
      </w:r>
    </w:p>
    <w:tbl>
      <w:tblPr>
        <w:tblStyle w:val="TableGrid"/>
        <w:tblW w:w="14130" w:type="dxa"/>
        <w:tblInd w:w="-635" w:type="dxa"/>
        <w:tblLook w:val="04A0" w:firstRow="1" w:lastRow="0" w:firstColumn="1" w:lastColumn="0" w:noHBand="0" w:noVBand="1"/>
      </w:tblPr>
      <w:tblGrid>
        <w:gridCol w:w="14130"/>
      </w:tblGrid>
      <w:tr w:rsidR="00A67EAF" w14:paraId="54E44751" w14:textId="77777777" w:rsidTr="00572E09">
        <w:tc>
          <w:tcPr>
            <w:tcW w:w="14130" w:type="dxa"/>
          </w:tcPr>
          <w:p w14:paraId="2EE41DC7" w14:textId="77777777" w:rsidR="00A67EAF" w:rsidRDefault="00A67EAF" w:rsidP="00572E09">
            <w:pPr>
              <w:ind w:right="-1440"/>
              <w:rPr>
                <w:sz w:val="20"/>
              </w:rPr>
            </w:pPr>
          </w:p>
          <w:p w14:paraId="00572F24" w14:textId="77777777" w:rsidR="00A67EAF" w:rsidRDefault="00A67EAF" w:rsidP="00572E09">
            <w:pPr>
              <w:ind w:right="-1440"/>
              <w:rPr>
                <w:sz w:val="20"/>
              </w:rPr>
            </w:pPr>
          </w:p>
          <w:p w14:paraId="2BB8355F" w14:textId="77777777" w:rsidR="00A67EAF" w:rsidRDefault="00A67EAF" w:rsidP="00572E09">
            <w:pPr>
              <w:ind w:right="-1440"/>
              <w:rPr>
                <w:sz w:val="20"/>
              </w:rPr>
            </w:pPr>
          </w:p>
        </w:tc>
      </w:tr>
    </w:tbl>
    <w:p w14:paraId="5490D36E" w14:textId="77777777" w:rsidR="00A67EAF" w:rsidRDefault="00A67EAF" w:rsidP="00A67EAF">
      <w:pPr>
        <w:ind w:right="-1440"/>
        <w:rPr>
          <w:sz w:val="20"/>
        </w:rPr>
      </w:pPr>
    </w:p>
    <w:p w14:paraId="530BF71B" w14:textId="77777777" w:rsidR="00A67EAF" w:rsidRPr="00476BA3" w:rsidRDefault="00A67EAF" w:rsidP="00A67EAF">
      <w:pPr>
        <w:pStyle w:val="NoSpacing"/>
        <w:rPr>
          <w:b/>
          <w:bCs/>
        </w:rPr>
      </w:pPr>
      <w:r w:rsidRPr="00FD194C">
        <w:rPr>
          <w:b/>
        </w:rPr>
        <w:t>Step 3</w:t>
      </w:r>
      <w:r w:rsidRPr="00476BA3">
        <w:rPr>
          <w:b/>
          <w:bCs/>
        </w:rPr>
        <w:t>: The candidate is responsible for completion of this document during the 3-way meeting when the candidate, University Supervisor, and District Employed Support Provider complete the final Evaluation of Student/Intern Teacher Effectiveness form at the conclusion of the first semester of student/intern teaching and then making final revisions at the conclusion of the second semester student/intern teaching placement.  A copy of the final document should be submitted by the University Supervisor along with the Evaluation of Student/Intern Teacher Effectiveness to placer in the candidate’s file. The candidate should retain a copy to submit to his/her Induction Program Support Provider.</w:t>
      </w:r>
    </w:p>
    <w:p w14:paraId="0D139FFA" w14:textId="77777777" w:rsidR="00A67EAF" w:rsidRDefault="00A67EAF" w:rsidP="00A67EAF">
      <w:pPr>
        <w:pStyle w:val="NoSpacing"/>
      </w:pPr>
    </w:p>
    <w:p w14:paraId="44ECF324" w14:textId="77777777" w:rsidR="00A67EAF" w:rsidRDefault="00A67EAF" w:rsidP="00A67EAF">
      <w:pPr>
        <w:pStyle w:val="NoSpacing"/>
      </w:pPr>
    </w:p>
    <w:p w14:paraId="51388431" w14:textId="77777777" w:rsidR="00A67EAF" w:rsidRDefault="00A67EAF" w:rsidP="00A67EAF">
      <w:pPr>
        <w:pStyle w:val="NoSpacing"/>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00343D06" w14:textId="77777777" w:rsidR="00A67EAF" w:rsidRPr="005039BF" w:rsidRDefault="00A67EAF" w:rsidP="00A67EAF">
      <w:pPr>
        <w:pStyle w:val="NoSpacing"/>
      </w:pPr>
      <w:r>
        <w:t>Candidate Signature/Date</w:t>
      </w:r>
      <w:r>
        <w:tab/>
      </w:r>
      <w:r>
        <w:tab/>
      </w:r>
      <w:r>
        <w:tab/>
        <w:t>University Supervisor Signature/Date</w:t>
      </w:r>
      <w:r>
        <w:tab/>
      </w:r>
      <w:r>
        <w:tab/>
        <w:t>District Employed Supervisor Signature/Date</w:t>
      </w:r>
    </w:p>
    <w:p w14:paraId="6F15ADE6" w14:textId="77777777" w:rsidR="00A67EAF" w:rsidRPr="009A1EEE" w:rsidRDefault="00A67EAF" w:rsidP="00A67EAF">
      <w:pPr>
        <w:ind w:right="-1440"/>
        <w:rPr>
          <w:sz w:val="20"/>
        </w:rPr>
      </w:pPr>
    </w:p>
    <w:p w14:paraId="2DBD3C87" w14:textId="77777777" w:rsidR="00A67EAF" w:rsidRDefault="00A67EAF" w:rsidP="00A67EAF"/>
    <w:p w14:paraId="4FC7E561" w14:textId="77777777" w:rsidR="00A67EAF" w:rsidRDefault="00A67EAF" w:rsidP="00A67EAF"/>
    <w:p w14:paraId="42B78804" w14:textId="77777777" w:rsidR="00A67EAF" w:rsidRDefault="00A67EAF" w:rsidP="00A67EAF"/>
    <w:p w14:paraId="15E9C9C3" w14:textId="77777777" w:rsidR="00A67EAF" w:rsidRDefault="00A67EAF" w:rsidP="00A67EAF"/>
    <w:p w14:paraId="013996FC" w14:textId="77777777" w:rsidR="00A67EAF" w:rsidRDefault="00A67EAF" w:rsidP="00A67EAF">
      <w:pPr>
        <w:jc w:val="center"/>
        <w:rPr>
          <w:rFonts w:ascii="Arial" w:eastAsia="Arial" w:hAnsi="Arial" w:cs="Arial"/>
          <w:b/>
        </w:rPr>
      </w:pPr>
    </w:p>
    <w:p w14:paraId="05F929B4" w14:textId="77777777" w:rsidR="00A67EAF" w:rsidRDefault="00A67EAF" w:rsidP="00EB1908">
      <w:pPr>
        <w:rPr>
          <w:rFonts w:ascii="Arial" w:eastAsia="Arial" w:hAnsi="Arial" w:cs="Arial"/>
          <w:b/>
        </w:rPr>
      </w:pPr>
    </w:p>
    <w:p w14:paraId="19250AE1" w14:textId="77777777" w:rsidR="00A67EAF" w:rsidRDefault="00A67EAF" w:rsidP="00EB1908">
      <w:pPr>
        <w:rPr>
          <w:rFonts w:ascii="Arial" w:eastAsia="Arial" w:hAnsi="Arial" w:cs="Arial"/>
          <w:b/>
        </w:rPr>
      </w:pPr>
    </w:p>
    <w:p w14:paraId="50B1C326" w14:textId="77777777" w:rsidR="00EB1908" w:rsidRDefault="00EB1908" w:rsidP="009F4FE4"/>
    <w:p w14:paraId="31E81C2A" w14:textId="77777777" w:rsidR="00A67EAF" w:rsidRDefault="00A67EAF" w:rsidP="009F4FE4"/>
    <w:p w14:paraId="3819A181" w14:textId="77777777" w:rsidR="00A67EAF" w:rsidRDefault="00A67EAF" w:rsidP="009F4FE4"/>
    <w:p w14:paraId="54414335" w14:textId="77777777" w:rsidR="00A67EAF" w:rsidRDefault="00A67EAF" w:rsidP="009F4FE4"/>
    <w:p w14:paraId="5C26D0DC" w14:textId="77777777" w:rsidR="00A67EAF" w:rsidRDefault="00A67EAF" w:rsidP="009F4FE4"/>
    <w:p w14:paraId="7E47F4AF" w14:textId="77777777" w:rsidR="00A67EAF" w:rsidRDefault="00A67EAF" w:rsidP="009F4FE4"/>
    <w:p w14:paraId="1B329C19" w14:textId="77777777" w:rsidR="00A67EAF" w:rsidRDefault="00A67EAF" w:rsidP="009F4FE4"/>
    <w:p w14:paraId="4A0CA315" w14:textId="77777777" w:rsidR="00EB1908" w:rsidRDefault="00EB1908" w:rsidP="009F4FE4"/>
    <w:sectPr w:rsidR="00EB1908" w:rsidSect="00A67EAF">
      <w:pgSz w:w="15840" w:h="12240" w:orient="landscape" w:code="1"/>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A0137" w14:textId="77777777" w:rsidR="00892646" w:rsidRDefault="00892646" w:rsidP="00DD4D83">
      <w:r>
        <w:separator/>
      </w:r>
    </w:p>
  </w:endnote>
  <w:endnote w:type="continuationSeparator" w:id="0">
    <w:p w14:paraId="280A2EA0" w14:textId="77777777" w:rsidR="00892646" w:rsidRDefault="00892646" w:rsidP="00DD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ヒラギノ角ゴ Pro W3">
    <w:panose1 w:val="020B0604020202020204"/>
    <w:charset w:val="4E"/>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TFFA3C2D0t00">
    <w:altName w:val="Cambria"/>
    <w:panose1 w:val="020B0604020202020204"/>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10EE1" w14:textId="77777777" w:rsidR="00917848" w:rsidRDefault="00917848" w:rsidP="0085574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E489C2" w14:textId="77777777" w:rsidR="00917848" w:rsidRDefault="00917848" w:rsidP="001C5AD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A5ABE" w14:textId="504C4D3B" w:rsidR="00855746" w:rsidRDefault="00855746" w:rsidP="003850CE">
    <w:pPr>
      <w:pStyle w:val="Footer"/>
      <w:framePr w:wrap="none" w:vAnchor="text" w:hAnchor="margin" w:xAlign="center" w:y="1"/>
      <w:rPr>
        <w:rStyle w:val="PageNumber"/>
      </w:rPr>
    </w:pPr>
  </w:p>
  <w:p w14:paraId="2C07C398" w14:textId="4B9153FE" w:rsidR="00917848" w:rsidRDefault="00917848" w:rsidP="006E6F54">
    <w:pPr>
      <w:pStyle w:val="Footer"/>
      <w:framePr w:wrap="none" w:vAnchor="text" w:hAnchor="margin" w:xAlign="center" w:y="1"/>
      <w:rPr>
        <w:rStyle w:val="PageNumber"/>
      </w:rPr>
    </w:pPr>
  </w:p>
  <w:p w14:paraId="40E770CA" w14:textId="77777777" w:rsidR="00917848" w:rsidRDefault="00917848" w:rsidP="006E6F54">
    <w:pPr>
      <w:pStyle w:val="Footer"/>
      <w:framePr w:wrap="none" w:vAnchor="text" w:hAnchor="margin" w:xAlign="center" w:y="1"/>
      <w:ind w:right="360"/>
      <w:rPr>
        <w:rStyle w:val="PageNumber"/>
      </w:rPr>
    </w:pPr>
  </w:p>
  <w:p w14:paraId="09DED5AB" w14:textId="77777777" w:rsidR="00917848" w:rsidRDefault="00917848" w:rsidP="001C5ADD">
    <w:pPr>
      <w:pStyle w:val="Footer"/>
      <w:tabs>
        <w:tab w:val="clear" w:pos="4680"/>
        <w:tab w:val="clear" w:pos="9360"/>
        <w:tab w:val="left" w:pos="524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3092020"/>
      <w:docPartObj>
        <w:docPartGallery w:val="Page Numbers (Bottom of Page)"/>
        <w:docPartUnique/>
      </w:docPartObj>
    </w:sdtPr>
    <w:sdtContent>
      <w:p w14:paraId="18A8E18B" w14:textId="342D7261" w:rsidR="0032618F" w:rsidRDefault="0032618F" w:rsidP="00C75B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sdtContent>
  </w:sdt>
  <w:p w14:paraId="7DC7E914" w14:textId="77777777" w:rsidR="00917848" w:rsidRDefault="00917848" w:rsidP="0032618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FD2C9" w14:textId="77777777" w:rsidR="00917848" w:rsidRPr="002020D7" w:rsidRDefault="00917848" w:rsidP="001C5ADD">
    <w:pPr>
      <w:pStyle w:val="Footer"/>
      <w:jc w:val="righ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93413201"/>
      <w:docPartObj>
        <w:docPartGallery w:val="Page Numbers (Bottom of Page)"/>
        <w:docPartUnique/>
      </w:docPartObj>
    </w:sdtPr>
    <w:sdtContent>
      <w:p w14:paraId="2B8335DD" w14:textId="6FA66F58" w:rsidR="006E6F54" w:rsidRDefault="006E6F54" w:rsidP="001429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p w14:paraId="0AFBDFAB" w14:textId="77777777" w:rsidR="00917848" w:rsidRPr="002020D7" w:rsidRDefault="00917848" w:rsidP="006E6F54">
    <w:pPr>
      <w:pStyle w:val="Footer"/>
      <w:ind w:right="360"/>
      <w:jc w:val="righ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10FD4" w14:textId="77777777" w:rsidR="00917848" w:rsidRDefault="00917848" w:rsidP="006E6F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8F9BB" w14:textId="77777777" w:rsidR="00917848" w:rsidRDefault="00917848" w:rsidP="006E6F54">
    <w:pPr>
      <w:pStyle w:val="Footer"/>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45000672"/>
      <w:docPartObj>
        <w:docPartGallery w:val="Page Numbers (Bottom of Page)"/>
        <w:docPartUnique/>
      </w:docPartObj>
    </w:sdtPr>
    <w:sdtContent>
      <w:p w14:paraId="380A9E65" w14:textId="4DFD94D2" w:rsidR="006E6F54" w:rsidRDefault="006E6F54" w:rsidP="001429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B1908">
          <w:rPr>
            <w:rStyle w:val="PageNumber"/>
            <w:noProof/>
          </w:rPr>
          <w:t>1</w:t>
        </w:r>
        <w:r>
          <w:rPr>
            <w:rStyle w:val="PageNumber"/>
          </w:rPr>
          <w:fldChar w:fldCharType="end"/>
        </w:r>
      </w:p>
    </w:sdtContent>
  </w:sdt>
  <w:p w14:paraId="01A61009" w14:textId="77777777" w:rsidR="00917848" w:rsidRDefault="00917848" w:rsidP="006E6F54">
    <w:pPr>
      <w:pStyle w:val="Footer"/>
      <w:tabs>
        <w:tab w:val="clear" w:pos="4680"/>
        <w:tab w:val="clear" w:pos="9360"/>
        <w:tab w:val="left" w:pos="52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1E66A" w14:textId="77777777" w:rsidR="00892646" w:rsidRDefault="00892646" w:rsidP="00DD4D83">
      <w:r>
        <w:separator/>
      </w:r>
    </w:p>
  </w:footnote>
  <w:footnote w:type="continuationSeparator" w:id="0">
    <w:p w14:paraId="36008CC7" w14:textId="77777777" w:rsidR="00892646" w:rsidRDefault="00892646" w:rsidP="00DD4D83">
      <w:r>
        <w:continuationSeparator/>
      </w:r>
    </w:p>
  </w:footnote>
  <w:footnote w:id="1">
    <w:p w14:paraId="07139C28" w14:textId="77777777" w:rsidR="00F6361B" w:rsidRDefault="00F6361B" w:rsidP="00F6361B">
      <w:pPr>
        <w:pStyle w:val="FootnoteText"/>
      </w:pPr>
      <w:r>
        <w:rPr>
          <w:rStyle w:val="FootnoteReference"/>
        </w:rPr>
        <w:footnoteRef/>
      </w:r>
      <w:r>
        <w:t xml:space="preserve"> </w:t>
      </w:r>
      <w:r w:rsidRPr="00B020C2">
        <w:rPr>
          <w:rFonts w:eastAsia="Calibri"/>
          <w:szCs w:val="16"/>
        </w:rPr>
        <w:t>Describe any additional supports that you provide to FS3 that occur outside of the lesson being taught in Cycle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687"/>
    <w:multiLevelType w:val="hybridMultilevel"/>
    <w:tmpl w:val="8EF284F4"/>
    <w:numStyleLink w:val="ImportedStyle8"/>
  </w:abstractNum>
  <w:abstractNum w:abstractNumId="1" w15:restartNumberingAfterBreak="0">
    <w:nsid w:val="01820067"/>
    <w:multiLevelType w:val="hybridMultilevel"/>
    <w:tmpl w:val="CA942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C5E72"/>
    <w:multiLevelType w:val="hybridMultilevel"/>
    <w:tmpl w:val="449EC10A"/>
    <w:lvl w:ilvl="0" w:tplc="5A889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008C7"/>
    <w:multiLevelType w:val="hybridMultilevel"/>
    <w:tmpl w:val="D6B8E9A0"/>
    <w:styleLink w:val="ImportedStyle18"/>
    <w:lvl w:ilvl="0" w:tplc="2DEAB2C6">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A8A644">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CE9644">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62BD74">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642278">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FA5956">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0C6406">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EED1CA">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B4F6F4">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24D7831"/>
    <w:multiLevelType w:val="multilevel"/>
    <w:tmpl w:val="E500A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4D4629"/>
    <w:multiLevelType w:val="hybridMultilevel"/>
    <w:tmpl w:val="FBA6AC74"/>
    <w:lvl w:ilvl="0" w:tplc="3C9810E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A3363"/>
    <w:multiLevelType w:val="hybridMultilevel"/>
    <w:tmpl w:val="513618AC"/>
    <w:styleLink w:val="ImportedStyle15"/>
    <w:lvl w:ilvl="0" w:tplc="EBB405A6">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1274F0">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B4EA78">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B44B3A">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EA549E">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3CD4B8">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AEFC4">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6BC7A">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057AC">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6547682"/>
    <w:multiLevelType w:val="hybridMultilevel"/>
    <w:tmpl w:val="5E3EDBEE"/>
    <w:styleLink w:val="ImportedStyle19"/>
    <w:lvl w:ilvl="0" w:tplc="C77689AE">
      <w:start w:val="1"/>
      <w:numFmt w:val="bullet"/>
      <w:lvlText w:val="➢"/>
      <w:lvlJc w:val="left"/>
      <w:pPr>
        <w:tabs>
          <w:tab w:val="num" w:pos="720"/>
        </w:tabs>
        <w:ind w:left="5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A2D8C8">
      <w:start w:val="1"/>
      <w:numFmt w:val="bullet"/>
      <w:lvlText w:val="o"/>
      <w:lvlJc w:val="left"/>
      <w:pPr>
        <w:tabs>
          <w:tab w:val="num" w:pos="1440"/>
        </w:tabs>
        <w:ind w:left="12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209512">
      <w:start w:val="1"/>
      <w:numFmt w:val="bullet"/>
      <w:lvlText w:val="▪"/>
      <w:lvlJc w:val="left"/>
      <w:pPr>
        <w:tabs>
          <w:tab w:val="num" w:pos="2160"/>
        </w:tabs>
        <w:ind w:left="19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1CA9CC">
      <w:start w:val="1"/>
      <w:numFmt w:val="bullet"/>
      <w:lvlText w:val="•"/>
      <w:lvlJc w:val="left"/>
      <w:pPr>
        <w:tabs>
          <w:tab w:val="num" w:pos="2880"/>
        </w:tabs>
        <w:ind w:left="27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94E30A">
      <w:start w:val="1"/>
      <w:numFmt w:val="bullet"/>
      <w:lvlText w:val="o"/>
      <w:lvlJc w:val="left"/>
      <w:pPr>
        <w:tabs>
          <w:tab w:val="num" w:pos="3600"/>
        </w:tabs>
        <w:ind w:left="34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207F96">
      <w:start w:val="1"/>
      <w:numFmt w:val="bullet"/>
      <w:lvlText w:val="▪"/>
      <w:lvlJc w:val="left"/>
      <w:pPr>
        <w:tabs>
          <w:tab w:val="num" w:pos="4320"/>
        </w:tabs>
        <w:ind w:left="41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FEA21E">
      <w:start w:val="1"/>
      <w:numFmt w:val="bullet"/>
      <w:lvlText w:val="•"/>
      <w:lvlJc w:val="left"/>
      <w:pPr>
        <w:tabs>
          <w:tab w:val="num" w:pos="5040"/>
        </w:tabs>
        <w:ind w:left="48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166E34">
      <w:start w:val="1"/>
      <w:numFmt w:val="bullet"/>
      <w:lvlText w:val="o"/>
      <w:lvlJc w:val="left"/>
      <w:pPr>
        <w:tabs>
          <w:tab w:val="num" w:pos="5760"/>
        </w:tabs>
        <w:ind w:left="55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CFB9A">
      <w:start w:val="1"/>
      <w:numFmt w:val="bullet"/>
      <w:lvlText w:val="▪"/>
      <w:lvlJc w:val="left"/>
      <w:pPr>
        <w:tabs>
          <w:tab w:val="num" w:pos="6480"/>
        </w:tabs>
        <w:ind w:left="63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6C97CFB"/>
    <w:multiLevelType w:val="hybridMultilevel"/>
    <w:tmpl w:val="3028E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1857F8"/>
    <w:multiLevelType w:val="multilevel"/>
    <w:tmpl w:val="293EA7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7562576"/>
    <w:multiLevelType w:val="multilevel"/>
    <w:tmpl w:val="CBFC10B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07F878BB"/>
    <w:multiLevelType w:val="hybridMultilevel"/>
    <w:tmpl w:val="BC68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AD6362"/>
    <w:multiLevelType w:val="multilevel"/>
    <w:tmpl w:val="E64A227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0A7C5B3E"/>
    <w:multiLevelType w:val="hybridMultilevel"/>
    <w:tmpl w:val="3CF6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F5B3B"/>
    <w:multiLevelType w:val="hybridMultilevel"/>
    <w:tmpl w:val="7A245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9E0830"/>
    <w:multiLevelType w:val="hybridMultilevel"/>
    <w:tmpl w:val="A2AAC156"/>
    <w:styleLink w:val="ImportedStyle1"/>
    <w:lvl w:ilvl="0" w:tplc="82520F1E">
      <w:start w:val="1"/>
      <w:numFmt w:val="bullet"/>
      <w:lvlText w:val="•"/>
      <w:lvlJc w:val="left"/>
      <w:pPr>
        <w:ind w:left="17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9803E2">
      <w:start w:val="1"/>
      <w:numFmt w:val="bullet"/>
      <w:lvlText w:val="o"/>
      <w:lvlJc w:val="left"/>
      <w:pPr>
        <w:ind w:left="24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7027BC">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364830">
      <w:start w:val="1"/>
      <w:numFmt w:val="bullet"/>
      <w:lvlText w:val="•"/>
      <w:lvlJc w:val="left"/>
      <w:pPr>
        <w:ind w:left="39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BA1312">
      <w:start w:val="1"/>
      <w:numFmt w:val="bullet"/>
      <w:lvlText w:val="o"/>
      <w:lvlJc w:val="left"/>
      <w:pPr>
        <w:ind w:left="46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1CE51A">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A858BC">
      <w:start w:val="1"/>
      <w:numFmt w:val="bullet"/>
      <w:lvlText w:val="•"/>
      <w:lvlJc w:val="left"/>
      <w:pPr>
        <w:ind w:left="60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80B436">
      <w:start w:val="1"/>
      <w:numFmt w:val="bullet"/>
      <w:lvlText w:val="o"/>
      <w:lvlJc w:val="left"/>
      <w:pPr>
        <w:ind w:left="68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96FF4E">
      <w:start w:val="1"/>
      <w:numFmt w:val="bullet"/>
      <w:lvlText w:val="▪"/>
      <w:lvlJc w:val="left"/>
      <w:pPr>
        <w:ind w:left="75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E297666"/>
    <w:multiLevelType w:val="hybridMultilevel"/>
    <w:tmpl w:val="D7F2DAD4"/>
    <w:styleLink w:val="ImportedStyle16"/>
    <w:lvl w:ilvl="0" w:tplc="89248A48">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CCADAA">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684090">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A496AE">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F8D682">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88E56A">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22F63E">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E8D314">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6C7B9A">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02043AC"/>
    <w:multiLevelType w:val="multilevel"/>
    <w:tmpl w:val="E6BA25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C5687F"/>
    <w:multiLevelType w:val="hybridMultilevel"/>
    <w:tmpl w:val="533A33E4"/>
    <w:lvl w:ilvl="0" w:tplc="A6EAFFCE">
      <w:start w:val="1"/>
      <w:numFmt w:val="decimal"/>
      <w:lvlText w:val="%1."/>
      <w:lvlJc w:val="left"/>
      <w:pPr>
        <w:ind w:left="720" w:hanging="360"/>
      </w:pPr>
      <w:rPr>
        <w:rFonts w:ascii="Times New Roman" w:hAnsi="Times New Roman" w:hint="default"/>
        <w:sz w:val="24"/>
      </w:rPr>
    </w:lvl>
    <w:lvl w:ilvl="1" w:tplc="FF98FE4C">
      <w:start w:val="1"/>
      <w:numFmt w:val="decimal"/>
      <w:lvlText w:val="%2."/>
      <w:lvlJc w:val="left"/>
      <w:pPr>
        <w:ind w:left="1440" w:hanging="360"/>
      </w:pPr>
      <w:rPr>
        <w:rFonts w:ascii="Times New Roman" w:hAnsi="Times New Roman" w:hint="default"/>
        <w:b/>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4A65CE"/>
    <w:multiLevelType w:val="multilevel"/>
    <w:tmpl w:val="9EACB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2CF365B"/>
    <w:multiLevelType w:val="multilevel"/>
    <w:tmpl w:val="11AA0C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140F3656"/>
    <w:multiLevelType w:val="multilevel"/>
    <w:tmpl w:val="95C8A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4914384"/>
    <w:multiLevelType w:val="multilevel"/>
    <w:tmpl w:val="A482A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63D4EFC"/>
    <w:multiLevelType w:val="hybridMultilevel"/>
    <w:tmpl w:val="D0F02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A014C6C"/>
    <w:multiLevelType w:val="hybridMultilevel"/>
    <w:tmpl w:val="388C9B20"/>
    <w:styleLink w:val="ImportedStyle10"/>
    <w:lvl w:ilvl="0" w:tplc="AE8A7566">
      <w:start w:val="1"/>
      <w:numFmt w:val="decimal"/>
      <w:lvlText w:val="%1."/>
      <w:lvlJc w:val="left"/>
      <w:pPr>
        <w:ind w:left="6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245772">
      <w:start w:val="1"/>
      <w:numFmt w:val="lowerLetter"/>
      <w:lvlText w:val="%2."/>
      <w:lvlJc w:val="left"/>
      <w:pPr>
        <w:ind w:left="14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66DDAC">
      <w:start w:val="1"/>
      <w:numFmt w:val="lowerRoman"/>
      <w:lvlText w:val="%3."/>
      <w:lvlJc w:val="left"/>
      <w:pPr>
        <w:ind w:left="21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846068">
      <w:start w:val="1"/>
      <w:numFmt w:val="decimal"/>
      <w:lvlText w:val="%4."/>
      <w:lvlJc w:val="left"/>
      <w:pPr>
        <w:ind w:left="285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5C8B02">
      <w:start w:val="1"/>
      <w:numFmt w:val="lowerLetter"/>
      <w:lvlText w:val="%5."/>
      <w:lvlJc w:val="left"/>
      <w:pPr>
        <w:ind w:left="357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04F208">
      <w:start w:val="1"/>
      <w:numFmt w:val="lowerRoman"/>
      <w:lvlText w:val="%6."/>
      <w:lvlJc w:val="left"/>
      <w:pPr>
        <w:ind w:left="429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721D7A">
      <w:start w:val="1"/>
      <w:numFmt w:val="decimal"/>
      <w:lvlText w:val="%7."/>
      <w:lvlJc w:val="left"/>
      <w:pPr>
        <w:ind w:left="50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52D19A">
      <w:start w:val="1"/>
      <w:numFmt w:val="lowerLetter"/>
      <w:lvlText w:val="%8."/>
      <w:lvlJc w:val="left"/>
      <w:pPr>
        <w:ind w:left="57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C42D30">
      <w:start w:val="1"/>
      <w:numFmt w:val="lowerRoman"/>
      <w:lvlText w:val="%9."/>
      <w:lvlJc w:val="left"/>
      <w:pPr>
        <w:ind w:left="645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AD515F0"/>
    <w:multiLevelType w:val="hybridMultilevel"/>
    <w:tmpl w:val="9C560722"/>
    <w:lvl w:ilvl="0" w:tplc="1C486F9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E5C44">
      <w:start w:val="1"/>
      <w:numFmt w:val="bullet"/>
      <w:lvlText w:val="o"/>
      <w:lvlJc w:val="left"/>
      <w:pPr>
        <w:ind w:left="2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A4DB22">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AF994">
      <w:start w:val="1"/>
      <w:numFmt w:val="bullet"/>
      <w:lvlText w:val="•"/>
      <w:lvlJc w:val="left"/>
      <w:pPr>
        <w:ind w:left="3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5E5B4C">
      <w:start w:val="1"/>
      <w:numFmt w:val="bullet"/>
      <w:lvlText w:val="o"/>
      <w:lvlJc w:val="left"/>
      <w:pPr>
        <w:ind w:left="4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86290A">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78D1C4">
      <w:start w:val="1"/>
      <w:numFmt w:val="bullet"/>
      <w:lvlText w:val="•"/>
      <w:lvlJc w:val="left"/>
      <w:pPr>
        <w:ind w:left="5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BC82B4">
      <w:start w:val="1"/>
      <w:numFmt w:val="bullet"/>
      <w:lvlText w:val="o"/>
      <w:lvlJc w:val="left"/>
      <w:pPr>
        <w:ind w:left="6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8A9B00">
      <w:start w:val="1"/>
      <w:numFmt w:val="bullet"/>
      <w:lvlText w:val="▪"/>
      <w:lvlJc w:val="left"/>
      <w:pPr>
        <w:ind w:left="7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B9A1B65"/>
    <w:multiLevelType w:val="multilevel"/>
    <w:tmpl w:val="61B00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BB23789"/>
    <w:multiLevelType w:val="hybridMultilevel"/>
    <w:tmpl w:val="044E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EF589F"/>
    <w:multiLevelType w:val="multilevel"/>
    <w:tmpl w:val="E6BA25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DED42F4"/>
    <w:multiLevelType w:val="multilevel"/>
    <w:tmpl w:val="7F126F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1EB53234"/>
    <w:multiLevelType w:val="hybridMultilevel"/>
    <w:tmpl w:val="5072903C"/>
    <w:styleLink w:val="ImportedStyle2"/>
    <w:lvl w:ilvl="0" w:tplc="D1C29CC0">
      <w:start w:val="1"/>
      <w:numFmt w:val="bullet"/>
      <w:lvlText w:val="•"/>
      <w:lvlJc w:val="left"/>
      <w:pPr>
        <w:ind w:left="17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E221B6">
      <w:start w:val="1"/>
      <w:numFmt w:val="bullet"/>
      <w:lvlText w:val="o"/>
      <w:lvlJc w:val="left"/>
      <w:pPr>
        <w:ind w:left="24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74DF74">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106DF0">
      <w:start w:val="1"/>
      <w:numFmt w:val="bullet"/>
      <w:lvlText w:val="•"/>
      <w:lvlJc w:val="left"/>
      <w:pPr>
        <w:ind w:left="39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32777E">
      <w:start w:val="1"/>
      <w:numFmt w:val="bullet"/>
      <w:lvlText w:val="o"/>
      <w:lvlJc w:val="left"/>
      <w:pPr>
        <w:ind w:left="46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4282A8">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70FBEC">
      <w:start w:val="1"/>
      <w:numFmt w:val="bullet"/>
      <w:lvlText w:val="•"/>
      <w:lvlJc w:val="left"/>
      <w:pPr>
        <w:ind w:left="60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363A9C">
      <w:start w:val="1"/>
      <w:numFmt w:val="bullet"/>
      <w:lvlText w:val="o"/>
      <w:lvlJc w:val="left"/>
      <w:pPr>
        <w:ind w:left="68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D43464">
      <w:start w:val="1"/>
      <w:numFmt w:val="bullet"/>
      <w:lvlText w:val="▪"/>
      <w:lvlJc w:val="left"/>
      <w:pPr>
        <w:ind w:left="75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F3E3527"/>
    <w:multiLevelType w:val="hybridMultilevel"/>
    <w:tmpl w:val="605E7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23B7243"/>
    <w:multiLevelType w:val="multilevel"/>
    <w:tmpl w:val="6C50A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2CF1BD0"/>
    <w:multiLevelType w:val="hybridMultilevel"/>
    <w:tmpl w:val="458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C97C4A"/>
    <w:multiLevelType w:val="hybridMultilevel"/>
    <w:tmpl w:val="C94C0C0C"/>
    <w:numStyleLink w:val="ImportedStyle3"/>
  </w:abstractNum>
  <w:abstractNum w:abstractNumId="35" w15:restartNumberingAfterBreak="0">
    <w:nsid w:val="23E07223"/>
    <w:multiLevelType w:val="multilevel"/>
    <w:tmpl w:val="CEDC7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48C5961"/>
    <w:multiLevelType w:val="multilevel"/>
    <w:tmpl w:val="286895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256413ED"/>
    <w:multiLevelType w:val="hybridMultilevel"/>
    <w:tmpl w:val="33D04352"/>
    <w:lvl w:ilvl="0" w:tplc="0602CBE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462852">
      <w:start w:val="1"/>
      <w:numFmt w:val="lowerLetter"/>
      <w:lvlText w:val="%2"/>
      <w:lvlJc w:val="left"/>
      <w:pPr>
        <w:ind w:left="1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9AA7B8">
      <w:start w:val="1"/>
      <w:numFmt w:val="lowerRoman"/>
      <w:lvlText w:val="%3"/>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18D440">
      <w:start w:val="1"/>
      <w:numFmt w:val="decimal"/>
      <w:lvlText w:val="%4"/>
      <w:lvlJc w:val="left"/>
      <w:pPr>
        <w:ind w:left="2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46D5A0">
      <w:start w:val="1"/>
      <w:numFmt w:val="lowerLetter"/>
      <w:lvlText w:val="%5"/>
      <w:lvlJc w:val="left"/>
      <w:pPr>
        <w:ind w:left="3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F63A06">
      <w:start w:val="1"/>
      <w:numFmt w:val="lowerRoman"/>
      <w:lvlText w:val="%6"/>
      <w:lvlJc w:val="left"/>
      <w:pPr>
        <w:ind w:left="4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CC04B0">
      <w:start w:val="1"/>
      <w:numFmt w:val="decimal"/>
      <w:lvlText w:val="%7"/>
      <w:lvlJc w:val="left"/>
      <w:pPr>
        <w:ind w:left="4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42E40E">
      <w:start w:val="1"/>
      <w:numFmt w:val="lowerLetter"/>
      <w:lvlText w:val="%8"/>
      <w:lvlJc w:val="left"/>
      <w:pPr>
        <w:ind w:left="5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F06CDE">
      <w:start w:val="1"/>
      <w:numFmt w:val="lowerRoman"/>
      <w:lvlText w:val="%9"/>
      <w:lvlJc w:val="left"/>
      <w:pPr>
        <w:ind w:left="6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58B785E"/>
    <w:multiLevelType w:val="multilevel"/>
    <w:tmpl w:val="E6BA25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7B03CB5"/>
    <w:multiLevelType w:val="hybridMultilevel"/>
    <w:tmpl w:val="3710B6DE"/>
    <w:styleLink w:val="ImportedStyle6"/>
    <w:lvl w:ilvl="0" w:tplc="E6724662">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2EAEDC">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E043E4">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F6B736">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ECD944">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FC97C4">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E36B2">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2832E8">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36ADC8">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8EF0132"/>
    <w:multiLevelType w:val="multilevel"/>
    <w:tmpl w:val="18E6A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9D103C1"/>
    <w:multiLevelType w:val="multilevel"/>
    <w:tmpl w:val="4C18C306"/>
    <w:lvl w:ilvl="0">
      <w:start w:val="1"/>
      <w:numFmt w:val="upperLetter"/>
      <w:lvlText w:val="%1."/>
      <w:lvlJc w:val="left"/>
      <w:pPr>
        <w:ind w:left="720" w:hanging="360"/>
      </w:pPr>
      <w:rPr>
        <w:color w:val="4472C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A3D1143"/>
    <w:multiLevelType w:val="multilevel"/>
    <w:tmpl w:val="B8148558"/>
    <w:styleLink w:val="List41"/>
    <w:lvl w:ilvl="0">
      <w:start w:val="1"/>
      <w:numFmt w:val="decimal"/>
      <w:lvlText w:val="%1."/>
      <w:lvlJc w:val="left"/>
      <w:pPr>
        <w:tabs>
          <w:tab w:val="num" w:pos="753"/>
        </w:tabs>
        <w:ind w:left="753" w:hanging="393"/>
      </w:pPr>
      <w:rPr>
        <w:rFonts w:ascii="Arial" w:eastAsia="Arial" w:hAnsi="Arial" w:cs="Arial"/>
        <w:position w:val="0"/>
        <w:sz w:val="22"/>
        <w:szCs w:val="22"/>
        <w:lang w:val="en-US"/>
      </w:rPr>
    </w:lvl>
    <w:lvl w:ilvl="1">
      <w:start w:val="1"/>
      <w:numFmt w:val="lowerLetter"/>
      <w:lvlText w:val="%2."/>
      <w:lvlJc w:val="left"/>
      <w:pPr>
        <w:tabs>
          <w:tab w:val="num" w:pos="1383"/>
        </w:tabs>
        <w:ind w:left="1383" w:hanging="303"/>
      </w:pPr>
      <w:rPr>
        <w:rFonts w:ascii="Arial" w:eastAsia="Arial" w:hAnsi="Arial" w:cs="Arial"/>
        <w:position w:val="0"/>
        <w:sz w:val="22"/>
        <w:szCs w:val="22"/>
        <w:lang w:val="en-US"/>
      </w:rPr>
    </w:lvl>
    <w:lvl w:ilvl="2">
      <w:start w:val="1"/>
      <w:numFmt w:val="lowerRoman"/>
      <w:lvlText w:val="%3."/>
      <w:lvlJc w:val="left"/>
      <w:pPr>
        <w:tabs>
          <w:tab w:val="num" w:pos="2112"/>
        </w:tabs>
        <w:ind w:left="2112" w:hanging="248"/>
      </w:pPr>
      <w:rPr>
        <w:rFonts w:ascii="Arial" w:eastAsia="Arial" w:hAnsi="Arial" w:cs="Arial"/>
        <w:position w:val="0"/>
        <w:sz w:val="22"/>
        <w:szCs w:val="22"/>
        <w:lang w:val="en-US"/>
      </w:rPr>
    </w:lvl>
    <w:lvl w:ilvl="3">
      <w:start w:val="1"/>
      <w:numFmt w:val="decimal"/>
      <w:lvlText w:val="%4."/>
      <w:lvlJc w:val="left"/>
      <w:pPr>
        <w:tabs>
          <w:tab w:val="num" w:pos="2823"/>
        </w:tabs>
        <w:ind w:left="2823" w:hanging="303"/>
      </w:pPr>
      <w:rPr>
        <w:rFonts w:ascii="Arial" w:eastAsia="Arial" w:hAnsi="Arial" w:cs="Arial"/>
        <w:position w:val="0"/>
        <w:sz w:val="22"/>
        <w:szCs w:val="22"/>
        <w:lang w:val="en-US"/>
      </w:rPr>
    </w:lvl>
    <w:lvl w:ilvl="4">
      <w:start w:val="1"/>
      <w:numFmt w:val="lowerLetter"/>
      <w:lvlText w:val="%5."/>
      <w:lvlJc w:val="left"/>
      <w:pPr>
        <w:tabs>
          <w:tab w:val="num" w:pos="3543"/>
        </w:tabs>
        <w:ind w:left="3543" w:hanging="303"/>
      </w:pPr>
      <w:rPr>
        <w:rFonts w:ascii="Arial" w:eastAsia="Arial" w:hAnsi="Arial" w:cs="Arial"/>
        <w:position w:val="0"/>
        <w:sz w:val="22"/>
        <w:szCs w:val="22"/>
        <w:lang w:val="en-US"/>
      </w:rPr>
    </w:lvl>
    <w:lvl w:ilvl="5">
      <w:start w:val="1"/>
      <w:numFmt w:val="lowerRoman"/>
      <w:lvlText w:val="%6."/>
      <w:lvlJc w:val="left"/>
      <w:pPr>
        <w:tabs>
          <w:tab w:val="num" w:pos="4272"/>
        </w:tabs>
        <w:ind w:left="4272" w:hanging="248"/>
      </w:pPr>
      <w:rPr>
        <w:rFonts w:ascii="Arial" w:eastAsia="Arial" w:hAnsi="Arial" w:cs="Arial"/>
        <w:position w:val="0"/>
        <w:sz w:val="22"/>
        <w:szCs w:val="22"/>
        <w:lang w:val="en-US"/>
      </w:rPr>
    </w:lvl>
    <w:lvl w:ilvl="6">
      <w:start w:val="1"/>
      <w:numFmt w:val="decimal"/>
      <w:lvlText w:val="%7."/>
      <w:lvlJc w:val="left"/>
      <w:pPr>
        <w:tabs>
          <w:tab w:val="num" w:pos="4983"/>
        </w:tabs>
        <w:ind w:left="4983" w:hanging="303"/>
      </w:pPr>
      <w:rPr>
        <w:rFonts w:ascii="Arial" w:eastAsia="Arial" w:hAnsi="Arial" w:cs="Arial"/>
        <w:position w:val="0"/>
        <w:sz w:val="22"/>
        <w:szCs w:val="22"/>
        <w:lang w:val="en-US"/>
      </w:rPr>
    </w:lvl>
    <w:lvl w:ilvl="7">
      <w:start w:val="1"/>
      <w:numFmt w:val="lowerLetter"/>
      <w:lvlText w:val="%8."/>
      <w:lvlJc w:val="left"/>
      <w:pPr>
        <w:tabs>
          <w:tab w:val="num" w:pos="5703"/>
        </w:tabs>
        <w:ind w:left="5703" w:hanging="303"/>
      </w:pPr>
      <w:rPr>
        <w:rFonts w:ascii="Arial" w:eastAsia="Arial" w:hAnsi="Arial" w:cs="Arial"/>
        <w:position w:val="0"/>
        <w:sz w:val="22"/>
        <w:szCs w:val="22"/>
        <w:lang w:val="en-US"/>
      </w:rPr>
    </w:lvl>
    <w:lvl w:ilvl="8">
      <w:start w:val="1"/>
      <w:numFmt w:val="lowerRoman"/>
      <w:lvlText w:val="%9."/>
      <w:lvlJc w:val="left"/>
      <w:pPr>
        <w:tabs>
          <w:tab w:val="num" w:pos="6432"/>
        </w:tabs>
        <w:ind w:left="6432" w:hanging="248"/>
      </w:pPr>
      <w:rPr>
        <w:rFonts w:ascii="Arial" w:eastAsia="Arial" w:hAnsi="Arial" w:cs="Arial"/>
        <w:position w:val="0"/>
        <w:sz w:val="22"/>
        <w:szCs w:val="22"/>
        <w:lang w:val="en-US"/>
      </w:rPr>
    </w:lvl>
  </w:abstractNum>
  <w:abstractNum w:abstractNumId="43" w15:restartNumberingAfterBreak="0">
    <w:nsid w:val="2C0C10AA"/>
    <w:multiLevelType w:val="hybridMultilevel"/>
    <w:tmpl w:val="1764DEFA"/>
    <w:lvl w:ilvl="0" w:tplc="971220BC">
      <w:start w:val="1"/>
      <w:numFmt w:val="decimal"/>
      <w:lvlText w:val="%1."/>
      <w:lvlJc w:val="left"/>
      <w:pPr>
        <w:ind w:left="330" w:hanging="330"/>
      </w:pPr>
      <w:rPr>
        <w:rFonts w:ascii="Times New Roman" w:eastAsia="Arial Unicode MS" w:hAnsi="Times New Roman" w:cs="Times New Roman"/>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D152B94"/>
    <w:multiLevelType w:val="multilevel"/>
    <w:tmpl w:val="E6BA25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D2C3EF6"/>
    <w:multiLevelType w:val="hybridMultilevel"/>
    <w:tmpl w:val="C7325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7C60676">
      <w:start w:val="1"/>
      <w:numFmt w:val="upperRoman"/>
      <w:lvlText w:val="%3."/>
      <w:lvlJc w:val="left"/>
      <w:pPr>
        <w:ind w:left="2700" w:hanging="720"/>
      </w:pPr>
      <w:rPr>
        <w:rFonts w:ascii="Times New Roman" w:hAnsi="Times New Roman" w:hint="default"/>
        <w:b/>
      </w:rPr>
    </w:lvl>
    <w:lvl w:ilvl="3" w:tplc="4D842DD0">
      <w:start w:val="1"/>
      <w:numFmt w:val="upperLetter"/>
      <w:lvlText w:val="%4."/>
      <w:lvlJc w:val="left"/>
      <w:pPr>
        <w:ind w:left="3240" w:hanging="720"/>
      </w:pPr>
      <w:rPr>
        <w:rFonts w:ascii="Times New Roman" w:hAnsi="Times New Roman" w:hint="default"/>
        <w:sz w:val="24"/>
      </w:rPr>
    </w:lvl>
    <w:lvl w:ilvl="4" w:tplc="87F2EB9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7B729B"/>
    <w:multiLevelType w:val="hybridMultilevel"/>
    <w:tmpl w:val="56487A3C"/>
    <w:lvl w:ilvl="0" w:tplc="4B021E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0572A3"/>
    <w:multiLevelType w:val="hybridMultilevel"/>
    <w:tmpl w:val="447E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5E405A"/>
    <w:multiLevelType w:val="multilevel"/>
    <w:tmpl w:val="1DE2D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24243F9"/>
    <w:multiLevelType w:val="multilevel"/>
    <w:tmpl w:val="E500A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395225D"/>
    <w:multiLevelType w:val="hybridMultilevel"/>
    <w:tmpl w:val="7CB6D7EE"/>
    <w:lvl w:ilvl="0" w:tplc="68306B38">
      <w:start w:val="9"/>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35541862"/>
    <w:multiLevelType w:val="hybridMultilevel"/>
    <w:tmpl w:val="38D83C1E"/>
    <w:numStyleLink w:val="ImportedStyle12"/>
  </w:abstractNum>
  <w:abstractNum w:abstractNumId="52" w15:restartNumberingAfterBreak="0">
    <w:nsid w:val="35FE0FEB"/>
    <w:multiLevelType w:val="multilevel"/>
    <w:tmpl w:val="CE6E0D96"/>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60C15B4"/>
    <w:multiLevelType w:val="hybridMultilevel"/>
    <w:tmpl w:val="AE36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453D7C"/>
    <w:multiLevelType w:val="hybridMultilevel"/>
    <w:tmpl w:val="FC36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30599C"/>
    <w:multiLevelType w:val="multilevel"/>
    <w:tmpl w:val="E3409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8A71B4C"/>
    <w:multiLevelType w:val="hybridMultilevel"/>
    <w:tmpl w:val="C50C1714"/>
    <w:lvl w:ilvl="0" w:tplc="4ADAF100">
      <w:start w:val="1"/>
      <w:numFmt w:val="decimal"/>
      <w:lvlText w:val="%1."/>
      <w:lvlJc w:val="left"/>
      <w:pPr>
        <w:ind w:left="720" w:hanging="360"/>
      </w:pPr>
      <w:rPr>
        <w:rFonts w:ascii="Times New Roman" w:hAnsi="Times New Roman" w:hint="default"/>
        <w:sz w:val="24"/>
      </w:rPr>
    </w:lvl>
    <w:lvl w:ilvl="1" w:tplc="AA9489FC">
      <w:start w:val="1"/>
      <w:numFmt w:val="decimal"/>
      <w:lvlText w:val="%2."/>
      <w:lvlJc w:val="left"/>
      <w:pPr>
        <w:ind w:left="1440" w:hanging="360"/>
      </w:pPr>
      <w:rPr>
        <w:rFonts w:ascii="Times New Roman" w:hAnsi="Times New Roman" w:hint="default"/>
        <w:b/>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D563F0"/>
    <w:multiLevelType w:val="multilevel"/>
    <w:tmpl w:val="73388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A5F084E"/>
    <w:multiLevelType w:val="hybridMultilevel"/>
    <w:tmpl w:val="B406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952664"/>
    <w:multiLevelType w:val="multilevel"/>
    <w:tmpl w:val="015EA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B1C68CC"/>
    <w:multiLevelType w:val="hybridMultilevel"/>
    <w:tmpl w:val="69C2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C8F773F"/>
    <w:multiLevelType w:val="hybridMultilevel"/>
    <w:tmpl w:val="F5FC61D2"/>
    <w:styleLink w:val="ImportedStyle17"/>
    <w:lvl w:ilvl="0" w:tplc="082A9076">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224DF8">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6EC940">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8CADF4">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2A9A16">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722B2C">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F2255E">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A5090">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8042B0">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3CCF09F8"/>
    <w:multiLevelType w:val="hybridMultilevel"/>
    <w:tmpl w:val="DCE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E4C2A7D"/>
    <w:multiLevelType w:val="hybridMultilevel"/>
    <w:tmpl w:val="59D49F0C"/>
    <w:styleLink w:val="Lettered"/>
    <w:lvl w:ilvl="0" w:tplc="1F74FD96">
      <w:start w:val="1"/>
      <w:numFmt w:val="upperLetter"/>
      <w:lvlText w:val="%1."/>
      <w:lvlJc w:val="left"/>
      <w:pPr>
        <w:tabs>
          <w:tab w:val="num" w:pos="649"/>
        </w:tabs>
        <w:ind w:left="1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4012B4">
      <w:start w:val="1"/>
      <w:numFmt w:val="upperLetter"/>
      <w:lvlText w:val="%2."/>
      <w:lvlJc w:val="left"/>
      <w:pPr>
        <w:tabs>
          <w:tab w:val="num" w:pos="1649"/>
        </w:tabs>
        <w:ind w:left="2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9643BE">
      <w:start w:val="1"/>
      <w:numFmt w:val="upperLetter"/>
      <w:lvlText w:val="%3."/>
      <w:lvlJc w:val="left"/>
      <w:pPr>
        <w:tabs>
          <w:tab w:val="num" w:pos="2649"/>
        </w:tabs>
        <w:ind w:left="3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F6E32C">
      <w:start w:val="1"/>
      <w:numFmt w:val="upperLetter"/>
      <w:lvlText w:val="%4."/>
      <w:lvlJc w:val="left"/>
      <w:pPr>
        <w:tabs>
          <w:tab w:val="num" w:pos="3649"/>
        </w:tabs>
        <w:ind w:left="4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E668E4">
      <w:start w:val="1"/>
      <w:numFmt w:val="upperLetter"/>
      <w:lvlText w:val="%5."/>
      <w:lvlJc w:val="left"/>
      <w:pPr>
        <w:tabs>
          <w:tab w:val="num" w:pos="4649"/>
        </w:tabs>
        <w:ind w:left="5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FCC31C">
      <w:start w:val="1"/>
      <w:numFmt w:val="upperLetter"/>
      <w:lvlText w:val="%6."/>
      <w:lvlJc w:val="left"/>
      <w:pPr>
        <w:tabs>
          <w:tab w:val="num" w:pos="5649"/>
        </w:tabs>
        <w:ind w:left="6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3207E4">
      <w:start w:val="1"/>
      <w:numFmt w:val="upperLetter"/>
      <w:lvlText w:val="%7."/>
      <w:lvlJc w:val="left"/>
      <w:pPr>
        <w:tabs>
          <w:tab w:val="num" w:pos="6649"/>
        </w:tabs>
        <w:ind w:left="7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BE8364">
      <w:start w:val="1"/>
      <w:numFmt w:val="upperLetter"/>
      <w:lvlText w:val="%8."/>
      <w:lvlJc w:val="left"/>
      <w:pPr>
        <w:tabs>
          <w:tab w:val="num" w:pos="7649"/>
        </w:tabs>
        <w:ind w:left="8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663D8E">
      <w:start w:val="1"/>
      <w:numFmt w:val="upperLetter"/>
      <w:lvlText w:val="%9."/>
      <w:lvlJc w:val="left"/>
      <w:pPr>
        <w:tabs>
          <w:tab w:val="num" w:pos="8649"/>
        </w:tabs>
        <w:ind w:left="9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04A0B81"/>
    <w:multiLevelType w:val="multilevel"/>
    <w:tmpl w:val="578AA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0EA0D78"/>
    <w:multiLevelType w:val="hybridMultilevel"/>
    <w:tmpl w:val="262A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95159F"/>
    <w:multiLevelType w:val="multilevel"/>
    <w:tmpl w:val="3FCA9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3DD3B0A"/>
    <w:multiLevelType w:val="hybridMultilevel"/>
    <w:tmpl w:val="4EDCA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6D775DA"/>
    <w:multiLevelType w:val="hybridMultilevel"/>
    <w:tmpl w:val="A32EA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74F64D8"/>
    <w:multiLevelType w:val="multilevel"/>
    <w:tmpl w:val="F4F04C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47DB707E"/>
    <w:multiLevelType w:val="hybridMultilevel"/>
    <w:tmpl w:val="F2E02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DE1E94"/>
    <w:multiLevelType w:val="multilevel"/>
    <w:tmpl w:val="AFC22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A794B73"/>
    <w:multiLevelType w:val="hybridMultilevel"/>
    <w:tmpl w:val="94C840EE"/>
    <w:styleLink w:val="ImportedStyle7"/>
    <w:lvl w:ilvl="0" w:tplc="3A820662">
      <w:start w:val="1"/>
      <w:numFmt w:val="decimal"/>
      <w:lvlText w:val="%1."/>
      <w:lvlJc w:val="left"/>
      <w:pPr>
        <w:ind w:left="14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868AC">
      <w:start w:val="1"/>
      <w:numFmt w:val="lowerLetter"/>
      <w:lvlText w:val="%2."/>
      <w:lvlJc w:val="left"/>
      <w:pPr>
        <w:ind w:left="21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343674">
      <w:start w:val="1"/>
      <w:numFmt w:val="lowerRoman"/>
      <w:lvlText w:val="%3."/>
      <w:lvlJc w:val="left"/>
      <w:pPr>
        <w:ind w:left="285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0C3570">
      <w:start w:val="1"/>
      <w:numFmt w:val="decimal"/>
      <w:lvlText w:val="%4."/>
      <w:lvlJc w:val="left"/>
      <w:pPr>
        <w:ind w:left="35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453E4">
      <w:start w:val="1"/>
      <w:numFmt w:val="lowerLetter"/>
      <w:lvlText w:val="%5."/>
      <w:lvlJc w:val="left"/>
      <w:pPr>
        <w:ind w:left="42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F4102C">
      <w:start w:val="1"/>
      <w:numFmt w:val="lowerRoman"/>
      <w:lvlText w:val="%6."/>
      <w:lvlJc w:val="left"/>
      <w:pPr>
        <w:ind w:left="501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9C2840">
      <w:start w:val="1"/>
      <w:numFmt w:val="decimal"/>
      <w:lvlText w:val="%7."/>
      <w:lvlJc w:val="left"/>
      <w:pPr>
        <w:ind w:left="57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98F940">
      <w:start w:val="1"/>
      <w:numFmt w:val="lowerLetter"/>
      <w:lvlText w:val="%8."/>
      <w:lvlJc w:val="left"/>
      <w:pPr>
        <w:ind w:left="64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9C3FC8">
      <w:start w:val="1"/>
      <w:numFmt w:val="lowerRoman"/>
      <w:lvlText w:val="%9."/>
      <w:lvlJc w:val="left"/>
      <w:pPr>
        <w:ind w:left="717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4D353FB0"/>
    <w:multiLevelType w:val="multilevel"/>
    <w:tmpl w:val="F294B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E8E75B5"/>
    <w:multiLevelType w:val="hybridMultilevel"/>
    <w:tmpl w:val="FF08872E"/>
    <w:styleLink w:val="ImportedStyle9"/>
    <w:lvl w:ilvl="0" w:tplc="D3C4BC74">
      <w:start w:val="1"/>
      <w:numFmt w:val="decimal"/>
      <w:lvlText w:val="%1."/>
      <w:lvlJc w:val="left"/>
      <w:pPr>
        <w:ind w:left="14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A049A0">
      <w:start w:val="1"/>
      <w:numFmt w:val="lowerLetter"/>
      <w:lvlText w:val="%2."/>
      <w:lvlJc w:val="left"/>
      <w:pPr>
        <w:ind w:left="21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E6FF6C">
      <w:start w:val="1"/>
      <w:numFmt w:val="lowerRoman"/>
      <w:lvlText w:val="%3."/>
      <w:lvlJc w:val="left"/>
      <w:pPr>
        <w:ind w:left="285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68BFFC">
      <w:start w:val="1"/>
      <w:numFmt w:val="decimal"/>
      <w:lvlText w:val="%4."/>
      <w:lvlJc w:val="left"/>
      <w:pPr>
        <w:ind w:left="35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4CAD18">
      <w:start w:val="1"/>
      <w:numFmt w:val="lowerLetter"/>
      <w:lvlText w:val="%5."/>
      <w:lvlJc w:val="left"/>
      <w:pPr>
        <w:ind w:left="42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D6ACF4">
      <w:start w:val="1"/>
      <w:numFmt w:val="lowerRoman"/>
      <w:lvlText w:val="%6."/>
      <w:lvlJc w:val="left"/>
      <w:pPr>
        <w:ind w:left="501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E214C2">
      <w:start w:val="1"/>
      <w:numFmt w:val="decimal"/>
      <w:lvlText w:val="%7."/>
      <w:lvlJc w:val="left"/>
      <w:pPr>
        <w:ind w:left="57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6A16CE">
      <w:start w:val="1"/>
      <w:numFmt w:val="lowerLetter"/>
      <w:lvlText w:val="%8."/>
      <w:lvlJc w:val="left"/>
      <w:pPr>
        <w:ind w:left="64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662F3E">
      <w:start w:val="1"/>
      <w:numFmt w:val="lowerRoman"/>
      <w:lvlText w:val="%9."/>
      <w:lvlJc w:val="left"/>
      <w:pPr>
        <w:ind w:left="717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4F7B6369"/>
    <w:multiLevelType w:val="hybridMultilevel"/>
    <w:tmpl w:val="9EC8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FFD5DB3"/>
    <w:multiLevelType w:val="multilevel"/>
    <w:tmpl w:val="5B6CA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1A14203"/>
    <w:multiLevelType w:val="multilevel"/>
    <w:tmpl w:val="3F5C3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2072AA5"/>
    <w:multiLevelType w:val="hybridMultilevel"/>
    <w:tmpl w:val="4C10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2179A1"/>
    <w:multiLevelType w:val="hybridMultilevel"/>
    <w:tmpl w:val="BE985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2A660BC"/>
    <w:multiLevelType w:val="hybridMultilevel"/>
    <w:tmpl w:val="04090001"/>
    <w:styleLink w:val="ImportedStyle11"/>
    <w:lvl w:ilvl="0" w:tplc="04090001">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decimal"/>
      <w:lvlText w:val="%2."/>
      <w:lvlJc w:val="left"/>
      <w:pPr>
        <w:ind w:left="14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13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decimal"/>
      <w:lvlText w:val="%4."/>
      <w:lvlJc w:val="left"/>
      <w:pPr>
        <w:ind w:left="28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ind w:left="35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429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50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ind w:left="57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645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56693ACB"/>
    <w:multiLevelType w:val="multilevel"/>
    <w:tmpl w:val="8A96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6C811CF"/>
    <w:multiLevelType w:val="hybridMultilevel"/>
    <w:tmpl w:val="65FE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88C3176"/>
    <w:multiLevelType w:val="hybridMultilevel"/>
    <w:tmpl w:val="A2AAC156"/>
    <w:numStyleLink w:val="ImportedStyle1"/>
  </w:abstractNum>
  <w:abstractNum w:abstractNumId="84" w15:restartNumberingAfterBreak="0">
    <w:nsid w:val="5A4B3ACC"/>
    <w:multiLevelType w:val="hybridMultilevel"/>
    <w:tmpl w:val="E28EE654"/>
    <w:styleLink w:val="ImportedStyle5"/>
    <w:lvl w:ilvl="0" w:tplc="2758B4C6">
      <w:start w:val="1"/>
      <w:numFmt w:val="decimal"/>
      <w:lvlText w:val="%1."/>
      <w:lvlJc w:val="left"/>
      <w:pPr>
        <w:ind w:left="6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0A5AF2">
      <w:start w:val="1"/>
      <w:numFmt w:val="lowerLetter"/>
      <w:lvlText w:val="%2."/>
      <w:lvlJc w:val="left"/>
      <w:pPr>
        <w:ind w:left="14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C68B8">
      <w:start w:val="1"/>
      <w:numFmt w:val="lowerRoman"/>
      <w:lvlText w:val="%3."/>
      <w:lvlJc w:val="left"/>
      <w:pPr>
        <w:ind w:left="21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00F25E">
      <w:start w:val="1"/>
      <w:numFmt w:val="decimal"/>
      <w:lvlText w:val="%4."/>
      <w:lvlJc w:val="left"/>
      <w:pPr>
        <w:ind w:left="285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229D68">
      <w:start w:val="1"/>
      <w:numFmt w:val="lowerLetter"/>
      <w:lvlText w:val="%5."/>
      <w:lvlJc w:val="left"/>
      <w:pPr>
        <w:ind w:left="357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163280">
      <w:start w:val="1"/>
      <w:numFmt w:val="lowerRoman"/>
      <w:lvlText w:val="%6."/>
      <w:lvlJc w:val="left"/>
      <w:pPr>
        <w:ind w:left="429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30A590">
      <w:start w:val="1"/>
      <w:numFmt w:val="decimal"/>
      <w:lvlText w:val="%7."/>
      <w:lvlJc w:val="left"/>
      <w:pPr>
        <w:ind w:left="50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D860C8">
      <w:start w:val="1"/>
      <w:numFmt w:val="lowerLetter"/>
      <w:lvlText w:val="%8."/>
      <w:lvlJc w:val="left"/>
      <w:pPr>
        <w:ind w:left="57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DA6A70">
      <w:start w:val="1"/>
      <w:numFmt w:val="lowerRoman"/>
      <w:lvlText w:val="%9."/>
      <w:lvlJc w:val="left"/>
      <w:pPr>
        <w:ind w:left="645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5B8B340F"/>
    <w:multiLevelType w:val="hybridMultilevel"/>
    <w:tmpl w:val="D8ACCC18"/>
    <w:styleLink w:val="ImportedStyle14"/>
    <w:lvl w:ilvl="0" w:tplc="31DAF73A">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7C7DE6">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68B228">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CF294">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641132">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DE77EE">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3601B8">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D6623C">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E641BE">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BA51BC8"/>
    <w:multiLevelType w:val="hybridMultilevel"/>
    <w:tmpl w:val="4A74C2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7" w15:restartNumberingAfterBreak="0">
    <w:nsid w:val="5BCF4DE9"/>
    <w:multiLevelType w:val="hybridMultilevel"/>
    <w:tmpl w:val="DAE41126"/>
    <w:lvl w:ilvl="0" w:tplc="5798DAF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DB19A4"/>
    <w:multiLevelType w:val="hybridMultilevel"/>
    <w:tmpl w:val="C94C0C0C"/>
    <w:styleLink w:val="ImportedStyle3"/>
    <w:lvl w:ilvl="0" w:tplc="594E8878">
      <w:start w:val="1"/>
      <w:numFmt w:val="bullet"/>
      <w:lvlText w:val="•"/>
      <w:lvlJc w:val="left"/>
      <w:pPr>
        <w:ind w:left="17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665678">
      <w:start w:val="1"/>
      <w:numFmt w:val="bullet"/>
      <w:lvlText w:val="o"/>
      <w:lvlJc w:val="left"/>
      <w:pPr>
        <w:ind w:left="24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6889F2">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DE71AE">
      <w:start w:val="1"/>
      <w:numFmt w:val="bullet"/>
      <w:lvlText w:val="•"/>
      <w:lvlJc w:val="left"/>
      <w:pPr>
        <w:ind w:left="39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B2EE70">
      <w:start w:val="1"/>
      <w:numFmt w:val="bullet"/>
      <w:lvlText w:val="o"/>
      <w:lvlJc w:val="left"/>
      <w:pPr>
        <w:ind w:left="46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4A45C2">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DCF04A">
      <w:start w:val="1"/>
      <w:numFmt w:val="bullet"/>
      <w:lvlText w:val="•"/>
      <w:lvlJc w:val="left"/>
      <w:pPr>
        <w:ind w:left="60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668C5C">
      <w:start w:val="1"/>
      <w:numFmt w:val="bullet"/>
      <w:lvlText w:val="o"/>
      <w:lvlJc w:val="left"/>
      <w:pPr>
        <w:ind w:left="68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A652F4">
      <w:start w:val="1"/>
      <w:numFmt w:val="bullet"/>
      <w:lvlText w:val="▪"/>
      <w:lvlJc w:val="left"/>
      <w:pPr>
        <w:ind w:left="75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C4E5603"/>
    <w:multiLevelType w:val="multilevel"/>
    <w:tmpl w:val="1C984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DE90907"/>
    <w:multiLevelType w:val="multilevel"/>
    <w:tmpl w:val="4A26F1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23F500B"/>
    <w:multiLevelType w:val="hybridMultilevel"/>
    <w:tmpl w:val="FBF47DEC"/>
    <w:styleLink w:val="ImportedStyle13"/>
    <w:lvl w:ilvl="0" w:tplc="93627C1A">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540900">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F6C4BE">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00DEF6">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A4F22E">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60D296">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D8922A">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3493CE">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D640A6">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64945017"/>
    <w:multiLevelType w:val="multilevel"/>
    <w:tmpl w:val="AA1C9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6BC1653"/>
    <w:multiLevelType w:val="multilevel"/>
    <w:tmpl w:val="68109BE6"/>
    <w:styleLink w:val="List51"/>
    <w:lvl w:ilvl="0">
      <w:start w:val="1"/>
      <w:numFmt w:val="decimal"/>
      <w:lvlText w:val="%1."/>
      <w:lvlJc w:val="left"/>
      <w:pPr>
        <w:tabs>
          <w:tab w:val="num" w:pos="663"/>
        </w:tabs>
        <w:ind w:left="663" w:hanging="303"/>
      </w:pPr>
      <w:rPr>
        <w:rFonts w:ascii="Arial" w:eastAsia="Arial" w:hAnsi="Arial" w:cs="Arial"/>
        <w:position w:val="0"/>
        <w:sz w:val="22"/>
        <w:szCs w:val="22"/>
        <w:lang w:val="en-US"/>
      </w:rPr>
    </w:lvl>
    <w:lvl w:ilvl="1">
      <w:start w:val="1"/>
      <w:numFmt w:val="lowerLetter"/>
      <w:lvlText w:val="%2."/>
      <w:lvlJc w:val="left"/>
      <w:pPr>
        <w:tabs>
          <w:tab w:val="num" w:pos="1473"/>
        </w:tabs>
        <w:ind w:left="1473" w:hanging="393"/>
      </w:pPr>
      <w:rPr>
        <w:rFonts w:ascii="Arial" w:eastAsia="Arial" w:hAnsi="Arial" w:cs="Arial"/>
        <w:position w:val="0"/>
        <w:sz w:val="22"/>
        <w:szCs w:val="22"/>
        <w:lang w:val="en-US"/>
      </w:rPr>
    </w:lvl>
    <w:lvl w:ilvl="2">
      <w:start w:val="1"/>
      <w:numFmt w:val="lowerRoman"/>
      <w:lvlText w:val="%3."/>
      <w:lvlJc w:val="left"/>
      <w:pPr>
        <w:tabs>
          <w:tab w:val="num" w:pos="2112"/>
        </w:tabs>
        <w:ind w:left="2112" w:hanging="248"/>
      </w:pPr>
      <w:rPr>
        <w:rFonts w:ascii="Arial" w:eastAsia="Arial" w:hAnsi="Arial" w:cs="Arial"/>
        <w:position w:val="0"/>
        <w:sz w:val="22"/>
        <w:szCs w:val="22"/>
        <w:lang w:val="en-US"/>
      </w:rPr>
    </w:lvl>
    <w:lvl w:ilvl="3">
      <w:start w:val="1"/>
      <w:numFmt w:val="decimal"/>
      <w:lvlText w:val="%4."/>
      <w:lvlJc w:val="left"/>
      <w:pPr>
        <w:tabs>
          <w:tab w:val="num" w:pos="2823"/>
        </w:tabs>
        <w:ind w:left="2823" w:hanging="303"/>
      </w:pPr>
      <w:rPr>
        <w:rFonts w:ascii="Arial" w:eastAsia="Arial" w:hAnsi="Arial" w:cs="Arial"/>
        <w:position w:val="0"/>
        <w:sz w:val="22"/>
        <w:szCs w:val="22"/>
        <w:lang w:val="en-US"/>
      </w:rPr>
    </w:lvl>
    <w:lvl w:ilvl="4">
      <w:start w:val="1"/>
      <w:numFmt w:val="lowerLetter"/>
      <w:lvlText w:val="%5."/>
      <w:lvlJc w:val="left"/>
      <w:pPr>
        <w:tabs>
          <w:tab w:val="num" w:pos="3543"/>
        </w:tabs>
        <w:ind w:left="3543" w:hanging="303"/>
      </w:pPr>
      <w:rPr>
        <w:rFonts w:ascii="Arial" w:eastAsia="Arial" w:hAnsi="Arial" w:cs="Arial"/>
        <w:position w:val="0"/>
        <w:sz w:val="22"/>
        <w:szCs w:val="22"/>
        <w:lang w:val="en-US"/>
      </w:rPr>
    </w:lvl>
    <w:lvl w:ilvl="5">
      <w:start w:val="1"/>
      <w:numFmt w:val="lowerRoman"/>
      <w:lvlText w:val="%6."/>
      <w:lvlJc w:val="left"/>
      <w:pPr>
        <w:tabs>
          <w:tab w:val="num" w:pos="4272"/>
        </w:tabs>
        <w:ind w:left="4272" w:hanging="248"/>
      </w:pPr>
      <w:rPr>
        <w:rFonts w:ascii="Arial" w:eastAsia="Arial" w:hAnsi="Arial" w:cs="Arial"/>
        <w:position w:val="0"/>
        <w:sz w:val="22"/>
        <w:szCs w:val="22"/>
        <w:lang w:val="en-US"/>
      </w:rPr>
    </w:lvl>
    <w:lvl w:ilvl="6">
      <w:start w:val="1"/>
      <w:numFmt w:val="decimal"/>
      <w:lvlText w:val="%7."/>
      <w:lvlJc w:val="left"/>
      <w:pPr>
        <w:tabs>
          <w:tab w:val="num" w:pos="4983"/>
        </w:tabs>
        <w:ind w:left="4983" w:hanging="303"/>
      </w:pPr>
      <w:rPr>
        <w:rFonts w:ascii="Arial" w:eastAsia="Arial" w:hAnsi="Arial" w:cs="Arial"/>
        <w:position w:val="0"/>
        <w:sz w:val="22"/>
        <w:szCs w:val="22"/>
        <w:lang w:val="en-US"/>
      </w:rPr>
    </w:lvl>
    <w:lvl w:ilvl="7">
      <w:start w:val="1"/>
      <w:numFmt w:val="lowerLetter"/>
      <w:lvlText w:val="%8."/>
      <w:lvlJc w:val="left"/>
      <w:pPr>
        <w:tabs>
          <w:tab w:val="num" w:pos="5703"/>
        </w:tabs>
        <w:ind w:left="5703" w:hanging="303"/>
      </w:pPr>
      <w:rPr>
        <w:rFonts w:ascii="Arial" w:eastAsia="Arial" w:hAnsi="Arial" w:cs="Arial"/>
        <w:position w:val="0"/>
        <w:sz w:val="22"/>
        <w:szCs w:val="22"/>
        <w:lang w:val="en-US"/>
      </w:rPr>
    </w:lvl>
    <w:lvl w:ilvl="8">
      <w:start w:val="1"/>
      <w:numFmt w:val="lowerRoman"/>
      <w:lvlText w:val="%9."/>
      <w:lvlJc w:val="left"/>
      <w:pPr>
        <w:tabs>
          <w:tab w:val="num" w:pos="6432"/>
        </w:tabs>
        <w:ind w:left="6432" w:hanging="248"/>
      </w:pPr>
      <w:rPr>
        <w:rFonts w:ascii="Arial" w:eastAsia="Arial" w:hAnsi="Arial" w:cs="Arial"/>
        <w:position w:val="0"/>
        <w:sz w:val="22"/>
        <w:szCs w:val="22"/>
        <w:lang w:val="en-US"/>
      </w:rPr>
    </w:lvl>
  </w:abstractNum>
  <w:abstractNum w:abstractNumId="94" w15:restartNumberingAfterBreak="0">
    <w:nsid w:val="67BD181C"/>
    <w:multiLevelType w:val="multilevel"/>
    <w:tmpl w:val="5852B7B6"/>
    <w:lvl w:ilvl="0">
      <w:numFmt w:val="bullet"/>
      <w:lvlText w:val="●"/>
      <w:lvlJc w:val="left"/>
      <w:pPr>
        <w:ind w:left="475" w:hanging="363"/>
      </w:pPr>
      <w:rPr>
        <w:rFonts w:ascii="Noto Sans Symbols" w:eastAsia="Noto Sans Symbols" w:hAnsi="Noto Sans Symbols" w:cs="Noto Sans Symbols"/>
        <w:b w:val="0"/>
        <w:i w:val="0"/>
        <w:sz w:val="22"/>
        <w:szCs w:val="22"/>
      </w:rPr>
    </w:lvl>
    <w:lvl w:ilvl="1">
      <w:numFmt w:val="bullet"/>
      <w:lvlText w:val="•"/>
      <w:lvlJc w:val="left"/>
      <w:pPr>
        <w:ind w:left="1097" w:hanging="363"/>
      </w:pPr>
    </w:lvl>
    <w:lvl w:ilvl="2">
      <w:numFmt w:val="bullet"/>
      <w:lvlText w:val="•"/>
      <w:lvlJc w:val="left"/>
      <w:pPr>
        <w:ind w:left="1714" w:hanging="362"/>
      </w:pPr>
    </w:lvl>
    <w:lvl w:ilvl="3">
      <w:numFmt w:val="bullet"/>
      <w:lvlText w:val="•"/>
      <w:lvlJc w:val="left"/>
      <w:pPr>
        <w:ind w:left="2332" w:hanging="363"/>
      </w:pPr>
    </w:lvl>
    <w:lvl w:ilvl="4">
      <w:numFmt w:val="bullet"/>
      <w:lvlText w:val="•"/>
      <w:lvlJc w:val="left"/>
      <w:pPr>
        <w:ind w:left="2949" w:hanging="363"/>
      </w:pPr>
    </w:lvl>
    <w:lvl w:ilvl="5">
      <w:numFmt w:val="bullet"/>
      <w:lvlText w:val="•"/>
      <w:lvlJc w:val="left"/>
      <w:pPr>
        <w:ind w:left="3567" w:hanging="363"/>
      </w:pPr>
    </w:lvl>
    <w:lvl w:ilvl="6">
      <w:numFmt w:val="bullet"/>
      <w:lvlText w:val="•"/>
      <w:lvlJc w:val="left"/>
      <w:pPr>
        <w:ind w:left="4184" w:hanging="363"/>
      </w:pPr>
    </w:lvl>
    <w:lvl w:ilvl="7">
      <w:numFmt w:val="bullet"/>
      <w:lvlText w:val="•"/>
      <w:lvlJc w:val="left"/>
      <w:pPr>
        <w:ind w:left="4801" w:hanging="363"/>
      </w:pPr>
    </w:lvl>
    <w:lvl w:ilvl="8">
      <w:numFmt w:val="bullet"/>
      <w:lvlText w:val="•"/>
      <w:lvlJc w:val="left"/>
      <w:pPr>
        <w:ind w:left="5419" w:hanging="363"/>
      </w:pPr>
    </w:lvl>
  </w:abstractNum>
  <w:abstractNum w:abstractNumId="95" w15:restartNumberingAfterBreak="0">
    <w:nsid w:val="67D179BF"/>
    <w:multiLevelType w:val="multilevel"/>
    <w:tmpl w:val="D9566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B8A4E52"/>
    <w:multiLevelType w:val="multilevel"/>
    <w:tmpl w:val="A87AF5DE"/>
    <w:styleLink w:val="List31"/>
    <w:lvl w:ilvl="0">
      <w:start w:val="1"/>
      <w:numFmt w:val="decimal"/>
      <w:lvlText w:val="%1."/>
      <w:lvlJc w:val="left"/>
      <w:pPr>
        <w:tabs>
          <w:tab w:val="num" w:pos="753"/>
        </w:tabs>
        <w:ind w:left="753" w:hanging="393"/>
      </w:pPr>
      <w:rPr>
        <w:rFonts w:ascii="Arial" w:eastAsia="Arial" w:hAnsi="Arial" w:cs="Arial"/>
        <w:position w:val="0"/>
        <w:sz w:val="22"/>
        <w:szCs w:val="22"/>
        <w:lang w:val="en-US"/>
      </w:rPr>
    </w:lvl>
    <w:lvl w:ilvl="1">
      <w:start w:val="1"/>
      <w:numFmt w:val="lowerLetter"/>
      <w:lvlText w:val="%2."/>
      <w:lvlJc w:val="left"/>
      <w:pPr>
        <w:tabs>
          <w:tab w:val="num" w:pos="1383"/>
        </w:tabs>
        <w:ind w:left="1383" w:hanging="303"/>
      </w:pPr>
      <w:rPr>
        <w:rFonts w:ascii="Arial" w:eastAsia="Arial" w:hAnsi="Arial" w:cs="Arial"/>
        <w:position w:val="0"/>
        <w:sz w:val="22"/>
        <w:szCs w:val="22"/>
        <w:lang w:val="en-US"/>
      </w:rPr>
    </w:lvl>
    <w:lvl w:ilvl="2">
      <w:start w:val="1"/>
      <w:numFmt w:val="lowerRoman"/>
      <w:lvlText w:val="%3."/>
      <w:lvlJc w:val="left"/>
      <w:pPr>
        <w:tabs>
          <w:tab w:val="num" w:pos="2112"/>
        </w:tabs>
        <w:ind w:left="2112" w:hanging="248"/>
      </w:pPr>
      <w:rPr>
        <w:rFonts w:ascii="Arial" w:eastAsia="Arial" w:hAnsi="Arial" w:cs="Arial"/>
        <w:position w:val="0"/>
        <w:sz w:val="22"/>
        <w:szCs w:val="22"/>
        <w:lang w:val="en-US"/>
      </w:rPr>
    </w:lvl>
    <w:lvl w:ilvl="3">
      <w:start w:val="1"/>
      <w:numFmt w:val="decimal"/>
      <w:lvlText w:val="%4."/>
      <w:lvlJc w:val="left"/>
      <w:pPr>
        <w:tabs>
          <w:tab w:val="num" w:pos="2823"/>
        </w:tabs>
        <w:ind w:left="2823" w:hanging="303"/>
      </w:pPr>
      <w:rPr>
        <w:rFonts w:ascii="Arial" w:eastAsia="Arial" w:hAnsi="Arial" w:cs="Arial"/>
        <w:position w:val="0"/>
        <w:sz w:val="22"/>
        <w:szCs w:val="22"/>
        <w:lang w:val="en-US"/>
      </w:rPr>
    </w:lvl>
    <w:lvl w:ilvl="4">
      <w:start w:val="1"/>
      <w:numFmt w:val="lowerLetter"/>
      <w:lvlText w:val="%5."/>
      <w:lvlJc w:val="left"/>
      <w:pPr>
        <w:tabs>
          <w:tab w:val="num" w:pos="3543"/>
        </w:tabs>
        <w:ind w:left="3543" w:hanging="303"/>
      </w:pPr>
      <w:rPr>
        <w:rFonts w:ascii="Arial" w:eastAsia="Arial" w:hAnsi="Arial" w:cs="Arial"/>
        <w:position w:val="0"/>
        <w:sz w:val="22"/>
        <w:szCs w:val="22"/>
        <w:lang w:val="en-US"/>
      </w:rPr>
    </w:lvl>
    <w:lvl w:ilvl="5">
      <w:start w:val="1"/>
      <w:numFmt w:val="lowerRoman"/>
      <w:lvlText w:val="%6."/>
      <w:lvlJc w:val="left"/>
      <w:pPr>
        <w:tabs>
          <w:tab w:val="num" w:pos="4272"/>
        </w:tabs>
        <w:ind w:left="4272" w:hanging="248"/>
      </w:pPr>
      <w:rPr>
        <w:rFonts w:ascii="Arial" w:eastAsia="Arial" w:hAnsi="Arial" w:cs="Arial"/>
        <w:position w:val="0"/>
        <w:sz w:val="22"/>
        <w:szCs w:val="22"/>
        <w:lang w:val="en-US"/>
      </w:rPr>
    </w:lvl>
    <w:lvl w:ilvl="6">
      <w:start w:val="1"/>
      <w:numFmt w:val="decimal"/>
      <w:lvlText w:val="%7."/>
      <w:lvlJc w:val="left"/>
      <w:pPr>
        <w:tabs>
          <w:tab w:val="num" w:pos="4983"/>
        </w:tabs>
        <w:ind w:left="4983" w:hanging="303"/>
      </w:pPr>
      <w:rPr>
        <w:rFonts w:ascii="Arial" w:eastAsia="Arial" w:hAnsi="Arial" w:cs="Arial"/>
        <w:position w:val="0"/>
        <w:sz w:val="22"/>
        <w:szCs w:val="22"/>
        <w:lang w:val="en-US"/>
      </w:rPr>
    </w:lvl>
    <w:lvl w:ilvl="7">
      <w:start w:val="1"/>
      <w:numFmt w:val="lowerLetter"/>
      <w:lvlText w:val="%8."/>
      <w:lvlJc w:val="left"/>
      <w:pPr>
        <w:tabs>
          <w:tab w:val="num" w:pos="5703"/>
        </w:tabs>
        <w:ind w:left="5703" w:hanging="303"/>
      </w:pPr>
      <w:rPr>
        <w:rFonts w:ascii="Arial" w:eastAsia="Arial" w:hAnsi="Arial" w:cs="Arial"/>
        <w:position w:val="0"/>
        <w:sz w:val="22"/>
        <w:szCs w:val="22"/>
        <w:lang w:val="en-US"/>
      </w:rPr>
    </w:lvl>
    <w:lvl w:ilvl="8">
      <w:start w:val="1"/>
      <w:numFmt w:val="lowerRoman"/>
      <w:lvlText w:val="%9."/>
      <w:lvlJc w:val="left"/>
      <w:pPr>
        <w:tabs>
          <w:tab w:val="num" w:pos="6432"/>
        </w:tabs>
        <w:ind w:left="6432" w:hanging="248"/>
      </w:pPr>
      <w:rPr>
        <w:rFonts w:ascii="Arial" w:eastAsia="Arial" w:hAnsi="Arial" w:cs="Arial"/>
        <w:position w:val="0"/>
        <w:sz w:val="22"/>
        <w:szCs w:val="22"/>
        <w:lang w:val="en-US"/>
      </w:rPr>
    </w:lvl>
  </w:abstractNum>
  <w:abstractNum w:abstractNumId="97" w15:restartNumberingAfterBreak="0">
    <w:nsid w:val="6DBB6467"/>
    <w:multiLevelType w:val="hybridMultilevel"/>
    <w:tmpl w:val="078CE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375612"/>
    <w:multiLevelType w:val="hybridMultilevel"/>
    <w:tmpl w:val="5072903C"/>
    <w:numStyleLink w:val="ImportedStyle2"/>
  </w:abstractNum>
  <w:abstractNum w:abstractNumId="99" w15:restartNumberingAfterBreak="0">
    <w:nsid w:val="6F6C51A5"/>
    <w:multiLevelType w:val="hybridMultilevel"/>
    <w:tmpl w:val="FE942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2D06B5A"/>
    <w:multiLevelType w:val="hybridMultilevel"/>
    <w:tmpl w:val="5BA64616"/>
    <w:lvl w:ilvl="0" w:tplc="42A052FE">
      <w:start w:val="1"/>
      <w:numFmt w:val="decimal"/>
      <w:pStyle w:val="NumberedList"/>
      <w:lvlText w:val="%1."/>
      <w:lvlJc w:val="left"/>
      <w:pPr>
        <w:ind w:left="4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1" w15:restartNumberingAfterBreak="0">
    <w:nsid w:val="731003DF"/>
    <w:multiLevelType w:val="multilevel"/>
    <w:tmpl w:val="6FC0820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56F7ED5"/>
    <w:multiLevelType w:val="hybridMultilevel"/>
    <w:tmpl w:val="04090001"/>
    <w:numStyleLink w:val="ImportedStyle11"/>
  </w:abstractNum>
  <w:abstractNum w:abstractNumId="103" w15:restartNumberingAfterBreak="0">
    <w:nsid w:val="75C13189"/>
    <w:multiLevelType w:val="hybridMultilevel"/>
    <w:tmpl w:val="6E5C2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6E053C2"/>
    <w:multiLevelType w:val="hybridMultilevel"/>
    <w:tmpl w:val="F0825F92"/>
    <w:lvl w:ilvl="0" w:tplc="EC341F7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E89B0A">
      <w:start w:val="1"/>
      <w:numFmt w:val="bullet"/>
      <w:lvlText w:val="o"/>
      <w:lvlJc w:val="left"/>
      <w:pPr>
        <w:ind w:left="2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3C5608">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DC0958">
      <w:start w:val="1"/>
      <w:numFmt w:val="bullet"/>
      <w:lvlText w:val="•"/>
      <w:lvlJc w:val="left"/>
      <w:pPr>
        <w:ind w:left="3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169336">
      <w:start w:val="1"/>
      <w:numFmt w:val="bullet"/>
      <w:lvlText w:val="o"/>
      <w:lvlJc w:val="left"/>
      <w:pPr>
        <w:ind w:left="4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1CCE32">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96EFC6">
      <w:start w:val="1"/>
      <w:numFmt w:val="bullet"/>
      <w:lvlText w:val="•"/>
      <w:lvlJc w:val="left"/>
      <w:pPr>
        <w:ind w:left="5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426D84">
      <w:start w:val="1"/>
      <w:numFmt w:val="bullet"/>
      <w:lvlText w:val="o"/>
      <w:lvlJc w:val="left"/>
      <w:pPr>
        <w:ind w:left="6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1462A4">
      <w:start w:val="1"/>
      <w:numFmt w:val="bullet"/>
      <w:lvlText w:val="▪"/>
      <w:lvlJc w:val="left"/>
      <w:pPr>
        <w:ind w:left="7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6EF1264"/>
    <w:multiLevelType w:val="multilevel"/>
    <w:tmpl w:val="57746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77582C79"/>
    <w:multiLevelType w:val="hybridMultilevel"/>
    <w:tmpl w:val="34364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79141DC"/>
    <w:multiLevelType w:val="multilevel"/>
    <w:tmpl w:val="A5902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7B358F0"/>
    <w:multiLevelType w:val="hybridMultilevel"/>
    <w:tmpl w:val="957887BC"/>
    <w:styleLink w:val="ImportedStyle4"/>
    <w:lvl w:ilvl="0" w:tplc="C14E5686">
      <w:start w:val="1"/>
      <w:numFmt w:val="decimal"/>
      <w:lvlText w:val="%1."/>
      <w:lvlJc w:val="left"/>
      <w:pPr>
        <w:ind w:left="6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1A872E">
      <w:start w:val="1"/>
      <w:numFmt w:val="lowerLetter"/>
      <w:lvlText w:val="%2."/>
      <w:lvlJc w:val="left"/>
      <w:pPr>
        <w:ind w:left="14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A6F7FA">
      <w:start w:val="1"/>
      <w:numFmt w:val="lowerRoman"/>
      <w:lvlText w:val="%3."/>
      <w:lvlJc w:val="left"/>
      <w:pPr>
        <w:ind w:left="213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4A762">
      <w:start w:val="1"/>
      <w:numFmt w:val="decimal"/>
      <w:lvlText w:val="%4."/>
      <w:lvlJc w:val="left"/>
      <w:pPr>
        <w:ind w:left="28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6FBA0">
      <w:start w:val="1"/>
      <w:numFmt w:val="lowerLetter"/>
      <w:lvlText w:val="%5."/>
      <w:lvlJc w:val="left"/>
      <w:pPr>
        <w:ind w:left="35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660D50">
      <w:start w:val="1"/>
      <w:numFmt w:val="lowerRoman"/>
      <w:lvlText w:val="%6."/>
      <w:lvlJc w:val="left"/>
      <w:pPr>
        <w:ind w:left="429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22A752">
      <w:start w:val="1"/>
      <w:numFmt w:val="decimal"/>
      <w:lvlText w:val="%7."/>
      <w:lvlJc w:val="left"/>
      <w:pPr>
        <w:ind w:left="50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0E0E58">
      <w:start w:val="1"/>
      <w:numFmt w:val="lowerLetter"/>
      <w:lvlText w:val="%8."/>
      <w:lvlJc w:val="left"/>
      <w:pPr>
        <w:ind w:left="57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3C80DC">
      <w:start w:val="1"/>
      <w:numFmt w:val="lowerRoman"/>
      <w:lvlText w:val="%9."/>
      <w:lvlJc w:val="left"/>
      <w:pPr>
        <w:ind w:left="645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78D4363C"/>
    <w:multiLevelType w:val="hybridMultilevel"/>
    <w:tmpl w:val="8EF284F4"/>
    <w:styleLink w:val="ImportedStyle8"/>
    <w:lvl w:ilvl="0" w:tplc="E14E313A">
      <w:start w:val="1"/>
      <w:numFmt w:val="bullet"/>
      <w:lvlText w:val="•"/>
      <w:lvlJc w:val="left"/>
      <w:pPr>
        <w:ind w:left="17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B20AD6">
      <w:start w:val="1"/>
      <w:numFmt w:val="bullet"/>
      <w:lvlText w:val="o"/>
      <w:lvlJc w:val="left"/>
      <w:pPr>
        <w:ind w:left="24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7A14A8">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B66A4E">
      <w:start w:val="1"/>
      <w:numFmt w:val="bullet"/>
      <w:lvlText w:val="•"/>
      <w:lvlJc w:val="left"/>
      <w:pPr>
        <w:ind w:left="39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3A5196">
      <w:start w:val="1"/>
      <w:numFmt w:val="bullet"/>
      <w:lvlText w:val="o"/>
      <w:lvlJc w:val="left"/>
      <w:pPr>
        <w:ind w:left="46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4A6742">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EE4CFE">
      <w:start w:val="1"/>
      <w:numFmt w:val="bullet"/>
      <w:lvlText w:val="•"/>
      <w:lvlJc w:val="left"/>
      <w:pPr>
        <w:ind w:left="60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E80706">
      <w:start w:val="1"/>
      <w:numFmt w:val="bullet"/>
      <w:lvlText w:val="o"/>
      <w:lvlJc w:val="left"/>
      <w:pPr>
        <w:ind w:left="68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C7328">
      <w:start w:val="1"/>
      <w:numFmt w:val="bullet"/>
      <w:lvlText w:val="▪"/>
      <w:lvlJc w:val="left"/>
      <w:pPr>
        <w:ind w:left="75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79FD306B"/>
    <w:multiLevelType w:val="multilevel"/>
    <w:tmpl w:val="55621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B93187E"/>
    <w:multiLevelType w:val="multilevel"/>
    <w:tmpl w:val="A198EF9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2" w15:restartNumberingAfterBreak="0">
    <w:nsid w:val="7BAE1105"/>
    <w:multiLevelType w:val="multilevel"/>
    <w:tmpl w:val="5A108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CFD4F2B"/>
    <w:multiLevelType w:val="multilevel"/>
    <w:tmpl w:val="C0202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D550BA3"/>
    <w:multiLevelType w:val="hybridMultilevel"/>
    <w:tmpl w:val="5696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D8C263C"/>
    <w:multiLevelType w:val="hybridMultilevel"/>
    <w:tmpl w:val="2A1E0C70"/>
    <w:lvl w:ilvl="0" w:tplc="DC2896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874B7D"/>
    <w:multiLevelType w:val="hybridMultilevel"/>
    <w:tmpl w:val="A084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F68117D"/>
    <w:multiLevelType w:val="hybridMultilevel"/>
    <w:tmpl w:val="C4162182"/>
    <w:lvl w:ilvl="0" w:tplc="5798DAF0">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F681349"/>
    <w:multiLevelType w:val="hybridMultilevel"/>
    <w:tmpl w:val="38D83C1E"/>
    <w:styleLink w:val="ImportedStyle12"/>
    <w:lvl w:ilvl="0" w:tplc="ED406054">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884DF0">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9AB37C">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8C619A">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6CBE26">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D8F0B6">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1EAF64">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28D7E">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9C6606">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7FFE047D"/>
    <w:multiLevelType w:val="hybridMultilevel"/>
    <w:tmpl w:val="2CE249EC"/>
    <w:lvl w:ilvl="0" w:tplc="15408C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894456">
    <w:abstractNumId w:val="15"/>
  </w:num>
  <w:num w:numId="2" w16cid:durableId="684670467">
    <w:abstractNumId w:val="83"/>
  </w:num>
  <w:num w:numId="3" w16cid:durableId="186722242">
    <w:abstractNumId w:val="30"/>
  </w:num>
  <w:num w:numId="4" w16cid:durableId="622076893">
    <w:abstractNumId w:val="98"/>
  </w:num>
  <w:num w:numId="5" w16cid:durableId="2002125533">
    <w:abstractNumId w:val="88"/>
  </w:num>
  <w:num w:numId="6" w16cid:durableId="1814904504">
    <w:abstractNumId w:val="34"/>
  </w:num>
  <w:num w:numId="7" w16cid:durableId="1201743547">
    <w:abstractNumId w:val="108"/>
  </w:num>
  <w:num w:numId="8" w16cid:durableId="1076786444">
    <w:abstractNumId w:val="84"/>
  </w:num>
  <w:num w:numId="9" w16cid:durableId="341202927">
    <w:abstractNumId w:val="39"/>
  </w:num>
  <w:num w:numId="10" w16cid:durableId="1689284621">
    <w:abstractNumId w:val="72"/>
  </w:num>
  <w:num w:numId="11" w16cid:durableId="1577982891">
    <w:abstractNumId w:val="109"/>
  </w:num>
  <w:num w:numId="12" w16cid:durableId="730349075">
    <w:abstractNumId w:val="0"/>
  </w:num>
  <w:num w:numId="13" w16cid:durableId="1417508054">
    <w:abstractNumId w:val="74"/>
  </w:num>
  <w:num w:numId="14" w16cid:durableId="413012370">
    <w:abstractNumId w:val="24"/>
  </w:num>
  <w:num w:numId="15" w16cid:durableId="1267497995">
    <w:abstractNumId w:val="80"/>
  </w:num>
  <w:num w:numId="16" w16cid:durableId="861894586">
    <w:abstractNumId w:val="102"/>
  </w:num>
  <w:num w:numId="17" w16cid:durableId="551962797">
    <w:abstractNumId w:val="63"/>
  </w:num>
  <w:num w:numId="18" w16cid:durableId="2117435188">
    <w:abstractNumId w:val="118"/>
  </w:num>
  <w:num w:numId="19" w16cid:durableId="1977636887">
    <w:abstractNumId w:val="51"/>
    <w:lvlOverride w:ilvl="0">
      <w:lvl w:ilvl="0" w:tplc="3EC20950">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20" w16cid:durableId="509877076">
    <w:abstractNumId w:val="91"/>
  </w:num>
  <w:num w:numId="21" w16cid:durableId="419838988">
    <w:abstractNumId w:val="85"/>
  </w:num>
  <w:num w:numId="22" w16cid:durableId="283001321">
    <w:abstractNumId w:val="6"/>
  </w:num>
  <w:num w:numId="23" w16cid:durableId="763692508">
    <w:abstractNumId w:val="16"/>
  </w:num>
  <w:num w:numId="24" w16cid:durableId="1548758119">
    <w:abstractNumId w:val="61"/>
  </w:num>
  <w:num w:numId="25" w16cid:durableId="547038067">
    <w:abstractNumId w:val="3"/>
  </w:num>
  <w:num w:numId="26" w16cid:durableId="1087577058">
    <w:abstractNumId w:val="7"/>
  </w:num>
  <w:num w:numId="27" w16cid:durableId="1015033517">
    <w:abstractNumId w:val="46"/>
  </w:num>
  <w:num w:numId="28" w16cid:durableId="220680552">
    <w:abstractNumId w:val="97"/>
  </w:num>
  <w:num w:numId="29" w16cid:durableId="1789425107">
    <w:abstractNumId w:val="43"/>
  </w:num>
  <w:num w:numId="30" w16cid:durableId="29109311">
    <w:abstractNumId w:val="31"/>
  </w:num>
  <w:num w:numId="31" w16cid:durableId="801382749">
    <w:abstractNumId w:val="79"/>
  </w:num>
  <w:num w:numId="32" w16cid:durableId="814446581">
    <w:abstractNumId w:val="60"/>
  </w:num>
  <w:num w:numId="33" w16cid:durableId="180971957">
    <w:abstractNumId w:val="96"/>
  </w:num>
  <w:num w:numId="34" w16cid:durableId="2041078886">
    <w:abstractNumId w:val="42"/>
  </w:num>
  <w:num w:numId="35" w16cid:durableId="66920412">
    <w:abstractNumId w:val="93"/>
  </w:num>
  <w:num w:numId="36" w16cid:durableId="2061518107">
    <w:abstractNumId w:val="78"/>
  </w:num>
  <w:num w:numId="37" w16cid:durableId="1843931531">
    <w:abstractNumId w:val="50"/>
  </w:num>
  <w:num w:numId="38" w16cid:durableId="1241985492">
    <w:abstractNumId w:val="86"/>
  </w:num>
  <w:num w:numId="39" w16cid:durableId="229777011">
    <w:abstractNumId w:val="115"/>
  </w:num>
  <w:num w:numId="40" w16cid:durableId="1438283442">
    <w:abstractNumId w:val="58"/>
  </w:num>
  <w:num w:numId="41" w16cid:durableId="1600064586">
    <w:abstractNumId w:val="65"/>
  </w:num>
  <w:num w:numId="42" w16cid:durableId="324481077">
    <w:abstractNumId w:val="27"/>
  </w:num>
  <w:num w:numId="43" w16cid:durableId="2056656739">
    <w:abstractNumId w:val="75"/>
  </w:num>
  <w:num w:numId="44" w16cid:durableId="1573539986">
    <w:abstractNumId w:val="47"/>
  </w:num>
  <w:num w:numId="45" w16cid:durableId="191455806">
    <w:abstractNumId w:val="2"/>
  </w:num>
  <w:num w:numId="46" w16cid:durableId="1724479195">
    <w:abstractNumId w:val="62"/>
  </w:num>
  <w:num w:numId="47" w16cid:durableId="858592048">
    <w:abstractNumId w:val="1"/>
  </w:num>
  <w:num w:numId="48" w16cid:durableId="1956909976">
    <w:abstractNumId w:val="25"/>
  </w:num>
  <w:num w:numId="49" w16cid:durableId="889342685">
    <w:abstractNumId w:val="37"/>
  </w:num>
  <w:num w:numId="50" w16cid:durableId="410855539">
    <w:abstractNumId w:val="104"/>
  </w:num>
  <w:num w:numId="51" w16cid:durableId="2063433202">
    <w:abstractNumId w:val="113"/>
  </w:num>
  <w:num w:numId="52" w16cid:durableId="648172148">
    <w:abstractNumId w:val="110"/>
  </w:num>
  <w:num w:numId="53" w16cid:durableId="22828287">
    <w:abstractNumId w:val="57"/>
  </w:num>
  <w:num w:numId="54" w16cid:durableId="140000579">
    <w:abstractNumId w:val="55"/>
  </w:num>
  <w:num w:numId="55" w16cid:durableId="1687780958">
    <w:abstractNumId w:val="100"/>
  </w:num>
  <w:num w:numId="56" w16cid:durableId="833490156">
    <w:abstractNumId w:val="13"/>
  </w:num>
  <w:num w:numId="57" w16cid:durableId="19479162">
    <w:abstractNumId w:val="45"/>
  </w:num>
  <w:num w:numId="58" w16cid:durableId="339739073">
    <w:abstractNumId w:val="119"/>
  </w:num>
  <w:num w:numId="59" w16cid:durableId="519046578">
    <w:abstractNumId w:val="5"/>
  </w:num>
  <w:num w:numId="60" w16cid:durableId="1736120945">
    <w:abstractNumId w:val="56"/>
  </w:num>
  <w:num w:numId="61" w16cid:durableId="293415885">
    <w:abstractNumId w:val="8"/>
  </w:num>
  <w:num w:numId="62" w16cid:durableId="1903707776">
    <w:abstractNumId w:val="18"/>
  </w:num>
  <w:num w:numId="63" w16cid:durableId="1052656078">
    <w:abstractNumId w:val="87"/>
  </w:num>
  <w:num w:numId="64" w16cid:durableId="426464851">
    <w:abstractNumId w:val="117"/>
  </w:num>
  <w:num w:numId="65" w16cid:durableId="2002926592">
    <w:abstractNumId w:val="70"/>
  </w:num>
  <w:num w:numId="66" w16cid:durableId="1273048113">
    <w:abstractNumId w:val="23"/>
  </w:num>
  <w:num w:numId="67" w16cid:durableId="1221939945">
    <w:abstractNumId w:val="99"/>
  </w:num>
  <w:num w:numId="68" w16cid:durableId="1425497942">
    <w:abstractNumId w:val="67"/>
  </w:num>
  <w:num w:numId="69" w16cid:durableId="708143614">
    <w:abstractNumId w:val="106"/>
  </w:num>
  <w:num w:numId="70" w16cid:durableId="492843584">
    <w:abstractNumId w:val="103"/>
  </w:num>
  <w:num w:numId="71" w16cid:durableId="1028144107">
    <w:abstractNumId w:val="12"/>
  </w:num>
  <w:num w:numId="72" w16cid:durableId="1119689844">
    <w:abstractNumId w:val="10"/>
  </w:num>
  <w:num w:numId="73" w16cid:durableId="1504314823">
    <w:abstractNumId w:val="101"/>
  </w:num>
  <w:num w:numId="74" w16cid:durableId="1628504785">
    <w:abstractNumId w:val="69"/>
  </w:num>
  <w:num w:numId="75" w16cid:durableId="1458794085">
    <w:abstractNumId w:val="20"/>
  </w:num>
  <w:num w:numId="76" w16cid:durableId="361127106">
    <w:abstractNumId w:val="111"/>
  </w:num>
  <w:num w:numId="77" w16cid:durableId="316150514">
    <w:abstractNumId w:val="49"/>
  </w:num>
  <w:num w:numId="78" w16cid:durableId="1247420865">
    <w:abstractNumId w:val="4"/>
  </w:num>
  <w:num w:numId="79" w16cid:durableId="1402293695">
    <w:abstractNumId w:val="68"/>
  </w:num>
  <w:num w:numId="80" w16cid:durableId="2043240795">
    <w:abstractNumId w:val="82"/>
  </w:num>
  <w:num w:numId="81" w16cid:durableId="1001590418">
    <w:abstractNumId w:val="33"/>
  </w:num>
  <w:num w:numId="82" w16cid:durableId="1565022066">
    <w:abstractNumId w:val="11"/>
  </w:num>
  <w:num w:numId="83" w16cid:durableId="1596397841">
    <w:abstractNumId w:val="112"/>
  </w:num>
  <w:num w:numId="84" w16cid:durableId="1950384055">
    <w:abstractNumId w:val="95"/>
  </w:num>
  <w:num w:numId="85" w16cid:durableId="1032070686">
    <w:abstractNumId w:val="59"/>
  </w:num>
  <w:num w:numId="86" w16cid:durableId="1506551807">
    <w:abstractNumId w:val="26"/>
  </w:num>
  <w:num w:numId="87" w16cid:durableId="38168088">
    <w:abstractNumId w:val="40"/>
  </w:num>
  <w:num w:numId="88" w16cid:durableId="953630719">
    <w:abstractNumId w:val="38"/>
  </w:num>
  <w:num w:numId="89" w16cid:durableId="543325154">
    <w:abstractNumId w:val="105"/>
  </w:num>
  <w:num w:numId="90" w16cid:durableId="1128279709">
    <w:abstractNumId w:val="35"/>
  </w:num>
  <w:num w:numId="91" w16cid:durableId="1784030714">
    <w:abstractNumId w:val="71"/>
  </w:num>
  <w:num w:numId="92" w16cid:durableId="1964191451">
    <w:abstractNumId w:val="17"/>
  </w:num>
  <w:num w:numId="93" w16cid:durableId="1520578328">
    <w:abstractNumId w:val="32"/>
  </w:num>
  <w:num w:numId="94" w16cid:durableId="1775243058">
    <w:abstractNumId w:val="66"/>
  </w:num>
  <w:num w:numId="95" w16cid:durableId="1637486517">
    <w:abstractNumId w:val="54"/>
  </w:num>
  <w:num w:numId="96" w16cid:durableId="1319459148">
    <w:abstractNumId w:val="116"/>
  </w:num>
  <w:num w:numId="97" w16cid:durableId="407073330">
    <w:abstractNumId w:val="53"/>
  </w:num>
  <w:num w:numId="98" w16cid:durableId="355428649">
    <w:abstractNumId w:val="77"/>
  </w:num>
  <w:num w:numId="99" w16cid:durableId="1051268987">
    <w:abstractNumId w:val="21"/>
  </w:num>
  <w:num w:numId="100" w16cid:durableId="555313278">
    <w:abstractNumId w:val="73"/>
  </w:num>
  <w:num w:numId="101" w16cid:durableId="1574045525">
    <w:abstractNumId w:val="52"/>
  </w:num>
  <w:num w:numId="102" w16cid:durableId="1266690567">
    <w:abstractNumId w:val="81"/>
  </w:num>
  <w:num w:numId="103" w16cid:durableId="955211900">
    <w:abstractNumId w:val="107"/>
  </w:num>
  <w:num w:numId="104" w16cid:durableId="1301882288">
    <w:abstractNumId w:val="28"/>
  </w:num>
  <w:num w:numId="105" w16cid:durableId="1955676248">
    <w:abstractNumId w:val="90"/>
  </w:num>
  <w:num w:numId="106" w16cid:durableId="2103184040">
    <w:abstractNumId w:val="89"/>
  </w:num>
  <w:num w:numId="107" w16cid:durableId="1966547090">
    <w:abstractNumId w:val="64"/>
  </w:num>
  <w:num w:numId="108" w16cid:durableId="1845825823">
    <w:abstractNumId w:val="44"/>
  </w:num>
  <w:num w:numId="109" w16cid:durableId="101268691">
    <w:abstractNumId w:val="36"/>
  </w:num>
  <w:num w:numId="110" w16cid:durableId="557595370">
    <w:abstractNumId w:val="9"/>
  </w:num>
  <w:num w:numId="111" w16cid:durableId="1972786921">
    <w:abstractNumId w:val="48"/>
  </w:num>
  <w:num w:numId="112" w16cid:durableId="427578584">
    <w:abstractNumId w:val="29"/>
  </w:num>
  <w:num w:numId="113" w16cid:durableId="1485973086">
    <w:abstractNumId w:val="41"/>
  </w:num>
  <w:num w:numId="114" w16cid:durableId="550263445">
    <w:abstractNumId w:val="22"/>
  </w:num>
  <w:num w:numId="115" w16cid:durableId="1024677254">
    <w:abstractNumId w:val="92"/>
  </w:num>
  <w:num w:numId="116" w16cid:durableId="854073210">
    <w:abstractNumId w:val="19"/>
  </w:num>
  <w:num w:numId="117" w16cid:durableId="668143490">
    <w:abstractNumId w:val="94"/>
  </w:num>
  <w:num w:numId="118" w16cid:durableId="1475180748">
    <w:abstractNumId w:val="114"/>
  </w:num>
  <w:num w:numId="119" w16cid:durableId="1995256532">
    <w:abstractNumId w:val="76"/>
  </w:num>
  <w:num w:numId="120" w16cid:durableId="1803232004">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83"/>
    <w:rsid w:val="00004EC2"/>
    <w:rsid w:val="0002051D"/>
    <w:rsid w:val="000264BF"/>
    <w:rsid w:val="00026798"/>
    <w:rsid w:val="00027D54"/>
    <w:rsid w:val="00054730"/>
    <w:rsid w:val="00057F0C"/>
    <w:rsid w:val="00061BEF"/>
    <w:rsid w:val="00061C4F"/>
    <w:rsid w:val="000717B0"/>
    <w:rsid w:val="00086EAA"/>
    <w:rsid w:val="000934BC"/>
    <w:rsid w:val="000C6293"/>
    <w:rsid w:val="000E0D72"/>
    <w:rsid w:val="000E2D4C"/>
    <w:rsid w:val="00116DF3"/>
    <w:rsid w:val="00141B5F"/>
    <w:rsid w:val="00165382"/>
    <w:rsid w:val="001715C0"/>
    <w:rsid w:val="00187618"/>
    <w:rsid w:val="001A0D86"/>
    <w:rsid w:val="001C5050"/>
    <w:rsid w:val="001C5ADD"/>
    <w:rsid w:val="001D3B1F"/>
    <w:rsid w:val="001D3F8C"/>
    <w:rsid w:val="001E2A77"/>
    <w:rsid w:val="001E367F"/>
    <w:rsid w:val="001E6485"/>
    <w:rsid w:val="00215184"/>
    <w:rsid w:val="00227F48"/>
    <w:rsid w:val="00230A40"/>
    <w:rsid w:val="00231DF2"/>
    <w:rsid w:val="00232266"/>
    <w:rsid w:val="00240A90"/>
    <w:rsid w:val="00254C8D"/>
    <w:rsid w:val="00260017"/>
    <w:rsid w:val="00263D06"/>
    <w:rsid w:val="0027099A"/>
    <w:rsid w:val="00290835"/>
    <w:rsid w:val="00296B1C"/>
    <w:rsid w:val="002D565F"/>
    <w:rsid w:val="002F5A30"/>
    <w:rsid w:val="003007A2"/>
    <w:rsid w:val="0032618F"/>
    <w:rsid w:val="00335B1E"/>
    <w:rsid w:val="003959A0"/>
    <w:rsid w:val="003A0687"/>
    <w:rsid w:val="003A1258"/>
    <w:rsid w:val="003B6632"/>
    <w:rsid w:val="003C0491"/>
    <w:rsid w:val="003C086D"/>
    <w:rsid w:val="003C66C2"/>
    <w:rsid w:val="003D4028"/>
    <w:rsid w:val="003E002D"/>
    <w:rsid w:val="00411D20"/>
    <w:rsid w:val="0041216A"/>
    <w:rsid w:val="004409C8"/>
    <w:rsid w:val="00454AB3"/>
    <w:rsid w:val="00473E95"/>
    <w:rsid w:val="004764DB"/>
    <w:rsid w:val="00497BFE"/>
    <w:rsid w:val="004D6181"/>
    <w:rsid w:val="004E278C"/>
    <w:rsid w:val="004F1318"/>
    <w:rsid w:val="00510C37"/>
    <w:rsid w:val="0052145A"/>
    <w:rsid w:val="00540B0C"/>
    <w:rsid w:val="0055040D"/>
    <w:rsid w:val="005505A3"/>
    <w:rsid w:val="0055183A"/>
    <w:rsid w:val="0055488B"/>
    <w:rsid w:val="00572B8A"/>
    <w:rsid w:val="00584C52"/>
    <w:rsid w:val="005915C4"/>
    <w:rsid w:val="005A1015"/>
    <w:rsid w:val="005A6332"/>
    <w:rsid w:val="005B7B20"/>
    <w:rsid w:val="005D36A9"/>
    <w:rsid w:val="005E345A"/>
    <w:rsid w:val="005F69A0"/>
    <w:rsid w:val="005F6B1E"/>
    <w:rsid w:val="006052DE"/>
    <w:rsid w:val="00610F12"/>
    <w:rsid w:val="006127F3"/>
    <w:rsid w:val="006211AC"/>
    <w:rsid w:val="00624CCE"/>
    <w:rsid w:val="00626DC1"/>
    <w:rsid w:val="00650C15"/>
    <w:rsid w:val="00655E4A"/>
    <w:rsid w:val="006575BA"/>
    <w:rsid w:val="00667344"/>
    <w:rsid w:val="00670755"/>
    <w:rsid w:val="00675800"/>
    <w:rsid w:val="006A5D04"/>
    <w:rsid w:val="006B4873"/>
    <w:rsid w:val="006B60FE"/>
    <w:rsid w:val="006C0DAF"/>
    <w:rsid w:val="006C7F95"/>
    <w:rsid w:val="006D3119"/>
    <w:rsid w:val="006E6F54"/>
    <w:rsid w:val="006F2887"/>
    <w:rsid w:val="006F48D1"/>
    <w:rsid w:val="006F7B35"/>
    <w:rsid w:val="006F7ECA"/>
    <w:rsid w:val="007026F6"/>
    <w:rsid w:val="00752FE8"/>
    <w:rsid w:val="00793E9C"/>
    <w:rsid w:val="007956B2"/>
    <w:rsid w:val="007A0005"/>
    <w:rsid w:val="007A2738"/>
    <w:rsid w:val="007C2788"/>
    <w:rsid w:val="007D2CCA"/>
    <w:rsid w:val="007E4732"/>
    <w:rsid w:val="00805C7B"/>
    <w:rsid w:val="008109E8"/>
    <w:rsid w:val="0081255D"/>
    <w:rsid w:val="008160D0"/>
    <w:rsid w:val="00824795"/>
    <w:rsid w:val="008318AC"/>
    <w:rsid w:val="008409DB"/>
    <w:rsid w:val="00855746"/>
    <w:rsid w:val="00856486"/>
    <w:rsid w:val="008643A9"/>
    <w:rsid w:val="00872EF2"/>
    <w:rsid w:val="00874C7B"/>
    <w:rsid w:val="00892646"/>
    <w:rsid w:val="00897E1C"/>
    <w:rsid w:val="008D7EF7"/>
    <w:rsid w:val="008F012A"/>
    <w:rsid w:val="008F0E43"/>
    <w:rsid w:val="008F47A1"/>
    <w:rsid w:val="008F66F5"/>
    <w:rsid w:val="00907554"/>
    <w:rsid w:val="00917848"/>
    <w:rsid w:val="00940089"/>
    <w:rsid w:val="00946C0D"/>
    <w:rsid w:val="00955341"/>
    <w:rsid w:val="00957229"/>
    <w:rsid w:val="00961C35"/>
    <w:rsid w:val="009724C5"/>
    <w:rsid w:val="00980730"/>
    <w:rsid w:val="009853F2"/>
    <w:rsid w:val="009A4193"/>
    <w:rsid w:val="009A4F1A"/>
    <w:rsid w:val="009A4FCD"/>
    <w:rsid w:val="009B5E82"/>
    <w:rsid w:val="009C5267"/>
    <w:rsid w:val="009D1847"/>
    <w:rsid w:val="009D5029"/>
    <w:rsid w:val="009D5178"/>
    <w:rsid w:val="009E05FF"/>
    <w:rsid w:val="009F24C3"/>
    <w:rsid w:val="009F35A8"/>
    <w:rsid w:val="009F4FE4"/>
    <w:rsid w:val="00A0107B"/>
    <w:rsid w:val="00A024E0"/>
    <w:rsid w:val="00A15527"/>
    <w:rsid w:val="00A31AA6"/>
    <w:rsid w:val="00A348C8"/>
    <w:rsid w:val="00A41B37"/>
    <w:rsid w:val="00A50B19"/>
    <w:rsid w:val="00A51FFA"/>
    <w:rsid w:val="00A52949"/>
    <w:rsid w:val="00A55FF4"/>
    <w:rsid w:val="00A57E21"/>
    <w:rsid w:val="00A66F63"/>
    <w:rsid w:val="00A67EAF"/>
    <w:rsid w:val="00A7165E"/>
    <w:rsid w:val="00A722B4"/>
    <w:rsid w:val="00A95430"/>
    <w:rsid w:val="00AA7CE6"/>
    <w:rsid w:val="00AB068C"/>
    <w:rsid w:val="00AB312E"/>
    <w:rsid w:val="00AC5C33"/>
    <w:rsid w:val="00AC6CC6"/>
    <w:rsid w:val="00AD2AAC"/>
    <w:rsid w:val="00AD4DAF"/>
    <w:rsid w:val="00B10A9A"/>
    <w:rsid w:val="00B13A81"/>
    <w:rsid w:val="00B256BD"/>
    <w:rsid w:val="00B27F6A"/>
    <w:rsid w:val="00B336F3"/>
    <w:rsid w:val="00B44D96"/>
    <w:rsid w:val="00B66BA6"/>
    <w:rsid w:val="00B721F6"/>
    <w:rsid w:val="00B75534"/>
    <w:rsid w:val="00B858CF"/>
    <w:rsid w:val="00B9021A"/>
    <w:rsid w:val="00B95711"/>
    <w:rsid w:val="00BB0C66"/>
    <w:rsid w:val="00BB5384"/>
    <w:rsid w:val="00BB5CD3"/>
    <w:rsid w:val="00BE16AC"/>
    <w:rsid w:val="00BE4C61"/>
    <w:rsid w:val="00BE6096"/>
    <w:rsid w:val="00BF66ED"/>
    <w:rsid w:val="00BF71E1"/>
    <w:rsid w:val="00C02D42"/>
    <w:rsid w:val="00C05067"/>
    <w:rsid w:val="00C069CF"/>
    <w:rsid w:val="00C072FA"/>
    <w:rsid w:val="00C15BAE"/>
    <w:rsid w:val="00C227DD"/>
    <w:rsid w:val="00C30EE0"/>
    <w:rsid w:val="00C335C6"/>
    <w:rsid w:val="00C476E4"/>
    <w:rsid w:val="00C601DE"/>
    <w:rsid w:val="00C61F20"/>
    <w:rsid w:val="00C63F90"/>
    <w:rsid w:val="00C706DC"/>
    <w:rsid w:val="00C72E9E"/>
    <w:rsid w:val="00C737A0"/>
    <w:rsid w:val="00C74485"/>
    <w:rsid w:val="00C927C0"/>
    <w:rsid w:val="00C93735"/>
    <w:rsid w:val="00CA0F79"/>
    <w:rsid w:val="00CA6CA7"/>
    <w:rsid w:val="00CB6CA5"/>
    <w:rsid w:val="00CC0C8C"/>
    <w:rsid w:val="00CC3403"/>
    <w:rsid w:val="00CD2E95"/>
    <w:rsid w:val="00CD5136"/>
    <w:rsid w:val="00CE2FFA"/>
    <w:rsid w:val="00CE32D5"/>
    <w:rsid w:val="00CF07FB"/>
    <w:rsid w:val="00CF6865"/>
    <w:rsid w:val="00D13C75"/>
    <w:rsid w:val="00D14AF2"/>
    <w:rsid w:val="00D151D5"/>
    <w:rsid w:val="00D2750C"/>
    <w:rsid w:val="00D46BE0"/>
    <w:rsid w:val="00D50D62"/>
    <w:rsid w:val="00D60516"/>
    <w:rsid w:val="00D75103"/>
    <w:rsid w:val="00D772EC"/>
    <w:rsid w:val="00DC133B"/>
    <w:rsid w:val="00DD4D83"/>
    <w:rsid w:val="00DD58F8"/>
    <w:rsid w:val="00DF7750"/>
    <w:rsid w:val="00E119CE"/>
    <w:rsid w:val="00E21CA0"/>
    <w:rsid w:val="00E42AD3"/>
    <w:rsid w:val="00E4643F"/>
    <w:rsid w:val="00E60D48"/>
    <w:rsid w:val="00E6448D"/>
    <w:rsid w:val="00E64A0F"/>
    <w:rsid w:val="00E9460B"/>
    <w:rsid w:val="00EB1908"/>
    <w:rsid w:val="00EB6277"/>
    <w:rsid w:val="00ED3E8E"/>
    <w:rsid w:val="00ED5C78"/>
    <w:rsid w:val="00ED674C"/>
    <w:rsid w:val="00EE11C5"/>
    <w:rsid w:val="00EE5DC3"/>
    <w:rsid w:val="00EF72BF"/>
    <w:rsid w:val="00EF7414"/>
    <w:rsid w:val="00F10C04"/>
    <w:rsid w:val="00F17207"/>
    <w:rsid w:val="00F309AC"/>
    <w:rsid w:val="00F43F70"/>
    <w:rsid w:val="00F6361B"/>
    <w:rsid w:val="00F667D4"/>
    <w:rsid w:val="00F77F21"/>
    <w:rsid w:val="00F91CFB"/>
    <w:rsid w:val="00FB7C7C"/>
    <w:rsid w:val="00FC07DA"/>
    <w:rsid w:val="00FC38E5"/>
    <w:rsid w:val="00FD1827"/>
    <w:rsid w:val="00FF0A11"/>
    <w:rsid w:val="00FF65C3"/>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8950"/>
  <w15:chartTrackingRefBased/>
  <w15:docId w15:val="{80309465-D7C8-834A-B0FF-B75E8333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4D83"/>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paragraph" w:styleId="Heading1">
    <w:name w:val="heading 1"/>
    <w:basedOn w:val="Normal"/>
    <w:link w:val="Heading1Char"/>
    <w:qFormat/>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50"/>
      <w:ind w:left="1219"/>
      <w:outlineLvl w:val="0"/>
    </w:pPr>
    <w:rPr>
      <w:rFonts w:eastAsia="Times New Roman"/>
      <w:bdr w:val="none" w:sz="0" w:space="0" w:color="auto"/>
    </w:rPr>
  </w:style>
  <w:style w:type="paragraph" w:styleId="Heading2">
    <w:name w:val="heading 2"/>
    <w:basedOn w:val="Normal"/>
    <w:next w:val="Normal"/>
    <w:link w:val="Heading2Char"/>
    <w:qFormat/>
    <w:rsid w:val="00DD4D83"/>
    <w:pPr>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tLeast"/>
      <w:outlineLvl w:val="1"/>
    </w:pPr>
    <w:rPr>
      <w:rFonts w:eastAsia="Times New Roman"/>
      <w:b/>
      <w:szCs w:val="20"/>
      <w:u w:val="single"/>
      <w:bdr w:val="none" w:sz="0" w:space="0" w:color="auto"/>
    </w:rPr>
  </w:style>
  <w:style w:type="paragraph" w:styleId="Heading3">
    <w:name w:val="heading 3"/>
    <w:basedOn w:val="Normal"/>
    <w:next w:val="Normal"/>
    <w:link w:val="Heading3Char"/>
    <w:unhideWhenUsed/>
    <w:qFormat/>
    <w:rsid w:val="00DD4D8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D4D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472C4" w:themeColor="accent1"/>
      <w:bdr w:val="none" w:sz="0" w:space="0" w:color="auto"/>
    </w:rPr>
  </w:style>
  <w:style w:type="paragraph" w:styleId="Heading6">
    <w:name w:val="heading 6"/>
    <w:basedOn w:val="Normal"/>
    <w:next w:val="Normal"/>
    <w:link w:val="Heading6Char"/>
    <w:uiPriority w:val="9"/>
    <w:semiHidden/>
    <w:unhideWhenUsed/>
    <w:qFormat/>
    <w:rsid w:val="00DD4D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5"/>
    </w:pPr>
    <w:rPr>
      <w:rFonts w:asciiTheme="majorHAnsi" w:eastAsiaTheme="majorEastAsia" w:hAnsiTheme="majorHAnsi" w:cstheme="majorBidi"/>
      <w:i/>
      <w:iCs/>
      <w:color w:val="1F3763" w:themeColor="accent1" w:themeShade="7F"/>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D83"/>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rsid w:val="00DD4D83"/>
    <w:rPr>
      <w:rFonts w:ascii="Times New Roman" w:eastAsia="Times New Roman" w:hAnsi="Times New Roman" w:cs="Times New Roman"/>
      <w:b/>
      <w:kern w:val="0"/>
      <w:szCs w:val="20"/>
      <w:u w:val="single"/>
      <w14:ligatures w14:val="none"/>
    </w:rPr>
  </w:style>
  <w:style w:type="character" w:customStyle="1" w:styleId="Heading3Char">
    <w:name w:val="Heading 3 Char"/>
    <w:basedOn w:val="DefaultParagraphFont"/>
    <w:link w:val="Heading3"/>
    <w:rsid w:val="00DD4D83"/>
    <w:rPr>
      <w:rFonts w:asciiTheme="majorHAnsi" w:eastAsiaTheme="majorEastAsia" w:hAnsiTheme="majorHAnsi" w:cstheme="majorBidi"/>
      <w:color w:val="1F3763" w:themeColor="accent1" w:themeShade="7F"/>
      <w:kern w:val="0"/>
      <w:bdr w:val="nil"/>
      <w14:ligatures w14:val="none"/>
    </w:rPr>
  </w:style>
  <w:style w:type="character" w:customStyle="1" w:styleId="Heading4Char">
    <w:name w:val="Heading 4 Char"/>
    <w:basedOn w:val="DefaultParagraphFont"/>
    <w:link w:val="Heading4"/>
    <w:uiPriority w:val="9"/>
    <w:semiHidden/>
    <w:rsid w:val="00DD4D83"/>
    <w:rPr>
      <w:rFonts w:asciiTheme="majorHAnsi" w:eastAsiaTheme="majorEastAsia" w:hAnsiTheme="majorHAnsi" w:cstheme="majorBidi"/>
      <w:b/>
      <w:bCs/>
      <w:i/>
      <w:iCs/>
      <w:color w:val="4472C4" w:themeColor="accent1"/>
      <w:kern w:val="0"/>
      <w14:ligatures w14:val="none"/>
    </w:rPr>
  </w:style>
  <w:style w:type="character" w:customStyle="1" w:styleId="Heading6Char">
    <w:name w:val="Heading 6 Char"/>
    <w:basedOn w:val="DefaultParagraphFont"/>
    <w:link w:val="Heading6"/>
    <w:uiPriority w:val="9"/>
    <w:semiHidden/>
    <w:rsid w:val="00DD4D83"/>
    <w:rPr>
      <w:rFonts w:asciiTheme="majorHAnsi" w:eastAsiaTheme="majorEastAsia" w:hAnsiTheme="majorHAnsi" w:cstheme="majorBidi"/>
      <w:i/>
      <w:iCs/>
      <w:color w:val="1F3763" w:themeColor="accent1" w:themeShade="7F"/>
      <w:kern w:val="0"/>
      <w14:ligatures w14:val="none"/>
    </w:rPr>
  </w:style>
  <w:style w:type="character" w:styleId="Hyperlink">
    <w:name w:val="Hyperlink"/>
    <w:rsid w:val="00DD4D83"/>
    <w:rPr>
      <w:u w:val="single"/>
    </w:rPr>
  </w:style>
  <w:style w:type="paragraph" w:customStyle="1" w:styleId="HeaderFooter">
    <w:name w:val="Header &amp; Footer"/>
    <w:rsid w:val="00DD4D83"/>
    <w:pPr>
      <w:pBdr>
        <w:top w:val="nil"/>
        <w:left w:val="nil"/>
        <w:bottom w:val="nil"/>
        <w:right w:val="nil"/>
        <w:between w:val="nil"/>
        <w:bar w:val="nil"/>
      </w:pBdr>
      <w:tabs>
        <w:tab w:val="right" w:pos="9020"/>
      </w:tabs>
    </w:pPr>
    <w:rPr>
      <w:rFonts w:ascii="Helvetica" w:eastAsia="Arial Unicode MS" w:hAnsi="Helvetica" w:cs="Arial Unicode MS"/>
      <w:color w:val="000000"/>
      <w:kern w:val="0"/>
      <w:bdr w:val="nil"/>
      <w14:ligatures w14:val="none"/>
    </w:rPr>
  </w:style>
  <w:style w:type="paragraph" w:styleId="Footer">
    <w:name w:val="footer"/>
    <w:link w:val="FooterChar"/>
    <w:uiPriority w:val="99"/>
    <w:rsid w:val="00DD4D83"/>
    <w:pPr>
      <w:pBdr>
        <w:top w:val="nil"/>
        <w:left w:val="nil"/>
        <w:bottom w:val="nil"/>
        <w:right w:val="nil"/>
        <w:between w:val="nil"/>
        <w:bar w:val="nil"/>
      </w:pBdr>
      <w:tabs>
        <w:tab w:val="center" w:pos="4680"/>
        <w:tab w:val="right" w:pos="9360"/>
      </w:tabs>
    </w:pPr>
    <w:rPr>
      <w:rFonts w:ascii="Arial" w:eastAsia="Arial Unicode MS" w:hAnsi="Arial" w:cs="Arial Unicode MS"/>
      <w:color w:val="000000"/>
      <w:kern w:val="0"/>
      <w:sz w:val="22"/>
      <w:szCs w:val="22"/>
      <w:u w:color="000000"/>
      <w:bdr w:val="nil"/>
      <w14:ligatures w14:val="none"/>
    </w:rPr>
  </w:style>
  <w:style w:type="character" w:customStyle="1" w:styleId="FooterChar">
    <w:name w:val="Footer Char"/>
    <w:basedOn w:val="DefaultParagraphFont"/>
    <w:link w:val="Footer"/>
    <w:uiPriority w:val="99"/>
    <w:rsid w:val="00DD4D83"/>
    <w:rPr>
      <w:rFonts w:ascii="Arial" w:eastAsia="Arial Unicode MS" w:hAnsi="Arial" w:cs="Arial Unicode MS"/>
      <w:color w:val="000000"/>
      <w:kern w:val="0"/>
      <w:sz w:val="22"/>
      <w:szCs w:val="22"/>
      <w:u w:color="000000"/>
      <w:bdr w:val="nil"/>
      <w14:ligatures w14:val="none"/>
    </w:rPr>
  </w:style>
  <w:style w:type="paragraph" w:customStyle="1" w:styleId="Body">
    <w:name w:val="Body"/>
    <w:rsid w:val="00DD4D83"/>
    <w:pPr>
      <w:pBdr>
        <w:top w:val="nil"/>
        <w:left w:val="nil"/>
        <w:bottom w:val="nil"/>
        <w:right w:val="nil"/>
        <w:between w:val="nil"/>
        <w:bar w:val="nil"/>
      </w:pBdr>
      <w:spacing w:line="276" w:lineRule="auto"/>
    </w:pPr>
    <w:rPr>
      <w:rFonts w:ascii="Arial" w:eastAsia="Arial Unicode MS" w:hAnsi="Arial" w:cs="Arial Unicode MS"/>
      <w:color w:val="000000"/>
      <w:kern w:val="0"/>
      <w:sz w:val="22"/>
      <w:szCs w:val="22"/>
      <w:u w:color="000000"/>
      <w:bdr w:val="nil"/>
      <w14:ligatures w14:val="none"/>
    </w:rPr>
  </w:style>
  <w:style w:type="paragraph" w:styleId="ListParagraph">
    <w:name w:val="List Paragraph"/>
    <w:uiPriority w:val="34"/>
    <w:qFormat/>
    <w:rsid w:val="00DD4D83"/>
    <w:pPr>
      <w:pBdr>
        <w:top w:val="nil"/>
        <w:left w:val="nil"/>
        <w:bottom w:val="nil"/>
        <w:right w:val="nil"/>
        <w:between w:val="nil"/>
        <w:bar w:val="nil"/>
      </w:pBdr>
      <w:spacing w:line="276" w:lineRule="auto"/>
      <w:ind w:left="720"/>
    </w:pPr>
    <w:rPr>
      <w:rFonts w:ascii="Arial" w:eastAsia="Arial Unicode MS" w:hAnsi="Arial" w:cs="Arial Unicode MS"/>
      <w:color w:val="000000"/>
      <w:kern w:val="0"/>
      <w:sz w:val="22"/>
      <w:szCs w:val="22"/>
      <w:u w:color="000000"/>
      <w:bdr w:val="nil"/>
      <w14:ligatures w14:val="none"/>
    </w:rPr>
  </w:style>
  <w:style w:type="numbering" w:customStyle="1" w:styleId="ImportedStyle1">
    <w:name w:val="Imported Style 1"/>
    <w:rsid w:val="00DD4D83"/>
    <w:pPr>
      <w:numPr>
        <w:numId w:val="1"/>
      </w:numPr>
    </w:pPr>
  </w:style>
  <w:style w:type="numbering" w:customStyle="1" w:styleId="ImportedStyle2">
    <w:name w:val="Imported Style 2"/>
    <w:rsid w:val="00DD4D83"/>
    <w:pPr>
      <w:numPr>
        <w:numId w:val="3"/>
      </w:numPr>
    </w:pPr>
  </w:style>
  <w:style w:type="numbering" w:customStyle="1" w:styleId="ImportedStyle3">
    <w:name w:val="Imported Style 3"/>
    <w:rsid w:val="00DD4D83"/>
    <w:pPr>
      <w:numPr>
        <w:numId w:val="5"/>
      </w:numPr>
    </w:pPr>
  </w:style>
  <w:style w:type="numbering" w:customStyle="1" w:styleId="ImportedStyle4">
    <w:name w:val="Imported Style 4"/>
    <w:rsid w:val="00DD4D83"/>
    <w:pPr>
      <w:numPr>
        <w:numId w:val="7"/>
      </w:numPr>
    </w:pPr>
  </w:style>
  <w:style w:type="numbering" w:customStyle="1" w:styleId="ImportedStyle5">
    <w:name w:val="Imported Style 5"/>
    <w:rsid w:val="00DD4D83"/>
    <w:pPr>
      <w:numPr>
        <w:numId w:val="8"/>
      </w:numPr>
    </w:pPr>
  </w:style>
  <w:style w:type="numbering" w:customStyle="1" w:styleId="ImportedStyle6">
    <w:name w:val="Imported Style 6"/>
    <w:rsid w:val="00DD4D83"/>
    <w:pPr>
      <w:numPr>
        <w:numId w:val="9"/>
      </w:numPr>
    </w:pPr>
  </w:style>
  <w:style w:type="numbering" w:customStyle="1" w:styleId="ImportedStyle7">
    <w:name w:val="Imported Style 7"/>
    <w:rsid w:val="00DD4D83"/>
    <w:pPr>
      <w:numPr>
        <w:numId w:val="10"/>
      </w:numPr>
    </w:pPr>
  </w:style>
  <w:style w:type="numbering" w:customStyle="1" w:styleId="ImportedStyle8">
    <w:name w:val="Imported Style 8"/>
    <w:rsid w:val="00DD4D83"/>
    <w:pPr>
      <w:numPr>
        <w:numId w:val="11"/>
      </w:numPr>
    </w:pPr>
  </w:style>
  <w:style w:type="numbering" w:customStyle="1" w:styleId="ImportedStyle9">
    <w:name w:val="Imported Style 9"/>
    <w:rsid w:val="00DD4D83"/>
    <w:pPr>
      <w:numPr>
        <w:numId w:val="13"/>
      </w:numPr>
    </w:pPr>
  </w:style>
  <w:style w:type="numbering" w:customStyle="1" w:styleId="ImportedStyle10">
    <w:name w:val="Imported Style 10"/>
    <w:rsid w:val="00DD4D83"/>
    <w:pPr>
      <w:numPr>
        <w:numId w:val="14"/>
      </w:numPr>
    </w:pPr>
  </w:style>
  <w:style w:type="numbering" w:customStyle="1" w:styleId="ImportedStyle11">
    <w:name w:val="Imported Style 11"/>
    <w:rsid w:val="00DD4D83"/>
    <w:pPr>
      <w:numPr>
        <w:numId w:val="15"/>
      </w:numPr>
    </w:pPr>
  </w:style>
  <w:style w:type="numbering" w:customStyle="1" w:styleId="Lettered">
    <w:name w:val="Lettered"/>
    <w:rsid w:val="00DD4D83"/>
    <w:pPr>
      <w:numPr>
        <w:numId w:val="17"/>
      </w:numPr>
    </w:pPr>
  </w:style>
  <w:style w:type="numbering" w:customStyle="1" w:styleId="ImportedStyle12">
    <w:name w:val="Imported Style 12"/>
    <w:rsid w:val="00DD4D83"/>
    <w:pPr>
      <w:numPr>
        <w:numId w:val="18"/>
      </w:numPr>
    </w:pPr>
  </w:style>
  <w:style w:type="character" w:customStyle="1" w:styleId="None">
    <w:name w:val="None"/>
    <w:rsid w:val="00DD4D83"/>
  </w:style>
  <w:style w:type="character" w:customStyle="1" w:styleId="Hyperlink0">
    <w:name w:val="Hyperlink.0"/>
    <w:basedOn w:val="None"/>
    <w:rsid w:val="00DD4D83"/>
    <w:rPr>
      <w:rFonts w:ascii="Times New Roman" w:eastAsia="Times New Roman" w:hAnsi="Times New Roman" w:cs="Times New Roman"/>
      <w:sz w:val="24"/>
      <w:szCs w:val="24"/>
      <w:shd w:val="clear" w:color="auto" w:fill="FFFFFF"/>
    </w:rPr>
  </w:style>
  <w:style w:type="character" w:customStyle="1" w:styleId="Hyperlink1">
    <w:name w:val="Hyperlink.1"/>
    <w:basedOn w:val="None"/>
    <w:rsid w:val="00DD4D83"/>
    <w:rPr>
      <w:rFonts w:ascii="Times New Roman" w:eastAsia="Times New Roman" w:hAnsi="Times New Roman" w:cs="Times New Roman"/>
      <w:sz w:val="24"/>
      <w:szCs w:val="24"/>
      <w:u w:val="single" w:color="0000FF"/>
      <w:shd w:val="clear" w:color="auto" w:fill="FFFFFF"/>
    </w:rPr>
  </w:style>
  <w:style w:type="numbering" w:customStyle="1" w:styleId="ImportedStyle13">
    <w:name w:val="Imported Style 13"/>
    <w:rsid w:val="00DD4D83"/>
    <w:pPr>
      <w:numPr>
        <w:numId w:val="20"/>
      </w:numPr>
    </w:pPr>
  </w:style>
  <w:style w:type="numbering" w:customStyle="1" w:styleId="ImportedStyle14">
    <w:name w:val="Imported Style 14"/>
    <w:rsid w:val="00DD4D83"/>
    <w:pPr>
      <w:numPr>
        <w:numId w:val="21"/>
      </w:numPr>
    </w:pPr>
  </w:style>
  <w:style w:type="numbering" w:customStyle="1" w:styleId="ImportedStyle15">
    <w:name w:val="Imported Style 15"/>
    <w:rsid w:val="00DD4D83"/>
    <w:pPr>
      <w:numPr>
        <w:numId w:val="22"/>
      </w:numPr>
    </w:pPr>
  </w:style>
  <w:style w:type="numbering" w:customStyle="1" w:styleId="ImportedStyle16">
    <w:name w:val="Imported Style 16"/>
    <w:rsid w:val="00DD4D83"/>
    <w:pPr>
      <w:numPr>
        <w:numId w:val="23"/>
      </w:numPr>
    </w:pPr>
  </w:style>
  <w:style w:type="numbering" w:customStyle="1" w:styleId="ImportedStyle17">
    <w:name w:val="Imported Style 17"/>
    <w:rsid w:val="00DD4D83"/>
    <w:pPr>
      <w:numPr>
        <w:numId w:val="24"/>
      </w:numPr>
    </w:pPr>
  </w:style>
  <w:style w:type="numbering" w:customStyle="1" w:styleId="ImportedStyle18">
    <w:name w:val="Imported Style 18"/>
    <w:rsid w:val="00DD4D83"/>
    <w:pPr>
      <w:numPr>
        <w:numId w:val="25"/>
      </w:numPr>
    </w:pPr>
  </w:style>
  <w:style w:type="character" w:customStyle="1" w:styleId="Hyperlink2">
    <w:name w:val="Hyperlink.2"/>
    <w:basedOn w:val="None"/>
    <w:rsid w:val="00DD4D83"/>
    <w:rPr>
      <w:rFonts w:ascii="Times New Roman" w:eastAsia="Times New Roman" w:hAnsi="Times New Roman" w:cs="Times New Roman"/>
      <w:shd w:val="clear" w:color="auto" w:fill="FFFFFF"/>
      <w:lang w:val="en-US"/>
    </w:rPr>
  </w:style>
  <w:style w:type="character" w:customStyle="1" w:styleId="Hyperlink3">
    <w:name w:val="Hyperlink.3"/>
    <w:basedOn w:val="None"/>
    <w:rsid w:val="00DD4D83"/>
    <w:rPr>
      <w:rFonts w:ascii="Times New Roman" w:eastAsia="Times New Roman" w:hAnsi="Times New Roman" w:cs="Times New Roman"/>
      <w:color w:val="0000FF"/>
      <w:sz w:val="18"/>
      <w:szCs w:val="18"/>
      <w:u w:val="single" w:color="0000FF"/>
      <w:shd w:val="clear" w:color="auto" w:fill="FFFFFF"/>
      <w:lang w:val="en-US"/>
    </w:rPr>
  </w:style>
  <w:style w:type="character" w:customStyle="1" w:styleId="Hyperlink4">
    <w:name w:val="Hyperlink.4"/>
    <w:basedOn w:val="None"/>
    <w:rsid w:val="00DD4D83"/>
    <w:rPr>
      <w:rFonts w:ascii="Times New Roman" w:eastAsia="Times New Roman" w:hAnsi="Times New Roman" w:cs="Times New Roman"/>
      <w:color w:val="000000"/>
      <w:u w:color="000000"/>
      <w:shd w:val="clear" w:color="auto" w:fill="FFFFFF"/>
    </w:rPr>
  </w:style>
  <w:style w:type="character" w:customStyle="1" w:styleId="Hyperlink5">
    <w:name w:val="Hyperlink.5"/>
    <w:basedOn w:val="None"/>
    <w:rsid w:val="00DD4D83"/>
    <w:rPr>
      <w:rFonts w:ascii="Times New Roman" w:eastAsia="Times New Roman" w:hAnsi="Times New Roman" w:cs="Times New Roman"/>
      <w:color w:val="000000"/>
      <w:u w:val="single" w:color="000000"/>
      <w:shd w:val="clear" w:color="auto" w:fill="FFFFFF"/>
    </w:rPr>
  </w:style>
  <w:style w:type="numbering" w:customStyle="1" w:styleId="ImportedStyle19">
    <w:name w:val="Imported Style 19"/>
    <w:rsid w:val="00DD4D83"/>
    <w:pPr>
      <w:numPr>
        <w:numId w:val="26"/>
      </w:numPr>
    </w:pPr>
  </w:style>
  <w:style w:type="table" w:styleId="TableGrid">
    <w:name w:val="Table Grid"/>
    <w:basedOn w:val="TableNormal"/>
    <w:uiPriority w:val="59"/>
    <w:rsid w:val="00DD4D8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4D83"/>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D83"/>
    <w:pPr>
      <w:tabs>
        <w:tab w:val="center" w:pos="4680"/>
        <w:tab w:val="right" w:pos="9360"/>
      </w:tabs>
    </w:pPr>
  </w:style>
  <w:style w:type="character" w:customStyle="1" w:styleId="HeaderChar">
    <w:name w:val="Header Char"/>
    <w:basedOn w:val="DefaultParagraphFont"/>
    <w:link w:val="Header"/>
    <w:uiPriority w:val="99"/>
    <w:rsid w:val="00DD4D83"/>
    <w:rPr>
      <w:rFonts w:ascii="Times New Roman" w:eastAsia="Arial Unicode MS" w:hAnsi="Times New Roman" w:cs="Times New Roman"/>
      <w:kern w:val="0"/>
      <w:bdr w:val="nil"/>
      <w14:ligatures w14:val="none"/>
    </w:rPr>
  </w:style>
  <w:style w:type="paragraph" w:styleId="BalloonText">
    <w:name w:val="Balloon Text"/>
    <w:basedOn w:val="Normal"/>
    <w:link w:val="BalloonTextChar"/>
    <w:uiPriority w:val="99"/>
    <w:semiHidden/>
    <w:unhideWhenUsed/>
    <w:rsid w:val="00DD4D83"/>
    <w:rPr>
      <w:rFonts w:ascii="Tahoma" w:hAnsi="Tahoma" w:cs="Tahoma"/>
      <w:sz w:val="16"/>
      <w:szCs w:val="16"/>
    </w:rPr>
  </w:style>
  <w:style w:type="character" w:customStyle="1" w:styleId="BalloonTextChar">
    <w:name w:val="Balloon Text Char"/>
    <w:basedOn w:val="DefaultParagraphFont"/>
    <w:link w:val="BalloonText"/>
    <w:uiPriority w:val="99"/>
    <w:semiHidden/>
    <w:rsid w:val="00DD4D83"/>
    <w:rPr>
      <w:rFonts w:ascii="Tahoma" w:eastAsia="Arial Unicode MS" w:hAnsi="Tahoma" w:cs="Tahoma"/>
      <w:kern w:val="0"/>
      <w:sz w:val="16"/>
      <w:szCs w:val="16"/>
      <w:bdr w:val="nil"/>
      <w14:ligatures w14:val="none"/>
    </w:rPr>
  </w:style>
  <w:style w:type="paragraph" w:styleId="EndnoteText">
    <w:name w:val="endnote text"/>
    <w:basedOn w:val="Normal"/>
    <w:link w:val="EndnoteTextChar"/>
    <w:rsid w:val="00DD4D8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EndnoteTextChar">
    <w:name w:val="Endnote Text Char"/>
    <w:basedOn w:val="DefaultParagraphFont"/>
    <w:link w:val="EndnoteText"/>
    <w:rsid w:val="00DD4D8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DD4D83"/>
    <w:rPr>
      <w:vertAlign w:val="superscript"/>
    </w:rPr>
  </w:style>
  <w:style w:type="table" w:customStyle="1" w:styleId="TableGrid2">
    <w:name w:val="Table Grid2"/>
    <w:basedOn w:val="TableNormal"/>
    <w:next w:val="TableGrid"/>
    <w:uiPriority w:val="59"/>
    <w:rsid w:val="00DD4D83"/>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4D83"/>
    <w:rPr>
      <w:sz w:val="16"/>
      <w:szCs w:val="16"/>
    </w:rPr>
  </w:style>
  <w:style w:type="paragraph" w:styleId="CommentText">
    <w:name w:val="annotation text"/>
    <w:basedOn w:val="Normal"/>
    <w:link w:val="CommentTextChar"/>
    <w:uiPriority w:val="99"/>
    <w:semiHidden/>
    <w:unhideWhenUsed/>
    <w:rsid w:val="00DD4D83"/>
    <w:rPr>
      <w:sz w:val="20"/>
      <w:szCs w:val="20"/>
    </w:rPr>
  </w:style>
  <w:style w:type="character" w:customStyle="1" w:styleId="CommentTextChar">
    <w:name w:val="Comment Text Char"/>
    <w:basedOn w:val="DefaultParagraphFont"/>
    <w:link w:val="CommentText"/>
    <w:uiPriority w:val="99"/>
    <w:semiHidden/>
    <w:rsid w:val="00DD4D83"/>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DD4D83"/>
    <w:rPr>
      <w:b/>
      <w:bCs/>
    </w:rPr>
  </w:style>
  <w:style w:type="character" w:customStyle="1" w:styleId="CommentSubjectChar">
    <w:name w:val="Comment Subject Char"/>
    <w:basedOn w:val="CommentTextChar"/>
    <w:link w:val="CommentSubject"/>
    <w:uiPriority w:val="99"/>
    <w:semiHidden/>
    <w:rsid w:val="00DD4D83"/>
    <w:rPr>
      <w:rFonts w:ascii="Times New Roman" w:eastAsia="Arial Unicode MS" w:hAnsi="Times New Roman" w:cs="Times New Roman"/>
      <w:b/>
      <w:bCs/>
      <w:kern w:val="0"/>
      <w:sz w:val="20"/>
      <w:szCs w:val="20"/>
      <w:bdr w:val="nil"/>
      <w14:ligatures w14:val="none"/>
    </w:rPr>
  </w:style>
  <w:style w:type="paragraph" w:customStyle="1" w:styleId="sc-BodyText">
    <w:name w:val="sc-BodyText"/>
    <w:basedOn w:val="Normal"/>
    <w:rsid w:val="00DD4D83"/>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Calibri" w:eastAsia="Times New Roman" w:hAnsi="Calibri" w:cs="Calibri"/>
      <w:color w:val="000000"/>
      <w:sz w:val="20"/>
      <w:szCs w:val="22"/>
      <w:bdr w:val="none" w:sz="0" w:space="0" w:color="auto"/>
    </w:rPr>
  </w:style>
  <w:style w:type="paragraph" w:customStyle="1" w:styleId="sc-List-1">
    <w:name w:val="sc-List-1"/>
    <w:basedOn w:val="sc-BodyText"/>
    <w:qFormat/>
    <w:rsid w:val="00DD4D83"/>
    <w:pPr>
      <w:ind w:left="288" w:hanging="288"/>
    </w:pPr>
  </w:style>
  <w:style w:type="paragraph" w:styleId="NoSpacing">
    <w:name w:val="No Spacing"/>
    <w:link w:val="NoSpacingChar"/>
    <w:uiPriority w:val="1"/>
    <w:qFormat/>
    <w:rsid w:val="00DD4D83"/>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character" w:styleId="PageNumber">
    <w:name w:val="page number"/>
    <w:basedOn w:val="DefaultParagraphFont"/>
    <w:uiPriority w:val="99"/>
    <w:semiHidden/>
    <w:unhideWhenUsed/>
    <w:rsid w:val="00DD4D83"/>
  </w:style>
  <w:style w:type="paragraph" w:styleId="BodyText">
    <w:name w:val="Body Text"/>
    <w:basedOn w:val="Normal"/>
    <w:link w:val="BodyTextChar"/>
    <w:uiPriority w:val="1"/>
    <w:qFormat/>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sz w:val="21"/>
      <w:szCs w:val="21"/>
      <w:bdr w:val="none" w:sz="0" w:space="0" w:color="auto"/>
    </w:rPr>
  </w:style>
  <w:style w:type="character" w:customStyle="1" w:styleId="BodyTextChar">
    <w:name w:val="Body Text Char"/>
    <w:basedOn w:val="DefaultParagraphFont"/>
    <w:link w:val="BodyText"/>
    <w:uiPriority w:val="1"/>
    <w:rsid w:val="00DD4D83"/>
    <w:rPr>
      <w:rFonts w:ascii="Arial" w:eastAsia="Arial" w:hAnsi="Arial" w:cs="Arial"/>
      <w:kern w:val="0"/>
      <w:sz w:val="21"/>
      <w:szCs w:val="21"/>
      <w14:ligatures w14:val="none"/>
    </w:rPr>
  </w:style>
  <w:style w:type="character" w:styleId="Strong">
    <w:name w:val="Strong"/>
    <w:uiPriority w:val="22"/>
    <w:qFormat/>
    <w:rsid w:val="00DD4D83"/>
    <w:rPr>
      <w:b/>
      <w:bCs/>
    </w:rPr>
  </w:style>
  <w:style w:type="character" w:customStyle="1" w:styleId="NoSpacingChar">
    <w:name w:val="No Spacing Char"/>
    <w:basedOn w:val="DefaultParagraphFont"/>
    <w:link w:val="NoSpacing"/>
    <w:uiPriority w:val="1"/>
    <w:locked/>
    <w:rsid w:val="00DD4D83"/>
    <w:rPr>
      <w:rFonts w:ascii="Times New Roman" w:eastAsia="Arial Unicode MS" w:hAnsi="Times New Roman" w:cs="Times New Roman"/>
      <w:kern w:val="0"/>
      <w:bdr w:val="nil"/>
      <w14:ligatures w14:val="none"/>
    </w:rPr>
  </w:style>
  <w:style w:type="paragraph" w:styleId="BodyTextIndent">
    <w:name w:val="Body Text Indent"/>
    <w:basedOn w:val="Normal"/>
    <w:link w:val="BodyTextIndentChar"/>
    <w:rsid w:val="00DD4D8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5040"/>
      </w:tabs>
      <w:spacing w:line="720" w:lineRule="auto"/>
      <w:ind w:left="360"/>
    </w:pPr>
    <w:rPr>
      <w:rFonts w:ascii="Palatino" w:eastAsia="Times New Roman" w:hAnsi="Palatino"/>
      <w:szCs w:val="20"/>
      <w:bdr w:val="none" w:sz="0" w:space="0" w:color="auto"/>
    </w:rPr>
  </w:style>
  <w:style w:type="character" w:customStyle="1" w:styleId="BodyTextIndentChar">
    <w:name w:val="Body Text Indent Char"/>
    <w:basedOn w:val="DefaultParagraphFont"/>
    <w:link w:val="BodyTextIndent"/>
    <w:rsid w:val="00DD4D83"/>
    <w:rPr>
      <w:rFonts w:ascii="Palatino" w:eastAsia="Times New Roman" w:hAnsi="Palatino" w:cs="Times New Roman"/>
      <w:kern w:val="0"/>
      <w:szCs w:val="20"/>
      <w14:ligatures w14:val="none"/>
    </w:rPr>
  </w:style>
  <w:style w:type="paragraph" w:styleId="BodyTextIndent2">
    <w:name w:val="Body Text Indent 2"/>
    <w:basedOn w:val="Normal"/>
    <w:link w:val="BodyTextIndent2Char"/>
    <w:rsid w:val="00DD4D8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5040"/>
      </w:tabs>
      <w:spacing w:after="120"/>
      <w:ind w:left="360" w:hanging="360"/>
    </w:pPr>
    <w:rPr>
      <w:rFonts w:ascii="Palatino" w:eastAsia="Times New Roman" w:hAnsi="Palatino"/>
      <w:szCs w:val="20"/>
      <w:bdr w:val="none" w:sz="0" w:space="0" w:color="auto"/>
    </w:rPr>
  </w:style>
  <w:style w:type="character" w:customStyle="1" w:styleId="BodyTextIndent2Char">
    <w:name w:val="Body Text Indent 2 Char"/>
    <w:basedOn w:val="DefaultParagraphFont"/>
    <w:link w:val="BodyTextIndent2"/>
    <w:rsid w:val="00DD4D83"/>
    <w:rPr>
      <w:rFonts w:ascii="Palatino" w:eastAsia="Times New Roman" w:hAnsi="Palatino" w:cs="Times New Roman"/>
      <w:kern w:val="0"/>
      <w:szCs w:val="20"/>
      <w14:ligatures w14:val="none"/>
    </w:rPr>
  </w:style>
  <w:style w:type="paragraph" w:customStyle="1" w:styleId="BodyA">
    <w:name w:val="Body A"/>
    <w:rsid w:val="00DD4D83"/>
    <w:rPr>
      <w:rFonts w:ascii="Helvetica" w:eastAsia="ヒラギノ角ゴ Pro W3" w:hAnsi="Helvetica" w:cs="Times New Roman"/>
      <w:color w:val="000000"/>
      <w:kern w:val="0"/>
      <w:szCs w:val="20"/>
      <w14:ligatures w14:val="none"/>
    </w:rPr>
  </w:style>
  <w:style w:type="paragraph" w:customStyle="1" w:styleId="FreeFormA">
    <w:name w:val="Free Form A"/>
    <w:rsid w:val="00DD4D83"/>
    <w:rPr>
      <w:rFonts w:ascii="Helvetica" w:eastAsia="ヒラギノ角ゴ Pro W3" w:hAnsi="Helvetica" w:cs="Times New Roman"/>
      <w:color w:val="000000"/>
      <w:kern w:val="0"/>
      <w:szCs w:val="20"/>
      <w14:ligatures w14:val="none"/>
    </w:rPr>
  </w:style>
  <w:style w:type="paragraph" w:styleId="BodyText2">
    <w:name w:val="Body Text 2"/>
    <w:basedOn w:val="Normal"/>
    <w:link w:val="BodyText2Char"/>
    <w:uiPriority w:val="99"/>
    <w:semiHidden/>
    <w:unhideWhenUsed/>
    <w:rsid w:val="00DD4D83"/>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heme="minorEastAsia" w:cstheme="minorBidi"/>
      <w:bdr w:val="none" w:sz="0" w:space="0" w:color="auto"/>
    </w:rPr>
  </w:style>
  <w:style w:type="character" w:customStyle="1" w:styleId="BodyText2Char">
    <w:name w:val="Body Text 2 Char"/>
    <w:basedOn w:val="DefaultParagraphFont"/>
    <w:link w:val="BodyText2"/>
    <w:uiPriority w:val="99"/>
    <w:semiHidden/>
    <w:rsid w:val="00DD4D83"/>
    <w:rPr>
      <w:rFonts w:ascii="Times New Roman" w:eastAsiaTheme="minorEastAsia" w:hAnsi="Times New Roman"/>
      <w:kern w:val="0"/>
      <w14:ligatures w14:val="none"/>
    </w:rPr>
  </w:style>
  <w:style w:type="character" w:styleId="HTMLCite">
    <w:name w:val="HTML Cite"/>
    <w:uiPriority w:val="99"/>
    <w:semiHidden/>
    <w:unhideWhenUsed/>
    <w:rsid w:val="00DD4D83"/>
    <w:rPr>
      <w:i/>
      <w:iCs/>
    </w:rPr>
  </w:style>
  <w:style w:type="paragraph" w:styleId="NormalWeb">
    <w:name w:val="Normal (Web)"/>
    <w:basedOn w:val="Normal"/>
    <w:uiPriority w:val="99"/>
    <w:unhideWhenUsed/>
    <w:rsid w:val="00DD4D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PlainText">
    <w:name w:val="Plain Text"/>
    <w:basedOn w:val="Normal"/>
    <w:link w:val="PlainTextChar"/>
    <w:uiPriority w:val="99"/>
    <w:unhideWhenUsed/>
    <w:rsid w:val="00DD4D83"/>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imes New Roman" w:hAnsi="Consolas"/>
      <w:sz w:val="21"/>
      <w:szCs w:val="21"/>
      <w:bdr w:val="none" w:sz="0" w:space="0" w:color="auto"/>
      <w:lang w:eastAsia="zh-CN"/>
    </w:rPr>
  </w:style>
  <w:style w:type="character" w:customStyle="1" w:styleId="PlainTextChar">
    <w:name w:val="Plain Text Char"/>
    <w:basedOn w:val="DefaultParagraphFont"/>
    <w:link w:val="PlainText"/>
    <w:uiPriority w:val="99"/>
    <w:rsid w:val="00DD4D83"/>
    <w:rPr>
      <w:rFonts w:ascii="Consolas" w:eastAsia="Times New Roman" w:hAnsi="Consolas" w:cs="Times New Roman"/>
      <w:kern w:val="0"/>
      <w:sz w:val="21"/>
      <w:szCs w:val="21"/>
      <w:lang w:eastAsia="zh-CN"/>
      <w14:ligatures w14:val="none"/>
    </w:rPr>
  </w:style>
  <w:style w:type="paragraph" w:customStyle="1" w:styleId="p1">
    <w:name w:val="p1"/>
    <w:basedOn w:val="Normal"/>
    <w:rsid w:val="00DD4D83"/>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color w:val="4D4B4C"/>
      <w:bdr w:val="none" w:sz="0" w:space="0" w:color="auto"/>
    </w:rPr>
  </w:style>
  <w:style w:type="character" w:customStyle="1" w:styleId="s1">
    <w:name w:val="s1"/>
    <w:basedOn w:val="DefaultParagraphFont"/>
    <w:rsid w:val="00DD4D83"/>
  </w:style>
  <w:style w:type="paragraph" w:customStyle="1" w:styleId="Default">
    <w:name w:val="Default"/>
    <w:rsid w:val="00DD4D83"/>
    <w:pPr>
      <w:widowControl w:val="0"/>
      <w:autoSpaceDE w:val="0"/>
      <w:autoSpaceDN w:val="0"/>
      <w:adjustRightInd w:val="0"/>
    </w:pPr>
    <w:rPr>
      <w:rFonts w:ascii="TTFFA3C2D0t00" w:eastAsiaTheme="minorEastAsia" w:hAnsi="TTFFA3C2D0t00" w:cs="TTFFA3C2D0t00"/>
      <w:color w:val="000000"/>
      <w:kern w:val="0"/>
      <w14:ligatures w14:val="none"/>
    </w:rPr>
  </w:style>
  <w:style w:type="paragraph" w:customStyle="1" w:styleId="CM1">
    <w:name w:val="CM1"/>
    <w:basedOn w:val="Default"/>
    <w:next w:val="Default"/>
    <w:uiPriority w:val="99"/>
    <w:rsid w:val="00DD4D83"/>
    <w:pPr>
      <w:spacing w:line="256" w:lineRule="atLeast"/>
    </w:pPr>
    <w:rPr>
      <w:rFonts w:cs="Times New Roman"/>
      <w:color w:val="auto"/>
    </w:rPr>
  </w:style>
  <w:style w:type="paragraph" w:customStyle="1" w:styleId="CM6">
    <w:name w:val="CM6"/>
    <w:basedOn w:val="Default"/>
    <w:next w:val="Default"/>
    <w:uiPriority w:val="99"/>
    <w:rsid w:val="00DD4D83"/>
    <w:rPr>
      <w:rFonts w:cs="Times New Roman"/>
      <w:color w:val="auto"/>
    </w:rPr>
  </w:style>
  <w:style w:type="paragraph" w:customStyle="1" w:styleId="CM7">
    <w:name w:val="CM7"/>
    <w:basedOn w:val="Default"/>
    <w:next w:val="Default"/>
    <w:uiPriority w:val="99"/>
    <w:rsid w:val="00DD4D83"/>
    <w:rPr>
      <w:rFonts w:cs="Times New Roman"/>
      <w:color w:val="auto"/>
    </w:rPr>
  </w:style>
  <w:style w:type="paragraph" w:customStyle="1" w:styleId="CM8">
    <w:name w:val="CM8"/>
    <w:basedOn w:val="Default"/>
    <w:next w:val="Default"/>
    <w:uiPriority w:val="99"/>
    <w:rsid w:val="00DD4D83"/>
    <w:rPr>
      <w:rFonts w:cs="Times New Roman"/>
      <w:color w:val="auto"/>
    </w:rPr>
  </w:style>
  <w:style w:type="paragraph" w:styleId="Title">
    <w:name w:val="Title"/>
    <w:basedOn w:val="Normal"/>
    <w:link w:val="TitleChar"/>
    <w:qFormat/>
    <w:rsid w:val="00DD4D8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Batang"/>
      <w:sz w:val="32"/>
      <w:szCs w:val="32"/>
      <w:bdr w:val="none" w:sz="0" w:space="0" w:color="auto"/>
    </w:rPr>
  </w:style>
  <w:style w:type="character" w:customStyle="1" w:styleId="TitleChar">
    <w:name w:val="Title Char"/>
    <w:basedOn w:val="DefaultParagraphFont"/>
    <w:link w:val="Title"/>
    <w:rsid w:val="00DD4D83"/>
    <w:rPr>
      <w:rFonts w:ascii="Times New Roman" w:eastAsia="Batang" w:hAnsi="Times New Roman" w:cs="Times New Roman"/>
      <w:kern w:val="0"/>
      <w:sz w:val="32"/>
      <w:szCs w:val="32"/>
      <w14:ligatures w14:val="none"/>
    </w:rPr>
  </w:style>
  <w:style w:type="paragraph" w:customStyle="1" w:styleId="TableParagraph">
    <w:name w:val="Table Paragraph"/>
    <w:basedOn w:val="Normal"/>
    <w:uiPriority w:val="1"/>
    <w:qFormat/>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numbering" w:customStyle="1" w:styleId="List31">
    <w:name w:val="List 31"/>
    <w:basedOn w:val="NoList"/>
    <w:rsid w:val="00DD4D83"/>
    <w:pPr>
      <w:numPr>
        <w:numId w:val="33"/>
      </w:numPr>
    </w:pPr>
  </w:style>
  <w:style w:type="numbering" w:customStyle="1" w:styleId="List41">
    <w:name w:val="List 41"/>
    <w:basedOn w:val="NoList"/>
    <w:rsid w:val="00DD4D83"/>
    <w:pPr>
      <w:numPr>
        <w:numId w:val="34"/>
      </w:numPr>
    </w:pPr>
  </w:style>
  <w:style w:type="numbering" w:customStyle="1" w:styleId="List51">
    <w:name w:val="List 51"/>
    <w:basedOn w:val="NoList"/>
    <w:rsid w:val="00DD4D83"/>
    <w:pPr>
      <w:numPr>
        <w:numId w:val="35"/>
      </w:numPr>
    </w:pPr>
  </w:style>
  <w:style w:type="character" w:customStyle="1" w:styleId="apple-tab-span">
    <w:name w:val="apple-tab-span"/>
    <w:basedOn w:val="DefaultParagraphFont"/>
    <w:rsid w:val="00DD4D83"/>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locked/>
    <w:rsid w:val="00DD4D83"/>
    <w:rPr>
      <w:rFonts w:ascii="Arial" w:hAnsi="Arial" w:cs="Arial"/>
      <w:b/>
      <w:bCs/>
      <w:shd w:val="clear" w:color="auto" w:fill="FFFFFF"/>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uiPriority w:val="99"/>
    <w:locked/>
    <w:rsid w:val="00DD4D83"/>
    <w:rPr>
      <w:b/>
      <w:bCs/>
      <w:sz w:val="21"/>
      <w:szCs w:val="21"/>
      <w:shd w:val="clear" w:color="auto" w:fill="FFFFFF"/>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uiPriority w:val="99"/>
    <w:locked/>
    <w:rsid w:val="00DD4D83"/>
    <w:rPr>
      <w:rFonts w:ascii="Arial" w:hAnsi="Arial" w:cs="Arial"/>
      <w:b/>
      <w:bCs/>
      <w:shd w:val="clear" w:color="auto" w:fill="FFFFFF"/>
    </w:rPr>
  </w:style>
  <w:style w:type="character" w:customStyle="1" w:styleId="MSGENFONTSTYLENAMETEMPLATEROLEMSGENFONTSTYLENAMEBYROLETEXT">
    <w:name w:val="MSG_EN_FONT_STYLE_NAME_TEMPLATE_ROLE MSG_EN_FONT_STYLE_NAME_BY_ROLE_TEXT_"/>
    <w:link w:val="MSGENFONTSTYLENAMETEMPLATEROLEMSGENFONTSTYLENAMEBYROLETEXT0"/>
    <w:uiPriority w:val="99"/>
    <w:locked/>
    <w:rsid w:val="00DD4D83"/>
    <w:rPr>
      <w:rFonts w:ascii="Arial" w:hAnsi="Arial" w:cs="Arial"/>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DD4D83"/>
    <w:rPr>
      <w:rFonts w:ascii="Arial" w:hAnsi="Arial" w:cs="Arial"/>
      <w:b/>
      <w:bCs/>
      <w:sz w:val="20"/>
      <w:szCs w:val="20"/>
      <w:u w:val="single"/>
    </w:rPr>
  </w:style>
  <w:style w:type="character" w:customStyle="1" w:styleId="MSGENFONTSTYLENAMETEMPLATEROLEMSGENFONTSTYLENAMEBYROLETEXTMSGENFONTSTYLEMODIFERBOLD1">
    <w:name w:val="MSG_EN_FONT_STYLE_NAME_TEMPLATE_ROLE MSG_EN_FONT_STYLE_NAME_BY_ROLE_TEXT + MSG_EN_FONT_STYLE_MODIFER_BOLD1"/>
    <w:uiPriority w:val="99"/>
    <w:rsid w:val="00DD4D83"/>
    <w:rPr>
      <w:rFonts w:ascii="Arial" w:hAnsi="Arial" w:cs="Arial"/>
      <w:b/>
      <w:bCs/>
      <w:noProof/>
      <w:sz w:val="20"/>
      <w:szCs w:val="20"/>
      <w:u w:val="none"/>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uiPriority w:val="99"/>
    <w:locked/>
    <w:rsid w:val="00DD4D83"/>
    <w:rPr>
      <w:rFonts w:ascii="Arial" w:hAnsi="Arial" w:cs="Arial"/>
      <w:b/>
      <w:bCs/>
      <w:shd w:val="clear" w:color="auto" w:fill="FFFFFF"/>
    </w:rPr>
  </w:style>
  <w:style w:type="character" w:customStyle="1" w:styleId="MSGENFONTSTYLENAMETEMPLATEROLENUMBERMSGENFONTSTYLENAMEBYROLETABLECAPTION2">
    <w:name w:val="MSG_EN_FONT_STYLE_NAME_TEMPLATE_ROLE_NUMBER MSG_EN_FONT_STYLE_NAME_BY_ROLE_TABLE_CAPTION 2_"/>
    <w:link w:val="MSGENFONTSTYLENAMETEMPLATEROLENUMBERMSGENFONTSTYLENAMEBYROLETABLECAPTION20"/>
    <w:uiPriority w:val="99"/>
    <w:locked/>
    <w:rsid w:val="00DD4D83"/>
    <w:rPr>
      <w:rFonts w:ascii="Arial" w:hAnsi="Arial" w:cs="Arial"/>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locked/>
    <w:rsid w:val="00DD4D83"/>
    <w:rPr>
      <w:rFonts w:ascii="Arial" w:hAnsi="Arial" w:cs="Arial"/>
      <w:b/>
      <w:bCs/>
      <w:sz w:val="23"/>
      <w:szCs w:val="23"/>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9" w:lineRule="exact"/>
      <w:jc w:val="center"/>
    </w:pPr>
    <w:rPr>
      <w:rFonts w:ascii="Arial" w:eastAsiaTheme="minorHAnsi" w:hAnsi="Arial" w:cs="Arial"/>
      <w:b/>
      <w:bCs/>
      <w:kern w:val="2"/>
      <w:bdr w:val="none" w:sz="0" w:space="0" w:color="auto"/>
      <w14:ligatures w14:val="standardContextual"/>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line="279" w:lineRule="exact"/>
      <w:jc w:val="center"/>
    </w:pPr>
    <w:rPr>
      <w:rFonts w:asciiTheme="minorHAnsi" w:eastAsiaTheme="minorHAnsi" w:hAnsiTheme="minorHAnsi" w:cstheme="minorBidi"/>
      <w:b/>
      <w:bCs/>
      <w:kern w:val="2"/>
      <w:sz w:val="21"/>
      <w:szCs w:val="21"/>
      <w:bdr w:val="none" w:sz="0" w:space="0" w:color="auto"/>
      <w14:ligatures w14:val="standardContextual"/>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line="588" w:lineRule="exact"/>
      <w:jc w:val="center"/>
      <w:outlineLvl w:val="0"/>
    </w:pPr>
    <w:rPr>
      <w:rFonts w:ascii="Arial" w:eastAsiaTheme="minorHAnsi" w:hAnsi="Arial" w:cs="Arial"/>
      <w:b/>
      <w:bCs/>
      <w:kern w:val="2"/>
      <w:bdr w:val="none" w:sz="0" w:space="0" w:color="auto"/>
      <w14:ligatures w14:val="standardContextual"/>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300"/>
    </w:pPr>
    <w:rPr>
      <w:rFonts w:ascii="Arial" w:eastAsiaTheme="minorHAnsi" w:hAnsi="Arial" w:cs="Arial"/>
      <w:kern w:val="2"/>
      <w:bdr w:val="none" w:sz="0" w:space="0" w:color="auto"/>
      <w14:ligatures w14:val="standardContextual"/>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Arial" w:eastAsiaTheme="minorHAnsi" w:hAnsi="Arial" w:cs="Arial"/>
      <w:b/>
      <w:bCs/>
      <w:kern w:val="2"/>
      <w:bdr w:val="none" w:sz="0" w:space="0" w:color="auto"/>
      <w14:ligatures w14:val="standardContextual"/>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Arial" w:eastAsiaTheme="minorHAnsi" w:hAnsi="Arial" w:cs="Arial"/>
      <w:kern w:val="2"/>
      <w:bdr w:val="none" w:sz="0" w:space="0" w:color="auto"/>
      <w14:ligatures w14:val="standardContextual"/>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47" w:lineRule="exact"/>
    </w:pPr>
    <w:rPr>
      <w:rFonts w:ascii="Arial" w:eastAsiaTheme="minorHAnsi" w:hAnsi="Arial" w:cs="Arial"/>
      <w:b/>
      <w:bCs/>
      <w:kern w:val="2"/>
      <w:sz w:val="23"/>
      <w:szCs w:val="23"/>
      <w:bdr w:val="none" w:sz="0" w:space="0" w:color="auto"/>
      <w14:ligatures w14:val="standardContextual"/>
    </w:rPr>
  </w:style>
  <w:style w:type="paragraph" w:customStyle="1" w:styleId="Blockquote">
    <w:name w:val="Blockquote"/>
    <w:basedOn w:val="Normal"/>
    <w:rsid w:val="00DD4D83"/>
    <w:pPr>
      <w:pBdr>
        <w:top w:val="none" w:sz="0" w:space="0" w:color="auto"/>
        <w:left w:val="none" w:sz="0" w:space="0" w:color="auto"/>
        <w:bottom w:val="none" w:sz="0" w:space="0" w:color="auto"/>
        <w:right w:val="none" w:sz="0" w:space="0" w:color="auto"/>
        <w:between w:val="none" w:sz="0" w:space="0" w:color="auto"/>
        <w:bar w:val="none" w:sz="0" w:color="auto"/>
      </w:pBdr>
      <w:spacing w:before="100" w:after="100"/>
      <w:ind w:left="360" w:right="360"/>
    </w:pPr>
    <w:rPr>
      <w:rFonts w:eastAsia="Times New Roman"/>
      <w:snapToGrid w:val="0"/>
      <w:bdr w:val="none" w:sz="0" w:space="0" w:color="auto"/>
    </w:rPr>
  </w:style>
  <w:style w:type="character" w:styleId="FollowedHyperlink">
    <w:name w:val="FollowedHyperlink"/>
    <w:basedOn w:val="DefaultParagraphFont"/>
    <w:uiPriority w:val="99"/>
    <w:semiHidden/>
    <w:unhideWhenUsed/>
    <w:rsid w:val="00DD4D83"/>
    <w:rPr>
      <w:color w:val="954F72" w:themeColor="followedHyperlink"/>
      <w:u w:val="single"/>
    </w:rPr>
  </w:style>
  <w:style w:type="character" w:customStyle="1" w:styleId="MediumGrid2Char">
    <w:name w:val="Medium Grid 2 Char"/>
    <w:link w:val="MediumGrid2"/>
    <w:uiPriority w:val="1"/>
    <w:semiHidden/>
    <w:locked/>
    <w:rsid w:val="00DD4D83"/>
    <w:rPr>
      <w:rFonts w:eastAsia="Arial Unicode MS"/>
      <w:sz w:val="24"/>
      <w:szCs w:val="24"/>
      <w:bdr w:val="nil"/>
    </w:rPr>
  </w:style>
  <w:style w:type="character" w:customStyle="1" w:styleId="UnresolvedMention1">
    <w:name w:val="Unresolved Mention1"/>
    <w:uiPriority w:val="99"/>
    <w:semiHidden/>
    <w:unhideWhenUsed/>
    <w:rsid w:val="00DD4D83"/>
    <w:rPr>
      <w:color w:val="605E5C"/>
      <w:shd w:val="clear" w:color="auto" w:fill="E1DFDD"/>
    </w:rPr>
  </w:style>
  <w:style w:type="table" w:styleId="MediumGrid2">
    <w:name w:val="Medium Grid 2"/>
    <w:basedOn w:val="TableNormal"/>
    <w:link w:val="MediumGrid2Char"/>
    <w:uiPriority w:val="1"/>
    <w:semiHidden/>
    <w:unhideWhenUsed/>
    <w:rsid w:val="00DD4D83"/>
    <w:rPr>
      <w:rFonts w:eastAsia="Arial Unicode MS"/>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Grid0">
    <w:name w:val="TableGrid"/>
    <w:rsid w:val="003D4028"/>
    <w:rPr>
      <w:rFonts w:eastAsiaTheme="minorEastAsia"/>
      <w:kern w:val="0"/>
      <w:sz w:val="22"/>
      <w:szCs w:val="22"/>
      <w14:ligatures w14:val="none"/>
    </w:rPr>
    <w:tblPr>
      <w:tblCellMar>
        <w:top w:w="0" w:type="dxa"/>
        <w:left w:w="0" w:type="dxa"/>
        <w:bottom w:w="0" w:type="dxa"/>
        <w:right w:w="0" w:type="dxa"/>
      </w:tblCellMar>
    </w:tblPr>
  </w:style>
  <w:style w:type="character" w:styleId="FootnoteReference">
    <w:name w:val="footnote reference"/>
    <w:basedOn w:val="DefaultParagraphFont"/>
    <w:uiPriority w:val="99"/>
    <w:unhideWhenUsed/>
    <w:rsid w:val="00F6361B"/>
    <w:rPr>
      <w:vertAlign w:val="superscript"/>
    </w:rPr>
  </w:style>
  <w:style w:type="paragraph" w:styleId="FootnoteText">
    <w:name w:val="footnote text"/>
    <w:basedOn w:val="Normal"/>
    <w:link w:val="FootnoteTextChar"/>
    <w:unhideWhenUsed/>
    <w:rsid w:val="00F6361B"/>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Times New Roman" w:hAnsi="Arial" w:cs="Arial"/>
      <w:sz w:val="16"/>
      <w:szCs w:val="20"/>
      <w:bdr w:val="none" w:sz="0" w:space="0" w:color="auto"/>
    </w:rPr>
  </w:style>
  <w:style w:type="character" w:customStyle="1" w:styleId="FootnoteTextChar">
    <w:name w:val="Footnote Text Char"/>
    <w:basedOn w:val="DefaultParagraphFont"/>
    <w:link w:val="FootnoteText"/>
    <w:rsid w:val="00F6361B"/>
    <w:rPr>
      <w:rFonts w:ascii="Arial" w:eastAsia="Times New Roman" w:hAnsi="Arial" w:cs="Arial"/>
      <w:kern w:val="0"/>
      <w:sz w:val="16"/>
      <w:szCs w:val="20"/>
      <w14:ligatures w14:val="none"/>
    </w:rPr>
  </w:style>
  <w:style w:type="paragraph" w:customStyle="1" w:styleId="ParagraphText">
    <w:name w:val="Paragraph Text"/>
    <w:basedOn w:val="Normal"/>
    <w:link w:val="ParagraphTextChar"/>
    <w:qFormat/>
    <w:rsid w:val="00F6361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EastAsia" w:hAnsi="Calibri" w:cstheme="minorBidi"/>
      <w:sz w:val="22"/>
      <w:bdr w:val="none" w:sz="0" w:space="0" w:color="auto"/>
    </w:rPr>
  </w:style>
  <w:style w:type="character" w:customStyle="1" w:styleId="ParagraphTextChar">
    <w:name w:val="Paragraph Text Char"/>
    <w:basedOn w:val="DefaultParagraphFont"/>
    <w:link w:val="ParagraphText"/>
    <w:rsid w:val="00F6361B"/>
    <w:rPr>
      <w:rFonts w:ascii="Calibri" w:eastAsiaTheme="minorEastAsia" w:hAnsi="Calibri"/>
      <w:kern w:val="0"/>
      <w:sz w:val="22"/>
      <w14:ligatures w14:val="none"/>
    </w:rPr>
  </w:style>
  <w:style w:type="paragraph" w:customStyle="1" w:styleId="SectionHeader1">
    <w:name w:val="Section Header 1"/>
    <w:basedOn w:val="Heading3"/>
    <w:next w:val="ParagraphText"/>
    <w:qFormat/>
    <w:rsid w:val="00F6361B"/>
    <w:pPr>
      <w:pBdr>
        <w:top w:val="single" w:sz="18" w:space="1" w:color="A03322"/>
        <w:left w:val="none" w:sz="0" w:space="0" w:color="auto"/>
        <w:bottom w:val="none" w:sz="0" w:space="0" w:color="auto"/>
        <w:right w:val="none" w:sz="0" w:space="0" w:color="auto"/>
        <w:between w:val="none" w:sz="0" w:space="0" w:color="auto"/>
        <w:bar w:val="none" w:sz="0" w:color="auto"/>
      </w:pBdr>
      <w:spacing w:before="480"/>
    </w:pPr>
    <w:rPr>
      <w:b/>
      <w:bCs/>
      <w:color w:val="5A565E"/>
      <w:sz w:val="36"/>
      <w:bdr w:val="none" w:sz="0" w:space="0" w:color="auto"/>
    </w:rPr>
  </w:style>
  <w:style w:type="paragraph" w:customStyle="1" w:styleId="SectionHeader2">
    <w:name w:val="Section Header 2"/>
    <w:basedOn w:val="SectionHeader1"/>
    <w:next w:val="ParagraphText"/>
    <w:qFormat/>
    <w:rsid w:val="00F6361B"/>
    <w:pPr>
      <w:pBdr>
        <w:top w:val="none" w:sz="0" w:space="0" w:color="auto"/>
      </w:pBdr>
      <w:spacing w:before="240"/>
    </w:pPr>
    <w:rPr>
      <w:rFonts w:ascii="Arial" w:hAnsi="Arial"/>
      <w:color w:val="A03322"/>
      <w:sz w:val="28"/>
    </w:rPr>
  </w:style>
  <w:style w:type="paragraph" w:customStyle="1" w:styleId="NumberedList">
    <w:name w:val="Numbered List"/>
    <w:basedOn w:val="Normal"/>
    <w:qFormat/>
    <w:rsid w:val="00F6361B"/>
    <w:pPr>
      <w:numPr>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Times New Roman" w:hAnsi="Arial" w:cs="Arial"/>
      <w:sz w:val="22"/>
      <w:bdr w:val="none" w:sz="0" w:space="0" w:color="auto"/>
    </w:rPr>
  </w:style>
  <w:style w:type="paragraph" w:customStyle="1" w:styleId="Prompt">
    <w:name w:val="Prompt"/>
    <w:basedOn w:val="Normal"/>
    <w:qFormat/>
    <w:rsid w:val="00F6361B"/>
    <w:pPr>
      <w:pBdr>
        <w:top w:val="none" w:sz="0" w:space="0" w:color="auto"/>
        <w:left w:val="none" w:sz="0" w:space="0" w:color="auto"/>
        <w:bottom w:val="none" w:sz="0" w:space="0" w:color="auto"/>
        <w:right w:val="none" w:sz="0" w:space="0" w:color="auto"/>
        <w:between w:val="none" w:sz="0" w:space="0" w:color="auto"/>
        <w:bar w:val="none" w:sz="0" w:color="auto"/>
      </w:pBdr>
      <w:shd w:val="pct15" w:color="auto" w:fill="auto"/>
      <w:tabs>
        <w:tab w:val="left" w:pos="360"/>
      </w:tabs>
      <w:spacing w:before="360"/>
      <w:ind w:left="360" w:hanging="360"/>
    </w:pPr>
    <w:rPr>
      <w:rFonts w:ascii="Arial" w:eastAsia="Calibri" w:hAnsi="Arial" w:cs="Arial"/>
      <w:color w:val="26203C"/>
      <w:sz w:val="22"/>
      <w:szCs w:val="22"/>
      <w:bdr w:val="none" w:sz="0" w:space="0" w:color="auto"/>
    </w:rPr>
  </w:style>
  <w:style w:type="character" w:styleId="UnresolvedMention">
    <w:name w:val="Unresolved Mention"/>
    <w:basedOn w:val="DefaultParagraphFont"/>
    <w:uiPriority w:val="99"/>
    <w:semiHidden/>
    <w:unhideWhenUsed/>
    <w:rsid w:val="00E21CA0"/>
    <w:rPr>
      <w:color w:val="605E5C"/>
      <w:shd w:val="clear" w:color="auto" w:fill="E1DFDD"/>
    </w:rPr>
  </w:style>
  <w:style w:type="paragraph" w:styleId="Subtitle">
    <w:name w:val="Subtitle"/>
    <w:basedOn w:val="Normal"/>
    <w:next w:val="Normal"/>
    <w:link w:val="SubtitleChar"/>
    <w:uiPriority w:val="11"/>
    <w:qFormat/>
    <w:rsid w:val="0094008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pPr>
    <w:rPr>
      <w:rFonts w:ascii="Georgia" w:eastAsia="Georgia" w:hAnsi="Georgia" w:cs="Georgia"/>
      <w:i/>
      <w:color w:val="666666"/>
      <w:sz w:val="48"/>
      <w:szCs w:val="48"/>
      <w:bdr w:val="none" w:sz="0" w:space="0" w:color="auto"/>
    </w:rPr>
  </w:style>
  <w:style w:type="character" w:customStyle="1" w:styleId="SubtitleChar">
    <w:name w:val="Subtitle Char"/>
    <w:basedOn w:val="DefaultParagraphFont"/>
    <w:link w:val="Subtitle"/>
    <w:uiPriority w:val="11"/>
    <w:rsid w:val="00940089"/>
    <w:rPr>
      <w:rFonts w:ascii="Georgia" w:eastAsia="Georgia" w:hAnsi="Georgia" w:cs="Georgia"/>
      <w:i/>
      <w:color w:val="666666"/>
      <w:kern w:val="0"/>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hoolofeducation@ndnu.edu" TargetMode="External"/><Relationship Id="rId18" Type="http://schemas.openxmlformats.org/officeDocument/2006/relationships/hyperlink" Target="mailto:credentials@ndnu.edu" TargetMode="External"/><Relationship Id="rId26" Type="http://schemas.openxmlformats.org/officeDocument/2006/relationships/hyperlink" Target="https://www.ndnu.edu/wp-content/uploads/23-24-Graduate-Catalog-Final-1.pdf" TargetMode="External"/><Relationship Id="rId39" Type="http://schemas.openxmlformats.org/officeDocument/2006/relationships/footer" Target="footer5.xml"/><Relationship Id="rId21" Type="http://schemas.openxmlformats.org/officeDocument/2006/relationships/hyperlink" Target="https://www.ndnu.edu/admissions/" TargetMode="External"/><Relationship Id="rId34" Type="http://schemas.openxmlformats.org/officeDocument/2006/relationships/hyperlink" Target="https://www.cde.ca.gov/be/st/ss/documents/ccssmathstandardaug2013.pdf" TargetMode="External"/><Relationship Id="rId42" Type="http://schemas.openxmlformats.org/officeDocument/2006/relationships/footer" Target="footer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tc.ca.gov/educator-prep/subject-matter-requirement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tc.ca.gov/docs/default-source/educator-prep/ps-alerts/2024/psa-24-07.pdf?sfvrsn=4b8f3cb1_3" TargetMode="External"/><Relationship Id="rId24" Type="http://schemas.openxmlformats.org/officeDocument/2006/relationships/hyperlink" Target="https://www.ndnu.edu/wp-content/uploads/23-24-Graduate-Catalog-Final-1.pdf" TargetMode="External"/><Relationship Id="rId32" Type="http://schemas.openxmlformats.org/officeDocument/2006/relationships/hyperlink" Target="https://www.cde.ca.gov/ci/gs/em/documents/tkguide.pdf" TargetMode="External"/><Relationship Id="rId37" Type="http://schemas.openxmlformats.org/officeDocument/2006/relationships/hyperlink" Target="https://www.cde.ca.gov/sp/el/er/documents/eldstndspublication14.pdf" TargetMode="External"/><Relationship Id="rId40" Type="http://schemas.openxmlformats.org/officeDocument/2006/relationships/image" Target="media/image2.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tc.ca.gov/docs/default-source/educator-prep/ps-alerts/2024/psa-24-07.pdf?sfvrsn=4b8f3cb1_3" TargetMode="External"/><Relationship Id="rId23" Type="http://schemas.openxmlformats.org/officeDocument/2006/relationships/hyperlink" Target="https://www.ndnu.edu/wp-content/uploads/23-24-Graduate-Catalog-Final-1.pdf" TargetMode="External"/><Relationship Id="rId28" Type="http://schemas.openxmlformats.org/officeDocument/2006/relationships/footer" Target="footer1.xml"/><Relationship Id="rId36" Type="http://schemas.openxmlformats.org/officeDocument/2006/relationships/hyperlink" Target="https://www.cde.ca.gov/be/st/ss/documents/finalelaccssstandards.pdf" TargetMode="External"/><Relationship Id="rId10" Type="http://schemas.openxmlformats.org/officeDocument/2006/relationships/hyperlink" Target="http://www.ndnu.edu/admissions/apply/" TargetMode="External"/><Relationship Id="rId19" Type="http://schemas.openxmlformats.org/officeDocument/2006/relationships/hyperlink" Target="https://files.constantcontact.com/6162c2a4701/2c9d82d0-477d-4870-bdea-269ad8c1cf26.pdf?rdr=true" TargetMode="External"/><Relationship Id="rId31" Type="http://schemas.openxmlformats.org/officeDocument/2006/relationships/hyperlink" Target="https://www.cde.ca.gov/be/st/s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dnu.edu/admissions/apply/" TargetMode="External"/><Relationship Id="rId14" Type="http://schemas.openxmlformats.org/officeDocument/2006/relationships/hyperlink" Target="mailto:soneil@ndnu.edu" TargetMode="External"/><Relationship Id="rId22" Type="http://schemas.openxmlformats.org/officeDocument/2006/relationships/hyperlink" Target="https://www.ndnu.edu/wp-content/uploads/23-24-Graduate-Catalog-Final-1.pdf" TargetMode="External"/><Relationship Id="rId27" Type="http://schemas.openxmlformats.org/officeDocument/2006/relationships/hyperlink" Target="https://www.ndnu.edu/wp-content/uploads/23-24-Graduate-Catalog-Final-1.pdf" TargetMode="External"/><Relationship Id="rId30" Type="http://schemas.openxmlformats.org/officeDocument/2006/relationships/footer" Target="footer3.xml"/><Relationship Id="rId35" Type="http://schemas.openxmlformats.org/officeDocument/2006/relationships/hyperlink" Target="https://www.cde.ca.gov/be/st/ss/mathpractices.asp" TargetMode="External"/><Relationship Id="rId43" Type="http://schemas.openxmlformats.org/officeDocument/2006/relationships/image" Target="media/image3.tiff"/><Relationship Id="rId8" Type="http://schemas.openxmlformats.org/officeDocument/2006/relationships/hyperlink" Target="http://www.ndnu.edu" TargetMode="External"/><Relationship Id="rId3" Type="http://schemas.openxmlformats.org/officeDocument/2006/relationships/settings" Target="settings.xml"/><Relationship Id="rId12" Type="http://schemas.openxmlformats.org/officeDocument/2006/relationships/hyperlink" Target="https://www.ctc.ca.gov/credentials/leaflets/multiple-subject-teaching-credential-(cl-561c)" TargetMode="External"/><Relationship Id="rId17" Type="http://schemas.openxmlformats.org/officeDocument/2006/relationships/hyperlink" Target="http://www.usconstitutionexam.com" TargetMode="External"/><Relationship Id="rId25" Type="http://schemas.openxmlformats.org/officeDocument/2006/relationships/hyperlink" Target="mailto:DRC@ndnu.edu" TargetMode="External"/><Relationship Id="rId33" Type="http://schemas.openxmlformats.org/officeDocument/2006/relationships/hyperlink" Target="https://www.cde.ca.gov/sp/cd/re/psfoundations.asp" TargetMode="External"/><Relationship Id="rId38" Type="http://schemas.openxmlformats.org/officeDocument/2006/relationships/footer" Target="footer4.xml"/><Relationship Id="rId20" Type="http://schemas.openxmlformats.org/officeDocument/2006/relationships/hyperlink" Target="https://www.ctc.ca.gov/credentials/leaflets/multiple-subject-teaching-credential-(cl-561c)" TargetMode="External"/><Relationship Id="rId4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31636</Words>
  <Characters>149957</Characters>
  <Application>Microsoft Office Word</Application>
  <DocSecurity>0</DocSecurity>
  <Lines>3946</Lines>
  <Paragraphs>1513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Caryl Hodges</cp:lastModifiedBy>
  <cp:revision>2</cp:revision>
  <dcterms:created xsi:type="dcterms:W3CDTF">2024-10-16T02:10:00Z</dcterms:created>
  <dcterms:modified xsi:type="dcterms:W3CDTF">2024-10-16T02:10:00Z</dcterms:modified>
</cp:coreProperties>
</file>